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отечественных технологий сухих смесей, обогащенных витаминными комплексами, омега жирными кислотами с пробиотической активностью для лечебного перорального питания в т.ч. детей и больных стационаров совместно с R центром и на базе высокотехнологичного предприятия ООО "Арника"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FZNS-2022-0012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"Дальневосточный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и производство отечественных препаратов для терапии заболевания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рамках проекта ведутся работы по созданию технологии производства композиционных сухих смесей для перорального энтерального питания. На данном этапе проекта обоснована и создана рецептура ряда смесей для использования в стационарах при различных дието-зависимых состояниях, разработан технологический процесс, проведена оценка качества и безопасности смесей, оформлен и утвержден Стандарт организации СТО ДВФУ. Подан ряд заявок на патенты Российской Федерации. Подготовлены документы для запуска клинических испытаний на следующем этапе работ и получено разрешение этического комитета.  Вероятность успешного завершения проекта оценивается как высокая. Разрабатываемые смеси позволяют заместить на рынке аналоги зарубежного производства и восполнить имеющийся дефицит. Результаты выполнения проекта могут внести вклад в решения ряда приоритетных проблем медицины и здравоохранения, в первую очередь коррекции состояний при сахарном диабете и предотвращении развития сердечно-сосудистых заболеваний, в частности, связанных с ожирением.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