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получение препаратов на основе рекомбинантной высокоактивной щелочной фосфатазы морской бактерии для использования в in vitro диагностике, а также прототипов инновационных противовоспалительных лекарственных средств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Главной задачей проекта является разработка рекомбинантного белкового компонента для тест-систем, предназначенных, в первую очередь, для диагностики онкологических заболеваний. Кроме этого, результаты проекта могут быть использованы при диагностике ряда неонкологических заболеваний, а также, в более далёкой перспективе, при разработке методов лечения опухолей. На отчетном этапе проекта выполнен ряд биотехнологических работ и предложены методы получения целевых белков в бактериальных и растительных продуцентах. Работы ведутся в соответствии с тематикой научного исследования. Исследование находится на стадии НИР, в связи с чем обоснованно оценить сроки внедрения результата, а также потенциал широкомасштабного производства конечного продукта не представляется возможным. Тем не менее, полученные данные свидетельствуют о высоком потенциале использованного подхода.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