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 получение препаратов на основе рекомбинантной высокоактивной щелочной фосфатазы морской бактерии для использования в in vitro диагностике, а также прототипов инновационных противовоспалительных лекарственных средств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FZNS-2022-0015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"Дальневосточный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Главной задачей проекта является разработка рекомбинантного белкового компонента для тест-систем, предназначенных, в первую очередь, для диагностики онкологических заболеваний. Кроме этого, результаты проекта могут быть использованы при диагностике ряда неонкологических заболеваний, а также, в более далёкой перспективе, при разработке методов лечения опухолей. На отчетном этапе проекта выполнен ряд биотехнологических работ и предложены методы получения целевых белков в бактериальных и растительных продуцентах. Работы ведутся в соответствии с тематикой научного исследования. Исследование находится на стадии НИР, в связи с чем обоснованно оценить сроки внедрения результата, а также потенциал широкомасштабного производства конечного продукта не представляется возможным. Тем не менее, полученные данные свидетельствуют о высоком потенциале использованного подхода.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