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7CA056">
      <w:pPr>
        <w:numPr>
          <w:numId w:val="0"/>
        </w:numPr>
        <w:bidi w:val="0"/>
        <w:rPr>
          <w:rFonts w:hint="default"/>
          <w:lang w:val="vi-VN"/>
        </w:rPr>
      </w:pPr>
      <w:r>
        <w:rPr>
          <w:rFonts w:hint="default"/>
          <w:lang w:val="vi-VN"/>
        </w:rPr>
        <w:t>Sự khác nhau giữa 2 cái spring-framework và spring boot</w:t>
      </w:r>
    </w:p>
    <w:p w14:paraId="61A35914">
      <w:r>
        <w:rPr>
          <w:rFonts w:hint="default"/>
          <w:lang w:val="vi-VN"/>
        </w:rPr>
        <w:t>Mục lục</w:t>
      </w:r>
    </w:p>
    <w:p w14:paraId="24C062A4">
      <w:pPr>
        <w:pStyle w:val="13"/>
        <w:tabs>
          <w:tab w:val="right" w:leader="dot" w:pos="8306"/>
        </w:tabs>
      </w:pPr>
      <w:r>
        <w:fldChar w:fldCharType="begin"/>
      </w:r>
      <w:r>
        <w:instrText xml:space="preserve">TOC \t "TieuDe1,1,TieuDe1.1,2,TieuDe1.1.1,3" \h</w:instrText>
      </w:r>
      <w:r>
        <w:fldChar w:fldCharType="separate"/>
      </w:r>
      <w:r>
        <w:fldChar w:fldCharType="begin"/>
      </w:r>
      <w:r>
        <w:instrText xml:space="preserve"> HYPERLINK \l _Toc4981 </w:instrText>
      </w:r>
      <w:r>
        <w:fldChar w:fldCharType="separate"/>
      </w:r>
      <w:r>
        <w:rPr>
          <w:rFonts w:hint="default"/>
        </w:rPr>
        <w:t>1. Spring Framework là gì?</w:t>
      </w:r>
      <w:r>
        <w:tab/>
      </w:r>
      <w:r>
        <w:fldChar w:fldCharType="begin"/>
      </w:r>
      <w:r>
        <w:instrText xml:space="preserve"> PAGEREF _Toc4981 \h </w:instrText>
      </w:r>
      <w:r>
        <w:fldChar w:fldCharType="separate"/>
      </w:r>
      <w:r>
        <w:t>2</w:t>
      </w:r>
      <w:r>
        <w:fldChar w:fldCharType="end"/>
      </w:r>
      <w:r>
        <w:fldChar w:fldCharType="end"/>
      </w:r>
    </w:p>
    <w:p w14:paraId="7AD80BF2">
      <w:pPr>
        <w:pStyle w:val="14"/>
        <w:tabs>
          <w:tab w:val="right" w:leader="dot" w:pos="8306"/>
        </w:tabs>
      </w:pPr>
      <w:r>
        <w:fldChar w:fldCharType="begin"/>
      </w:r>
      <w:r>
        <w:instrText xml:space="preserve"> HYPERLINK \l _Toc19827 </w:instrText>
      </w:r>
      <w:r>
        <w:fldChar w:fldCharType="separate"/>
      </w:r>
      <w:r>
        <w:rPr>
          <w:rFonts w:hint="default"/>
          <w:bCs/>
        </w:rPr>
        <w:t xml:space="preserve">1.1. </w:t>
      </w:r>
      <w:r>
        <w:rPr>
          <w:rFonts w:hint="default"/>
        </w:rPr>
        <w:t>Các thành phần cốt lõi:</w:t>
      </w:r>
      <w:r>
        <w:tab/>
      </w:r>
      <w:r>
        <w:fldChar w:fldCharType="begin"/>
      </w:r>
      <w:r>
        <w:instrText xml:space="preserve"> PAGEREF _Toc19827 \h </w:instrText>
      </w:r>
      <w:r>
        <w:fldChar w:fldCharType="separate"/>
      </w:r>
      <w:r>
        <w:t>2</w:t>
      </w:r>
      <w:r>
        <w:fldChar w:fldCharType="end"/>
      </w:r>
      <w:r>
        <w:fldChar w:fldCharType="end"/>
      </w:r>
    </w:p>
    <w:p w14:paraId="0DFCAD47">
      <w:pPr>
        <w:pStyle w:val="13"/>
        <w:tabs>
          <w:tab w:val="right" w:leader="dot" w:pos="8306"/>
        </w:tabs>
      </w:pPr>
      <w:r>
        <w:fldChar w:fldCharType="begin"/>
      </w:r>
      <w:r>
        <w:instrText xml:space="preserve"> HYPERLINK \l _Toc11623 </w:instrText>
      </w:r>
      <w:r>
        <w:fldChar w:fldCharType="separate"/>
      </w:r>
      <w:r>
        <w:rPr>
          <w:rFonts w:hint="default"/>
        </w:rPr>
        <w:t>2. Spring Boot là gì?</w:t>
      </w:r>
      <w:r>
        <w:tab/>
      </w:r>
      <w:r>
        <w:fldChar w:fldCharType="begin"/>
      </w:r>
      <w:r>
        <w:instrText xml:space="preserve"> PAGEREF _Toc11623 \h </w:instrText>
      </w:r>
      <w:r>
        <w:fldChar w:fldCharType="separate"/>
      </w:r>
      <w:r>
        <w:t>2</w:t>
      </w:r>
      <w:r>
        <w:fldChar w:fldCharType="end"/>
      </w:r>
      <w:r>
        <w:fldChar w:fldCharType="end"/>
      </w:r>
    </w:p>
    <w:p w14:paraId="5A8CA512">
      <w:pPr>
        <w:pStyle w:val="13"/>
        <w:tabs>
          <w:tab w:val="right" w:leader="dot" w:pos="8306"/>
        </w:tabs>
      </w:pPr>
      <w:r>
        <w:fldChar w:fldCharType="begin"/>
      </w:r>
      <w:r>
        <w:instrText xml:space="preserve"> HYPERLINK \l _Toc21811 </w:instrText>
      </w:r>
      <w:r>
        <w:fldChar w:fldCharType="separate"/>
      </w:r>
      <w:r>
        <w:rPr>
          <w:rFonts w:hint="default"/>
          <w:lang w:val="vi-VN"/>
        </w:rPr>
        <w:t xml:space="preserve">3. </w:t>
      </w:r>
      <w:r>
        <w:rPr>
          <w:rFonts w:hint="default"/>
        </w:rPr>
        <w:t>So sánh Ưu điểm và Hạn chế</w:t>
      </w:r>
      <w:r>
        <w:tab/>
      </w:r>
      <w:r>
        <w:fldChar w:fldCharType="begin"/>
      </w:r>
      <w:r>
        <w:instrText xml:space="preserve"> PAGEREF _Toc21811 \h </w:instrText>
      </w:r>
      <w:r>
        <w:fldChar w:fldCharType="separate"/>
      </w:r>
      <w:r>
        <w:t>2</w:t>
      </w:r>
      <w:r>
        <w:fldChar w:fldCharType="end"/>
      </w:r>
      <w:r>
        <w:fldChar w:fldCharType="end"/>
      </w:r>
    </w:p>
    <w:p w14:paraId="21866F76">
      <w:pPr>
        <w:pStyle w:val="14"/>
        <w:tabs>
          <w:tab w:val="right" w:leader="dot" w:pos="8306"/>
        </w:tabs>
      </w:pPr>
      <w:r>
        <w:fldChar w:fldCharType="begin"/>
      </w:r>
      <w:r>
        <w:instrText xml:space="preserve"> HYPERLINK \l _Toc29320 </w:instrText>
      </w:r>
      <w:r>
        <w:fldChar w:fldCharType="separate"/>
      </w:r>
      <w:r>
        <w:rPr>
          <w:rFonts w:hint="default"/>
          <w:bCs/>
        </w:rPr>
        <w:t xml:space="preserve">3.1. </w:t>
      </w:r>
      <w:r>
        <w:rPr>
          <w:rFonts w:hint="default"/>
        </w:rPr>
        <w:t>Spring Boot (Tiện ích mở rộng)</w:t>
      </w:r>
      <w:r>
        <w:tab/>
      </w:r>
      <w:r>
        <w:fldChar w:fldCharType="begin"/>
      </w:r>
      <w:r>
        <w:instrText xml:space="preserve"> PAGEREF _Toc29320 \h </w:instrText>
      </w:r>
      <w:r>
        <w:fldChar w:fldCharType="separate"/>
      </w:r>
      <w:r>
        <w:t>3</w:t>
      </w:r>
      <w:r>
        <w:fldChar w:fldCharType="end"/>
      </w:r>
      <w:r>
        <w:fldChar w:fldCharType="end"/>
      </w:r>
    </w:p>
    <w:p w14:paraId="0E6CA359">
      <w:pPr>
        <w:pStyle w:val="13"/>
        <w:tabs>
          <w:tab w:val="right" w:leader="dot" w:pos="8306"/>
        </w:tabs>
      </w:pPr>
      <w:r>
        <w:fldChar w:fldCharType="begin"/>
      </w:r>
      <w:r>
        <w:instrText xml:space="preserve"> HYPERLINK \l _Toc22858 </w:instrText>
      </w:r>
      <w:r>
        <w:fldChar w:fldCharType="separate"/>
      </w:r>
      <w:r>
        <w:rPr>
          <w:rFonts w:hint="default"/>
        </w:rPr>
        <w:t>4. Khi nào nên dùng cái nào?</w:t>
      </w:r>
      <w:r>
        <w:tab/>
      </w:r>
      <w:r>
        <w:fldChar w:fldCharType="begin"/>
      </w:r>
      <w:r>
        <w:instrText xml:space="preserve"> PAGEREF _Toc22858 \h </w:instrText>
      </w:r>
      <w:r>
        <w:fldChar w:fldCharType="separate"/>
      </w:r>
      <w:r>
        <w:t>3</w:t>
      </w:r>
      <w:r>
        <w:fldChar w:fldCharType="end"/>
      </w:r>
      <w:r>
        <w:fldChar w:fldCharType="end"/>
      </w:r>
    </w:p>
    <w:p w14:paraId="486BE2D3">
      <w:pPr>
        <w:pStyle w:val="14"/>
        <w:tabs>
          <w:tab w:val="right" w:leader="dot" w:pos="8306"/>
        </w:tabs>
      </w:pPr>
      <w:r>
        <w:fldChar w:fldCharType="begin"/>
      </w:r>
      <w:r>
        <w:instrText xml:space="preserve"> HYPERLINK \l _Toc12786 </w:instrText>
      </w:r>
      <w:r>
        <w:fldChar w:fldCharType="separate"/>
      </w:r>
      <w:r>
        <w:rPr>
          <w:rFonts w:hint="default"/>
          <w:bCs/>
        </w:rPr>
        <w:t xml:space="preserve">4.1. </w:t>
      </w:r>
      <w:r>
        <w:rPr>
          <w:rFonts w:hint="default"/>
        </w:rPr>
        <w:t>Dùng Spring Boot:</w:t>
      </w:r>
      <w:r>
        <w:tab/>
      </w:r>
      <w:r>
        <w:fldChar w:fldCharType="begin"/>
      </w:r>
      <w:r>
        <w:instrText xml:space="preserve"> PAGEREF _Toc12786 \h </w:instrText>
      </w:r>
      <w:r>
        <w:fldChar w:fldCharType="separate"/>
      </w:r>
      <w:r>
        <w:t>3</w:t>
      </w:r>
      <w:r>
        <w:fldChar w:fldCharType="end"/>
      </w:r>
      <w:r>
        <w:fldChar w:fldCharType="end"/>
      </w:r>
    </w:p>
    <w:p w14:paraId="253468E2">
      <w:pPr>
        <w:pStyle w:val="15"/>
        <w:tabs>
          <w:tab w:val="right" w:leader="dot" w:pos="8306"/>
        </w:tabs>
      </w:pPr>
      <w:r>
        <w:fldChar w:fldCharType="begin"/>
      </w:r>
      <w:r>
        <w:instrText xml:space="preserve"> HYPERLINK \l _Toc26016 </w:instrText>
      </w:r>
      <w:r>
        <w:fldChar w:fldCharType="separate"/>
      </w:r>
      <w:r>
        <w:rPr>
          <w:rFonts w:hint="default"/>
          <w:lang w:val="vi-VN"/>
        </w:rPr>
        <w:t>4.1.1. Testing</w:t>
      </w:r>
      <w:r>
        <w:rPr>
          <w:rFonts w:hint="default"/>
          <w:lang w:val="en-US" w:eastAsia="ja-JP"/>
        </w:rPr>
        <w:t>:</w:t>
      </w:r>
      <w:r>
        <w:tab/>
      </w:r>
      <w:r>
        <w:fldChar w:fldCharType="begin"/>
      </w:r>
      <w:r>
        <w:instrText xml:space="preserve"> PAGEREF _Toc26016 \h </w:instrText>
      </w:r>
      <w:r>
        <w:fldChar w:fldCharType="separate"/>
      </w:r>
      <w:r>
        <w:t>4</w:t>
      </w:r>
      <w:r>
        <w:fldChar w:fldCharType="end"/>
      </w:r>
      <w:r>
        <w:fldChar w:fldCharType="end"/>
      </w:r>
    </w:p>
    <w:p w14:paraId="7739931D">
      <w:pPr>
        <w:pStyle w:val="13"/>
        <w:tabs>
          <w:tab w:val="right" w:leader="dot" w:pos="8306"/>
        </w:tabs>
      </w:pPr>
      <w:r>
        <w:fldChar w:fldCharType="begin"/>
      </w:r>
      <w:r>
        <w:instrText xml:space="preserve"> HYPERLINK \l _Toc9302 </w:instrText>
      </w:r>
      <w:r>
        <w:fldChar w:fldCharType="separate"/>
      </w:r>
      <w:r>
        <w:rPr>
          <w:rFonts w:hint="default"/>
          <w:bCs/>
          <w:lang w:val="en-US"/>
        </w:rPr>
        <w:t xml:space="preserve">4.2. </w:t>
      </w:r>
      <w:r>
        <w:rPr>
          <w:rFonts w:hint="default"/>
        </w:rPr>
        <w:t>Dùng Spring Framework thuần:</w:t>
      </w:r>
      <w:r>
        <w:tab/>
      </w:r>
      <w:r>
        <w:fldChar w:fldCharType="begin"/>
      </w:r>
      <w:r>
        <w:instrText xml:space="preserve"> PAGEREF _Toc9302 \h </w:instrText>
      </w:r>
      <w:r>
        <w:fldChar w:fldCharType="separate"/>
      </w:r>
      <w:r>
        <w:t>4</w:t>
      </w:r>
      <w:r>
        <w:fldChar w:fldCharType="end"/>
      </w:r>
      <w:r>
        <w:fldChar w:fldCharType="end"/>
      </w:r>
    </w:p>
    <w:p w14:paraId="2D863ABC">
      <w:pPr>
        <w:pStyle w:val="13"/>
        <w:tabs>
          <w:tab w:val="right" w:leader="dot" w:pos="8306"/>
        </w:tabs>
      </w:pPr>
      <w:r>
        <w:fldChar w:fldCharType="begin"/>
      </w:r>
      <w:r>
        <w:instrText xml:space="preserve"> HYPERLINK \l _Toc25314 </w:instrText>
      </w:r>
      <w:r>
        <w:fldChar w:fldCharType="separate"/>
      </w:r>
      <w:r>
        <w:rPr>
          <w:rFonts w:hint="default"/>
          <w:lang w:val="vi-VN"/>
        </w:rPr>
        <w:t>Các lệnh của git:</w:t>
      </w:r>
      <w:r>
        <w:tab/>
      </w:r>
      <w:r>
        <w:fldChar w:fldCharType="begin"/>
      </w:r>
      <w:r>
        <w:instrText xml:space="preserve"> PAGEREF _Toc25314 \h </w:instrText>
      </w:r>
      <w:r>
        <w:fldChar w:fldCharType="separate"/>
      </w:r>
      <w:r>
        <w:t>6</w:t>
      </w:r>
      <w:r>
        <w:fldChar w:fldCharType="end"/>
      </w:r>
      <w:r>
        <w:fldChar w:fldCharType="end"/>
      </w:r>
    </w:p>
    <w:p w14:paraId="444CBAD1">
      <w:pPr>
        <w:pStyle w:val="13"/>
        <w:tabs>
          <w:tab w:val="right" w:leader="dot" w:pos="8306"/>
        </w:tabs>
      </w:pPr>
      <w:r>
        <w:fldChar w:fldCharType="begin"/>
      </w:r>
      <w:r>
        <w:instrText xml:space="preserve"> HYPERLINK \l _Toc24424 </w:instrText>
      </w:r>
      <w:r>
        <w:fldChar w:fldCharType="separate"/>
      </w:r>
      <w:r>
        <w:rPr>
          <w:rFonts w:hint="default"/>
        </w:rPr>
        <w:t>1. Khởi tạo và Cấu hình</w:t>
      </w:r>
      <w:r>
        <w:tab/>
      </w:r>
      <w:r>
        <w:fldChar w:fldCharType="begin"/>
      </w:r>
      <w:r>
        <w:instrText xml:space="preserve"> PAGEREF _Toc24424 \h </w:instrText>
      </w:r>
      <w:r>
        <w:fldChar w:fldCharType="separate"/>
      </w:r>
      <w:r>
        <w:t>6</w:t>
      </w:r>
      <w:r>
        <w:fldChar w:fldCharType="end"/>
      </w:r>
      <w:r>
        <w:fldChar w:fldCharType="end"/>
      </w:r>
    </w:p>
    <w:p w14:paraId="30591536">
      <w:pPr>
        <w:pStyle w:val="13"/>
        <w:tabs>
          <w:tab w:val="right" w:leader="dot" w:pos="8306"/>
        </w:tabs>
      </w:pPr>
      <w:r>
        <w:fldChar w:fldCharType="begin"/>
      </w:r>
      <w:r>
        <w:instrText xml:space="preserve"> HYPERLINK \l _Toc2245 </w:instrText>
      </w:r>
      <w:r>
        <w:fldChar w:fldCharType="separate"/>
      </w:r>
      <w:r>
        <w:rPr>
          <w:rFonts w:hint="default"/>
        </w:rPr>
        <w:t>2. Luồng công việc cơ bản (The Basic Workflow)</w:t>
      </w:r>
      <w:r>
        <w:tab/>
      </w:r>
      <w:r>
        <w:fldChar w:fldCharType="begin"/>
      </w:r>
      <w:r>
        <w:instrText xml:space="preserve"> PAGEREF _Toc2245 \h </w:instrText>
      </w:r>
      <w:r>
        <w:fldChar w:fldCharType="separate"/>
      </w:r>
      <w:r>
        <w:t>6</w:t>
      </w:r>
      <w:r>
        <w:fldChar w:fldCharType="end"/>
      </w:r>
      <w:r>
        <w:fldChar w:fldCharType="end"/>
      </w:r>
    </w:p>
    <w:p w14:paraId="2809A996">
      <w:pPr>
        <w:pStyle w:val="13"/>
        <w:tabs>
          <w:tab w:val="right" w:leader="dot" w:pos="8306"/>
        </w:tabs>
      </w:pPr>
      <w:r>
        <w:fldChar w:fldCharType="begin"/>
      </w:r>
      <w:r>
        <w:instrText xml:space="preserve"> HYPERLINK \l _Toc6545 </w:instrText>
      </w:r>
      <w:r>
        <w:fldChar w:fldCharType="separate"/>
      </w:r>
      <w:r>
        <w:rPr>
          <w:rFonts w:hint="default"/>
        </w:rPr>
        <w:t>3. Quản lý Nhánh (Branching)</w:t>
      </w:r>
      <w:r>
        <w:tab/>
      </w:r>
      <w:r>
        <w:fldChar w:fldCharType="begin"/>
      </w:r>
      <w:r>
        <w:instrText xml:space="preserve"> PAGEREF _Toc6545 \h </w:instrText>
      </w:r>
      <w:r>
        <w:fldChar w:fldCharType="separate"/>
      </w:r>
      <w:r>
        <w:t>6</w:t>
      </w:r>
      <w:r>
        <w:fldChar w:fldCharType="end"/>
      </w:r>
      <w:r>
        <w:fldChar w:fldCharType="end"/>
      </w:r>
    </w:p>
    <w:p w14:paraId="7127324A">
      <w:pPr>
        <w:pStyle w:val="13"/>
        <w:tabs>
          <w:tab w:val="right" w:leader="dot" w:pos="8306"/>
        </w:tabs>
      </w:pPr>
      <w:r>
        <w:fldChar w:fldCharType="begin"/>
      </w:r>
      <w:r>
        <w:instrText xml:space="preserve"> HYPERLINK \l _Toc17267 </w:instrText>
      </w:r>
      <w:r>
        <w:fldChar w:fldCharType="separate"/>
      </w:r>
      <w:r>
        <w:rPr>
          <w:rFonts w:hint="default"/>
        </w:rPr>
        <w:t>4. Đồng bộ với Remote Repository</w:t>
      </w:r>
      <w:r>
        <w:tab/>
      </w:r>
      <w:r>
        <w:fldChar w:fldCharType="begin"/>
      </w:r>
      <w:r>
        <w:instrText xml:space="preserve"> PAGEREF _Toc17267 \h </w:instrText>
      </w:r>
      <w:r>
        <w:fldChar w:fldCharType="separate"/>
      </w:r>
      <w:r>
        <w:t>7</w:t>
      </w:r>
      <w:r>
        <w:fldChar w:fldCharType="end"/>
      </w:r>
      <w:r>
        <w:fldChar w:fldCharType="end"/>
      </w:r>
    </w:p>
    <w:p w14:paraId="18D6D052">
      <w:pPr>
        <w:pStyle w:val="13"/>
        <w:tabs>
          <w:tab w:val="right" w:leader="dot" w:pos="8306"/>
        </w:tabs>
      </w:pPr>
      <w:r>
        <w:fldChar w:fldCharType="begin"/>
      </w:r>
      <w:r>
        <w:instrText xml:space="preserve"> HYPERLINK \l _Toc26672 </w:instrText>
      </w:r>
      <w:r>
        <w:fldChar w:fldCharType="separate"/>
      </w:r>
      <w:r>
        <w:rPr>
          <w:rFonts w:hint="default"/>
        </w:rPr>
        <w:t>5. Hoàn tác và Sửa lỗi (Undo)</w:t>
      </w:r>
      <w:r>
        <w:tab/>
      </w:r>
      <w:r>
        <w:fldChar w:fldCharType="begin"/>
      </w:r>
      <w:r>
        <w:instrText xml:space="preserve"> PAGEREF _Toc26672 \h </w:instrText>
      </w:r>
      <w:r>
        <w:fldChar w:fldCharType="separate"/>
      </w:r>
      <w:r>
        <w:t>7</w:t>
      </w:r>
      <w:r>
        <w:fldChar w:fldCharType="end"/>
      </w:r>
      <w:r>
        <w:fldChar w:fldCharType="end"/>
      </w:r>
    </w:p>
    <w:p w14:paraId="23FEAE1F">
      <w:r>
        <w:fldChar w:fldCharType="end"/>
      </w:r>
    </w:p>
    <w:p w14:paraId="699B8D68">
      <w:r>
        <w:br w:type="page"/>
      </w:r>
    </w:p>
    <w:p w14:paraId="043115D0">
      <w:pPr>
        <w:rPr>
          <w:rFonts w:hint="default"/>
        </w:rPr>
      </w:pPr>
    </w:p>
    <w:p w14:paraId="66330F1A">
      <w:pPr>
        <w:pStyle w:val="16"/>
        <w:bidi w:val="0"/>
      </w:pPr>
      <w:r>
        <w:rPr>
          <w:rFonts w:hint="default"/>
        </w:rPr>
        <w:t>Chào bạn! Nếu bạn đang bước chân vào thế giới Java Backend, thì Spring và Spring Boot chính là hai "ông lớn" mà bạn không thể bỏ qua. Chúng giống như bộ khung xương và động cơ giúp việc xây dựng ứng dụng doanh nghiệp trở nên chuyên nghiệp và nhanh chóng hơn.</w:t>
      </w:r>
    </w:p>
    <w:p w14:paraId="042EB18C">
      <w:pPr>
        <w:pStyle w:val="16"/>
        <w:bidi w:val="0"/>
        <w:rPr>
          <w:rFonts w:hint="default"/>
        </w:rPr>
      </w:pPr>
      <w:r>
        <w:rPr>
          <w:rFonts w:hint="default"/>
        </w:rPr>
        <w:t>Dưới đây là cái nhìn chi tiết về sự khác biệt, ưu điểm và hạn chế của chúng.</w:t>
      </w:r>
    </w:p>
    <w:p w14:paraId="7AA004E5">
      <w:pPr>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96" w:afterAutospacing="0" w:line="14" w:lineRule="atLeast"/>
        <w:ind w:left="0" w:right="0"/>
        <w:rPr>
          <w:rFonts w:hint="default" w:ascii="sans-serif" w:hAnsi="sans-serif" w:eastAsia="sans-serif" w:cs="sans-serif"/>
          <w:color w:val="808080"/>
        </w:rPr>
      </w:pPr>
      <w:r>
        <w:rPr>
          <w:rFonts w:hint="default" w:ascii="sans-serif" w:hAnsi="sans-serif" w:eastAsia="sans-serif" w:cs="sans-serif"/>
          <w:color w:val="1F1F1F"/>
        </w:rPr>
        <w:pict>
          <v:rect id="_x0000_i1026" o:spt="1" style="height:1.5pt;width:432pt;" fillcolor="#808080" filled="t" stroked="f" coordsize="21600,21600" o:hr="t" o:hrstd="t" o:hrnoshade="t" o:hralign="center">
            <v:path/>
            <v:fill on="t" focussize="0,0"/>
            <v:stroke on="f"/>
            <v:imagedata o:title=""/>
            <o:lock v:ext="edit"/>
            <w10:wrap type="none"/>
            <w10:anchorlock/>
          </v:rect>
        </w:pict>
      </w:r>
    </w:p>
    <w:p w14:paraId="2A140201">
      <w:pPr>
        <w:pStyle w:val="17"/>
        <w:numPr>
          <w:ilvl w:val="0"/>
          <w:numId w:val="1"/>
        </w:numPr>
        <w:bidi w:val="0"/>
        <w:spacing w:line="312" w:lineRule="auto"/>
        <w:ind w:left="625" w:leftChars="0" w:hanging="425" w:firstLineChars="0"/>
        <w:rPr>
          <w:rFonts w:hint="default"/>
        </w:rPr>
      </w:pPr>
      <w:bookmarkStart w:id="0" w:name="_Toc14969"/>
      <w:bookmarkStart w:id="1" w:name="_Toc23380"/>
      <w:bookmarkStart w:id="2" w:name="_Toc30923"/>
      <w:bookmarkStart w:id="3" w:name="_Toc13123"/>
      <w:bookmarkStart w:id="4" w:name="_Toc28430"/>
      <w:bookmarkStart w:id="5" w:name="_Toc30852"/>
      <w:bookmarkStart w:id="6" w:name="_Toc23327"/>
      <w:bookmarkStart w:id="7" w:name="_Toc16419"/>
      <w:bookmarkStart w:id="8" w:name="_Toc944"/>
      <w:bookmarkStart w:id="9" w:name="_Toc4981"/>
      <w:r>
        <w:rPr>
          <w:rFonts w:hint="default"/>
        </w:rPr>
        <w:t>Spring Framework là gì?</w:t>
      </w:r>
      <w:bookmarkEnd w:id="0"/>
      <w:bookmarkEnd w:id="1"/>
      <w:bookmarkEnd w:id="2"/>
      <w:bookmarkEnd w:id="3"/>
      <w:bookmarkEnd w:id="4"/>
      <w:bookmarkEnd w:id="5"/>
      <w:bookmarkEnd w:id="6"/>
      <w:bookmarkEnd w:id="7"/>
      <w:bookmarkEnd w:id="8"/>
      <w:bookmarkEnd w:id="9"/>
    </w:p>
    <w:p w14:paraId="41CE5E0B">
      <w:pPr>
        <w:pStyle w:val="16"/>
        <w:bidi w:val="0"/>
        <w:rPr>
          <w:rFonts w:hint="default"/>
        </w:rPr>
      </w:pPr>
      <w:r>
        <w:rPr>
          <w:rFonts w:hint="default"/>
        </w:rPr>
        <w:t>Spring Framework là một nền tảng mã nguồn mở toàn diện cho Java. Nó ra đời nhằm giải quyết sự phức tạp của các công nghệ Java cũ (như EJB) bằng cách cung cấp một mô hình lập trình dựa trên các đối tượng Java thuần túy (POJO).</w:t>
      </w:r>
    </w:p>
    <w:p w14:paraId="231FBBC9">
      <w:pPr>
        <w:pStyle w:val="18"/>
        <w:numPr>
          <w:ilvl w:val="1"/>
          <w:numId w:val="1"/>
        </w:numPr>
        <w:bidi w:val="0"/>
        <w:rPr>
          <w:rFonts w:hint="default"/>
        </w:rPr>
      </w:pPr>
      <w:bookmarkStart w:id="10" w:name="_Toc19293"/>
      <w:bookmarkStart w:id="11" w:name="_Toc2483"/>
      <w:bookmarkStart w:id="12" w:name="_Toc368"/>
      <w:bookmarkStart w:id="13" w:name="_Toc15528"/>
      <w:bookmarkStart w:id="14" w:name="_Toc11685"/>
      <w:bookmarkStart w:id="15" w:name="_Toc10852"/>
      <w:bookmarkStart w:id="16" w:name="_Toc23469"/>
      <w:bookmarkStart w:id="17" w:name="_Toc14645"/>
      <w:bookmarkStart w:id="18" w:name="_Toc414"/>
      <w:bookmarkStart w:id="19" w:name="_Toc19827"/>
      <w:r>
        <w:rPr>
          <w:rFonts w:hint="default"/>
        </w:rPr>
        <w:t>Các thành phần cốt lõi:</w:t>
      </w:r>
      <w:bookmarkEnd w:id="10"/>
      <w:bookmarkEnd w:id="11"/>
      <w:bookmarkEnd w:id="12"/>
      <w:bookmarkEnd w:id="13"/>
      <w:bookmarkEnd w:id="14"/>
      <w:bookmarkEnd w:id="15"/>
      <w:bookmarkEnd w:id="16"/>
      <w:bookmarkEnd w:id="17"/>
      <w:bookmarkEnd w:id="18"/>
      <w:bookmarkEnd w:id="19"/>
    </w:p>
    <w:p w14:paraId="2A6040C8">
      <w:pPr>
        <w:pStyle w:val="16"/>
        <w:bidi w:val="0"/>
        <w:rPr>
          <w:rFonts w:hint="default"/>
        </w:rPr>
      </w:pPr>
      <w:r>
        <w:rPr>
          <w:rFonts w:hint="default"/>
        </w:rPr>
        <w:t>Dependency Injection (DI): Giúp quản lý các thành phần trong ứng dụng một cách lỏng lẻo (loose coupling).</w:t>
      </w:r>
    </w:p>
    <w:p w14:paraId="3A815865">
      <w:pPr>
        <w:pStyle w:val="16"/>
        <w:bidi w:val="0"/>
        <w:rPr>
          <w:rFonts w:hint="default"/>
        </w:rPr>
      </w:pPr>
      <w:r>
        <w:rPr>
          <w:rFonts w:hint="default"/>
        </w:rPr>
        <w:t>Inversion of Control (IoC) Container: "Cái kho" chứa và quản lý vòng đời của các đối tượng (Beans).</w:t>
      </w:r>
    </w:p>
    <w:p w14:paraId="1A2406A5">
      <w:pPr>
        <w:pStyle w:val="16"/>
        <w:bidi w:val="0"/>
        <w:rPr>
          <w:rFonts w:hint="default"/>
        </w:rPr>
      </w:pPr>
      <w:r>
        <w:rPr>
          <w:rFonts w:hint="default"/>
        </w:rPr>
        <w:t>Aspect-Oriented Programming (AOP): Tách biệt các tác vụ phụ (như ghi log, bảo mật) ra khỏi logic chính.</w:t>
      </w:r>
    </w:p>
    <w:p w14:paraId="1D7FD1A4">
      <w:pPr>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96" w:afterAutospacing="0" w:line="14" w:lineRule="atLeast"/>
        <w:ind w:left="0" w:right="0"/>
        <w:rPr>
          <w:rFonts w:hint="default" w:ascii="sans-serif" w:hAnsi="sans-serif" w:eastAsia="sans-serif" w:cs="sans-serif"/>
          <w:color w:val="808080"/>
        </w:rPr>
      </w:pPr>
      <w:r>
        <w:rPr>
          <w:rFonts w:hint="default" w:ascii="sans-serif" w:hAnsi="sans-serif" w:eastAsia="sans-serif" w:cs="sans-serif"/>
          <w:color w:val="1F1F1F"/>
        </w:rPr>
        <w:pict>
          <v:rect id="_x0000_i1027" o:spt="1" style="height:1.5pt;width:432pt;" fillcolor="#808080" filled="t" stroked="f" coordsize="21600,21600" o:hr="t" o:hrstd="t" o:hrnoshade="t" o:hralign="center">
            <v:path/>
            <v:fill on="t" focussize="0,0"/>
            <v:stroke on="f"/>
            <v:imagedata o:title=""/>
            <o:lock v:ext="edit"/>
            <w10:wrap type="none"/>
            <w10:anchorlock/>
          </v:rect>
        </w:pict>
      </w:r>
    </w:p>
    <w:p w14:paraId="6F8B8A87">
      <w:pPr>
        <w:pStyle w:val="17"/>
        <w:numPr>
          <w:ilvl w:val="0"/>
          <w:numId w:val="1"/>
        </w:numPr>
        <w:bidi w:val="0"/>
        <w:spacing w:line="312" w:lineRule="auto"/>
        <w:ind w:left="625" w:leftChars="0" w:hanging="425" w:firstLineChars="0"/>
        <w:rPr>
          <w:rFonts w:hint="default"/>
        </w:rPr>
      </w:pPr>
      <w:bookmarkStart w:id="20" w:name="_Toc2979"/>
      <w:bookmarkStart w:id="21" w:name="_Toc837"/>
      <w:bookmarkStart w:id="22" w:name="_Toc20610"/>
      <w:bookmarkStart w:id="23" w:name="_Toc7579"/>
      <w:bookmarkStart w:id="24" w:name="_Toc5852"/>
      <w:bookmarkStart w:id="25" w:name="_Toc20493"/>
      <w:bookmarkStart w:id="26" w:name="_Toc13717"/>
      <w:bookmarkStart w:id="27" w:name="_Toc5538"/>
      <w:bookmarkStart w:id="28" w:name="_Toc4529"/>
      <w:bookmarkStart w:id="29" w:name="_Toc11623"/>
      <w:r>
        <w:rPr>
          <w:rFonts w:hint="default"/>
        </w:rPr>
        <w:t>Spring Boot là gì?</w:t>
      </w:r>
      <w:bookmarkEnd w:id="20"/>
      <w:bookmarkEnd w:id="21"/>
      <w:bookmarkEnd w:id="22"/>
      <w:bookmarkEnd w:id="23"/>
      <w:bookmarkEnd w:id="24"/>
      <w:bookmarkEnd w:id="25"/>
      <w:bookmarkEnd w:id="26"/>
      <w:bookmarkEnd w:id="27"/>
      <w:bookmarkEnd w:id="28"/>
      <w:bookmarkEnd w:id="29"/>
    </w:p>
    <w:p w14:paraId="46DB7DF6">
      <w:pPr>
        <w:pStyle w:val="16"/>
        <w:bidi w:val="0"/>
        <w:rPr>
          <w:rFonts w:hint="default"/>
        </w:rPr>
      </w:pPr>
      <w:r>
        <w:rPr>
          <w:rFonts w:hint="default"/>
        </w:rPr>
        <w:t>Nếu Spring là một bộ công cụ cơ khí đầy đủ nhưng rời rạc, thì Spring Boot là một "chiếc xe đã lắp ráp sẵn" dựa trên bộ công cụ đó. Nó là một dự án con của Spring giúp đơn giản hóa quá trình khởi tạo và phát triển ứng dụng.</w:t>
      </w:r>
    </w:p>
    <w:p w14:paraId="37B1C76F">
      <w:pPr>
        <w:pStyle w:val="16"/>
        <w:bidi w:val="0"/>
        <w:rPr>
          <w:rFonts w:hint="default"/>
        </w:rPr>
      </w:pPr>
      <w:r>
        <w:rPr>
          <w:rFonts w:hint="default"/>
        </w:rPr>
        <w:t>Triết lý của Spring Boot: "Opinionated" – Nó tự động đưa ra các thiết lập mặc định hợp lý nhất để bạn có thể chạy ứng dụng ngay lập tức mà không cần cấu hình thủ công quá nhiều.</w:t>
      </w:r>
    </w:p>
    <w:p w14:paraId="407328B5">
      <w:pPr>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96" w:afterAutospacing="0" w:line="14" w:lineRule="atLeast"/>
        <w:ind w:left="0" w:right="0"/>
        <w:rPr>
          <w:rFonts w:hint="default" w:ascii="sans-serif" w:hAnsi="sans-serif" w:eastAsia="sans-serif" w:cs="sans-serif"/>
          <w:color w:val="808080"/>
        </w:rPr>
      </w:pPr>
      <w:r>
        <w:rPr>
          <w:rFonts w:hint="default" w:ascii="sans-serif" w:hAnsi="sans-serif" w:eastAsia="sans-serif" w:cs="sans-serif"/>
          <w:color w:val="1F1F1F"/>
        </w:rPr>
        <w:pict>
          <v:rect id="_x0000_i1028" o:spt="1" style="height:1.5pt;width:432pt;" fillcolor="#808080" filled="t" stroked="f" coordsize="21600,21600" o:hr="t" o:hrstd="t" o:hrnoshade="t" o:hralign="center">
            <v:path/>
            <v:fill on="t" focussize="0,0"/>
            <v:stroke on="f"/>
            <v:imagedata o:title=""/>
            <o:lock v:ext="edit"/>
            <w10:wrap type="none"/>
            <w10:anchorlock/>
          </v:rect>
        </w:pict>
      </w:r>
    </w:p>
    <w:p w14:paraId="4B701CCD">
      <w:pPr>
        <w:pStyle w:val="17"/>
        <w:numPr>
          <w:ilvl w:val="0"/>
          <w:numId w:val="1"/>
        </w:numPr>
        <w:bidi w:val="0"/>
        <w:ind w:left="625" w:leftChars="0" w:hanging="425" w:firstLineChars="0"/>
        <w:rPr>
          <w:rFonts w:hint="default"/>
        </w:rPr>
      </w:pPr>
      <w:bookmarkStart w:id="30" w:name="_Toc8169"/>
      <w:bookmarkStart w:id="31" w:name="_Toc8498"/>
      <w:bookmarkStart w:id="32" w:name="_Toc11644"/>
      <w:bookmarkStart w:id="33" w:name="_Toc3593"/>
      <w:bookmarkStart w:id="34" w:name="_Toc20918"/>
      <w:bookmarkStart w:id="35" w:name="_Toc26470"/>
      <w:bookmarkStart w:id="36" w:name="_Toc31891"/>
      <w:bookmarkStart w:id="37" w:name="_Toc5985"/>
      <w:bookmarkStart w:id="38" w:name="_Toc30677"/>
      <w:bookmarkStart w:id="39" w:name="_Toc21811"/>
      <w:r>
        <w:rPr>
          <w:rFonts w:hint="default"/>
        </w:rPr>
        <w:t>So sánh Ưu điểm và Hạn chế</w:t>
      </w:r>
      <w:bookmarkEnd w:id="30"/>
      <w:bookmarkEnd w:id="31"/>
      <w:bookmarkEnd w:id="32"/>
      <w:bookmarkEnd w:id="33"/>
      <w:bookmarkEnd w:id="34"/>
      <w:bookmarkEnd w:id="35"/>
      <w:bookmarkEnd w:id="36"/>
      <w:bookmarkEnd w:id="37"/>
      <w:bookmarkEnd w:id="38"/>
      <w:bookmarkEnd w:id="39"/>
      <w:r>
        <w:rPr>
          <w:rFonts w:hint="default"/>
          <w:lang w:val="vi-VN"/>
        </w:rPr>
        <w:tab/>
      </w:r>
    </w:p>
    <w:tbl>
      <w:tblPr>
        <w:tblW w:w="0" w:type="auto"/>
        <w:tblCellSpacing w:w="15" w:type="dxa"/>
        <w:tblInd w:w="10"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Layout w:type="autofit"/>
        <w:tblCellMar>
          <w:top w:w="0" w:type="dxa"/>
          <w:left w:w="0" w:type="dxa"/>
          <w:bottom w:w="0" w:type="dxa"/>
          <w:right w:w="0" w:type="dxa"/>
        </w:tblCellMar>
      </w:tblPr>
      <w:tblGrid>
        <w:gridCol w:w="4054"/>
        <w:gridCol w:w="4322"/>
      </w:tblGrid>
      <w:tr w14:paraId="6B4FD7C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right w:w="144" w:type="dxa"/>
            </w:tcMar>
            <w:vAlign w:val="center"/>
          </w:tcPr>
          <w:p w14:paraId="31FF048A">
            <w:pPr>
              <w:pStyle w:val="16"/>
              <w:bidi w:val="0"/>
              <w:rPr>
                <w:rFonts w:hint="default"/>
              </w:rPr>
            </w:pPr>
            <w:r>
              <w:rPr>
                <w:rFonts w:hint="default"/>
                <w:lang w:val="en-US" w:eastAsia="zh-CN"/>
              </w:rPr>
              <w:t>Ưu điểm</w:t>
            </w:r>
          </w:p>
        </w:tc>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tcMar>
            <w:vAlign w:val="center"/>
          </w:tcPr>
          <w:p w14:paraId="77C13CC7">
            <w:pPr>
              <w:pStyle w:val="16"/>
              <w:bidi w:val="0"/>
              <w:rPr>
                <w:rFonts w:hint="default"/>
              </w:rPr>
            </w:pPr>
            <w:r>
              <w:rPr>
                <w:rFonts w:hint="default"/>
                <w:lang w:val="en-US" w:eastAsia="zh-CN"/>
              </w:rPr>
              <w:t>Hạn chế</w:t>
            </w:r>
          </w:p>
        </w:tc>
      </w:tr>
      <w:tr w14:paraId="71A670A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right w:w="144" w:type="dxa"/>
            </w:tcMar>
            <w:vAlign w:val="center"/>
          </w:tcPr>
          <w:p w14:paraId="1451407B">
            <w:pPr>
              <w:pStyle w:val="16"/>
              <w:bidi w:val="0"/>
              <w:rPr>
                <w:rFonts w:hint="default"/>
              </w:rPr>
            </w:pPr>
            <w:r>
              <w:rPr>
                <w:rFonts w:hint="default"/>
                <w:lang w:val="en-US" w:eastAsia="zh-CN"/>
              </w:rPr>
              <w:t>Linh hoạt tuyệt đối: Bạn có quyền kiểm soát mọi cấu hình nhỏ nhất.</w:t>
            </w:r>
          </w:p>
        </w:tc>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tcMar>
            <w:vAlign w:val="center"/>
          </w:tcPr>
          <w:p w14:paraId="2CE14FF2">
            <w:pPr>
              <w:pStyle w:val="16"/>
              <w:bidi w:val="0"/>
              <w:rPr>
                <w:rFonts w:hint="default"/>
              </w:rPr>
            </w:pPr>
            <w:r>
              <w:rPr>
                <w:rFonts w:hint="default"/>
                <w:lang w:val="en-US" w:eastAsia="zh-CN"/>
              </w:rPr>
              <w:t>Cấu hình rắc rối: Bạn phải viết rất nhiều file XML hoặc Java Config.</w:t>
            </w:r>
          </w:p>
        </w:tc>
      </w:tr>
      <w:tr w14:paraId="3EC05130">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right w:w="144" w:type="dxa"/>
            </w:tcMar>
            <w:vAlign w:val="center"/>
          </w:tcPr>
          <w:p w14:paraId="7B049281">
            <w:pPr>
              <w:pStyle w:val="16"/>
              <w:bidi w:val="0"/>
              <w:rPr>
                <w:rFonts w:hint="default"/>
              </w:rPr>
            </w:pPr>
            <w:r>
              <w:rPr>
                <w:rFonts w:hint="default"/>
                <w:lang w:val="en-US" w:eastAsia="zh-CN"/>
              </w:rPr>
              <w:t>Tính module: Chỉ cần dùng những gì bạn cần (Web, Data, Security).</w:t>
            </w:r>
          </w:p>
        </w:tc>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tcMar>
            <w:vAlign w:val="center"/>
          </w:tcPr>
          <w:p w14:paraId="5FF44294">
            <w:pPr>
              <w:pStyle w:val="16"/>
              <w:bidi w:val="0"/>
              <w:rPr>
                <w:rFonts w:hint="default"/>
              </w:rPr>
            </w:pPr>
            <w:r>
              <w:rPr>
                <w:rFonts w:hint="default"/>
                <w:lang w:val="en-US" w:eastAsia="zh-CN"/>
              </w:rPr>
              <w:t>Đường cong học tập dốc: Rất khó cho người mới vì có quá nhiều khái niệm.</w:t>
            </w:r>
          </w:p>
        </w:tc>
      </w:tr>
      <w:tr w14:paraId="58CA3EDC">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right w:w="144" w:type="dxa"/>
            </w:tcMar>
            <w:vAlign w:val="center"/>
          </w:tcPr>
          <w:p w14:paraId="096FC502">
            <w:pPr>
              <w:pStyle w:val="16"/>
              <w:bidi w:val="0"/>
              <w:rPr>
                <w:rFonts w:hint="default"/>
              </w:rPr>
            </w:pPr>
            <w:r>
              <w:rPr>
                <w:rFonts w:hint="default"/>
                <w:lang w:val="en-US" w:eastAsia="zh-CN"/>
              </w:rPr>
              <w:t>Cộng đồng lớn: Tài liệu và giải pháp cho mọi vấn đề đều có sẵn.</w:t>
            </w:r>
          </w:p>
        </w:tc>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tcMar>
            <w:vAlign w:val="center"/>
          </w:tcPr>
          <w:p w14:paraId="1F1C3B81">
            <w:pPr>
              <w:pStyle w:val="16"/>
              <w:bidi w:val="0"/>
              <w:rPr>
                <w:rFonts w:hint="default"/>
              </w:rPr>
            </w:pPr>
            <w:r>
              <w:rPr>
                <w:rFonts w:hint="default"/>
                <w:lang w:val="en-US" w:eastAsia="zh-CN"/>
              </w:rPr>
              <w:t>Tốn thời gian: Mất nhiều công sức để thiết lập một dự án từ đầu.</w:t>
            </w:r>
          </w:p>
        </w:tc>
      </w:tr>
    </w:tbl>
    <w:p w14:paraId="101E5E43">
      <w:pPr>
        <w:pStyle w:val="18"/>
        <w:numPr>
          <w:ilvl w:val="1"/>
          <w:numId w:val="1"/>
        </w:numPr>
        <w:bidi w:val="0"/>
        <w:rPr>
          <w:rFonts w:hint="default"/>
        </w:rPr>
      </w:pPr>
      <w:bookmarkStart w:id="40" w:name="_Toc9331"/>
      <w:bookmarkStart w:id="41" w:name="_Toc7533"/>
      <w:bookmarkStart w:id="42" w:name="_Toc26732"/>
      <w:bookmarkStart w:id="43" w:name="_Toc8923"/>
      <w:bookmarkStart w:id="44" w:name="_Toc19800"/>
      <w:bookmarkStart w:id="45" w:name="_Toc6602"/>
      <w:bookmarkStart w:id="46" w:name="_Toc13095"/>
      <w:bookmarkStart w:id="47" w:name="_Toc17213"/>
      <w:bookmarkStart w:id="48" w:name="_Toc9862"/>
      <w:bookmarkStart w:id="49" w:name="_Toc29320"/>
      <w:r>
        <w:rPr>
          <w:rFonts w:hint="default"/>
        </w:rPr>
        <w:t>Spring Boot (Tiện ích mở rộng)</w:t>
      </w:r>
      <w:bookmarkEnd w:id="40"/>
      <w:bookmarkEnd w:id="41"/>
      <w:bookmarkEnd w:id="42"/>
      <w:bookmarkEnd w:id="43"/>
      <w:bookmarkEnd w:id="44"/>
      <w:bookmarkEnd w:id="45"/>
      <w:bookmarkEnd w:id="46"/>
      <w:bookmarkEnd w:id="47"/>
      <w:bookmarkEnd w:id="48"/>
      <w:bookmarkEnd w:id="49"/>
    </w:p>
    <w:tbl>
      <w:tblPr>
        <w:tblW w:w="0" w:type="auto"/>
        <w:tblCellSpacing w:w="15" w:type="dxa"/>
        <w:tblInd w:w="10"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Layout w:type="autofit"/>
        <w:tblCellMar>
          <w:top w:w="0" w:type="dxa"/>
          <w:left w:w="0" w:type="dxa"/>
          <w:bottom w:w="0" w:type="dxa"/>
          <w:right w:w="0" w:type="dxa"/>
        </w:tblCellMar>
      </w:tblPr>
      <w:tblGrid>
        <w:gridCol w:w="4483"/>
        <w:gridCol w:w="3893"/>
      </w:tblGrid>
      <w:tr w14:paraId="3004EDC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right w:w="144" w:type="dxa"/>
            </w:tcMar>
            <w:vAlign w:val="center"/>
          </w:tcPr>
          <w:p w14:paraId="2E8AD064">
            <w:pPr>
              <w:pStyle w:val="16"/>
              <w:bidi w:val="0"/>
              <w:rPr>
                <w:rFonts w:hint="default"/>
              </w:rPr>
            </w:pPr>
            <w:r>
              <w:rPr>
                <w:rFonts w:hint="default"/>
                <w:lang w:val="en-US" w:eastAsia="zh-CN"/>
              </w:rPr>
              <w:t>Ưu điểm</w:t>
            </w:r>
          </w:p>
        </w:tc>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tcMar>
            <w:vAlign w:val="center"/>
          </w:tcPr>
          <w:p w14:paraId="7978F935">
            <w:pPr>
              <w:pStyle w:val="16"/>
              <w:bidi w:val="0"/>
              <w:rPr>
                <w:rFonts w:hint="default"/>
              </w:rPr>
            </w:pPr>
            <w:r>
              <w:rPr>
                <w:rFonts w:hint="default"/>
                <w:lang w:val="en-US" w:eastAsia="zh-CN"/>
              </w:rPr>
              <w:t>Hạn chế</w:t>
            </w:r>
          </w:p>
        </w:tc>
      </w:tr>
      <w:tr w14:paraId="271970C4">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right w:w="144" w:type="dxa"/>
            </w:tcMar>
            <w:vAlign w:val="center"/>
          </w:tcPr>
          <w:p w14:paraId="18D3FF90">
            <w:pPr>
              <w:pStyle w:val="16"/>
              <w:bidi w:val="0"/>
              <w:rPr>
                <w:rFonts w:hint="default"/>
              </w:rPr>
            </w:pPr>
            <w:r>
              <w:rPr>
                <w:rFonts w:hint="default"/>
                <w:lang w:val="en-US" w:eastAsia="zh-CN"/>
              </w:rPr>
              <w:t>Auto-Configuration: Tự động cấu hình các thư viện dựa trên các "Starter dependencies".</w:t>
            </w:r>
          </w:p>
        </w:tc>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tcMar>
            <w:vAlign w:val="center"/>
          </w:tcPr>
          <w:p w14:paraId="6B5BAC91">
            <w:pPr>
              <w:pStyle w:val="16"/>
              <w:bidi w:val="0"/>
              <w:rPr>
                <w:rFonts w:hint="default"/>
              </w:rPr>
            </w:pPr>
            <w:r>
              <w:rPr>
                <w:rFonts w:hint="default"/>
                <w:lang w:val="en-US" w:eastAsia="zh-CN"/>
              </w:rPr>
              <w:t>Khó kiểm soát sâu: Đôi khi việc tự động hóa làm bạn khó hiểu chuyện gì đang xảy ra bên dưới.</w:t>
            </w:r>
          </w:p>
        </w:tc>
      </w:tr>
      <w:tr w14:paraId="7EB1DB28">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right w:w="144" w:type="dxa"/>
            </w:tcMar>
            <w:vAlign w:val="center"/>
          </w:tcPr>
          <w:p w14:paraId="755649E5">
            <w:pPr>
              <w:pStyle w:val="16"/>
              <w:bidi w:val="0"/>
              <w:rPr>
                <w:rFonts w:hint="default"/>
              </w:rPr>
            </w:pPr>
            <w:r>
              <w:rPr>
                <w:rFonts w:hint="default"/>
                <w:lang w:val="en-US" w:eastAsia="zh-CN"/>
              </w:rPr>
              <w:t>Embedded Server: Tích hợp sẵn Tomcat/Jetty, bạn chỉ cần chạy file .jar là xong.</w:t>
            </w:r>
          </w:p>
        </w:tc>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tcMar>
            <w:vAlign w:val="center"/>
          </w:tcPr>
          <w:p w14:paraId="1BFD1DE9">
            <w:pPr>
              <w:pStyle w:val="16"/>
              <w:bidi w:val="0"/>
              <w:rPr>
                <w:rFonts w:hint="default"/>
              </w:rPr>
            </w:pPr>
            <w:r>
              <w:rPr>
                <w:rFonts w:hint="default"/>
                <w:lang w:val="en-US" w:eastAsia="zh-CN"/>
              </w:rPr>
              <w:t>Dung lượng file lớn: Các file .jar thường nặng vì chứa nhiều thư viện mặc định không dùng tới.</w:t>
            </w:r>
          </w:p>
        </w:tc>
      </w:tr>
      <w:tr w14:paraId="55B680A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right w:w="144" w:type="dxa"/>
            </w:tcMar>
            <w:vAlign w:val="center"/>
          </w:tcPr>
          <w:p w14:paraId="3C869CD1">
            <w:pPr>
              <w:pStyle w:val="16"/>
              <w:bidi w:val="0"/>
              <w:rPr>
                <w:rFonts w:hint="default"/>
              </w:rPr>
            </w:pPr>
            <w:r>
              <w:rPr>
                <w:rFonts w:hint="default"/>
                <w:lang w:val="en-US" w:eastAsia="zh-CN"/>
              </w:rPr>
              <w:t>Sẵn sàng cho Production: Cung cấp sẵn các tính năng như Health check, Metrics qua Spring Actuator.</w:t>
            </w:r>
          </w:p>
        </w:tc>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tcMar>
            <w:vAlign w:val="center"/>
          </w:tcPr>
          <w:p w14:paraId="154F8D69">
            <w:pPr>
              <w:pStyle w:val="16"/>
              <w:bidi w:val="0"/>
              <w:rPr>
                <w:rFonts w:hint="default"/>
              </w:rPr>
            </w:pPr>
            <w:r>
              <w:rPr>
                <w:rFonts w:hint="default"/>
                <w:lang w:val="en-US" w:eastAsia="zh-CN"/>
              </w:rPr>
              <w:t>Khó tùy biến sâu: Nếu muốn đi ngược lại các thiết lập mặc định của nó, bạn sẽ thấy khá phiền phức.</w:t>
            </w:r>
          </w:p>
        </w:tc>
      </w:tr>
    </w:tbl>
    <w:p w14:paraId="00DD827C">
      <w:pPr>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96" w:afterAutospacing="0" w:line="14" w:lineRule="atLeast"/>
        <w:ind w:left="0" w:right="0"/>
        <w:rPr>
          <w:rFonts w:hint="default" w:ascii="sans-serif" w:hAnsi="sans-serif" w:eastAsia="sans-serif" w:cs="sans-serif"/>
          <w:color w:val="808080"/>
        </w:rPr>
      </w:pPr>
      <w:r>
        <w:rPr>
          <w:sz w:val="24"/>
          <w:szCs w:val="24"/>
        </w:rPr>
        <w:pict>
          <v:rect id="_x0000_i1029" o:spt="1" style="height:1.5pt;width:432pt;" fillcolor="#808080" filled="t" stroked="f" coordsize="21600,21600" o:hr="t" o:hrstd="t" o:hrnoshade="t" o:hralign="center">
            <v:path/>
            <v:fill on="t" focussize="0,0"/>
            <v:stroke on="f"/>
            <v:imagedata o:title=""/>
            <o:lock v:ext="edit"/>
            <w10:wrap type="none"/>
            <w10:anchorlock/>
          </v:rect>
        </w:pict>
      </w:r>
    </w:p>
    <w:p w14:paraId="262C9FB9">
      <w:pPr>
        <w:pStyle w:val="17"/>
        <w:bidi w:val="0"/>
        <w:rPr>
          <w:rFonts w:hint="default"/>
        </w:rPr>
      </w:pPr>
    </w:p>
    <w:p w14:paraId="1C3DDDCD">
      <w:pPr>
        <w:pStyle w:val="17"/>
        <w:bidi w:val="0"/>
        <w:rPr>
          <w:rFonts w:hint="default"/>
        </w:rPr>
      </w:pPr>
    </w:p>
    <w:p w14:paraId="39D5992A">
      <w:pPr>
        <w:pStyle w:val="17"/>
        <w:numPr>
          <w:ilvl w:val="0"/>
          <w:numId w:val="1"/>
        </w:numPr>
        <w:bidi w:val="0"/>
        <w:spacing w:line="312" w:lineRule="auto"/>
        <w:ind w:left="625" w:leftChars="0" w:hanging="425" w:firstLineChars="0"/>
        <w:rPr>
          <w:rFonts w:hint="default"/>
        </w:rPr>
      </w:pPr>
      <w:bookmarkStart w:id="50" w:name="_Toc680"/>
      <w:bookmarkStart w:id="51" w:name="_Toc1256"/>
      <w:bookmarkStart w:id="52" w:name="_Toc28854"/>
      <w:bookmarkStart w:id="53" w:name="_Toc4677"/>
      <w:bookmarkStart w:id="54" w:name="_Toc26324"/>
      <w:bookmarkStart w:id="55" w:name="_Toc9473"/>
      <w:bookmarkStart w:id="56" w:name="_Toc4021"/>
      <w:bookmarkStart w:id="57" w:name="_Toc2511"/>
      <w:bookmarkStart w:id="58" w:name="_Toc19079"/>
      <w:bookmarkStart w:id="59" w:name="_Toc22858"/>
      <w:r>
        <w:rPr>
          <w:rFonts w:hint="default"/>
        </w:rPr>
        <w:t>Khi nào nên dùng cái nào?</w:t>
      </w:r>
      <w:bookmarkEnd w:id="50"/>
      <w:bookmarkEnd w:id="51"/>
      <w:bookmarkEnd w:id="52"/>
      <w:bookmarkEnd w:id="53"/>
      <w:bookmarkEnd w:id="54"/>
      <w:bookmarkEnd w:id="55"/>
      <w:bookmarkEnd w:id="56"/>
      <w:bookmarkEnd w:id="57"/>
      <w:bookmarkEnd w:id="58"/>
      <w:bookmarkEnd w:id="59"/>
    </w:p>
    <w:p w14:paraId="7465067E">
      <w:pPr>
        <w:pStyle w:val="18"/>
        <w:numPr>
          <w:ilvl w:val="1"/>
          <w:numId w:val="1"/>
        </w:numPr>
        <w:bidi w:val="0"/>
        <w:rPr>
          <w:rFonts w:hint="default"/>
        </w:rPr>
      </w:pPr>
      <w:bookmarkStart w:id="60" w:name="_Toc5109"/>
      <w:bookmarkStart w:id="61" w:name="_Toc12786"/>
      <w:bookmarkStart w:id="62" w:name="_Toc22996"/>
      <w:bookmarkStart w:id="63" w:name="_Toc618"/>
      <w:bookmarkStart w:id="64" w:name="_Toc14629"/>
      <w:bookmarkStart w:id="65" w:name="_Toc20567"/>
      <w:bookmarkStart w:id="66" w:name="_Toc32599"/>
      <w:r>
        <w:rPr>
          <w:rFonts w:hint="default"/>
        </w:rPr>
        <w:t>Dùng Spring Boot:</w:t>
      </w:r>
      <w:bookmarkEnd w:id="60"/>
      <w:bookmarkEnd w:id="61"/>
    </w:p>
    <w:p w14:paraId="5563C57F">
      <w:pPr>
        <w:pStyle w:val="16"/>
        <w:bidi w:val="0"/>
        <w:rPr>
          <w:rFonts w:hint="default"/>
        </w:rPr>
      </w:pPr>
      <w:r>
        <w:rPr>
          <w:rFonts w:hint="default"/>
        </w:rPr>
        <w:t>Cho hầu hết các dự án hiện đại, đặc biệt là kiến trúc Microservices hoặc các dự án cần triển khai nhanh (MVP). Đây là tiêu chuẩn ngành hiện nay</w:t>
      </w:r>
      <w:bookmarkEnd w:id="62"/>
      <w:bookmarkEnd w:id="63"/>
      <w:bookmarkEnd w:id="64"/>
      <w:bookmarkEnd w:id="65"/>
      <w:bookmarkEnd w:id="66"/>
    </w:p>
    <w:p w14:paraId="79EBBC60">
      <w:pPr>
        <w:pStyle w:val="19"/>
        <w:numPr>
          <w:ilvl w:val="2"/>
          <w:numId w:val="1"/>
        </w:numPr>
        <w:bidi w:val="0"/>
        <w:rPr>
          <w:rFonts w:hint="default"/>
          <w:lang w:val="vi-VN"/>
        </w:rPr>
      </w:pPr>
      <w:bookmarkStart w:id="67" w:name="_Toc9073"/>
      <w:bookmarkStart w:id="68" w:name="_Toc4086"/>
      <w:bookmarkStart w:id="69" w:name="_Toc17552"/>
      <w:bookmarkStart w:id="70" w:name="_Toc17918"/>
      <w:bookmarkStart w:id="71" w:name="_Toc3063"/>
      <w:bookmarkStart w:id="72" w:name="_Toc1613"/>
      <w:bookmarkStart w:id="73" w:name="_Toc26016"/>
      <w:r>
        <w:rPr>
          <w:rFonts w:hint="default"/>
          <w:lang w:val="vi-VN"/>
        </w:rPr>
        <w:t>Testing</w:t>
      </w:r>
      <w:r>
        <w:rPr>
          <w:rFonts w:hint="default"/>
          <w:lang w:val="en-US" w:eastAsia="ja-JP"/>
        </w:rPr>
        <w:t>:</w:t>
      </w:r>
      <w:bookmarkEnd w:id="67"/>
      <w:bookmarkEnd w:id="68"/>
      <w:bookmarkEnd w:id="69"/>
      <w:bookmarkEnd w:id="70"/>
      <w:bookmarkEnd w:id="71"/>
      <w:bookmarkEnd w:id="72"/>
      <w:bookmarkEnd w:id="73"/>
    </w:p>
    <w:p w14:paraId="3CD26380">
      <w:pPr>
        <w:pStyle w:val="17"/>
        <w:numPr>
          <w:ilvl w:val="1"/>
          <w:numId w:val="1"/>
        </w:numPr>
        <w:bidi w:val="0"/>
        <w:spacing w:line="312" w:lineRule="auto"/>
        <w:ind w:left="830" w:leftChars="0" w:hanging="453" w:firstLineChars="0"/>
        <w:rPr>
          <w:rStyle w:val="21"/>
          <w:rFonts w:hint="default"/>
          <w:b w:val="0"/>
        </w:rPr>
      </w:pPr>
      <w:bookmarkStart w:id="74" w:name="_Toc13964"/>
      <w:bookmarkStart w:id="75" w:name="_Toc9302"/>
      <w:bookmarkStart w:id="76" w:name="_Toc173"/>
      <w:bookmarkStart w:id="77" w:name="_Toc15641"/>
      <w:bookmarkStart w:id="78" w:name="_Toc20285"/>
      <w:bookmarkStart w:id="79" w:name="_Toc20243"/>
      <w:bookmarkStart w:id="80" w:name="_Toc929"/>
      <w:r>
        <w:rPr>
          <w:rStyle w:val="20"/>
          <w:rFonts w:hint="default"/>
          <w:b/>
        </w:rPr>
        <w:t>Dùng Spring Framework thuần:</w:t>
      </w:r>
      <w:bookmarkEnd w:id="74"/>
      <w:bookmarkEnd w:id="75"/>
      <w:r>
        <w:rPr>
          <w:rStyle w:val="20"/>
          <w:rFonts w:hint="default"/>
          <w:b/>
          <w:lang w:val="en-US"/>
        </w:rPr>
        <w:t xml:space="preserve"> </w:t>
      </w:r>
    </w:p>
    <w:p w14:paraId="16F429BA">
      <w:pPr>
        <w:pStyle w:val="16"/>
        <w:bidi w:val="0"/>
        <w:rPr>
          <w:rFonts w:hint="default"/>
        </w:rPr>
      </w:pPr>
      <w:r>
        <w:rPr>
          <w:rFonts w:hint="default"/>
        </w:rPr>
        <w:t>Khi bạn làm việc với các hệ thống cũ (Legacy systems) hoặc các dự án đặc thù yêu cầu kiểm soát cấu hình cực kỳ chặt chẽ mà Spring Boot không đáp ứng được linh hoạt.</w:t>
      </w:r>
      <w:bookmarkEnd w:id="76"/>
      <w:bookmarkEnd w:id="77"/>
      <w:bookmarkEnd w:id="78"/>
      <w:bookmarkEnd w:id="79"/>
      <w:bookmarkEnd w:id="80"/>
    </w:p>
    <w:p w14:paraId="73889437">
      <w:pPr>
        <w:rPr>
          <w:rFonts w:hint="default"/>
        </w:rPr>
      </w:pPr>
    </w:p>
    <w:p w14:paraId="3DC79453">
      <w:pPr>
        <w:pStyle w:val="16"/>
        <w:bidi w:val="0"/>
        <w:rPr>
          <w:rFonts w:hint="default"/>
          <w:b/>
          <w:bCs/>
          <w:lang w:val="en-US"/>
        </w:rPr>
      </w:pPr>
      <w:r>
        <w:rPr>
          <w:rFonts w:hint="default"/>
          <w:b/>
          <w:bCs/>
          <w:lang w:val="en-US"/>
        </w:rPr>
        <w:t>Muc luc hinh</w:t>
      </w:r>
    </w:p>
    <w:p w14:paraId="3516E816">
      <w:pPr>
        <w:pStyle w:val="12"/>
        <w:tabs>
          <w:tab w:val="right" w:leader="dot" w:pos="8306"/>
        </w:tabs>
      </w:pPr>
      <w:r>
        <w:fldChar w:fldCharType="begin"/>
      </w:r>
      <w:r>
        <w:instrText xml:space="preserve">TOC \t "TieuDeHinh" \h \c</w:instrText>
      </w:r>
      <w:r>
        <w:fldChar w:fldCharType="separate"/>
      </w:r>
      <w:r>
        <w:fldChar w:fldCharType="begin"/>
      </w:r>
      <w:r>
        <w:instrText xml:space="preserve"> HYPERLINK \l _Toc26296 </w:instrText>
      </w:r>
      <w:r>
        <w:fldChar w:fldCharType="separate"/>
      </w:r>
      <w:r>
        <w:rPr>
          <w:rFonts w:hint="default"/>
          <w:lang w:val="en-US"/>
        </w:rPr>
        <w:t>Hinh anh 1.1</w:t>
      </w:r>
      <w:r>
        <w:tab/>
      </w:r>
      <w:r>
        <w:fldChar w:fldCharType="begin"/>
      </w:r>
      <w:r>
        <w:instrText xml:space="preserve"> PAGEREF _Toc26296 \h </w:instrText>
      </w:r>
      <w:r>
        <w:fldChar w:fldCharType="separate"/>
      </w:r>
      <w:r>
        <w:t>5</w:t>
      </w:r>
      <w:r>
        <w:fldChar w:fldCharType="end"/>
      </w:r>
      <w:r>
        <w:fldChar w:fldCharType="end"/>
      </w:r>
    </w:p>
    <w:p w14:paraId="50913905">
      <w:pPr>
        <w:pStyle w:val="12"/>
        <w:tabs>
          <w:tab w:val="right" w:leader="dot" w:pos="8306"/>
        </w:tabs>
      </w:pPr>
      <w:r>
        <w:fldChar w:fldCharType="begin"/>
      </w:r>
      <w:r>
        <w:instrText xml:space="preserve"> HYPERLINK \l _Toc2450 </w:instrText>
      </w:r>
      <w:r>
        <w:fldChar w:fldCharType="separate"/>
      </w:r>
      <w:r>
        <w:rPr>
          <w:rFonts w:hint="default"/>
          <w:lang w:val="en-US"/>
        </w:rPr>
        <w:t>Hinh anh 1.2</w:t>
      </w:r>
      <w:r>
        <w:tab/>
      </w:r>
      <w:r>
        <w:fldChar w:fldCharType="begin"/>
      </w:r>
      <w:r>
        <w:instrText xml:space="preserve"> PAGEREF _Toc2450 \h </w:instrText>
      </w:r>
      <w:r>
        <w:fldChar w:fldCharType="separate"/>
      </w:r>
      <w:r>
        <w:t>6</w:t>
      </w:r>
      <w:r>
        <w:fldChar w:fldCharType="end"/>
      </w:r>
      <w:r>
        <w:fldChar w:fldCharType="end"/>
      </w:r>
    </w:p>
    <w:p w14:paraId="473DA4C8">
      <w:r>
        <w:fldChar w:fldCharType="end"/>
      </w:r>
    </w:p>
    <w:p w14:paraId="094D3C2F">
      <w:pPr>
        <w:pStyle w:val="16"/>
        <w:bidi w:val="0"/>
        <w:rPr>
          <w:rFonts w:hint="default"/>
        </w:rPr>
      </w:pPr>
      <w:r>
        <w:rPr>
          <w:rFonts w:hint="default"/>
        </w:rPr>
        <w:br w:type="page"/>
      </w:r>
    </w:p>
    <w:p w14:paraId="0FB6E9AE">
      <w:pPr>
        <w:pStyle w:val="16"/>
        <w:bidi w:val="0"/>
        <w:rPr>
          <w:rFonts w:hint="default"/>
        </w:rPr>
      </w:pPr>
    </w:p>
    <w:p w14:paraId="5BC882ED">
      <w:pPr>
        <w:pStyle w:val="16"/>
        <w:bidi w:val="0"/>
        <w:rPr>
          <w:rFonts w:hint="default"/>
        </w:rPr>
      </w:pPr>
    </w:p>
    <w:p w14:paraId="76A21EE8">
      <w:pPr>
        <w:pStyle w:val="16"/>
        <w:bidi w:val="0"/>
      </w:pPr>
      <w:r>
        <w:drawing>
          <wp:inline distT="0" distB="0" distL="114300" distR="114300">
            <wp:extent cx="3619500" cy="3590925"/>
            <wp:effectExtent l="0" t="0" r="7620" b="5715"/>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
                    <pic:cNvPicPr>
                      <a:picLocks noChangeAspect="1"/>
                    </pic:cNvPicPr>
                  </pic:nvPicPr>
                  <pic:blipFill>
                    <a:blip r:embed="rId6"/>
                    <a:stretch>
                      <a:fillRect/>
                    </a:stretch>
                  </pic:blipFill>
                  <pic:spPr>
                    <a:xfrm>
                      <a:off x="0" y="0"/>
                      <a:ext cx="3619500" cy="3590925"/>
                    </a:xfrm>
                    <a:prstGeom prst="rect">
                      <a:avLst/>
                    </a:prstGeom>
                    <a:noFill/>
                    <a:ln>
                      <a:noFill/>
                    </a:ln>
                  </pic:spPr>
                </pic:pic>
              </a:graphicData>
            </a:graphic>
          </wp:inline>
        </w:drawing>
      </w:r>
    </w:p>
    <w:p w14:paraId="2ED89751">
      <w:pPr>
        <w:pStyle w:val="23"/>
        <w:bidi w:val="0"/>
        <w:rPr>
          <w:rFonts w:hint="default"/>
          <w:lang w:val="en-US"/>
        </w:rPr>
      </w:pPr>
      <w:bookmarkStart w:id="81" w:name="_Toc26296"/>
      <w:r>
        <w:rPr>
          <w:rFonts w:hint="default"/>
          <w:lang w:val="en-US"/>
        </w:rPr>
        <w:t>Hinh anh 1.1</w:t>
      </w:r>
      <w:bookmarkEnd w:id="81"/>
    </w:p>
    <w:p w14:paraId="53F397CB">
      <w:pPr>
        <w:pStyle w:val="16"/>
        <w:bidi w:val="0"/>
      </w:pPr>
      <w:r>
        <w:drawing>
          <wp:inline distT="0" distB="0" distL="114300" distR="114300">
            <wp:extent cx="4221480" cy="35737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7"/>
                    <a:stretch>
                      <a:fillRect/>
                    </a:stretch>
                  </pic:blipFill>
                  <pic:spPr>
                    <a:xfrm>
                      <a:off x="0" y="0"/>
                      <a:ext cx="4221480" cy="3573780"/>
                    </a:xfrm>
                    <a:prstGeom prst="rect">
                      <a:avLst/>
                    </a:prstGeom>
                    <a:noFill/>
                    <a:ln>
                      <a:noFill/>
                    </a:ln>
                  </pic:spPr>
                </pic:pic>
              </a:graphicData>
            </a:graphic>
          </wp:inline>
        </w:drawing>
      </w:r>
    </w:p>
    <w:p w14:paraId="068993F7">
      <w:pPr>
        <w:pStyle w:val="23"/>
        <w:bidi w:val="0"/>
        <w:rPr>
          <w:rFonts w:hint="default"/>
          <w:lang w:val="en-US"/>
        </w:rPr>
      </w:pPr>
      <w:bookmarkStart w:id="82" w:name="_Toc2450"/>
      <w:r>
        <w:rPr>
          <w:rFonts w:hint="default"/>
          <w:lang w:val="en-US"/>
        </w:rPr>
        <w:t>Hinh anh 1.2</w:t>
      </w:r>
      <w:bookmarkEnd w:id="82"/>
    </w:p>
    <w:p w14:paraId="05D3C19F">
      <w:pPr>
        <w:rPr>
          <w:rFonts w:hint="default"/>
          <w:lang w:val="en-US"/>
        </w:rPr>
      </w:pPr>
      <w:r>
        <w:rPr>
          <w:rFonts w:hint="default"/>
          <w:lang w:val="en-US"/>
        </w:rPr>
        <w:br w:type="page"/>
      </w:r>
    </w:p>
    <w:p w14:paraId="75B6C79F">
      <w:pPr>
        <w:pStyle w:val="10"/>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4" w:lineRule="atLeast"/>
        <w:ind w:left="0" w:right="0"/>
        <w:rPr>
          <w:rStyle w:val="21"/>
          <w:rFonts w:hint="default"/>
        </w:rPr>
      </w:pPr>
      <w:bookmarkStart w:id="83" w:name="_Toc25314"/>
      <w:r>
        <w:rPr>
          <w:rStyle w:val="24"/>
          <w:rFonts w:hint="default"/>
          <w:lang w:val="vi-VN"/>
        </w:rPr>
        <w:t>Các lệnh của git:</w:t>
      </w:r>
      <w:bookmarkEnd w:id="83"/>
      <w:r>
        <w:rPr>
          <w:rFonts w:hint="default"/>
          <w:lang w:val="vi-VN"/>
        </w:rPr>
        <w:br w:type="textWrapping"/>
      </w:r>
      <w:r>
        <w:rPr>
          <w:rStyle w:val="21"/>
          <w:rFonts w:hint="default"/>
        </w:rPr>
        <w:t>Để làm việc với Git hiệu quả, bạn cần nắm vững các nhóm lệnh từ cơ bản đến nâng cao. Dưới đây là bảng tổng hợp các lệnh quan trọng nhất:</w:t>
      </w:r>
    </w:p>
    <w:p w14:paraId="1391159D">
      <w:pPr>
        <w:pStyle w:val="10"/>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4" w:lineRule="atLeast"/>
        <w:ind w:left="0" w:right="0"/>
        <w:rPr>
          <w:rStyle w:val="21"/>
          <w:rFonts w:hint="default"/>
        </w:rPr>
      </w:pPr>
    </w:p>
    <w:p w14:paraId="012D2151">
      <w:pPr>
        <w:pStyle w:val="17"/>
        <w:numPr>
          <w:ilvl w:val="0"/>
          <w:numId w:val="1"/>
        </w:numPr>
        <w:bidi w:val="0"/>
        <w:spacing w:line="312" w:lineRule="auto"/>
        <w:ind w:left="625" w:leftChars="0" w:hanging="425" w:firstLineChars="0"/>
        <w:rPr>
          <w:rFonts w:hint="default"/>
          <w:lang w:val="vi-VN"/>
        </w:rPr>
      </w:pPr>
      <w:bookmarkStart w:id="84" w:name="_Toc30315"/>
      <w:bookmarkStart w:id="85" w:name="_Toc24424"/>
      <w:r>
        <w:rPr>
          <w:rFonts w:hint="default"/>
        </w:rPr>
        <w:t>Khởi tạo và Cấu hình</w:t>
      </w:r>
      <w:bookmarkEnd w:id="84"/>
      <w:bookmarkEnd w:id="85"/>
    </w:p>
    <w:p w14:paraId="44F9BE22">
      <w:pPr>
        <w:pStyle w:val="16"/>
        <w:bidi w:val="0"/>
        <w:rPr>
          <w:rFonts w:hint="default"/>
        </w:rPr>
      </w:pPr>
      <w:r>
        <w:rPr>
          <w:rFonts w:hint="default"/>
        </w:rPr>
        <w:t>Đây là bước đầu tiên để Git biết bạn là ai và thiết lập môi trường làm việc.</w:t>
      </w:r>
    </w:p>
    <w:p w14:paraId="1BB37635">
      <w:pPr>
        <w:pStyle w:val="16"/>
        <w:bidi w:val="0"/>
        <w:rPr>
          <w:rFonts w:hint="default"/>
        </w:rPr>
      </w:pPr>
      <w:r>
        <w:rPr>
          <w:rFonts w:hint="default"/>
        </w:rPr>
        <w:t>git init: Khởi tạo một Git repository trống ngay tại thư mục hiện hành.</w:t>
      </w:r>
    </w:p>
    <w:p w14:paraId="27792D5C">
      <w:pPr>
        <w:pStyle w:val="16"/>
        <w:bidi w:val="0"/>
        <w:rPr>
          <w:rFonts w:hint="default"/>
        </w:rPr>
      </w:pPr>
      <w:r>
        <w:rPr>
          <w:rFonts w:hint="default"/>
        </w:rPr>
        <w:t>git config --global user.name "Tên Của Bạn": Thiết lập tên hiển thị của bạn khi commit.</w:t>
      </w:r>
    </w:p>
    <w:p w14:paraId="3826C4FA">
      <w:pPr>
        <w:pStyle w:val="16"/>
        <w:bidi w:val="0"/>
        <w:rPr>
          <w:rFonts w:hint="default"/>
        </w:rPr>
      </w:pPr>
      <w:r>
        <w:rPr>
          <w:rFonts w:hint="default"/>
        </w:rPr>
        <w:t>git config --global user.email "email@example.com": Thiết lập email liên kết với các commit của bạn.</w:t>
      </w:r>
    </w:p>
    <w:p w14:paraId="04E631F1">
      <w:pPr>
        <w:pStyle w:val="16"/>
        <w:bidi w:val="0"/>
        <w:rPr>
          <w:rFonts w:hint="default"/>
        </w:rPr>
      </w:pPr>
      <w:r>
        <w:rPr>
          <w:rFonts w:hint="default"/>
        </w:rPr>
        <w:t>git clone [url]: Sao chép một repository từ xa (như GitHub, GitLab) về máy tính cá nhân.</w:t>
      </w:r>
    </w:p>
    <w:p w14:paraId="59697D3B">
      <w:pPr>
        <w:keepNext w:val="0"/>
        <w:keepLines w:val="0"/>
        <w:widowControl/>
        <w:numPr>
          <w:ilvl w:val="0"/>
          <w:numId w:val="2"/>
        </w:numPr>
        <w:suppressLineNumbers w:val="0"/>
        <w:pBdr>
          <w:top w:val="none" w:color="1F1F1F" w:sz="0" w:space="0"/>
          <w:left w:val="none" w:color="1F1F1F" w:sz="0" w:space="0"/>
          <w:bottom w:val="none" w:color="1F1F1F" w:sz="0" w:space="0"/>
          <w:right w:val="none" w:color="1F1F1F" w:sz="0" w:space="0"/>
        </w:pBdr>
        <w:bidi w:val="0"/>
        <w:spacing w:before="0" w:beforeAutospacing="0" w:after="96" w:afterAutospacing="0" w:line="14" w:lineRule="atLeast"/>
        <w:ind w:left="0" w:right="0" w:hanging="360"/>
        <w:rPr>
          <w:rFonts w:hint="default" w:ascii="sans-serif" w:hAnsi="sans-serif" w:eastAsia="sans-serif" w:cs="sans-serif"/>
          <w:color w:val="1F1F1F"/>
        </w:rPr>
      </w:pPr>
    </w:p>
    <w:p w14:paraId="66EEC893">
      <w:pPr>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96" w:afterAutospacing="0" w:line="14" w:lineRule="atLeast"/>
        <w:ind w:left="0" w:right="0"/>
        <w:rPr>
          <w:rFonts w:hint="default" w:ascii="sans-serif" w:hAnsi="sans-serif" w:eastAsia="sans-serif" w:cs="sans-serif"/>
          <w:color w:val="808080"/>
        </w:rPr>
      </w:pPr>
      <w:r>
        <w:rPr>
          <w:rFonts w:hint="default" w:ascii="sans-serif" w:hAnsi="sans-serif" w:eastAsia="sans-serif" w:cs="sans-serif"/>
          <w:color w:val="1F1F1F"/>
        </w:rPr>
        <w:pict>
          <v:rect id="_x0000_i1033" o:spt="1" style="height:1.5pt;width:432pt;" fillcolor="#808080" filled="t" stroked="f" coordsize="21600,21600" o:hr="t" o:hrstd="t" o:hrnoshade="t" o:hralign="center">
            <v:path/>
            <v:fill on="t" focussize="0,0"/>
            <v:stroke on="f"/>
            <v:imagedata o:title=""/>
            <o:lock v:ext="edit"/>
            <w10:wrap type="none"/>
            <w10:anchorlock/>
          </v:rect>
        </w:pict>
      </w:r>
    </w:p>
    <w:p w14:paraId="55001309">
      <w:pPr>
        <w:pStyle w:val="17"/>
        <w:numPr>
          <w:ilvl w:val="0"/>
          <w:numId w:val="1"/>
        </w:numPr>
        <w:bidi w:val="0"/>
        <w:spacing w:line="312" w:lineRule="auto"/>
        <w:ind w:left="625" w:leftChars="0" w:hanging="425" w:firstLineChars="0"/>
        <w:rPr>
          <w:rFonts w:hint="default"/>
        </w:rPr>
      </w:pPr>
      <w:bookmarkStart w:id="86" w:name="_Toc20907"/>
      <w:bookmarkStart w:id="87" w:name="_Toc2245"/>
      <w:r>
        <w:rPr>
          <w:rFonts w:hint="default"/>
        </w:rPr>
        <w:t xml:space="preserve">Luồng </w:t>
      </w:r>
      <w:r>
        <w:rPr>
          <w:rFonts w:hint="default"/>
        </w:rPr>
        <w:t>công việc cơ bản (The Basic Workflow)</w:t>
      </w:r>
      <w:bookmarkEnd w:id="86"/>
      <w:bookmarkEnd w:id="87"/>
    </w:p>
    <w:p w14:paraId="6CDFEE97">
      <w:pPr>
        <w:pStyle w:val="16"/>
        <w:bidi w:val="0"/>
        <w:rPr>
          <w:rFonts w:hint="default"/>
        </w:rPr>
      </w:pPr>
      <w:r>
        <w:rPr>
          <w:rFonts w:hint="default"/>
        </w:rPr>
        <w:t>Sử dụng các lệnh này hàng ngày để lưu lại các thay đổi trong mã nguồn.</w:t>
      </w:r>
    </w:p>
    <w:p w14:paraId="64A6722E">
      <w:pPr>
        <w:pStyle w:val="16"/>
        <w:bidi w:val="0"/>
        <w:rPr>
          <w:rFonts w:hint="default"/>
        </w:rPr>
      </w:pPr>
      <w:r>
        <w:rPr>
          <w:rFonts w:hint="default"/>
        </w:rPr>
        <w:t>git status: Kiểm tra trạng thái của các tệp (tệp nào đã sửa, tệp nào đang chờ commit).</w:t>
      </w:r>
    </w:p>
    <w:p w14:paraId="55A83D7A">
      <w:pPr>
        <w:pStyle w:val="16"/>
        <w:bidi w:val="0"/>
        <w:rPr>
          <w:rFonts w:hint="default"/>
        </w:rPr>
      </w:pPr>
      <w:r>
        <w:rPr>
          <w:rFonts w:hint="default"/>
        </w:rPr>
        <w:t>git add [tên_file]: Đưa tệp cụ thể vào vùng chờ (Staging Area).</w:t>
      </w:r>
    </w:p>
    <w:p w14:paraId="3257CF31">
      <w:pPr>
        <w:pStyle w:val="16"/>
        <w:bidi w:val="0"/>
        <w:rPr>
          <w:rFonts w:hint="default"/>
        </w:rPr>
      </w:pPr>
      <w:r>
        <w:rPr>
          <w:rFonts w:hint="default"/>
        </w:rPr>
        <w:t>git add .: Đưa toàn bộ các thay đổi hiện tại vào vùng chờ.</w:t>
      </w:r>
    </w:p>
    <w:p w14:paraId="17D7E7F9">
      <w:pPr>
        <w:pStyle w:val="16"/>
        <w:bidi w:val="0"/>
        <w:rPr>
          <w:rFonts w:hint="default"/>
        </w:rPr>
      </w:pPr>
      <w:r>
        <w:rPr>
          <w:rFonts w:hint="default"/>
        </w:rPr>
        <w:t>git commit -m "Thông điệp commit": Lưu vĩnh viễn các thay đổi từ vùng chờ vào lịch sử của repository kèm theo mô tả.</w:t>
      </w:r>
    </w:p>
    <w:p w14:paraId="0D7D8D1E">
      <w:pPr>
        <w:pStyle w:val="16"/>
        <w:bidi w:val="0"/>
        <w:rPr>
          <w:rFonts w:hint="default"/>
        </w:rPr>
      </w:pPr>
      <w:r>
        <w:rPr>
          <w:rFonts w:hint="default"/>
        </w:rPr>
        <w:t>git log: Xem lại lịch sử các bản commit đã thực hiện.</w:t>
      </w:r>
    </w:p>
    <w:p w14:paraId="4AE5D2C2">
      <w:pPr>
        <w:pStyle w:val="16"/>
        <w:bidi w:val="0"/>
        <w:ind w:left="0" w:leftChars="0" w:firstLine="0" w:firstLineChars="0"/>
        <w:rPr>
          <w:rFonts w:hint="default"/>
        </w:rPr>
      </w:pPr>
    </w:p>
    <w:p w14:paraId="107484F3">
      <w:pPr>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96" w:afterAutospacing="0" w:line="14" w:lineRule="atLeast"/>
        <w:ind w:left="0" w:right="0"/>
        <w:rPr>
          <w:rFonts w:hint="default" w:ascii="sans-serif" w:hAnsi="sans-serif" w:eastAsia="sans-serif" w:cs="sans-serif"/>
          <w:color w:val="808080"/>
        </w:rPr>
      </w:pPr>
      <w:r>
        <w:rPr>
          <w:rFonts w:hint="default" w:ascii="sans-serif" w:hAnsi="sans-serif" w:eastAsia="sans-serif" w:cs="sans-serif"/>
          <w:color w:val="1F1F1F"/>
        </w:rPr>
        <w:pict>
          <v:rect id="_x0000_i1034" o:spt="1" style="height:1.5pt;width:432pt;" fillcolor="#808080" filled="t" stroked="f" coordsize="21600,21600" o:hr="t" o:hrstd="t" o:hrnoshade="t" o:hralign="center">
            <v:path/>
            <v:fill on="t" focussize="0,0"/>
            <v:stroke on="f"/>
            <v:imagedata o:title=""/>
            <o:lock v:ext="edit"/>
            <w10:wrap type="none"/>
            <w10:anchorlock/>
          </v:rect>
        </w:pict>
      </w:r>
    </w:p>
    <w:p w14:paraId="5CC918FB">
      <w:pPr>
        <w:pStyle w:val="17"/>
        <w:numPr>
          <w:ilvl w:val="0"/>
          <w:numId w:val="1"/>
        </w:numPr>
        <w:bidi w:val="0"/>
        <w:spacing w:line="312" w:lineRule="auto"/>
        <w:ind w:left="625" w:leftChars="0" w:hanging="425" w:firstLineChars="0"/>
        <w:rPr>
          <w:rFonts w:hint="default"/>
        </w:rPr>
      </w:pPr>
      <w:bookmarkStart w:id="88" w:name="_Toc2370"/>
      <w:bookmarkStart w:id="89" w:name="_Toc6545"/>
      <w:r>
        <w:rPr>
          <w:rFonts w:hint="default"/>
        </w:rPr>
        <w:t xml:space="preserve">Quản </w:t>
      </w:r>
      <w:r>
        <w:rPr>
          <w:rFonts w:hint="default"/>
        </w:rPr>
        <w:t>lý Nhánh (Branching)</w:t>
      </w:r>
      <w:bookmarkEnd w:id="88"/>
      <w:bookmarkEnd w:id="89"/>
    </w:p>
    <w:p w14:paraId="46667CFC">
      <w:pPr>
        <w:pStyle w:val="16"/>
        <w:bidi w:val="0"/>
        <w:rPr>
          <w:rFonts w:hint="default"/>
        </w:rPr>
      </w:pPr>
      <w:r>
        <w:rPr>
          <w:rFonts w:hint="default"/>
        </w:rPr>
        <w:t>Làm việc với nhánh giúp bạn phát triển tính năng mới mà không ảnh hưởng đến mã nguồn chính.</w:t>
      </w:r>
    </w:p>
    <w:p w14:paraId="62BFA9A5">
      <w:pPr>
        <w:pStyle w:val="16"/>
        <w:bidi w:val="0"/>
        <w:rPr>
          <w:rFonts w:hint="default"/>
        </w:rPr>
      </w:pPr>
      <w:r>
        <w:rPr>
          <w:rFonts w:hint="default"/>
        </w:rPr>
        <w:t>git branch: Liệt kê danh sách các nhánh đang có.</w:t>
      </w:r>
    </w:p>
    <w:p w14:paraId="0DB51990">
      <w:pPr>
        <w:pStyle w:val="16"/>
        <w:bidi w:val="0"/>
        <w:rPr>
          <w:rFonts w:hint="default"/>
        </w:rPr>
      </w:pPr>
      <w:r>
        <w:rPr>
          <w:rFonts w:hint="default"/>
        </w:rPr>
        <w:t>git branch [tên_nhánh]: Tạo một nhánh mới.</w:t>
      </w:r>
    </w:p>
    <w:p w14:paraId="267919F8">
      <w:pPr>
        <w:pStyle w:val="16"/>
        <w:bidi w:val="0"/>
        <w:rPr>
          <w:rFonts w:hint="default"/>
        </w:rPr>
      </w:pPr>
      <w:r>
        <w:rPr>
          <w:rFonts w:hint="default"/>
        </w:rPr>
        <w:t>git checkout [tên_nhánh]: Chuyển sang làm việc trên nhánh được chỉ định.</w:t>
      </w:r>
    </w:p>
    <w:p w14:paraId="0378C0DF">
      <w:pPr>
        <w:pStyle w:val="16"/>
        <w:bidi w:val="0"/>
        <w:rPr>
          <w:rFonts w:hint="default"/>
        </w:rPr>
      </w:pPr>
      <w:r>
        <w:rPr>
          <w:rFonts w:hint="default"/>
        </w:rPr>
        <w:t>git checkout -b [tên_nhánh]: Phím tắt để vừa tạo nhánh mới vừa chuyển sang nhánh đó ngay lập tức.</w:t>
      </w:r>
    </w:p>
    <w:p w14:paraId="3C28BA57">
      <w:pPr>
        <w:pStyle w:val="16"/>
        <w:bidi w:val="0"/>
        <w:rPr>
          <w:rFonts w:hint="default"/>
        </w:rPr>
      </w:pPr>
      <w:r>
        <w:rPr>
          <w:rFonts w:hint="default"/>
        </w:rPr>
        <w:t>git merge [tên_nhánh]: Hợp nhất nội dung của nhánh được chỉ định vào nhánh hiện tại.</w:t>
      </w:r>
    </w:p>
    <w:p w14:paraId="0F3BA86E">
      <w:pPr>
        <w:pStyle w:val="16"/>
        <w:bidi w:val="0"/>
        <w:rPr>
          <w:rFonts w:hint="default"/>
        </w:rPr>
      </w:pPr>
      <w:r>
        <w:rPr>
          <w:rFonts w:hint="default"/>
        </w:rPr>
        <w:t>git branch -d [tên_nhánh]: Xóa một nhánh đã hoàn thành nhiệm vụ.</w:t>
      </w:r>
    </w:p>
    <w:p w14:paraId="3578D1C4">
      <w:pPr>
        <w:pStyle w:val="16"/>
        <w:bidi w:val="0"/>
        <w:rPr>
          <w:rFonts w:hint="default"/>
        </w:rPr>
      </w:pPr>
    </w:p>
    <w:p w14:paraId="54A47192">
      <w:pPr>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96" w:afterAutospacing="0" w:line="14" w:lineRule="atLeast"/>
        <w:ind w:left="0" w:right="0"/>
        <w:rPr>
          <w:rFonts w:hint="default" w:ascii="sans-serif" w:hAnsi="sans-serif" w:eastAsia="sans-serif" w:cs="sans-serif"/>
          <w:color w:val="808080"/>
        </w:rPr>
      </w:pPr>
      <w:r>
        <w:rPr>
          <w:rFonts w:hint="default" w:ascii="sans-serif" w:hAnsi="sans-serif" w:eastAsia="sans-serif" w:cs="sans-serif"/>
          <w:color w:val="1F1F1F"/>
        </w:rPr>
        <w:pict>
          <v:rect id="_x0000_i1035" o:spt="1" style="height:1.5pt;width:432pt;" fillcolor="#808080" filled="t" stroked="f" coordsize="21600,21600" o:hr="t" o:hrstd="t" o:hrnoshade="t" o:hralign="center">
            <v:path/>
            <v:fill on="t" focussize="0,0"/>
            <v:stroke on="f"/>
            <v:imagedata o:title=""/>
            <o:lock v:ext="edit"/>
            <w10:wrap type="none"/>
            <w10:anchorlock/>
          </v:rect>
        </w:pict>
      </w:r>
    </w:p>
    <w:p w14:paraId="4E6975EE">
      <w:pPr>
        <w:pStyle w:val="17"/>
        <w:numPr>
          <w:ilvl w:val="0"/>
          <w:numId w:val="1"/>
        </w:numPr>
        <w:bidi w:val="0"/>
        <w:spacing w:line="312" w:lineRule="auto"/>
        <w:ind w:left="625" w:leftChars="0" w:hanging="425" w:firstLineChars="0"/>
        <w:rPr>
          <w:rFonts w:hint="default"/>
        </w:rPr>
      </w:pPr>
      <w:bookmarkStart w:id="90" w:name="_Toc30889"/>
      <w:bookmarkStart w:id="91" w:name="_Toc17267"/>
      <w:r>
        <w:rPr>
          <w:rFonts w:hint="default"/>
        </w:rPr>
        <w:t xml:space="preserve"> </w:t>
      </w:r>
      <w:r>
        <w:rPr>
          <w:rFonts w:hint="default"/>
        </w:rPr>
        <w:t>Đồng bộ với Remote Repository</w:t>
      </w:r>
      <w:bookmarkEnd w:id="90"/>
      <w:bookmarkEnd w:id="91"/>
    </w:p>
    <w:p w14:paraId="35119F15">
      <w:pPr>
        <w:pStyle w:val="16"/>
        <w:bidi w:val="0"/>
        <w:rPr>
          <w:rFonts w:hint="default"/>
        </w:rPr>
      </w:pPr>
      <w:r>
        <w:rPr>
          <w:rFonts w:hint="default"/>
        </w:rPr>
        <w:t>Các lệnh này dùng để chia sẻ code với đồng nghiệp hoặc lưu trữ trên đám mây.</w:t>
      </w:r>
    </w:p>
    <w:p w14:paraId="5BBA2FEF">
      <w:pPr>
        <w:pStyle w:val="16"/>
        <w:bidi w:val="0"/>
        <w:rPr>
          <w:rFonts w:hint="default"/>
        </w:rPr>
      </w:pPr>
      <w:r>
        <w:rPr>
          <w:rFonts w:hint="default"/>
        </w:rPr>
        <w:t>git remote add origin [url]: Kết nối repository cục bộ với một server từ xa.</w:t>
      </w:r>
    </w:p>
    <w:p w14:paraId="500DCA79">
      <w:pPr>
        <w:pStyle w:val="16"/>
        <w:bidi w:val="0"/>
        <w:rPr>
          <w:rFonts w:hint="default"/>
        </w:rPr>
      </w:pPr>
      <w:r>
        <w:rPr>
          <w:rFonts w:hint="default"/>
        </w:rPr>
        <w:t>git push origin [tên_nhánh]: Đẩy các commit từ máy cục bộ lên server.</w:t>
      </w:r>
    </w:p>
    <w:p w14:paraId="67F95CEA">
      <w:pPr>
        <w:pStyle w:val="16"/>
        <w:bidi w:val="0"/>
        <w:rPr>
          <w:rFonts w:hint="default"/>
        </w:rPr>
      </w:pPr>
      <w:r>
        <w:rPr>
          <w:rFonts w:hint="default"/>
        </w:rPr>
        <w:t>git pull: Tải về và hợp nhất các thay đổi từ server về máy cục bộ (tương đương với fetch + merge).</w:t>
      </w:r>
    </w:p>
    <w:p w14:paraId="43014D0B">
      <w:pPr>
        <w:pStyle w:val="16"/>
        <w:bidi w:val="0"/>
        <w:rPr>
          <w:rFonts w:hint="default" w:ascii="sans-serif" w:hAnsi="sans-serif" w:eastAsia="sans-serif" w:cs="sans-serif"/>
          <w:color w:val="1F1F1F"/>
        </w:rPr>
      </w:pPr>
      <w:r>
        <w:rPr>
          <w:rFonts w:hint="default"/>
        </w:rPr>
        <w:t>git fetch: Chỉ tải về thông tin các thay đổi mới nhất từ server nhưng chưa ghi đè vào code hiện tại của bạn.</w:t>
      </w:r>
    </w:p>
    <w:p w14:paraId="329A0012">
      <w:pPr>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96" w:afterAutospacing="0" w:line="14" w:lineRule="atLeast"/>
        <w:ind w:left="0" w:right="0"/>
        <w:rPr>
          <w:rFonts w:hint="default" w:ascii="sans-serif" w:hAnsi="sans-serif" w:eastAsia="sans-serif" w:cs="sans-serif"/>
          <w:color w:val="808080"/>
        </w:rPr>
      </w:pPr>
      <w:r>
        <w:rPr>
          <w:rFonts w:hint="default" w:ascii="sans-serif" w:hAnsi="sans-serif" w:eastAsia="sans-serif" w:cs="sans-serif"/>
          <w:color w:val="1F1F1F"/>
        </w:rPr>
        <w:pict>
          <v:rect id="_x0000_i1036" o:spt="1" style="height:1.5pt;width:432pt;" fillcolor="#808080" filled="t" stroked="f" coordsize="21600,21600" o:hr="t" o:hrstd="t" o:hrnoshade="t" o:hralign="center">
            <v:path/>
            <v:fill on="t" focussize="0,0"/>
            <v:stroke on="f"/>
            <v:imagedata o:title=""/>
            <o:lock v:ext="edit"/>
            <w10:wrap type="none"/>
            <w10:anchorlock/>
          </v:rect>
        </w:pict>
      </w:r>
    </w:p>
    <w:p w14:paraId="3714FFA1">
      <w:pPr>
        <w:pStyle w:val="17"/>
        <w:numPr>
          <w:ilvl w:val="0"/>
          <w:numId w:val="1"/>
        </w:numPr>
        <w:bidi w:val="0"/>
        <w:spacing w:line="312" w:lineRule="auto"/>
        <w:ind w:left="625" w:leftChars="0" w:hanging="425" w:firstLineChars="0"/>
        <w:rPr>
          <w:rFonts w:hint="default"/>
        </w:rPr>
      </w:pPr>
      <w:bookmarkStart w:id="92" w:name="_Toc20834"/>
      <w:bookmarkStart w:id="93" w:name="_Toc26672"/>
      <w:r>
        <w:rPr>
          <w:rFonts w:hint="default"/>
        </w:rPr>
        <w:t>Hoàn</w:t>
      </w:r>
      <w:bookmarkStart w:id="94" w:name="_GoBack"/>
      <w:bookmarkEnd w:id="94"/>
      <w:r>
        <w:rPr>
          <w:rFonts w:hint="default"/>
        </w:rPr>
        <w:t xml:space="preserve"> </w:t>
      </w:r>
      <w:r>
        <w:rPr>
          <w:rFonts w:hint="default"/>
        </w:rPr>
        <w:t>tác và Sửa lỗi (Undo)</w:t>
      </w:r>
      <w:bookmarkEnd w:id="92"/>
      <w:bookmarkEnd w:id="93"/>
    </w:p>
    <w:p w14:paraId="44711FCC">
      <w:pPr>
        <w:pStyle w:val="16"/>
        <w:bidi w:val="0"/>
        <w:rPr>
          <w:rFonts w:hint="default"/>
        </w:rPr>
      </w:pPr>
      <w:r>
        <w:rPr>
          <w:rFonts w:hint="default"/>
        </w:rPr>
        <w:t>Khi bạn lỡ tay làm sai, Git cung cấp các công cụ để quay lại quá trình trước đó.</w:t>
      </w:r>
    </w:p>
    <w:p w14:paraId="30C8249D">
      <w:pPr>
        <w:pStyle w:val="16"/>
        <w:bidi w:val="0"/>
        <w:rPr>
          <w:rFonts w:hint="default"/>
        </w:rPr>
      </w:pPr>
      <w:r>
        <w:rPr>
          <w:rFonts w:hint="default"/>
        </w:rPr>
        <w:t>git checkout -- [tên_file]: Hủy bỏ các thay đổi chưa commit của một tệp, đưa nó về trạng thái của lần commit gần nhất.</w:t>
      </w:r>
    </w:p>
    <w:p w14:paraId="5A2D5CF8">
      <w:pPr>
        <w:pStyle w:val="16"/>
        <w:bidi w:val="0"/>
        <w:rPr>
          <w:rFonts w:hint="default"/>
        </w:rPr>
      </w:pPr>
      <w:r>
        <w:rPr>
          <w:rFonts w:hint="default"/>
        </w:rPr>
        <w:t>git reset --soft HEAD~1: Hủy bỏ commit gần nhất nhưng vẫn giữ lại các thay đổi trong code để bạn sửa lại.</w:t>
      </w:r>
    </w:p>
    <w:p w14:paraId="46D31AB8">
      <w:pPr>
        <w:pStyle w:val="16"/>
        <w:bidi w:val="0"/>
        <w:rPr>
          <w:rFonts w:hint="default"/>
        </w:rPr>
      </w:pPr>
      <w:r>
        <w:rPr>
          <w:rFonts w:hint="default"/>
        </w:rPr>
        <w:t>git reset --hard HEAD~1: Xóa bỏ hoàn toàn commit gần nhất và tất cả thay đổi liên quan (thận trọng khi dùng!).</w:t>
      </w:r>
    </w:p>
    <w:p w14:paraId="2752722D">
      <w:pPr>
        <w:pStyle w:val="16"/>
        <w:bidi w:val="0"/>
        <w:rPr>
          <w:rFonts w:hint="default"/>
        </w:rPr>
      </w:pPr>
      <w:r>
        <w:rPr>
          <w:rFonts w:hint="default"/>
        </w:rPr>
        <w:t>git stash: Tạm thời cất các thay đổi đang làm dở vào một "ngăn kéo" để bạn có thể chuyển sang nhánh khác mà không cần commit.</w:t>
      </w:r>
    </w:p>
    <w:p w14:paraId="70322B33">
      <w:pPr>
        <w:pStyle w:val="16"/>
        <w:bidi w:val="0"/>
        <w:rPr>
          <w:rFonts w:hint="default"/>
          <w:lang w:val="vi-VN"/>
        </w:rPr>
      </w:pPr>
      <w:r>
        <w:rPr>
          <w:rFonts w:hint="default"/>
        </w:rPr>
        <w:t>git stash pop: Lấy các thay đổi từ "ngăn kéo" ra để tiếp tục làm việc.</w:t>
      </w:r>
    </w:p>
    <w:sectPr>
      <w:headerReference r:id="rId3" w:type="default"/>
      <w:footerReference r:id="rId4"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T">
    <w:altName w:val="Segoe Print"/>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 w:name="Ti">
    <w:altName w:val="Segoe Print"/>
    <w:panose1 w:val="00000000000000000000"/>
    <w:charset w:val="00"/>
    <w:family w:val="auto"/>
    <w:pitch w:val="default"/>
    <w:sig w:usb0="00000000" w:usb1="00000000" w:usb2="00000000" w:usb3="00000000" w:csb0="00000000" w:csb1="00000000"/>
  </w:font>
  <w:font w:name="MS Mincho">
    <w:panose1 w:val="020206090402050803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7ACD23">
    <w:pPr>
      <w:pStyle w:val="7"/>
      <w:jc w:val="both"/>
      <w:rPr>
        <w:rFonts w:hint="default"/>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1FFC1417">
                          <w:pPr>
                            <w:pStyle w:val="7"/>
                          </w:pPr>
                          <w:r>
                            <w:rPr>
                              <w:rFonts w:hint="default"/>
                              <w:lang w:val="en-US"/>
                            </w:rPr>
                            <w:t xml:space="preserve"> </w:t>
                          </w: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">
              <v:fill on="f" focussize="0,0"/>
              <v:stroke on="f" weight="0.5pt"/>
              <v:imagedata o:title=""/>
              <o:lock v:ext="edit" aspectratio="f"/>
              <v:textbox inset="0mm,0mm,0mm,0mm" style="mso-fit-shape-to-text:t;">
                <w:txbxContent>
                  <w:p w14:paraId="1FFC1417">
                    <w:pPr>
                      <w:pStyle w:val="7"/>
                    </w:pPr>
                    <w:r>
                      <w:rPr>
                        <w:rFonts w:hint="default"/>
                        <w:lang w:val="en-US"/>
                      </w:rPr>
                      <w:t xml:space="preserve"> </w:t>
                    </w: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8A73F6">
    <w:pPr>
      <w:pStyle w:val="8"/>
      <w:pBdr>
        <w:bottom w:val="single" w:color="auto" w:sz="4" w:space="0"/>
      </w:pBdr>
      <w:rPr>
        <w:rFonts w:hint="default"/>
        <w:u w:val="none"/>
        <w:lang w:val="vi-VN"/>
      </w:rPr>
    </w:pPr>
    <w:r>
      <w:rPr>
        <w:rFonts w:hint="default"/>
        <w:u w:val="none"/>
        <w:lang w:val="en-US"/>
      </w:rPr>
      <w:t>B</w:t>
    </w:r>
    <w:r>
      <w:rPr>
        <w:rFonts w:hint="default"/>
        <w:u w:val="none"/>
        <w:lang w:val="vi-VN"/>
      </w:rPr>
      <w:t>ài làm của Long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5A2F8F"/>
    <w:multiLevelType w:val="multilevel"/>
    <w:tmpl w:val="0A5A2F8F"/>
    <w:lvl w:ilvl="0" w:tentative="0">
      <w:start w:val="1"/>
      <w:numFmt w:val="decimal"/>
      <w:lvlText w:val="%1."/>
      <w:lvlJc w:val="left"/>
      <w:pPr>
        <w:tabs>
          <w:tab w:val="left" w:pos="425"/>
        </w:tabs>
        <w:ind w:left="625" w:leftChars="0" w:hanging="425" w:firstLineChars="0"/>
      </w:pPr>
      <w:rPr>
        <w:rFonts w:hint="default"/>
      </w:rPr>
    </w:lvl>
    <w:lvl w:ilvl="1" w:tentative="0">
      <w:start w:val="1"/>
      <w:numFmt w:val="decimal"/>
      <w:lvlText w:val="%1.%2."/>
      <w:lvlJc w:val="left"/>
      <w:pPr>
        <w:tabs>
          <w:tab w:val="left" w:pos="850"/>
        </w:tabs>
        <w:ind w:left="830" w:leftChars="0" w:hanging="453" w:firstLineChars="0"/>
      </w:pPr>
      <w:rPr>
        <w:rFonts w:hint="default"/>
        <w:b/>
        <w:bCs/>
      </w:rPr>
    </w:lvl>
    <w:lvl w:ilvl="2" w:tentative="0">
      <w:start w:val="1"/>
      <w:numFmt w:val="decimal"/>
      <w:lvlText w:val="%1.%2.%3."/>
      <w:lvlJc w:val="left"/>
      <w:pPr>
        <w:tabs>
          <w:tab w:val="left" w:pos="1508"/>
        </w:tabs>
        <w:ind w:left="1508" w:leftChars="0" w:hanging="708" w:firstLineChars="0"/>
      </w:pPr>
      <w:rPr>
        <w:rFonts w:hint="default"/>
      </w:rPr>
    </w:lvl>
    <w:lvl w:ilvl="3" w:tentative="0">
      <w:start w:val="1"/>
      <w:numFmt w:val="decimal"/>
      <w:lvlText w:val="%1.%2.%3.%4."/>
      <w:lvlJc w:val="left"/>
      <w:pPr>
        <w:tabs>
          <w:tab w:val="left" w:pos="2053"/>
        </w:tabs>
        <w:ind w:left="2053" w:leftChars="0" w:hanging="853" w:firstLineChars="0"/>
      </w:pPr>
      <w:rPr>
        <w:rFonts w:hint="default"/>
      </w:rPr>
    </w:lvl>
    <w:lvl w:ilvl="4" w:tentative="0">
      <w:start w:val="1"/>
      <w:numFmt w:val="decimal"/>
      <w:lvlText w:val="%1.%2.%3.%4.%5."/>
      <w:lvlJc w:val="left"/>
      <w:pPr>
        <w:tabs>
          <w:tab w:val="left" w:pos="2495"/>
        </w:tabs>
        <w:ind w:left="2495" w:leftChars="0" w:hanging="895" w:firstLineChars="0"/>
      </w:pPr>
      <w:rPr>
        <w:rFonts w:hint="default"/>
      </w:rPr>
    </w:lvl>
    <w:lvl w:ilvl="5" w:tentative="0">
      <w:start w:val="1"/>
      <w:numFmt w:val="decimal"/>
      <w:lvlText w:val="%1.%2.%3.%4.%5.%6."/>
      <w:lvlJc w:val="left"/>
      <w:pPr>
        <w:tabs>
          <w:tab w:val="left" w:pos="3136"/>
        </w:tabs>
        <w:ind w:left="3136" w:leftChars="0" w:hanging="1136" w:firstLineChars="0"/>
      </w:pPr>
      <w:rPr>
        <w:rFonts w:hint="default"/>
      </w:rPr>
    </w:lvl>
    <w:lvl w:ilvl="6" w:tentative="0">
      <w:start w:val="1"/>
      <w:numFmt w:val="decimal"/>
      <w:lvlText w:val="%1.%2.%3.%4.%5.%6.%7."/>
      <w:lvlJc w:val="left"/>
      <w:pPr>
        <w:tabs>
          <w:tab w:val="left" w:pos="3673"/>
        </w:tabs>
        <w:ind w:left="3673" w:leftChars="0" w:hanging="1273" w:firstLineChars="0"/>
      </w:pPr>
      <w:rPr>
        <w:rFonts w:hint="default"/>
      </w:rPr>
    </w:lvl>
    <w:lvl w:ilvl="7" w:tentative="0">
      <w:start w:val="1"/>
      <w:numFmt w:val="decimal"/>
      <w:lvlText w:val="%1.%2.%3.%4.%5.%6.%7.%8."/>
      <w:lvlJc w:val="left"/>
      <w:pPr>
        <w:tabs>
          <w:tab w:val="left" w:pos="4218"/>
        </w:tabs>
        <w:ind w:left="4218" w:leftChars="0" w:hanging="1418" w:firstLineChars="0"/>
      </w:pPr>
      <w:rPr>
        <w:rFonts w:hint="default"/>
      </w:rPr>
    </w:lvl>
    <w:lvl w:ilvl="8" w:tentative="0">
      <w:start w:val="1"/>
      <w:numFmt w:val="decimal"/>
      <w:lvlText w:val="%1.%2.%3.%4.%5.%6.%7.%8.%9."/>
      <w:lvlJc w:val="left"/>
      <w:pPr>
        <w:tabs>
          <w:tab w:val="left" w:pos="4648"/>
        </w:tabs>
        <w:ind w:left="4648" w:leftChars="0" w:hanging="1448" w:firstLineChars="0"/>
      </w:pPr>
      <w:rPr>
        <w:rFonts w:hint="default"/>
      </w:rPr>
    </w:lvl>
  </w:abstractNum>
  <w:abstractNum w:abstractNumId="1">
    <w:nsid w:val="7D5D298B"/>
    <w:multiLevelType w:val="multilevel"/>
    <w:tmpl w:val="7D5D298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71D4CBD"/>
    <w:rsid w:val="171D4CBD"/>
    <w:rsid w:val="3E787C09"/>
    <w:rsid w:val="45174037"/>
    <w:rsid w:val="4F4948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Ascii" w:hAnsiTheme="minorAscii" w:eastAsiaTheme="minorEastAsia" w:cstheme="minorBidi"/>
      <w:lang w:val="en-US" w:eastAsia="zh-CN" w:bidi="ar-SA"/>
    </w:rPr>
  </w:style>
  <w:style w:type="paragraph" w:styleId="2">
    <w:name w:val="heading 1"/>
    <w:basedOn w:val="1"/>
    <w:next w:val="1"/>
    <w:link w:val="22"/>
    <w:qFormat/>
    <w:uiPriority w:val="0"/>
    <w:pPr>
      <w:keepNext/>
      <w:keepLines/>
      <w:spacing w:before="340" w:after="330" w:line="578" w:lineRule="auto"/>
      <w:outlineLvl w:val="0"/>
    </w:pPr>
    <w:rPr>
      <w:b/>
      <w:bCs/>
      <w:kern w:val="44"/>
      <w:sz w:val="44"/>
      <w:szCs w:val="44"/>
    </w:rPr>
  </w:style>
  <w:style w:type="paragraph" w:styleId="3">
    <w:name w:val="heading 2"/>
    <w:next w:val="1"/>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qFormat/>
    <w:uiPriority w:val="0"/>
  </w:style>
  <w:style w:type="table" w:default="1" w:styleId="6">
    <w:name w:val="Normal Table"/>
    <w:semiHidden/>
    <w:uiPriority w:val="0"/>
    <w:tblPr>
      <w:tblCellMar>
        <w:top w:w="0" w:type="dxa"/>
        <w:left w:w="108" w:type="dxa"/>
        <w:bottom w:w="0" w:type="dxa"/>
        <w:right w:w="108" w:type="dxa"/>
      </w:tblCellMar>
    </w:tblPr>
  </w:style>
  <w:style w:type="paragraph" w:styleId="7">
    <w:name w:val="footer"/>
    <w:basedOn w:val="1"/>
    <w:uiPriority w:val="0"/>
    <w:pPr>
      <w:tabs>
        <w:tab w:val="center" w:pos="4153"/>
        <w:tab w:val="right" w:pos="8306"/>
      </w:tabs>
      <w:snapToGrid w:val="0"/>
      <w:jc w:val="left"/>
    </w:pPr>
    <w:rPr>
      <w:sz w:val="18"/>
      <w:szCs w:val="18"/>
    </w:rPr>
  </w:style>
  <w:style w:type="paragraph" w:styleId="8">
    <w:name w:val="header"/>
    <w:basedOn w:val="1"/>
    <w:uiPriority w:val="0"/>
    <w:pPr>
      <w:tabs>
        <w:tab w:val="center" w:pos="4153"/>
        <w:tab w:val="right" w:pos="8306"/>
      </w:tabs>
      <w:snapToGrid w:val="0"/>
    </w:pPr>
    <w:rPr>
      <w:sz w:val="18"/>
      <w:szCs w:val="18"/>
    </w:rPr>
  </w:style>
  <w:style w:type="character" w:styleId="9">
    <w:name w:val="HTML Code"/>
    <w:basedOn w:val="5"/>
    <w:uiPriority w:val="0"/>
    <w:rPr>
      <w:rFonts w:ascii="Courier New" w:hAnsi="Courier New" w:cs="Courier New"/>
      <w:sz w:val="20"/>
      <w:szCs w:val="20"/>
    </w:rPr>
  </w:style>
  <w:style w:type="paragraph" w:styleId="10">
    <w:name w:val="Normal (Web)"/>
    <w:uiPriority w:val="0"/>
    <w:pPr>
      <w:spacing w:before="0" w:beforeAutospacing="1" w:after="0" w:afterAutospacing="1"/>
      <w:ind w:left="0" w:right="0"/>
      <w:jc w:val="left"/>
    </w:pPr>
    <w:rPr>
      <w:kern w:val="0"/>
      <w:sz w:val="24"/>
      <w:szCs w:val="24"/>
      <w:lang w:val="en-US" w:eastAsia="zh-CN" w:bidi="ar"/>
    </w:rPr>
  </w:style>
  <w:style w:type="character" w:styleId="11">
    <w:name w:val="Strong"/>
    <w:basedOn w:val="5"/>
    <w:qFormat/>
    <w:uiPriority w:val="0"/>
    <w:rPr>
      <w:b/>
      <w:bCs/>
    </w:rPr>
  </w:style>
  <w:style w:type="paragraph" w:styleId="12">
    <w:name w:val="table of figures"/>
    <w:basedOn w:val="1"/>
    <w:next w:val="1"/>
    <w:uiPriority w:val="0"/>
    <w:pPr>
      <w:ind w:leftChars="200" w:hanging="200" w:hangingChars="200"/>
    </w:pPr>
  </w:style>
  <w:style w:type="paragraph" w:styleId="13">
    <w:name w:val="toc 1"/>
    <w:basedOn w:val="1"/>
    <w:next w:val="1"/>
    <w:uiPriority w:val="0"/>
    <w:rPr>
      <w:rFonts w:ascii="Times New Roman" w:hAnsi="Times New Roman"/>
      <w:sz w:val="26"/>
    </w:rPr>
  </w:style>
  <w:style w:type="paragraph" w:styleId="14">
    <w:name w:val="toc 2"/>
    <w:basedOn w:val="1"/>
    <w:next w:val="1"/>
    <w:uiPriority w:val="0"/>
    <w:pPr>
      <w:ind w:left="261" w:leftChars="0"/>
    </w:pPr>
    <w:rPr>
      <w:rFonts w:ascii="Times New Roman" w:hAnsi="Times New Roman"/>
      <w:sz w:val="26"/>
    </w:rPr>
  </w:style>
  <w:style w:type="paragraph" w:styleId="15">
    <w:name w:val="toc 3"/>
    <w:basedOn w:val="1"/>
    <w:next w:val="1"/>
    <w:uiPriority w:val="0"/>
    <w:pPr>
      <w:ind w:left="522" w:leftChars="0"/>
    </w:pPr>
    <w:rPr>
      <w:rFonts w:ascii="Times New Roman" w:hAnsi="Times New Roman"/>
      <w:sz w:val="26"/>
    </w:rPr>
  </w:style>
  <w:style w:type="paragraph" w:customStyle="1" w:styleId="16">
    <w:name w:val="0.NoiDung"/>
    <w:basedOn w:val="1"/>
    <w:link w:val="21"/>
    <w:uiPriority w:val="0"/>
    <w:pPr>
      <w:spacing w:before="60" w:after="60" w:line="312" w:lineRule="auto"/>
      <w:ind w:firstLine="720"/>
      <w:jc w:val="both"/>
    </w:pPr>
    <w:rPr>
      <w:rFonts w:ascii="Times New Roman" w:hAnsi="Times New Roman"/>
      <w:sz w:val="26"/>
      <w:lang w:val="vi-VN"/>
    </w:rPr>
  </w:style>
  <w:style w:type="paragraph" w:customStyle="1" w:styleId="17">
    <w:name w:val="TieuDe1"/>
    <w:basedOn w:val="1"/>
    <w:link w:val="24"/>
    <w:uiPriority w:val="0"/>
    <w:pPr>
      <w:spacing w:before="60" w:after="60" w:line="312" w:lineRule="auto"/>
      <w:ind w:firstLine="0"/>
      <w:jc w:val="left"/>
      <w:outlineLvl w:val="0"/>
    </w:pPr>
    <w:rPr>
      <w:rFonts w:ascii="Times New Roman" w:hAnsi="Times New Roman"/>
      <w:b/>
      <w:sz w:val="26"/>
      <w:lang w:val="vi-VN"/>
    </w:rPr>
  </w:style>
  <w:style w:type="paragraph" w:customStyle="1" w:styleId="18">
    <w:name w:val="TieuDe1.1"/>
    <w:basedOn w:val="1"/>
    <w:link w:val="20"/>
    <w:uiPriority w:val="0"/>
    <w:pPr>
      <w:spacing w:before="60" w:after="60" w:line="312" w:lineRule="auto"/>
      <w:ind w:firstLine="0"/>
      <w:jc w:val="left"/>
      <w:outlineLvl w:val="1"/>
    </w:pPr>
    <w:rPr>
      <w:rFonts w:ascii="Times New Roman" w:hAnsi="Times New Roman"/>
      <w:b/>
      <w:sz w:val="26"/>
      <w:lang w:val="vi-VN"/>
    </w:rPr>
  </w:style>
  <w:style w:type="paragraph" w:customStyle="1" w:styleId="19">
    <w:name w:val="TieuDe1.1.1"/>
    <w:basedOn w:val="1"/>
    <w:uiPriority w:val="0"/>
    <w:pPr>
      <w:spacing w:before="60" w:after="60" w:line="312" w:lineRule="auto"/>
      <w:ind w:firstLine="0"/>
      <w:jc w:val="left"/>
      <w:outlineLvl w:val="2"/>
    </w:pPr>
    <w:rPr>
      <w:rFonts w:ascii="Times New Roman" w:hAnsi="Times New Roman"/>
      <w:b/>
      <w:sz w:val="26"/>
      <w:lang w:val="vi-VN"/>
    </w:rPr>
  </w:style>
  <w:style w:type="character" w:customStyle="1" w:styleId="20">
    <w:name w:val="TieuDe1.1 Char"/>
    <w:link w:val="18"/>
    <w:uiPriority w:val="0"/>
    <w:rPr>
      <w:rFonts w:ascii="Times New Roman" w:hAnsi="Times New Roman"/>
      <w:b/>
      <w:sz w:val="26"/>
      <w:lang w:val="vi-VN"/>
    </w:rPr>
  </w:style>
  <w:style w:type="character" w:customStyle="1" w:styleId="21">
    <w:name w:val="0.NoiDung Char"/>
    <w:link w:val="16"/>
    <w:uiPriority w:val="0"/>
    <w:rPr>
      <w:rFonts w:ascii="Times New Roman" w:hAnsi="Times New Roman"/>
      <w:sz w:val="26"/>
      <w:lang w:val="vi-VN"/>
    </w:rPr>
  </w:style>
  <w:style w:type="character" w:customStyle="1" w:styleId="22">
    <w:name w:val="Heading 1 Char"/>
    <w:link w:val="2"/>
    <w:uiPriority w:val="0"/>
    <w:rPr>
      <w:b/>
      <w:bCs/>
      <w:kern w:val="44"/>
      <w:sz w:val="44"/>
      <w:szCs w:val="44"/>
    </w:rPr>
  </w:style>
  <w:style w:type="paragraph" w:customStyle="1" w:styleId="23">
    <w:name w:val="TieuDeHinh"/>
    <w:basedOn w:val="1"/>
    <w:uiPriority w:val="0"/>
    <w:pPr>
      <w:tabs>
        <w:tab w:val="right" w:leader="dot" w:pos="8306"/>
      </w:tabs>
      <w:jc w:val="center"/>
    </w:pPr>
    <w:rPr>
      <w:rFonts w:ascii="Times New Roman" w:hAnsi="Times New Roman" w:eastAsiaTheme="minorEastAsia"/>
      <w:i/>
      <w:sz w:val="26"/>
    </w:rPr>
  </w:style>
  <w:style w:type="character" w:customStyle="1" w:styleId="24">
    <w:name w:val="TieuDe1 Char"/>
    <w:link w:val="17"/>
    <w:uiPriority w:val="0"/>
    <w:rPr>
      <w:rFonts w:ascii="Times New Roman" w:hAnsi="Times New Roman"/>
      <w:b/>
      <w:sz w:val="26"/>
      <w:lang w:val="vi-V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19</TotalTime>
  <ScaleCrop>false</ScaleCrop>
  <LinksUpToDate>false</LinksUpToDate>
  <CharactersWithSpaces>0</CharactersWithSpaces>
  <Application>WPS Office_12.1.0.25180_F1E327BC-269C-435d-A152-05C5408002CA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2026-05-12T05:42:00Z</dcterms:created>
  <dc:creator>OS</dc:creator>
  <cp:lastModifiedBy>OS</cp:lastModifiedBy>
  <dcterms:modified xsi:type="dcterms:W3CDTF">2026-05-12T07:41:04Z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1033-12.1.0.25180</vt:lpwstr>
  </property>
  <property fmtid="{D5CDD505-2E9C-101B-9397-08002B2CF9AE}" pid="3" name="ICV">
    <vt:lpwstr>4D091D135F5F464EAB7C6CB7B5F09D49_11</vt:lpwstr>
  </property>
  <property fmtid="{D5CDD505-2E9C-101B-9397-08002B2CF9AE}" pid="4" name="KSOTemplateDocerSaveRecord">
    <vt:lpwstr>eyJoZGlkIjoiMWFhNzY1ZTBjMWQwNDI0YTA2YjUwMzhlZTY0MmFhZWQiLCJ1c2VySWQiOiIxMzkyMTE1OTM5ODk1In0=</vt:lpwstr>
  </property>
</Properties>
</file>