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CA056">
      <w:pPr>
        <w:numPr>
          <w:numId w:val="0"/>
        </w:numPr>
        <w:bidi w:val="0"/>
        <w:rPr>
          <w:rFonts w:hint="default"/>
          <w:lang w:val="vi-VN"/>
        </w:rPr>
      </w:pPr>
      <w:r>
        <w:rPr>
          <w:rFonts w:hint="default"/>
          <w:lang w:val="vi-VN"/>
        </w:rPr>
        <w:t>Sự khác nhau giữa 2 cái spring-framework và spring boot</w:t>
      </w:r>
      <w:bookmarkStart w:id="74" w:name="_GoBack"/>
      <w:bookmarkEnd w:id="74"/>
    </w:p>
    <w:p w14:paraId="61A35914">
      <w:r>
        <w:rPr>
          <w:rFonts w:hint="default"/>
          <w:lang w:val="vi-VN"/>
        </w:rPr>
        <w:t>Mục lục</w:t>
      </w:r>
    </w:p>
    <w:p w14:paraId="256D30D9">
      <w:pPr>
        <w:pStyle w:val="13"/>
        <w:tabs>
          <w:tab w:val="right" w:leader="dot" w:pos="8306"/>
        </w:tabs>
      </w:pPr>
      <w:r>
        <w:fldChar w:fldCharType="begin"/>
      </w:r>
      <w:r>
        <w:instrText xml:space="preserve">TOC \t "TieuDe1,1,TieuDe1.1,2,TieuDe1.1.1,3" \h</w:instrText>
      </w:r>
      <w:r>
        <w:fldChar w:fldCharType="separate"/>
      </w:r>
      <w:r>
        <w:fldChar w:fldCharType="begin"/>
      </w:r>
      <w:r>
        <w:instrText xml:space="preserve"> HYPERLINK \l _Toc20587 </w:instrText>
      </w:r>
      <w:r>
        <w:fldChar w:fldCharType="separate"/>
      </w:r>
      <w:r>
        <w:rPr>
          <w:rFonts w:hint="default"/>
        </w:rPr>
        <w:t>1. Spring Framework là gì?</w:t>
      </w:r>
      <w:r>
        <w:tab/>
      </w:r>
      <w:r>
        <w:fldChar w:fldCharType="begin"/>
      </w:r>
      <w:r>
        <w:instrText xml:space="preserve"> PAGEREF _Toc20587 \h </w:instrText>
      </w:r>
      <w:r>
        <w:fldChar w:fldCharType="separate"/>
      </w:r>
      <w:r>
        <w:t>2</w:t>
      </w:r>
      <w:r>
        <w:fldChar w:fldCharType="end"/>
      </w:r>
      <w:r>
        <w:fldChar w:fldCharType="end"/>
      </w:r>
    </w:p>
    <w:p w14:paraId="77DD3CFD">
      <w:pPr>
        <w:pStyle w:val="14"/>
        <w:tabs>
          <w:tab w:val="right" w:leader="dot" w:pos="8306"/>
        </w:tabs>
      </w:pPr>
      <w:r>
        <w:fldChar w:fldCharType="begin"/>
      </w:r>
      <w:r>
        <w:instrText xml:space="preserve"> HYPERLINK \l _Toc15899 </w:instrText>
      </w:r>
      <w:r>
        <w:fldChar w:fldCharType="separate"/>
      </w:r>
      <w:r>
        <w:rPr>
          <w:rFonts w:hint="default"/>
          <w:bCs/>
        </w:rPr>
        <w:t xml:space="preserve">1.1. </w:t>
      </w:r>
      <w:r>
        <w:rPr>
          <w:rFonts w:hint="default"/>
        </w:rPr>
        <w:t>Các thành phần cốt lõi:</w:t>
      </w:r>
      <w:r>
        <w:tab/>
      </w:r>
      <w:r>
        <w:fldChar w:fldCharType="begin"/>
      </w:r>
      <w:r>
        <w:instrText xml:space="preserve"> PAGEREF _Toc15899 \h </w:instrText>
      </w:r>
      <w:r>
        <w:fldChar w:fldCharType="separate"/>
      </w:r>
      <w:r>
        <w:t>2</w:t>
      </w:r>
      <w:r>
        <w:fldChar w:fldCharType="end"/>
      </w:r>
      <w:r>
        <w:fldChar w:fldCharType="end"/>
      </w:r>
    </w:p>
    <w:p w14:paraId="7F23E418">
      <w:pPr>
        <w:pStyle w:val="13"/>
        <w:tabs>
          <w:tab w:val="right" w:leader="dot" w:pos="8306"/>
        </w:tabs>
      </w:pPr>
      <w:r>
        <w:fldChar w:fldCharType="begin"/>
      </w:r>
      <w:r>
        <w:instrText xml:space="preserve"> HYPERLINK \l _Toc20686 </w:instrText>
      </w:r>
      <w:r>
        <w:fldChar w:fldCharType="separate"/>
      </w:r>
      <w:r>
        <w:rPr>
          <w:rFonts w:hint="default"/>
        </w:rPr>
        <w:t>2. Spring Boot là gì?</w:t>
      </w:r>
      <w:r>
        <w:tab/>
      </w:r>
      <w:r>
        <w:fldChar w:fldCharType="begin"/>
      </w:r>
      <w:r>
        <w:instrText xml:space="preserve"> PAGEREF _Toc20686 \h </w:instrText>
      </w:r>
      <w:r>
        <w:fldChar w:fldCharType="separate"/>
      </w:r>
      <w:r>
        <w:t>2</w:t>
      </w:r>
      <w:r>
        <w:fldChar w:fldCharType="end"/>
      </w:r>
      <w:r>
        <w:fldChar w:fldCharType="end"/>
      </w:r>
    </w:p>
    <w:p w14:paraId="3DBF793E">
      <w:pPr>
        <w:pStyle w:val="13"/>
        <w:tabs>
          <w:tab w:val="right" w:leader="dot" w:pos="8306"/>
        </w:tabs>
      </w:pPr>
      <w:r>
        <w:fldChar w:fldCharType="begin"/>
      </w:r>
      <w:r>
        <w:instrText xml:space="preserve"> HYPERLINK \l _Toc18143 </w:instrText>
      </w:r>
      <w:r>
        <w:fldChar w:fldCharType="separate"/>
      </w:r>
      <w:r>
        <w:rPr>
          <w:rFonts w:hint="default"/>
          <w:lang w:val="vi-VN"/>
        </w:rPr>
        <w:t xml:space="preserve">3. </w:t>
      </w:r>
      <w:r>
        <w:rPr>
          <w:rFonts w:hint="default"/>
        </w:rPr>
        <w:t>So sánh Ưu điểm và Hạn chế</w:t>
      </w:r>
      <w:r>
        <w:tab/>
      </w:r>
      <w:r>
        <w:fldChar w:fldCharType="begin"/>
      </w:r>
      <w:r>
        <w:instrText xml:space="preserve"> PAGEREF _Toc18143 \h </w:instrText>
      </w:r>
      <w:r>
        <w:fldChar w:fldCharType="separate"/>
      </w:r>
      <w:r>
        <w:t>2</w:t>
      </w:r>
      <w:r>
        <w:fldChar w:fldCharType="end"/>
      </w:r>
      <w:r>
        <w:fldChar w:fldCharType="end"/>
      </w:r>
    </w:p>
    <w:p w14:paraId="0456E8CA">
      <w:pPr>
        <w:pStyle w:val="14"/>
        <w:tabs>
          <w:tab w:val="right" w:leader="dot" w:pos="8306"/>
        </w:tabs>
      </w:pPr>
      <w:r>
        <w:fldChar w:fldCharType="begin"/>
      </w:r>
      <w:r>
        <w:instrText xml:space="preserve"> HYPERLINK \l _Toc21978 </w:instrText>
      </w:r>
      <w:r>
        <w:fldChar w:fldCharType="separate"/>
      </w:r>
      <w:r>
        <w:rPr>
          <w:rFonts w:hint="default"/>
          <w:bCs/>
        </w:rPr>
        <w:t xml:space="preserve">3.1. </w:t>
      </w:r>
      <w:r>
        <w:rPr>
          <w:rFonts w:hint="default"/>
        </w:rPr>
        <w:t>Spring Boot (Tiện ích mở rộng)</w:t>
      </w:r>
      <w:r>
        <w:tab/>
      </w:r>
      <w:r>
        <w:fldChar w:fldCharType="begin"/>
      </w:r>
      <w:r>
        <w:instrText xml:space="preserve"> PAGEREF _Toc21978 \h </w:instrText>
      </w:r>
      <w:r>
        <w:fldChar w:fldCharType="separate"/>
      </w:r>
      <w:r>
        <w:t>3</w:t>
      </w:r>
      <w:r>
        <w:fldChar w:fldCharType="end"/>
      </w:r>
      <w:r>
        <w:fldChar w:fldCharType="end"/>
      </w:r>
    </w:p>
    <w:p w14:paraId="5D0A2994">
      <w:pPr>
        <w:pStyle w:val="13"/>
        <w:tabs>
          <w:tab w:val="right" w:leader="dot" w:pos="8306"/>
        </w:tabs>
      </w:pPr>
      <w:r>
        <w:fldChar w:fldCharType="begin"/>
      </w:r>
      <w:r>
        <w:instrText xml:space="preserve"> HYPERLINK \l _Toc8782 </w:instrText>
      </w:r>
      <w:r>
        <w:fldChar w:fldCharType="separate"/>
      </w:r>
      <w:r>
        <w:rPr>
          <w:rFonts w:hint="default"/>
        </w:rPr>
        <w:t>4. Khi nào nên dùng cái nào?</w:t>
      </w:r>
      <w:r>
        <w:tab/>
      </w:r>
      <w:r>
        <w:fldChar w:fldCharType="begin"/>
      </w:r>
      <w:r>
        <w:instrText xml:space="preserve"> PAGEREF _Toc8782 \h </w:instrText>
      </w:r>
      <w:r>
        <w:fldChar w:fldCharType="separate"/>
      </w:r>
      <w:r>
        <w:t>3</w:t>
      </w:r>
      <w:r>
        <w:fldChar w:fldCharType="end"/>
      </w:r>
      <w:r>
        <w:fldChar w:fldCharType="end"/>
      </w:r>
    </w:p>
    <w:p w14:paraId="163A25CA">
      <w:pPr>
        <w:pStyle w:val="14"/>
        <w:tabs>
          <w:tab w:val="right" w:leader="dot" w:pos="8306"/>
        </w:tabs>
      </w:pPr>
      <w:r>
        <w:fldChar w:fldCharType="begin"/>
      </w:r>
      <w:r>
        <w:instrText xml:space="preserve"> HYPERLINK \l _Toc10742 </w:instrText>
      </w:r>
      <w:r>
        <w:fldChar w:fldCharType="separate"/>
      </w:r>
      <w:r>
        <w:rPr>
          <w:rFonts w:hint="default"/>
          <w:bCs/>
        </w:rPr>
        <w:t xml:space="preserve">4.1. </w:t>
      </w:r>
      <w:r>
        <w:rPr>
          <w:rFonts w:hint="default"/>
        </w:rPr>
        <w:t>Dùng Spring Boot:</w:t>
      </w:r>
      <w:r>
        <w:tab/>
      </w:r>
      <w:r>
        <w:fldChar w:fldCharType="begin"/>
      </w:r>
      <w:r>
        <w:instrText xml:space="preserve"> PAGEREF _Toc10742 \h </w:instrText>
      </w:r>
      <w:r>
        <w:fldChar w:fldCharType="separate"/>
      </w:r>
      <w:r>
        <w:t>3</w:t>
      </w:r>
      <w:r>
        <w:fldChar w:fldCharType="end"/>
      </w:r>
      <w:r>
        <w:fldChar w:fldCharType="end"/>
      </w:r>
    </w:p>
    <w:p w14:paraId="19828353">
      <w:pPr>
        <w:pStyle w:val="15"/>
        <w:tabs>
          <w:tab w:val="right" w:leader="dot" w:pos="8306"/>
        </w:tabs>
      </w:pPr>
      <w:r>
        <w:fldChar w:fldCharType="begin"/>
      </w:r>
      <w:r>
        <w:instrText xml:space="preserve"> HYPERLINK \l _Toc102 </w:instrText>
      </w:r>
      <w:r>
        <w:fldChar w:fldCharType="separate"/>
      </w:r>
      <w:r>
        <w:rPr>
          <w:rFonts w:hint="default"/>
          <w:lang w:val="vi-VN"/>
        </w:rPr>
        <w:t>4.1.1. Testing</w:t>
      </w:r>
      <w:r>
        <w:rPr>
          <w:rFonts w:hint="default"/>
          <w:lang w:val="en-US" w:eastAsia="ja-JP"/>
        </w:rPr>
        <w:t>:</w:t>
      </w:r>
      <w:r>
        <w:tab/>
      </w:r>
      <w:r>
        <w:fldChar w:fldCharType="begin"/>
      </w:r>
      <w:r>
        <w:instrText xml:space="preserve"> PAGEREF _Toc102 \h </w:instrText>
      </w:r>
      <w:r>
        <w:fldChar w:fldCharType="separate"/>
      </w:r>
      <w:r>
        <w:t>4</w:t>
      </w:r>
      <w:r>
        <w:fldChar w:fldCharType="end"/>
      </w:r>
      <w:r>
        <w:fldChar w:fldCharType="end"/>
      </w:r>
    </w:p>
    <w:p w14:paraId="0F4A727C">
      <w:pPr>
        <w:pStyle w:val="13"/>
        <w:tabs>
          <w:tab w:val="right" w:leader="dot" w:pos="8306"/>
        </w:tabs>
      </w:pPr>
      <w:r>
        <w:fldChar w:fldCharType="begin"/>
      </w:r>
      <w:r>
        <w:instrText xml:space="preserve"> HYPERLINK \l _Toc22413 </w:instrText>
      </w:r>
      <w:r>
        <w:fldChar w:fldCharType="separate"/>
      </w:r>
      <w:r>
        <w:rPr>
          <w:rFonts w:hint="default"/>
          <w:bCs/>
          <w:lang w:val="en-US"/>
        </w:rPr>
        <w:t xml:space="preserve">4.2. </w:t>
      </w:r>
      <w:r>
        <w:rPr>
          <w:rFonts w:hint="default"/>
        </w:rPr>
        <w:t>Dùng Spring Framework thuần:</w:t>
      </w:r>
      <w:r>
        <w:tab/>
      </w:r>
      <w:r>
        <w:fldChar w:fldCharType="begin"/>
      </w:r>
      <w:r>
        <w:instrText xml:space="preserve"> PAGEREF _Toc22413 \h </w:instrText>
      </w:r>
      <w:r>
        <w:fldChar w:fldCharType="separate"/>
      </w:r>
      <w:r>
        <w:t>4</w:t>
      </w:r>
      <w:r>
        <w:fldChar w:fldCharType="end"/>
      </w:r>
      <w:r>
        <w:fldChar w:fldCharType="end"/>
      </w:r>
    </w:p>
    <w:p w14:paraId="23FEAE1F">
      <w:r>
        <w:fldChar w:fldCharType="end"/>
      </w:r>
    </w:p>
    <w:p w14:paraId="699B8D68">
      <w:r>
        <w:br w:type="page"/>
      </w:r>
    </w:p>
    <w:p w14:paraId="043115D0">
      <w:pPr>
        <w:rPr>
          <w:rFonts w:hint="default"/>
        </w:rPr>
      </w:pPr>
    </w:p>
    <w:p w14:paraId="66330F1A">
      <w:pPr>
        <w:pStyle w:val="16"/>
        <w:bidi w:val="0"/>
      </w:pPr>
      <w:r>
        <w:rPr>
          <w:rFonts w:hint="default"/>
        </w:rPr>
        <w:t>Chào bạn! Nếu bạn đang bước chân vào thế giới Java Backend, thì Spring và Spring Boot chính là hai "ông lớn" mà bạn không thể bỏ qua. Chúng giống như bộ khung xương và động cơ giúp việc xây dựng ứng dụng doanh nghiệp trở nên chuyên nghiệp và nhanh chóng hơn.</w:t>
      </w:r>
    </w:p>
    <w:p w14:paraId="042EB18C">
      <w:pPr>
        <w:pStyle w:val="16"/>
        <w:bidi w:val="0"/>
        <w:rPr>
          <w:rFonts w:hint="default"/>
        </w:rPr>
      </w:pPr>
      <w:r>
        <w:rPr>
          <w:rFonts w:hint="default"/>
        </w:rPr>
        <w:t>Dưới đây là cái nhìn chi tiết về sự khác biệt, ưu điểm và hạn chế của chúng.</w:t>
      </w:r>
    </w:p>
    <w:p w14:paraId="7AA004E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2A140201">
      <w:pPr>
        <w:pStyle w:val="17"/>
        <w:numPr>
          <w:ilvl w:val="0"/>
          <w:numId w:val="1"/>
        </w:numPr>
        <w:bidi w:val="0"/>
        <w:spacing w:line="312" w:lineRule="auto"/>
        <w:ind w:left="625" w:leftChars="0" w:hanging="425" w:firstLineChars="0"/>
        <w:rPr>
          <w:rFonts w:hint="default"/>
        </w:rPr>
      </w:pPr>
      <w:bookmarkStart w:id="0" w:name="_Toc14969"/>
      <w:bookmarkStart w:id="1" w:name="_Toc23380"/>
      <w:bookmarkStart w:id="2" w:name="_Toc30923"/>
      <w:bookmarkStart w:id="3" w:name="_Toc13123"/>
      <w:bookmarkStart w:id="4" w:name="_Toc28430"/>
      <w:bookmarkStart w:id="5" w:name="_Toc30852"/>
      <w:bookmarkStart w:id="6" w:name="_Toc23327"/>
      <w:bookmarkStart w:id="7" w:name="_Toc16419"/>
      <w:bookmarkStart w:id="8" w:name="_Toc20587"/>
      <w:r>
        <w:rPr>
          <w:rFonts w:hint="default"/>
        </w:rPr>
        <w:t>Spring Framework là gì?</w:t>
      </w:r>
      <w:bookmarkEnd w:id="0"/>
      <w:bookmarkEnd w:id="1"/>
      <w:bookmarkEnd w:id="2"/>
      <w:bookmarkEnd w:id="3"/>
      <w:bookmarkEnd w:id="4"/>
      <w:bookmarkEnd w:id="5"/>
      <w:bookmarkEnd w:id="6"/>
      <w:bookmarkEnd w:id="7"/>
      <w:bookmarkEnd w:id="8"/>
    </w:p>
    <w:p w14:paraId="41CE5E0B">
      <w:pPr>
        <w:pStyle w:val="16"/>
        <w:bidi w:val="0"/>
        <w:rPr>
          <w:rFonts w:hint="default"/>
        </w:rPr>
      </w:pPr>
      <w:r>
        <w:rPr>
          <w:rFonts w:hint="default"/>
        </w:rPr>
        <w:t>Spring Framework là một nền tảng mã nguồn mở toàn diện cho Java. Nó ra đời nhằm giải quyết sự phức tạp của các công nghệ Java cũ (như EJB) bằng cách cung cấp một mô hình lập trình dựa trên các đối tượng Java thuần túy (POJO).</w:t>
      </w:r>
    </w:p>
    <w:p w14:paraId="231FBBC9">
      <w:pPr>
        <w:pStyle w:val="18"/>
        <w:numPr>
          <w:ilvl w:val="1"/>
          <w:numId w:val="1"/>
        </w:numPr>
        <w:bidi w:val="0"/>
        <w:rPr>
          <w:rFonts w:hint="default"/>
        </w:rPr>
      </w:pPr>
      <w:bookmarkStart w:id="9" w:name="_Toc19293"/>
      <w:bookmarkStart w:id="10" w:name="_Toc2483"/>
      <w:bookmarkStart w:id="11" w:name="_Toc368"/>
      <w:bookmarkStart w:id="12" w:name="_Toc15528"/>
      <w:bookmarkStart w:id="13" w:name="_Toc11685"/>
      <w:bookmarkStart w:id="14" w:name="_Toc10852"/>
      <w:bookmarkStart w:id="15" w:name="_Toc23469"/>
      <w:bookmarkStart w:id="16" w:name="_Toc14645"/>
      <w:bookmarkStart w:id="17" w:name="_Toc15899"/>
      <w:r>
        <w:rPr>
          <w:rFonts w:hint="default"/>
        </w:rPr>
        <w:t>Các thành phần cốt lõi:</w:t>
      </w:r>
      <w:bookmarkEnd w:id="9"/>
      <w:bookmarkEnd w:id="10"/>
      <w:bookmarkEnd w:id="11"/>
      <w:bookmarkEnd w:id="12"/>
      <w:bookmarkEnd w:id="13"/>
      <w:bookmarkEnd w:id="14"/>
      <w:bookmarkEnd w:id="15"/>
      <w:bookmarkEnd w:id="16"/>
      <w:bookmarkEnd w:id="17"/>
    </w:p>
    <w:p w14:paraId="2A6040C8">
      <w:pPr>
        <w:pStyle w:val="16"/>
        <w:bidi w:val="0"/>
        <w:rPr>
          <w:rFonts w:hint="default"/>
        </w:rPr>
      </w:pPr>
      <w:r>
        <w:rPr>
          <w:rFonts w:hint="default"/>
        </w:rPr>
        <w:t>Dependency Injection (DI): Giúp quản lý các thành phần trong ứng dụng một cách lỏng lẻo (loose coupling).</w:t>
      </w:r>
    </w:p>
    <w:p w14:paraId="3A815865">
      <w:pPr>
        <w:pStyle w:val="16"/>
        <w:bidi w:val="0"/>
        <w:rPr>
          <w:rFonts w:hint="default"/>
        </w:rPr>
      </w:pPr>
      <w:r>
        <w:rPr>
          <w:rFonts w:hint="default"/>
        </w:rPr>
        <w:t>Inversion of Control (IoC) Container: "Cái kho" chứa và quản lý vòng đời của các đối tượng (Beans).</w:t>
      </w:r>
    </w:p>
    <w:p w14:paraId="1A2406A5">
      <w:pPr>
        <w:pStyle w:val="16"/>
        <w:bidi w:val="0"/>
        <w:rPr>
          <w:rFonts w:hint="default"/>
        </w:rPr>
      </w:pPr>
      <w:r>
        <w:rPr>
          <w:rFonts w:hint="default"/>
        </w:rPr>
        <w:t>Aspect-Oriented Programming (AOP): Tách biệt các tác vụ phụ (như ghi log, bảo mật) ra khỏi logic chính.</w:t>
      </w:r>
    </w:p>
    <w:p w14:paraId="1D7FD1A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6F8B8A87">
      <w:pPr>
        <w:pStyle w:val="17"/>
        <w:numPr>
          <w:ilvl w:val="0"/>
          <w:numId w:val="1"/>
        </w:numPr>
        <w:bidi w:val="0"/>
        <w:spacing w:line="312" w:lineRule="auto"/>
        <w:ind w:left="625" w:leftChars="0" w:hanging="425" w:firstLineChars="0"/>
        <w:rPr>
          <w:rFonts w:hint="default"/>
        </w:rPr>
      </w:pPr>
      <w:bookmarkStart w:id="18" w:name="_Toc2979"/>
      <w:bookmarkStart w:id="19" w:name="_Toc837"/>
      <w:bookmarkStart w:id="20" w:name="_Toc20610"/>
      <w:bookmarkStart w:id="21" w:name="_Toc7579"/>
      <w:bookmarkStart w:id="22" w:name="_Toc5852"/>
      <w:bookmarkStart w:id="23" w:name="_Toc20493"/>
      <w:bookmarkStart w:id="24" w:name="_Toc13717"/>
      <w:bookmarkStart w:id="25" w:name="_Toc5538"/>
      <w:bookmarkStart w:id="26" w:name="_Toc20686"/>
      <w:r>
        <w:rPr>
          <w:rFonts w:hint="default"/>
        </w:rPr>
        <w:t>Spring Boot là gì?</w:t>
      </w:r>
      <w:bookmarkEnd w:id="18"/>
      <w:bookmarkEnd w:id="19"/>
      <w:bookmarkEnd w:id="20"/>
      <w:bookmarkEnd w:id="21"/>
      <w:bookmarkEnd w:id="22"/>
      <w:bookmarkEnd w:id="23"/>
      <w:bookmarkEnd w:id="24"/>
      <w:bookmarkEnd w:id="25"/>
      <w:bookmarkEnd w:id="26"/>
    </w:p>
    <w:p w14:paraId="46DB7DF6">
      <w:pPr>
        <w:pStyle w:val="16"/>
        <w:bidi w:val="0"/>
        <w:rPr>
          <w:rFonts w:hint="default"/>
        </w:rPr>
      </w:pPr>
      <w:r>
        <w:rPr>
          <w:rFonts w:hint="default"/>
        </w:rPr>
        <w:t>Nếu Spring là một bộ công cụ cơ khí đầy đủ nhưng rời rạc, thì Spring Boot là một "chiếc xe đã lắp ráp sẵn" dựa trên bộ công cụ đó. Nó là một dự án con của Spring giúp đơn giản hóa quá trình khởi tạo và phát triển ứng dụng.</w:t>
      </w:r>
    </w:p>
    <w:p w14:paraId="37B1C76F">
      <w:pPr>
        <w:pStyle w:val="16"/>
        <w:bidi w:val="0"/>
        <w:rPr>
          <w:rFonts w:hint="default"/>
        </w:rPr>
      </w:pPr>
      <w:r>
        <w:rPr>
          <w:rFonts w:hint="default"/>
        </w:rPr>
        <w:t>Triết lý của Spring Boot: "Opinionated" – Nó tự động đưa ra các thiết lập mặc định hợp lý nhất để bạn có thể chạy ứng dụng ngay lập tức mà không cần cấu hình thủ công quá nhiều.</w:t>
      </w:r>
    </w:p>
    <w:p w14:paraId="407328B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4B701CCD">
      <w:pPr>
        <w:pStyle w:val="17"/>
        <w:numPr>
          <w:ilvl w:val="0"/>
          <w:numId w:val="1"/>
        </w:numPr>
        <w:bidi w:val="0"/>
        <w:ind w:left="625" w:leftChars="0" w:hanging="425" w:firstLineChars="0"/>
        <w:rPr>
          <w:rFonts w:hint="default"/>
        </w:rPr>
      </w:pPr>
      <w:bookmarkStart w:id="27" w:name="_Toc8169"/>
      <w:bookmarkStart w:id="28" w:name="_Toc8498"/>
      <w:bookmarkStart w:id="29" w:name="_Toc11644"/>
      <w:bookmarkStart w:id="30" w:name="_Toc3593"/>
      <w:bookmarkStart w:id="31" w:name="_Toc20918"/>
      <w:bookmarkStart w:id="32" w:name="_Toc26470"/>
      <w:bookmarkStart w:id="33" w:name="_Toc31891"/>
      <w:bookmarkStart w:id="34" w:name="_Toc5985"/>
      <w:bookmarkStart w:id="35" w:name="_Toc18143"/>
      <w:r>
        <w:rPr>
          <w:rFonts w:hint="default"/>
        </w:rPr>
        <w:t>So sánh Ưu điểm và Hạn chế</w:t>
      </w:r>
      <w:bookmarkEnd w:id="27"/>
      <w:bookmarkEnd w:id="28"/>
      <w:bookmarkEnd w:id="29"/>
      <w:bookmarkEnd w:id="30"/>
      <w:bookmarkEnd w:id="31"/>
      <w:bookmarkEnd w:id="32"/>
      <w:bookmarkEnd w:id="33"/>
      <w:bookmarkEnd w:id="34"/>
      <w:bookmarkEnd w:id="35"/>
      <w:r>
        <w:rPr>
          <w:rFonts w:hint="default"/>
          <w:lang w:val="vi-VN"/>
        </w:rPr>
        <w:tab/>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054"/>
        <w:gridCol w:w="4322"/>
      </w:tblGrid>
      <w:tr w14:paraId="6B4FD7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31FF048A">
            <w:pPr>
              <w:pStyle w:val="16"/>
              <w:bidi w:val="0"/>
              <w:rPr>
                <w:rFonts w:hint="default"/>
              </w:rPr>
            </w:pPr>
            <w:r>
              <w:rPr>
                <w:rFonts w:hint="default"/>
                <w:lang w:val="en-US" w:eastAsia="zh-CN"/>
              </w:rPr>
              <w:t>Ưu điểm</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7C13CC7">
            <w:pPr>
              <w:pStyle w:val="16"/>
              <w:bidi w:val="0"/>
              <w:rPr>
                <w:rFonts w:hint="default"/>
              </w:rPr>
            </w:pPr>
            <w:r>
              <w:rPr>
                <w:rFonts w:hint="default"/>
                <w:lang w:val="en-US" w:eastAsia="zh-CN"/>
              </w:rPr>
              <w:t>Hạn chế</w:t>
            </w:r>
          </w:p>
        </w:tc>
      </w:tr>
      <w:tr w14:paraId="71A670A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1451407B">
            <w:pPr>
              <w:pStyle w:val="16"/>
              <w:bidi w:val="0"/>
              <w:rPr>
                <w:rFonts w:hint="default"/>
              </w:rPr>
            </w:pPr>
            <w:r>
              <w:rPr>
                <w:rFonts w:hint="default"/>
                <w:lang w:val="en-US" w:eastAsia="zh-CN"/>
              </w:rPr>
              <w:t>Linh hoạt tuyệt đối: Bạn có quyền kiểm soát mọi cấu hình nhỏ nhất.</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2CE14FF2">
            <w:pPr>
              <w:pStyle w:val="16"/>
              <w:bidi w:val="0"/>
              <w:rPr>
                <w:rFonts w:hint="default"/>
              </w:rPr>
            </w:pPr>
            <w:r>
              <w:rPr>
                <w:rFonts w:hint="default"/>
                <w:lang w:val="en-US" w:eastAsia="zh-CN"/>
              </w:rPr>
              <w:t>Cấu hình rắc rối: Bạn phải viết rất nhiều file XML hoặc Java Config.</w:t>
            </w:r>
          </w:p>
        </w:tc>
      </w:tr>
      <w:tr w14:paraId="3EC051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B049281">
            <w:pPr>
              <w:pStyle w:val="16"/>
              <w:bidi w:val="0"/>
              <w:rPr>
                <w:rFonts w:hint="default"/>
              </w:rPr>
            </w:pPr>
            <w:r>
              <w:rPr>
                <w:rFonts w:hint="default"/>
                <w:lang w:val="en-US" w:eastAsia="zh-CN"/>
              </w:rPr>
              <w:t>Tính module: Chỉ cần dùng những gì bạn cần (Web, Data, Security).</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5FF44294">
            <w:pPr>
              <w:pStyle w:val="16"/>
              <w:bidi w:val="0"/>
              <w:rPr>
                <w:rFonts w:hint="default"/>
              </w:rPr>
            </w:pPr>
            <w:r>
              <w:rPr>
                <w:rFonts w:hint="default"/>
                <w:lang w:val="en-US" w:eastAsia="zh-CN"/>
              </w:rPr>
              <w:t>Đường cong học tập dốc: Rất khó cho người mới vì có quá nhiều khái niệm.</w:t>
            </w:r>
          </w:p>
        </w:tc>
      </w:tr>
      <w:tr w14:paraId="58CA3ED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096FC502">
            <w:pPr>
              <w:pStyle w:val="16"/>
              <w:bidi w:val="0"/>
              <w:rPr>
                <w:rFonts w:hint="default"/>
              </w:rPr>
            </w:pPr>
            <w:r>
              <w:rPr>
                <w:rFonts w:hint="default"/>
                <w:lang w:val="en-US" w:eastAsia="zh-CN"/>
              </w:rPr>
              <w:t>Cộng đồng lớn: Tài liệu và giải pháp cho mọi vấn đề đều có sẵn.</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1F1C3B81">
            <w:pPr>
              <w:pStyle w:val="16"/>
              <w:bidi w:val="0"/>
              <w:rPr>
                <w:rFonts w:hint="default"/>
              </w:rPr>
            </w:pPr>
            <w:r>
              <w:rPr>
                <w:rFonts w:hint="default"/>
                <w:lang w:val="en-US" w:eastAsia="zh-CN"/>
              </w:rPr>
              <w:t>Tốn thời gian: Mất nhiều công sức để thiết lập một dự án từ đầu.</w:t>
            </w:r>
          </w:p>
        </w:tc>
      </w:tr>
    </w:tbl>
    <w:p w14:paraId="101E5E43">
      <w:pPr>
        <w:pStyle w:val="18"/>
        <w:numPr>
          <w:ilvl w:val="1"/>
          <w:numId w:val="1"/>
        </w:numPr>
        <w:bidi w:val="0"/>
        <w:rPr>
          <w:rFonts w:hint="default"/>
        </w:rPr>
      </w:pPr>
      <w:bookmarkStart w:id="36" w:name="_Toc9331"/>
      <w:bookmarkStart w:id="37" w:name="_Toc7533"/>
      <w:bookmarkStart w:id="38" w:name="_Toc26732"/>
      <w:bookmarkStart w:id="39" w:name="_Toc8923"/>
      <w:bookmarkStart w:id="40" w:name="_Toc19800"/>
      <w:bookmarkStart w:id="41" w:name="_Toc6602"/>
      <w:bookmarkStart w:id="42" w:name="_Toc13095"/>
      <w:bookmarkStart w:id="43" w:name="_Toc17213"/>
      <w:bookmarkStart w:id="44" w:name="_Toc21978"/>
      <w:r>
        <w:rPr>
          <w:rFonts w:hint="default"/>
        </w:rPr>
        <w:t>Spring Boot (Tiện ích mở rộng)</w:t>
      </w:r>
      <w:bookmarkEnd w:id="36"/>
      <w:bookmarkEnd w:id="37"/>
      <w:bookmarkEnd w:id="38"/>
      <w:bookmarkEnd w:id="39"/>
      <w:bookmarkEnd w:id="40"/>
      <w:bookmarkEnd w:id="41"/>
      <w:bookmarkEnd w:id="42"/>
      <w:bookmarkEnd w:id="43"/>
      <w:bookmarkEnd w:id="44"/>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483"/>
        <w:gridCol w:w="3893"/>
      </w:tblGrid>
      <w:tr w14:paraId="3004ED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2E8AD064">
            <w:pPr>
              <w:pStyle w:val="16"/>
              <w:bidi w:val="0"/>
              <w:rPr>
                <w:rFonts w:hint="default"/>
              </w:rPr>
            </w:pPr>
            <w:r>
              <w:rPr>
                <w:rFonts w:hint="default"/>
                <w:lang w:val="en-US" w:eastAsia="zh-CN"/>
              </w:rPr>
              <w:t>Ưu điểm</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978F935">
            <w:pPr>
              <w:pStyle w:val="16"/>
              <w:bidi w:val="0"/>
              <w:rPr>
                <w:rFonts w:hint="default"/>
              </w:rPr>
            </w:pPr>
            <w:r>
              <w:rPr>
                <w:rFonts w:hint="default"/>
                <w:lang w:val="en-US" w:eastAsia="zh-CN"/>
              </w:rPr>
              <w:t>Hạn chế</w:t>
            </w:r>
          </w:p>
        </w:tc>
      </w:tr>
      <w:tr w14:paraId="271970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18D3FF90">
            <w:pPr>
              <w:pStyle w:val="16"/>
              <w:bidi w:val="0"/>
              <w:rPr>
                <w:rFonts w:hint="default"/>
              </w:rPr>
            </w:pPr>
            <w:r>
              <w:rPr>
                <w:rFonts w:hint="default"/>
                <w:lang w:val="en-US" w:eastAsia="zh-CN"/>
              </w:rPr>
              <w:t>Auto-Configuration: Tự động cấu hình các thư viện dựa trên các "Starter dependencies".</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6B5BAC91">
            <w:pPr>
              <w:pStyle w:val="16"/>
              <w:bidi w:val="0"/>
              <w:rPr>
                <w:rFonts w:hint="default"/>
              </w:rPr>
            </w:pPr>
            <w:r>
              <w:rPr>
                <w:rFonts w:hint="default"/>
                <w:lang w:val="en-US" w:eastAsia="zh-CN"/>
              </w:rPr>
              <w:t>Khó kiểm soát sâu: Đôi khi việc tự động hóa làm bạn khó hiểu chuyện gì đang xảy ra bên dưới.</w:t>
            </w:r>
          </w:p>
        </w:tc>
      </w:tr>
      <w:tr w14:paraId="7EB1DB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55649E5">
            <w:pPr>
              <w:pStyle w:val="16"/>
              <w:bidi w:val="0"/>
              <w:rPr>
                <w:rFonts w:hint="default"/>
              </w:rPr>
            </w:pPr>
            <w:r>
              <w:rPr>
                <w:rFonts w:hint="default"/>
                <w:lang w:val="en-US" w:eastAsia="zh-CN"/>
              </w:rPr>
              <w:t>Embedded Server: Tích hợp sẵn Tomcat/Jetty, bạn chỉ cần chạy file .jar là xong.</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1BFD1DE9">
            <w:pPr>
              <w:pStyle w:val="16"/>
              <w:bidi w:val="0"/>
              <w:rPr>
                <w:rFonts w:hint="default"/>
              </w:rPr>
            </w:pPr>
            <w:r>
              <w:rPr>
                <w:rFonts w:hint="default"/>
                <w:lang w:val="en-US" w:eastAsia="zh-CN"/>
              </w:rPr>
              <w:t>Dung lượng file lớn: Các file .jar thường nặng vì chứa nhiều thư viện mặc định không dùng tới.</w:t>
            </w:r>
          </w:p>
        </w:tc>
      </w:tr>
      <w:tr w14:paraId="55B680A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3C869CD1">
            <w:pPr>
              <w:pStyle w:val="16"/>
              <w:bidi w:val="0"/>
              <w:rPr>
                <w:rFonts w:hint="default"/>
              </w:rPr>
            </w:pPr>
            <w:r>
              <w:rPr>
                <w:rFonts w:hint="default"/>
                <w:lang w:val="en-US" w:eastAsia="zh-CN"/>
              </w:rPr>
              <w:t>Sẵn sàng cho Production: Cung cấp sẵn các tính năng như Health check, Metrics qua Spring Actuator.</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154F8D69">
            <w:pPr>
              <w:pStyle w:val="16"/>
              <w:bidi w:val="0"/>
              <w:rPr>
                <w:rFonts w:hint="default"/>
              </w:rPr>
            </w:pPr>
            <w:r>
              <w:rPr>
                <w:rFonts w:hint="default"/>
                <w:lang w:val="en-US" w:eastAsia="zh-CN"/>
              </w:rPr>
              <w:t>Khó tùy biến sâu: Nếu muốn đi ngược lại các thiết lập mặc định của nó, bạn sẽ thấy khá phiền phức.</w:t>
            </w:r>
          </w:p>
        </w:tc>
      </w:tr>
    </w:tbl>
    <w:p w14:paraId="00DD827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sz w:val="24"/>
          <w:szCs w:val="24"/>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262C9FB9">
      <w:pPr>
        <w:pStyle w:val="17"/>
        <w:bidi w:val="0"/>
        <w:rPr>
          <w:rFonts w:hint="default"/>
        </w:rPr>
      </w:pPr>
    </w:p>
    <w:p w14:paraId="1C3DDDCD">
      <w:pPr>
        <w:pStyle w:val="17"/>
        <w:bidi w:val="0"/>
        <w:rPr>
          <w:rFonts w:hint="default"/>
        </w:rPr>
      </w:pPr>
    </w:p>
    <w:p w14:paraId="39D5992A">
      <w:pPr>
        <w:pStyle w:val="17"/>
        <w:numPr>
          <w:ilvl w:val="0"/>
          <w:numId w:val="1"/>
        </w:numPr>
        <w:bidi w:val="0"/>
        <w:spacing w:line="312" w:lineRule="auto"/>
        <w:ind w:left="625" w:leftChars="0" w:hanging="425" w:firstLineChars="0"/>
        <w:rPr>
          <w:rFonts w:hint="default"/>
        </w:rPr>
      </w:pPr>
      <w:bookmarkStart w:id="45" w:name="_Toc680"/>
      <w:bookmarkStart w:id="46" w:name="_Toc1256"/>
      <w:bookmarkStart w:id="47" w:name="_Toc28854"/>
      <w:bookmarkStart w:id="48" w:name="_Toc4677"/>
      <w:bookmarkStart w:id="49" w:name="_Toc26324"/>
      <w:bookmarkStart w:id="50" w:name="_Toc9473"/>
      <w:bookmarkStart w:id="51" w:name="_Toc4021"/>
      <w:bookmarkStart w:id="52" w:name="_Toc2511"/>
      <w:bookmarkStart w:id="53" w:name="_Toc8782"/>
      <w:r>
        <w:rPr>
          <w:rFonts w:hint="default"/>
        </w:rPr>
        <w:t>Khi nào nên dùng cái nào?</w:t>
      </w:r>
      <w:bookmarkEnd w:id="45"/>
      <w:bookmarkEnd w:id="46"/>
      <w:bookmarkEnd w:id="47"/>
      <w:bookmarkEnd w:id="48"/>
      <w:bookmarkEnd w:id="49"/>
      <w:bookmarkEnd w:id="50"/>
      <w:bookmarkEnd w:id="51"/>
      <w:bookmarkEnd w:id="52"/>
      <w:bookmarkEnd w:id="53"/>
    </w:p>
    <w:p w14:paraId="7465067E">
      <w:pPr>
        <w:pStyle w:val="18"/>
        <w:numPr>
          <w:ilvl w:val="1"/>
          <w:numId w:val="1"/>
        </w:numPr>
        <w:bidi w:val="0"/>
        <w:rPr>
          <w:rFonts w:hint="default"/>
        </w:rPr>
      </w:pPr>
      <w:bookmarkStart w:id="54" w:name="_Toc10742"/>
      <w:bookmarkStart w:id="55" w:name="_Toc22996"/>
      <w:bookmarkStart w:id="56" w:name="_Toc618"/>
      <w:bookmarkStart w:id="57" w:name="_Toc14629"/>
      <w:bookmarkStart w:id="58" w:name="_Toc20567"/>
      <w:bookmarkStart w:id="59" w:name="_Toc32599"/>
      <w:r>
        <w:rPr>
          <w:rFonts w:hint="default"/>
        </w:rPr>
        <w:t>Dùng Spring Boot:</w:t>
      </w:r>
      <w:bookmarkEnd w:id="54"/>
    </w:p>
    <w:p w14:paraId="5563C57F">
      <w:pPr>
        <w:pStyle w:val="16"/>
        <w:bidi w:val="0"/>
        <w:rPr>
          <w:rFonts w:hint="default"/>
        </w:rPr>
      </w:pPr>
      <w:r>
        <w:rPr>
          <w:rFonts w:hint="default"/>
        </w:rPr>
        <w:t>Cho hầu hết các dự án hiện đại, đặc biệt là kiến trúc Microservices hoặc các dự án cần triển khai nhanh (MVP). Đây là tiêu chuẩn ngành hiện nay</w:t>
      </w:r>
      <w:bookmarkEnd w:id="55"/>
      <w:bookmarkEnd w:id="56"/>
      <w:bookmarkEnd w:id="57"/>
      <w:bookmarkEnd w:id="58"/>
      <w:bookmarkEnd w:id="59"/>
    </w:p>
    <w:p w14:paraId="79EBBC60">
      <w:pPr>
        <w:pStyle w:val="19"/>
        <w:numPr>
          <w:ilvl w:val="2"/>
          <w:numId w:val="1"/>
        </w:numPr>
        <w:bidi w:val="0"/>
        <w:rPr>
          <w:rFonts w:hint="default"/>
          <w:lang w:val="vi-VN"/>
        </w:rPr>
      </w:pPr>
      <w:bookmarkStart w:id="60" w:name="_Toc9073"/>
      <w:bookmarkStart w:id="61" w:name="_Toc4086"/>
      <w:bookmarkStart w:id="62" w:name="_Toc17552"/>
      <w:bookmarkStart w:id="63" w:name="_Toc17918"/>
      <w:bookmarkStart w:id="64" w:name="_Toc3063"/>
      <w:bookmarkStart w:id="65" w:name="_Toc102"/>
      <w:r>
        <w:rPr>
          <w:rFonts w:hint="default"/>
          <w:lang w:val="vi-VN"/>
        </w:rPr>
        <w:t>Testing</w:t>
      </w:r>
      <w:r>
        <w:rPr>
          <w:rFonts w:hint="default"/>
          <w:lang w:val="en-US" w:eastAsia="ja-JP"/>
        </w:rPr>
        <w:t>:</w:t>
      </w:r>
      <w:bookmarkEnd w:id="60"/>
      <w:bookmarkEnd w:id="61"/>
      <w:bookmarkEnd w:id="62"/>
      <w:bookmarkEnd w:id="63"/>
      <w:bookmarkEnd w:id="64"/>
      <w:bookmarkEnd w:id="65"/>
    </w:p>
    <w:p w14:paraId="3CD26380">
      <w:pPr>
        <w:pStyle w:val="17"/>
        <w:numPr>
          <w:ilvl w:val="1"/>
          <w:numId w:val="1"/>
        </w:numPr>
        <w:bidi w:val="0"/>
        <w:spacing w:line="312" w:lineRule="auto"/>
        <w:ind w:left="830" w:leftChars="0" w:hanging="453" w:firstLineChars="0"/>
        <w:rPr>
          <w:rStyle w:val="21"/>
          <w:rFonts w:hint="default"/>
          <w:b w:val="0"/>
        </w:rPr>
      </w:pPr>
      <w:bookmarkStart w:id="66" w:name="_Toc22413"/>
      <w:bookmarkStart w:id="67" w:name="_Toc173"/>
      <w:bookmarkStart w:id="68" w:name="_Toc15641"/>
      <w:bookmarkStart w:id="69" w:name="_Toc20285"/>
      <w:bookmarkStart w:id="70" w:name="_Toc20243"/>
      <w:bookmarkStart w:id="71" w:name="_Toc929"/>
      <w:r>
        <w:rPr>
          <w:rStyle w:val="20"/>
          <w:rFonts w:hint="default"/>
          <w:b/>
        </w:rPr>
        <w:t>Dùng Spring Framework thuần:</w:t>
      </w:r>
      <w:bookmarkEnd w:id="66"/>
      <w:r>
        <w:rPr>
          <w:rStyle w:val="20"/>
          <w:rFonts w:hint="default"/>
          <w:b/>
          <w:lang w:val="en-US"/>
        </w:rPr>
        <w:t xml:space="preserve"> </w:t>
      </w:r>
    </w:p>
    <w:p w14:paraId="16F429BA">
      <w:pPr>
        <w:pStyle w:val="16"/>
        <w:bidi w:val="0"/>
        <w:rPr>
          <w:rFonts w:hint="default"/>
        </w:rPr>
      </w:pPr>
      <w:r>
        <w:rPr>
          <w:rFonts w:hint="default"/>
        </w:rPr>
        <w:t>Khi bạn làm việc với các hệ thống cũ (Legacy systems) hoặc các dự án đặc thù yêu cầu kiểm soát cấu hình cực kỳ chặt chẽ mà Spring Boot không đáp ứng được linh hoạt.</w:t>
      </w:r>
      <w:bookmarkEnd w:id="67"/>
      <w:bookmarkEnd w:id="68"/>
      <w:bookmarkEnd w:id="69"/>
      <w:bookmarkEnd w:id="70"/>
      <w:bookmarkEnd w:id="71"/>
    </w:p>
    <w:p w14:paraId="73889437">
      <w:pPr>
        <w:rPr>
          <w:rFonts w:hint="default"/>
        </w:rPr>
      </w:pPr>
    </w:p>
    <w:p w14:paraId="3DC79453">
      <w:pPr>
        <w:pStyle w:val="16"/>
        <w:bidi w:val="0"/>
        <w:rPr>
          <w:rFonts w:hint="default"/>
          <w:b/>
          <w:bCs/>
          <w:lang w:val="en-US"/>
        </w:rPr>
      </w:pPr>
      <w:r>
        <w:rPr>
          <w:rFonts w:hint="default"/>
          <w:b/>
          <w:bCs/>
          <w:lang w:val="en-US"/>
        </w:rPr>
        <w:t>Muc luc hinh</w:t>
      </w:r>
    </w:p>
    <w:p w14:paraId="3516E816">
      <w:pPr>
        <w:pStyle w:val="12"/>
        <w:tabs>
          <w:tab w:val="right" w:leader="dot" w:pos="8306"/>
        </w:tabs>
      </w:pPr>
      <w:r>
        <w:fldChar w:fldCharType="begin"/>
      </w:r>
      <w:r>
        <w:instrText xml:space="preserve">TOC \t "TieuDeHinh" \h \c</w:instrText>
      </w:r>
      <w:r>
        <w:fldChar w:fldCharType="separate"/>
      </w:r>
      <w:r>
        <w:fldChar w:fldCharType="begin"/>
      </w:r>
      <w:r>
        <w:instrText xml:space="preserve"> HYPERLINK \l _Toc26296 </w:instrText>
      </w:r>
      <w:r>
        <w:fldChar w:fldCharType="separate"/>
      </w:r>
      <w:r>
        <w:rPr>
          <w:rFonts w:hint="default"/>
          <w:lang w:val="en-US"/>
        </w:rPr>
        <w:t>Hinh anh 1.1</w:t>
      </w:r>
      <w:r>
        <w:tab/>
      </w:r>
      <w:r>
        <w:fldChar w:fldCharType="begin"/>
      </w:r>
      <w:r>
        <w:instrText xml:space="preserve"> PAGEREF _Toc26296 \h </w:instrText>
      </w:r>
      <w:r>
        <w:fldChar w:fldCharType="separate"/>
      </w:r>
      <w:r>
        <w:t>5</w:t>
      </w:r>
      <w:r>
        <w:fldChar w:fldCharType="end"/>
      </w:r>
      <w:r>
        <w:fldChar w:fldCharType="end"/>
      </w:r>
    </w:p>
    <w:p w14:paraId="50913905">
      <w:pPr>
        <w:pStyle w:val="12"/>
        <w:tabs>
          <w:tab w:val="right" w:leader="dot" w:pos="8306"/>
        </w:tabs>
      </w:pPr>
      <w:r>
        <w:fldChar w:fldCharType="begin"/>
      </w:r>
      <w:r>
        <w:instrText xml:space="preserve"> HYPERLINK \l _Toc2450 </w:instrText>
      </w:r>
      <w:r>
        <w:fldChar w:fldCharType="separate"/>
      </w:r>
      <w:r>
        <w:rPr>
          <w:rFonts w:hint="default"/>
          <w:lang w:val="en-US"/>
        </w:rPr>
        <w:t>Hinh anh 1.2</w:t>
      </w:r>
      <w:r>
        <w:tab/>
      </w:r>
      <w:r>
        <w:fldChar w:fldCharType="begin"/>
      </w:r>
      <w:r>
        <w:instrText xml:space="preserve"> PAGEREF _Toc2450 \h </w:instrText>
      </w:r>
      <w:r>
        <w:fldChar w:fldCharType="separate"/>
      </w:r>
      <w:r>
        <w:t>6</w:t>
      </w:r>
      <w:r>
        <w:fldChar w:fldCharType="end"/>
      </w:r>
      <w:r>
        <w:fldChar w:fldCharType="end"/>
      </w:r>
    </w:p>
    <w:p w14:paraId="473DA4C8">
      <w:r>
        <w:fldChar w:fldCharType="end"/>
      </w:r>
    </w:p>
    <w:p w14:paraId="094D3C2F">
      <w:pPr>
        <w:pStyle w:val="16"/>
        <w:bidi w:val="0"/>
        <w:rPr>
          <w:rFonts w:hint="default"/>
        </w:rPr>
      </w:pPr>
      <w:r>
        <w:rPr>
          <w:rFonts w:hint="default"/>
        </w:rPr>
        <w:br w:type="page"/>
      </w:r>
    </w:p>
    <w:p w14:paraId="0FB6E9AE">
      <w:pPr>
        <w:pStyle w:val="16"/>
        <w:bidi w:val="0"/>
        <w:rPr>
          <w:rFonts w:hint="default"/>
        </w:rPr>
      </w:pPr>
    </w:p>
    <w:p w14:paraId="5BC882ED">
      <w:pPr>
        <w:pStyle w:val="16"/>
        <w:bidi w:val="0"/>
        <w:rPr>
          <w:rFonts w:hint="default"/>
        </w:rPr>
      </w:pPr>
    </w:p>
    <w:p w14:paraId="76A21EE8">
      <w:pPr>
        <w:pStyle w:val="16"/>
        <w:bidi w:val="0"/>
      </w:pPr>
      <w:r>
        <w:drawing>
          <wp:inline distT="0" distB="0" distL="114300" distR="114300">
            <wp:extent cx="3619500" cy="3590925"/>
            <wp:effectExtent l="0" t="0" r="7620" b="571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6"/>
                    <a:stretch>
                      <a:fillRect/>
                    </a:stretch>
                  </pic:blipFill>
                  <pic:spPr>
                    <a:xfrm>
                      <a:off x="0" y="0"/>
                      <a:ext cx="3619500" cy="3590925"/>
                    </a:xfrm>
                    <a:prstGeom prst="rect">
                      <a:avLst/>
                    </a:prstGeom>
                    <a:noFill/>
                    <a:ln>
                      <a:noFill/>
                    </a:ln>
                  </pic:spPr>
                </pic:pic>
              </a:graphicData>
            </a:graphic>
          </wp:inline>
        </w:drawing>
      </w:r>
    </w:p>
    <w:p w14:paraId="2ED89751">
      <w:pPr>
        <w:pStyle w:val="23"/>
        <w:bidi w:val="0"/>
        <w:rPr>
          <w:rFonts w:hint="default"/>
          <w:lang w:val="en-US"/>
        </w:rPr>
      </w:pPr>
      <w:bookmarkStart w:id="72" w:name="_Toc26296"/>
      <w:r>
        <w:rPr>
          <w:rFonts w:hint="default"/>
          <w:lang w:val="en-US"/>
        </w:rPr>
        <w:t>Hinh anh 1.1</w:t>
      </w:r>
      <w:bookmarkEnd w:id="72"/>
    </w:p>
    <w:p w14:paraId="3A1FDEE9">
      <w:pPr>
        <w:pStyle w:val="16"/>
        <w:bidi w:val="0"/>
        <w:rPr>
          <w:rFonts w:hint="default"/>
          <w:lang w:val="en-US"/>
        </w:rPr>
      </w:pPr>
    </w:p>
    <w:p w14:paraId="69A29F9D">
      <w:pPr>
        <w:pStyle w:val="16"/>
        <w:bidi w:val="0"/>
        <w:rPr>
          <w:rFonts w:hint="default"/>
          <w:lang w:val="en-US"/>
        </w:rPr>
      </w:pPr>
    </w:p>
    <w:p w14:paraId="53F397CB">
      <w:pPr>
        <w:pStyle w:val="16"/>
        <w:bidi w:val="0"/>
      </w:pPr>
      <w:r>
        <w:drawing>
          <wp:inline distT="0" distB="0" distL="114300" distR="114300">
            <wp:extent cx="5271770" cy="4462780"/>
            <wp:effectExtent l="0" t="0" r="1270" b="254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7"/>
                    <a:stretch>
                      <a:fillRect/>
                    </a:stretch>
                  </pic:blipFill>
                  <pic:spPr>
                    <a:xfrm>
                      <a:off x="0" y="0"/>
                      <a:ext cx="5271770" cy="4462780"/>
                    </a:xfrm>
                    <a:prstGeom prst="rect">
                      <a:avLst/>
                    </a:prstGeom>
                    <a:noFill/>
                    <a:ln>
                      <a:noFill/>
                    </a:ln>
                  </pic:spPr>
                </pic:pic>
              </a:graphicData>
            </a:graphic>
          </wp:inline>
        </w:drawing>
      </w:r>
    </w:p>
    <w:p w14:paraId="5B766E19">
      <w:pPr>
        <w:pStyle w:val="23"/>
        <w:bidi w:val="0"/>
        <w:rPr>
          <w:rFonts w:hint="default"/>
          <w:lang w:val="en-US"/>
        </w:rPr>
      </w:pPr>
      <w:bookmarkStart w:id="73" w:name="_Toc2450"/>
      <w:r>
        <w:rPr>
          <w:rFonts w:hint="default"/>
          <w:lang w:val="en-US"/>
        </w:rPr>
        <w:t>Hinh anh 1.2</w:t>
      </w:r>
      <w:bookmarkEnd w:id="73"/>
    </w:p>
    <w:p w14:paraId="2F18029F">
      <w:pPr>
        <w:pStyle w:val="16"/>
        <w:bidi w:val="0"/>
        <w:rPr>
          <w:rFonts w:hint="default"/>
          <w:lang w:val="en-US"/>
        </w:rPr>
      </w:pPr>
    </w:p>
    <w:p w14:paraId="02F52EC1">
      <w:pPr>
        <w:pStyle w:val="16"/>
        <w:bidi w:val="0"/>
        <w:rPr>
          <w:rFonts w:hint="default"/>
          <w:lang w:val="en-US"/>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ACD23">
    <w:pPr>
      <w:pStyle w:val="7"/>
      <w:jc w:val="both"/>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FC1417">
                          <w:pPr>
                            <w:pStyle w:val="7"/>
                          </w:pPr>
                          <w:r>
                            <w:rPr>
                              <w:rFonts w:hint="default"/>
                              <w:lang w:val="en-US"/>
                            </w:rPr>
                            <w:t xml:space="preserv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n2FA91QAA&#10;AAkBAAAPAAAAAAAAAAEAIAAAACIAAABkcnMvZG93bnJldi54bWxQSwECFAAUAAAACACHTuJAmbjG&#10;pswCAAAjBgAADgAAAAAAAAABACAAAAAkAQAAZHJzL2Uyb0RvYy54bWxQSwUGAAAAAAYABgBZAQAA&#10;YgYAAAAA&#10;">
              <v:fill on="f" focussize="0,0"/>
              <v:stroke on="f" weight="0.5pt"/>
              <v:imagedata o:title=""/>
              <o:lock v:ext="edit" aspectratio="f"/>
              <v:textbox inset="0mm,0mm,0mm,0mm" style="mso-fit-shape-to-text:t;">
                <w:txbxContent>
                  <w:p w14:paraId="1FFC1417">
                    <w:pPr>
                      <w:pStyle w:val="7"/>
                    </w:pPr>
                    <w:r>
                      <w:rPr>
                        <w:rFonts w:hint="default"/>
                        <w:lang w:val="en-US"/>
                      </w:rPr>
                      <w:t xml:space="preserv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A73F6">
    <w:pPr>
      <w:pStyle w:val="8"/>
      <w:pBdr>
        <w:bottom w:val="single" w:color="auto" w:sz="4" w:space="0"/>
      </w:pBdr>
      <w:rPr>
        <w:rFonts w:hint="default"/>
        <w:u w:val="none"/>
        <w:lang w:val="vi-VN"/>
      </w:rPr>
    </w:pPr>
    <w:r>
      <w:rPr>
        <w:rFonts w:hint="default"/>
        <w:u w:val="none"/>
        <w:lang w:val="en-US"/>
      </w:rPr>
      <w:t>B</w:t>
    </w:r>
    <w:r>
      <w:rPr>
        <w:rFonts w:hint="default"/>
        <w:u w:val="none"/>
        <w:lang w:val="vi-VN"/>
      </w:rPr>
      <w:t>ài làm của Long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A2F8F"/>
    <w:multiLevelType w:val="multilevel"/>
    <w:tmpl w:val="0A5A2F8F"/>
    <w:lvl w:ilvl="0" w:tentative="0">
      <w:start w:val="1"/>
      <w:numFmt w:val="decimal"/>
      <w:lvlText w:val="%1."/>
      <w:lvlJc w:val="left"/>
      <w:pPr>
        <w:tabs>
          <w:tab w:val="left" w:pos="425"/>
        </w:tabs>
        <w:ind w:left="625" w:leftChars="0" w:hanging="425" w:firstLineChars="0"/>
      </w:pPr>
      <w:rPr>
        <w:rFonts w:hint="default"/>
      </w:rPr>
    </w:lvl>
    <w:lvl w:ilvl="1" w:tentative="0">
      <w:start w:val="1"/>
      <w:numFmt w:val="decimal"/>
      <w:lvlText w:val="%1.%2."/>
      <w:lvlJc w:val="left"/>
      <w:pPr>
        <w:tabs>
          <w:tab w:val="left" w:pos="850"/>
        </w:tabs>
        <w:ind w:left="830" w:leftChars="0" w:hanging="453" w:firstLineChars="0"/>
      </w:pPr>
      <w:rPr>
        <w:rFonts w:hint="default"/>
        <w:b/>
        <w:bCs/>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1D4CBD"/>
    <w:rsid w:val="171D4CBD"/>
    <w:rsid w:val="3E787C09"/>
    <w:rsid w:val="45174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paragraph" w:styleId="12">
    <w:name w:val="table of figures"/>
    <w:basedOn w:val="1"/>
    <w:next w:val="1"/>
    <w:uiPriority w:val="0"/>
    <w:pPr>
      <w:ind w:leftChars="200" w:hanging="200" w:hangingChars="200"/>
    </w:pPr>
  </w:style>
  <w:style w:type="paragraph" w:styleId="13">
    <w:name w:val="toc 1"/>
    <w:basedOn w:val="1"/>
    <w:next w:val="1"/>
    <w:uiPriority w:val="0"/>
    <w:rPr>
      <w:rFonts w:ascii="Times New Roman" w:hAnsi="Times New Roman"/>
      <w:sz w:val="26"/>
    </w:rPr>
  </w:style>
  <w:style w:type="paragraph" w:styleId="14">
    <w:name w:val="toc 2"/>
    <w:basedOn w:val="1"/>
    <w:next w:val="1"/>
    <w:uiPriority w:val="0"/>
    <w:pPr>
      <w:ind w:left="261" w:leftChars="0"/>
    </w:pPr>
    <w:rPr>
      <w:rFonts w:ascii="Times New Roman" w:hAnsi="Times New Roman"/>
      <w:sz w:val="26"/>
    </w:rPr>
  </w:style>
  <w:style w:type="paragraph" w:styleId="15">
    <w:name w:val="toc 3"/>
    <w:basedOn w:val="1"/>
    <w:next w:val="1"/>
    <w:uiPriority w:val="0"/>
    <w:pPr>
      <w:ind w:left="522" w:leftChars="0"/>
    </w:pPr>
    <w:rPr>
      <w:rFonts w:ascii="Times New Roman" w:hAnsi="Times New Roman"/>
      <w:sz w:val="26"/>
    </w:rPr>
  </w:style>
  <w:style w:type="paragraph" w:customStyle="1" w:styleId="16">
    <w:name w:val="0.NoiDung"/>
    <w:basedOn w:val="1"/>
    <w:link w:val="21"/>
    <w:uiPriority w:val="0"/>
    <w:pPr>
      <w:spacing w:before="60" w:after="60" w:line="312" w:lineRule="auto"/>
      <w:ind w:firstLine="720"/>
      <w:jc w:val="both"/>
    </w:pPr>
    <w:rPr>
      <w:rFonts w:ascii="Times New Roman" w:hAnsi="Times New Roman"/>
      <w:sz w:val="26"/>
      <w:lang w:val="vi-VN"/>
    </w:rPr>
  </w:style>
  <w:style w:type="paragraph" w:customStyle="1" w:styleId="17">
    <w:name w:val="TieuDe1"/>
    <w:basedOn w:val="1"/>
    <w:uiPriority w:val="0"/>
    <w:pPr>
      <w:spacing w:before="60" w:after="60" w:line="312" w:lineRule="auto"/>
      <w:ind w:firstLine="0"/>
      <w:jc w:val="left"/>
      <w:outlineLvl w:val="0"/>
    </w:pPr>
    <w:rPr>
      <w:rFonts w:ascii="Times New Roman" w:hAnsi="Times New Roman"/>
      <w:b/>
      <w:sz w:val="26"/>
      <w:lang w:val="vi-VN"/>
    </w:rPr>
  </w:style>
  <w:style w:type="paragraph" w:customStyle="1" w:styleId="18">
    <w:name w:val="TieuDe1.1"/>
    <w:basedOn w:val="1"/>
    <w:link w:val="20"/>
    <w:uiPriority w:val="0"/>
    <w:pPr>
      <w:spacing w:before="60" w:after="60" w:line="312" w:lineRule="auto"/>
      <w:ind w:firstLine="0"/>
      <w:jc w:val="left"/>
      <w:outlineLvl w:val="1"/>
    </w:pPr>
    <w:rPr>
      <w:rFonts w:ascii="Times New Roman" w:hAnsi="Times New Roman"/>
      <w:b/>
      <w:sz w:val="26"/>
      <w:lang w:val="vi-VN"/>
    </w:rPr>
  </w:style>
  <w:style w:type="paragraph" w:customStyle="1" w:styleId="19">
    <w:name w:val="TieuDe1.1.1"/>
    <w:basedOn w:val="1"/>
    <w:uiPriority w:val="0"/>
    <w:pPr>
      <w:spacing w:before="60" w:after="60" w:line="312" w:lineRule="auto"/>
      <w:ind w:firstLine="0"/>
      <w:jc w:val="left"/>
      <w:outlineLvl w:val="2"/>
    </w:pPr>
    <w:rPr>
      <w:rFonts w:ascii="Times New Roman" w:hAnsi="Times New Roman"/>
      <w:b/>
      <w:sz w:val="26"/>
      <w:lang w:val="vi-VN"/>
    </w:rPr>
  </w:style>
  <w:style w:type="character" w:customStyle="1" w:styleId="20">
    <w:name w:val="TieuDe1.1 Char"/>
    <w:link w:val="18"/>
    <w:uiPriority w:val="0"/>
    <w:rPr>
      <w:rFonts w:ascii="Times New Roman" w:hAnsi="Times New Roman"/>
      <w:b/>
      <w:sz w:val="26"/>
      <w:lang w:val="vi-VN"/>
    </w:rPr>
  </w:style>
  <w:style w:type="character" w:customStyle="1" w:styleId="21">
    <w:name w:val="0.NoiDung Char"/>
    <w:link w:val="16"/>
    <w:uiPriority w:val="0"/>
    <w:rPr>
      <w:rFonts w:ascii="Times New Roman" w:hAnsi="Times New Roman"/>
      <w:sz w:val="26"/>
      <w:lang w:val="vi-VN"/>
    </w:rPr>
  </w:style>
  <w:style w:type="character" w:customStyle="1" w:styleId="22">
    <w:name w:val="Heading 1 Char"/>
    <w:link w:val="2"/>
    <w:uiPriority w:val="0"/>
    <w:rPr>
      <w:b/>
      <w:bCs/>
      <w:kern w:val="44"/>
      <w:sz w:val="44"/>
      <w:szCs w:val="44"/>
    </w:rPr>
  </w:style>
  <w:style w:type="paragraph" w:customStyle="1" w:styleId="23">
    <w:name w:val="TieuDeHinh"/>
    <w:basedOn w:val="1"/>
    <w:uiPriority w:val="0"/>
    <w:pPr>
      <w:tabs>
        <w:tab w:val="right" w:leader="dot" w:pos="8306"/>
      </w:tabs>
      <w:jc w:val="center"/>
    </w:pPr>
    <w:rPr>
      <w:rFonts w:ascii="Times New Roman" w:hAnsi="Times New Roman" w:eastAsiaTheme="minorEastAsia"/>
      <w:i/>
      <w:sz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2026-05-12T05:42:00Z</dcterms:created>
  <dc:creator>OS</dc:creator>
  <cp:lastModifiedBy>OS</cp:lastModifiedBy>
  <dcterms:modified xsi:type="dcterms:W3CDTF">2026-05-12T07:21:40Z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4D091D135F5F464EAB7C6CB7B5F09D49_11</vt:lpwstr>
  </property>
  <property fmtid="{D5CDD505-2E9C-101B-9397-08002B2CF9AE}" pid="4" name="KSOTemplateDocerSaveRecord">
    <vt:lpwstr>eyJoZGlkIjoiMWFhNzY1ZTBjMWQwNDI0YTA2YjUwMzhlZTY0MmFhZWQiLCJ1c2VySWQiOiIxMzkyMTE1OTM5ODk1In0=</vt:lpwstr>
  </property>
</Properties>
</file>