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02ABFA9E" w:rsidR="00531FBF" w:rsidRPr="00B7788F" w:rsidRDefault="003D73E0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10/18/2025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3129182F" w:rsidR="00531FBF" w:rsidRPr="00B7788F" w:rsidRDefault="003D73E0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Sadman Anwar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proofErr w:type="gramStart"/>
      <w:r w:rsidR="00025C05" w:rsidRPr="30A2BF11">
        <w:rPr>
          <w:rFonts w:eastAsia="Times New Roman"/>
          <w:sz w:val="22"/>
          <w:szCs w:val="22"/>
        </w:rPr>
        <w:t>this</w:t>
      </w:r>
      <w:proofErr w:type="gramEnd"/>
      <w:r w:rsidR="00025C05" w:rsidRPr="30A2BF11">
        <w:rPr>
          <w:rFonts w:eastAsia="Times New Roman"/>
          <w:sz w:val="22"/>
          <w:szCs w:val="22"/>
        </w:rPr>
        <w:t xml:space="preserve">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 xml:space="preserve">choose to include images or </w:t>
      </w:r>
      <w:proofErr w:type="gramStart"/>
      <w:r w:rsidR="00025C05" w:rsidRPr="00632C6F">
        <w:rPr>
          <w:rFonts w:eastAsia="Times New Roman"/>
          <w:sz w:val="22"/>
          <w:szCs w:val="22"/>
        </w:rPr>
        <w:t>supporting</w:t>
      </w:r>
      <w:proofErr w:type="gramEnd"/>
      <w:r w:rsidR="00025C05" w:rsidRPr="00632C6F">
        <w:rPr>
          <w:rFonts w:eastAsia="Times New Roman"/>
          <w:sz w:val="22"/>
          <w:szCs w:val="22"/>
        </w:rPr>
        <w:t xml:space="preserve">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</w:t>
      </w:r>
      <w:proofErr w:type="gramStart"/>
      <w:r>
        <w:rPr>
          <w:rFonts w:eastAsia="Times New Roman"/>
          <w:sz w:val="22"/>
          <w:szCs w:val="22"/>
        </w:rPr>
        <w:t>the Project</w:t>
      </w:r>
      <w:proofErr w:type="gramEnd"/>
      <w:r>
        <w:rPr>
          <w:rFonts w:eastAsia="Times New Roman"/>
          <w:sz w:val="22"/>
          <w:szCs w:val="22"/>
        </w:rPr>
        <w:t xml:space="preserve">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3A4DB0F5" w14:textId="29E9C5D3" w:rsidR="0058064D" w:rsidRPr="008C1E0B" w:rsidRDefault="00A8554A" w:rsidP="00D47759">
      <w:pPr>
        <w:contextualSpacing/>
        <w:rPr>
          <w:rFonts w:ascii="Times New Roman" w:hAnsi="Times New Roman" w:cs="Times New Roman"/>
        </w:rPr>
      </w:pPr>
      <w:r w:rsidRPr="008C1E0B">
        <w:rPr>
          <w:rFonts w:ascii="Times New Roman" w:hAnsi="Times New Roman" w:cs="Times New Roman"/>
        </w:rPr>
        <w:t>Sadman Anwar</w:t>
      </w:r>
    </w:p>
    <w:p w14:paraId="0A6242FF" w14:textId="77777777" w:rsidR="00A8554A" w:rsidRPr="00A8554A" w:rsidRDefault="00A8554A" w:rsidP="00D47759">
      <w:pPr>
        <w:contextualSpacing/>
        <w:rPr>
          <w:rFonts w:ascii="Times New Roman" w:hAnsi="Times New Roman" w:cs="Times New Roman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2299FA6" w14:textId="77777777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</w:rPr>
        <w:t>Artemis Financial seeks a secure, scalable solution for encrypting long-term archive files. Based on current cryptographic standards and enterprise best practices, I recommend deploying the Advanced Encryption Standard with a 256-bit key in Galois/Counter Mode (AES-256-GCM). This cipher offers authenticated encryption, ensuring both confidentiality and integrity, and is widely supported across modern platforms and regulatory frameworks (Oracle, n.d.; RFC 5116, 2008).</w:t>
      </w:r>
    </w:p>
    <w:p w14:paraId="61DE4DB6" w14:textId="77777777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  <w:b/>
          <w:bCs/>
        </w:rPr>
        <w:t>Security Protection Best Practices</w:t>
      </w:r>
      <w:r w:rsidRPr="00326EF3">
        <w:rPr>
          <w:rFonts w:ascii="Times New Roman" w:hAnsi="Times New Roman" w:cs="Times New Roman"/>
        </w:rPr>
        <w:t xml:space="preserve"> To defend against brute-force attacks, ciphertext tampering, and replay attacks, AES-256-GCM should be implemented with the following best practices:</w:t>
      </w:r>
    </w:p>
    <w:p w14:paraId="285837FA" w14:textId="77777777" w:rsidR="00A8554A" w:rsidRPr="00326EF3" w:rsidRDefault="00A8554A" w:rsidP="00A8554A">
      <w:pPr>
        <w:numPr>
          <w:ilvl w:val="0"/>
          <w:numId w:val="22"/>
        </w:numPr>
        <w:spacing w:after="160"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</w:rPr>
        <w:t>Use a unique, cryptographically secure initialization vector (IV)</w:t>
      </w:r>
      <w:r>
        <w:rPr>
          <w:rFonts w:ascii="Times New Roman" w:hAnsi="Times New Roman" w:cs="Times New Roman"/>
        </w:rPr>
        <w:t xml:space="preserve">, which is </w:t>
      </w:r>
      <w:r w:rsidRPr="00314127">
        <w:rPr>
          <w:rFonts w:ascii="Times New Roman" w:hAnsi="Times New Roman" w:cs="Times New Roman"/>
        </w:rPr>
        <w:t>a non-secret value used to initialize an encryption operation so that repeated encryptions of the same plaintext under the same key produce different ciphertexts</w:t>
      </w:r>
      <w:r>
        <w:rPr>
          <w:rFonts w:ascii="Times New Roman" w:hAnsi="Times New Roman" w:cs="Times New Roman"/>
        </w:rPr>
        <w:t>,</w:t>
      </w:r>
      <w:r w:rsidRPr="00326EF3">
        <w:rPr>
          <w:rFonts w:ascii="Times New Roman" w:hAnsi="Times New Roman" w:cs="Times New Roman"/>
        </w:rPr>
        <w:t xml:space="preserve"> for each encryption operation (NIST, 2013).</w:t>
      </w:r>
    </w:p>
    <w:p w14:paraId="5B684B22" w14:textId="77777777" w:rsidR="00A8554A" w:rsidRPr="00326EF3" w:rsidRDefault="00A8554A" w:rsidP="00A8554A">
      <w:pPr>
        <w:numPr>
          <w:ilvl w:val="0"/>
          <w:numId w:val="22"/>
        </w:numPr>
        <w:spacing w:after="160"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</w:rPr>
        <w:t>Validate the GCM authentication tag during decryption to detect tampering (</w:t>
      </w:r>
      <w:proofErr w:type="spellStart"/>
      <w:r w:rsidRPr="00326EF3">
        <w:rPr>
          <w:rFonts w:ascii="Times New Roman" w:hAnsi="Times New Roman" w:cs="Times New Roman"/>
        </w:rPr>
        <w:t>Kampanakis</w:t>
      </w:r>
      <w:proofErr w:type="spellEnd"/>
      <w:r w:rsidRPr="00326EF3">
        <w:rPr>
          <w:rFonts w:ascii="Times New Roman" w:hAnsi="Times New Roman" w:cs="Times New Roman"/>
        </w:rPr>
        <w:t xml:space="preserve"> et al., 2024).</w:t>
      </w:r>
    </w:p>
    <w:p w14:paraId="4B1744F9" w14:textId="77777777" w:rsidR="00A8554A" w:rsidRPr="00326EF3" w:rsidRDefault="00A8554A" w:rsidP="00A8554A">
      <w:pPr>
        <w:numPr>
          <w:ilvl w:val="0"/>
          <w:numId w:val="22"/>
        </w:numPr>
        <w:spacing w:after="160"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</w:rPr>
        <w:t>Store keys in a centralized Key Management Service (KMS) with strict access controls and audit logging (</w:t>
      </w:r>
      <w:proofErr w:type="spellStart"/>
      <w:r w:rsidRPr="00326EF3">
        <w:rPr>
          <w:rFonts w:ascii="Times New Roman" w:hAnsi="Times New Roman" w:cs="Times New Roman"/>
        </w:rPr>
        <w:t>ShareArchiver</w:t>
      </w:r>
      <w:proofErr w:type="spellEnd"/>
      <w:r w:rsidRPr="00326EF3">
        <w:rPr>
          <w:rFonts w:ascii="Times New Roman" w:hAnsi="Times New Roman" w:cs="Times New Roman"/>
        </w:rPr>
        <w:t>, 2023).</w:t>
      </w:r>
    </w:p>
    <w:p w14:paraId="56BDD454" w14:textId="77777777" w:rsidR="00A8554A" w:rsidRPr="00326EF3" w:rsidRDefault="00A8554A" w:rsidP="00A8554A">
      <w:pPr>
        <w:numPr>
          <w:ilvl w:val="0"/>
          <w:numId w:val="22"/>
        </w:numPr>
        <w:spacing w:after="160"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</w:rPr>
        <w:t>Rotate encryption keys periodically and enforce least-privilege access policies.</w:t>
      </w:r>
    </w:p>
    <w:p w14:paraId="4B878C7B" w14:textId="77777777" w:rsidR="00A8554A" w:rsidRPr="00326EF3" w:rsidRDefault="00A8554A" w:rsidP="00A8554A">
      <w:pPr>
        <w:numPr>
          <w:ilvl w:val="0"/>
          <w:numId w:val="22"/>
        </w:numPr>
        <w:spacing w:after="160"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</w:rPr>
        <w:t>Use envelope encryption to separate data keys from master keys, reducing exposure in case of compromise.</w:t>
      </w:r>
    </w:p>
    <w:p w14:paraId="3DD3BE63" w14:textId="29C4FB61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  <w:b/>
          <w:bCs/>
        </w:rPr>
        <w:lastRenderedPageBreak/>
        <w:t>How the Cipher Will Be Used</w:t>
      </w:r>
      <w:r w:rsidRPr="00326EF3">
        <w:rPr>
          <w:rFonts w:ascii="Times New Roman" w:hAnsi="Times New Roman" w:cs="Times New Roman"/>
        </w:rPr>
        <w:t xml:space="preserve"> Each archive file will be encrypted using a unique AES-256 key in GCM mode</w:t>
      </w:r>
      <w:r>
        <w:rPr>
          <w:rFonts w:ascii="Times New Roman" w:hAnsi="Times New Roman" w:cs="Times New Roman"/>
        </w:rPr>
        <w:t xml:space="preserve">, </w:t>
      </w:r>
      <w:r w:rsidRPr="00C64DAE">
        <w:rPr>
          <w:rFonts w:ascii="Times New Roman" w:hAnsi="Times New Roman" w:cs="Times New Roman"/>
        </w:rPr>
        <w:t>an authenticated encryption mode for block ciphers</w:t>
      </w:r>
      <w:r>
        <w:rPr>
          <w:rFonts w:ascii="Times New Roman" w:hAnsi="Times New Roman" w:cs="Times New Roman"/>
        </w:rPr>
        <w:t xml:space="preserve"> that </w:t>
      </w:r>
      <w:r w:rsidRPr="00C64DAE">
        <w:rPr>
          <w:rFonts w:ascii="Times New Roman" w:hAnsi="Times New Roman" w:cs="Times New Roman"/>
        </w:rPr>
        <w:t xml:space="preserve">turns a block cipher (typically AES) into an AEAD primitive that provides both confidentiality (encryption) and integrity/authenticity (an authentication tag) in one </w:t>
      </w:r>
      <w:r w:rsidR="009E5DC9" w:rsidRPr="00C64DAE">
        <w:rPr>
          <w:rFonts w:ascii="Times New Roman" w:hAnsi="Times New Roman" w:cs="Times New Roman"/>
        </w:rPr>
        <w:t>operation.</w:t>
      </w:r>
      <w:r w:rsidRPr="00326EF3">
        <w:rPr>
          <w:rFonts w:ascii="Times New Roman" w:hAnsi="Times New Roman" w:cs="Times New Roman"/>
        </w:rPr>
        <w:t xml:space="preserve"> The IV and authentication tag will be stored with the ciphertext. The AES key will be encrypted (wrapped) using a KMS-managed master key. This envelope encryption model ensures secure key distribution and simplifies key rotation (RFC 5116, 2008).</w:t>
      </w:r>
    </w:p>
    <w:p w14:paraId="0627D49C" w14:textId="77777777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  <w:b/>
          <w:bCs/>
        </w:rPr>
        <w:t>Best Cipher and Why</w:t>
      </w:r>
      <w:r w:rsidRPr="00326EF3">
        <w:rPr>
          <w:rFonts w:ascii="Times New Roman" w:hAnsi="Times New Roman" w:cs="Times New Roman"/>
        </w:rPr>
        <w:t xml:space="preserve"> AES-256-GCM is the best choice because it:</w:t>
      </w:r>
    </w:p>
    <w:p w14:paraId="41142988" w14:textId="77777777" w:rsidR="00A8554A" w:rsidRPr="00326EF3" w:rsidRDefault="00A8554A" w:rsidP="00A8554A">
      <w:pPr>
        <w:numPr>
          <w:ilvl w:val="0"/>
          <w:numId w:val="25"/>
        </w:numPr>
        <w:spacing w:after="160"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</w:rPr>
        <w:t>Provides both confidentiality and integrity in one operation.</w:t>
      </w:r>
    </w:p>
    <w:p w14:paraId="3D8A1D79" w14:textId="77777777" w:rsidR="00A8554A" w:rsidRPr="00326EF3" w:rsidRDefault="00A8554A" w:rsidP="00A8554A">
      <w:pPr>
        <w:numPr>
          <w:ilvl w:val="0"/>
          <w:numId w:val="25"/>
        </w:numPr>
        <w:spacing w:after="160" w:line="480" w:lineRule="auto"/>
        <w:rPr>
          <w:rFonts w:ascii="Times New Roman" w:hAnsi="Times New Roman" w:cs="Times New Roman"/>
        </w:rPr>
      </w:pPr>
      <w:proofErr w:type="gramStart"/>
      <w:r w:rsidRPr="00326EF3">
        <w:rPr>
          <w:rFonts w:ascii="Times New Roman" w:hAnsi="Times New Roman" w:cs="Times New Roman"/>
        </w:rPr>
        <w:t>Is</w:t>
      </w:r>
      <w:proofErr w:type="gramEnd"/>
      <w:r w:rsidRPr="00326EF3">
        <w:rPr>
          <w:rFonts w:ascii="Times New Roman" w:hAnsi="Times New Roman" w:cs="Times New Roman"/>
        </w:rPr>
        <w:t xml:space="preserve"> hardware-accelerated on modern processors (AES-NI).</w:t>
      </w:r>
    </w:p>
    <w:p w14:paraId="76998757" w14:textId="77777777" w:rsidR="00A8554A" w:rsidRPr="00326EF3" w:rsidRDefault="00A8554A" w:rsidP="00A8554A">
      <w:pPr>
        <w:numPr>
          <w:ilvl w:val="0"/>
          <w:numId w:val="25"/>
        </w:numPr>
        <w:spacing w:after="160" w:line="480" w:lineRule="auto"/>
        <w:rPr>
          <w:rFonts w:ascii="Times New Roman" w:hAnsi="Times New Roman" w:cs="Times New Roman"/>
        </w:rPr>
      </w:pPr>
      <w:proofErr w:type="gramStart"/>
      <w:r w:rsidRPr="00326EF3">
        <w:rPr>
          <w:rFonts w:ascii="Times New Roman" w:hAnsi="Times New Roman" w:cs="Times New Roman"/>
        </w:rPr>
        <w:t>Is</w:t>
      </w:r>
      <w:proofErr w:type="gramEnd"/>
      <w:r w:rsidRPr="00326EF3">
        <w:rPr>
          <w:rFonts w:ascii="Times New Roman" w:hAnsi="Times New Roman" w:cs="Times New Roman"/>
        </w:rPr>
        <w:t xml:space="preserve"> widely supported and NIST-approved.</w:t>
      </w:r>
    </w:p>
    <w:p w14:paraId="7AEA1362" w14:textId="77777777" w:rsidR="00A8554A" w:rsidRPr="00326EF3" w:rsidRDefault="00A8554A" w:rsidP="00A8554A">
      <w:pPr>
        <w:numPr>
          <w:ilvl w:val="0"/>
          <w:numId w:val="25"/>
        </w:numPr>
        <w:spacing w:after="160" w:line="480" w:lineRule="auto"/>
        <w:rPr>
          <w:rFonts w:ascii="Times New Roman" w:hAnsi="Times New Roman" w:cs="Times New Roman"/>
        </w:rPr>
      </w:pPr>
      <w:proofErr w:type="gramStart"/>
      <w:r w:rsidRPr="00326EF3">
        <w:rPr>
          <w:rFonts w:ascii="Times New Roman" w:hAnsi="Times New Roman" w:cs="Times New Roman"/>
        </w:rPr>
        <w:t>Has</w:t>
      </w:r>
      <w:proofErr w:type="gramEnd"/>
      <w:r w:rsidRPr="00326EF3">
        <w:rPr>
          <w:rFonts w:ascii="Times New Roman" w:hAnsi="Times New Roman" w:cs="Times New Roman"/>
        </w:rPr>
        <w:t xml:space="preserve"> a strong security margin due to its 256-bit key size (Security Stack Exchange, 2018).</w:t>
      </w:r>
    </w:p>
    <w:p w14:paraId="2472C30D" w14:textId="77777777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  <w:b/>
          <w:bCs/>
        </w:rPr>
        <w:t>Justification and Technical Overview</w:t>
      </w:r>
      <w:r w:rsidRPr="00326EF3">
        <w:rPr>
          <w:rFonts w:ascii="Times New Roman" w:hAnsi="Times New Roman" w:cs="Times New Roman"/>
        </w:rPr>
        <w:t xml:space="preserve"> AES </w:t>
      </w:r>
      <w:proofErr w:type="gramStart"/>
      <w:r w:rsidRPr="00326EF3">
        <w:rPr>
          <w:rFonts w:ascii="Times New Roman" w:hAnsi="Times New Roman" w:cs="Times New Roman"/>
        </w:rPr>
        <w:t>is</w:t>
      </w:r>
      <w:proofErr w:type="gramEnd"/>
      <w:r w:rsidRPr="00326EF3">
        <w:rPr>
          <w:rFonts w:ascii="Times New Roman" w:hAnsi="Times New Roman" w:cs="Times New Roman"/>
        </w:rPr>
        <w:t xml:space="preserve"> a symmetric block cipher, meaning the same key is used for encryption and decryption. Its 256-bit key size offers a vast </w:t>
      </w:r>
      <w:proofErr w:type="spellStart"/>
      <w:r w:rsidRPr="00326EF3">
        <w:rPr>
          <w:rFonts w:ascii="Times New Roman" w:hAnsi="Times New Roman" w:cs="Times New Roman"/>
        </w:rPr>
        <w:t>keyspace</w:t>
      </w:r>
      <w:proofErr w:type="spellEnd"/>
      <w:r w:rsidRPr="00326EF3">
        <w:rPr>
          <w:rFonts w:ascii="Times New Roman" w:hAnsi="Times New Roman" w:cs="Times New Roman"/>
        </w:rPr>
        <w:t>, making brute-force attacks infeasible. GCM mode uses a nonce (IV) and produces an authentication tag, ensuring both confidentiality and integrity (NIST, 2013).</w:t>
      </w:r>
    </w:p>
    <w:p w14:paraId="61B18849" w14:textId="77777777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  <w:b/>
          <w:bCs/>
        </w:rPr>
        <w:t>Hash Functions and Bit Levels</w:t>
      </w:r>
      <w:r w:rsidRPr="00326EF3">
        <w:rPr>
          <w:rFonts w:ascii="Times New Roman" w:hAnsi="Times New Roman" w:cs="Times New Roman"/>
        </w:rPr>
        <w:t xml:space="preserve"> Hash functions like SHA-256 are used for key derivation and integrity checks. Bit levels (e.g., 256-bit keys) indicate the strength of the cipher against brute-force attacks. Higher bit levels offer greater resistance to exhaustive key search.</w:t>
      </w:r>
    </w:p>
    <w:p w14:paraId="72C64C0E" w14:textId="44194330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  <w:b/>
          <w:bCs/>
        </w:rPr>
        <w:t>Random Numbers and Key Types</w:t>
      </w:r>
      <w:r w:rsidRPr="00326EF3">
        <w:rPr>
          <w:rFonts w:ascii="Times New Roman" w:hAnsi="Times New Roman" w:cs="Times New Roman"/>
        </w:rPr>
        <w:t xml:space="preserve"> Cryptographically secure random numbers are essential for generating IVs and keys. Symmetric keys (used in AES) are efficient for bulk data encryption. </w:t>
      </w:r>
      <w:r w:rsidR="00C431DA" w:rsidRPr="00C431DA">
        <w:rPr>
          <w:rFonts w:ascii="Times New Roman" w:hAnsi="Times New Roman" w:cs="Times New Roman"/>
        </w:rPr>
        <w:t xml:space="preserve">A </w:t>
      </w:r>
      <w:r w:rsidR="00C431DA">
        <w:rPr>
          <w:rFonts w:ascii="Times New Roman" w:hAnsi="Times New Roman" w:cs="Times New Roman"/>
        </w:rPr>
        <w:t xml:space="preserve">symmetric key is a </w:t>
      </w:r>
      <w:r w:rsidR="00C431DA" w:rsidRPr="00C431DA">
        <w:rPr>
          <w:rFonts w:ascii="Times New Roman" w:hAnsi="Times New Roman" w:cs="Times New Roman"/>
        </w:rPr>
        <w:t xml:space="preserve">single shared secret key </w:t>
      </w:r>
      <w:r w:rsidR="00C431DA">
        <w:rPr>
          <w:rFonts w:ascii="Times New Roman" w:hAnsi="Times New Roman" w:cs="Times New Roman"/>
        </w:rPr>
        <w:t xml:space="preserve">that </w:t>
      </w:r>
      <w:r w:rsidR="00C431DA" w:rsidRPr="00C431DA">
        <w:rPr>
          <w:rFonts w:ascii="Times New Roman" w:hAnsi="Times New Roman" w:cs="Times New Roman"/>
        </w:rPr>
        <w:t>encrypts and decrypts data</w:t>
      </w:r>
      <w:r w:rsidR="00C431DA">
        <w:rPr>
          <w:rFonts w:ascii="Times New Roman" w:hAnsi="Times New Roman" w:cs="Times New Roman"/>
        </w:rPr>
        <w:t>. S</w:t>
      </w:r>
      <w:r w:rsidR="00C431DA" w:rsidRPr="00C431DA">
        <w:rPr>
          <w:rFonts w:ascii="Times New Roman" w:hAnsi="Times New Roman" w:cs="Times New Roman"/>
        </w:rPr>
        <w:t xml:space="preserve">ymmetric </w:t>
      </w:r>
      <w:r w:rsidR="00C431DA" w:rsidRPr="00C431DA">
        <w:rPr>
          <w:rFonts w:ascii="Times New Roman" w:hAnsi="Times New Roman" w:cs="Times New Roman"/>
        </w:rPr>
        <w:lastRenderedPageBreak/>
        <w:t>algorithms are fast and suitable for bulk data encryption (AES).</w:t>
      </w:r>
      <w:r w:rsidR="00C431DA">
        <w:rPr>
          <w:rFonts w:ascii="Times New Roman" w:hAnsi="Times New Roman" w:cs="Times New Roman"/>
        </w:rPr>
        <w:t xml:space="preserve">  While Asymmetric keys </w:t>
      </w:r>
      <w:r w:rsidR="00C431DA" w:rsidRPr="00C431DA">
        <w:rPr>
          <w:rFonts w:ascii="Times New Roman" w:hAnsi="Times New Roman" w:cs="Times New Roman"/>
        </w:rPr>
        <w:t>use separate public and private keys</w:t>
      </w:r>
      <w:r w:rsidR="00C431DA">
        <w:rPr>
          <w:rFonts w:ascii="Times New Roman" w:hAnsi="Times New Roman" w:cs="Times New Roman"/>
        </w:rPr>
        <w:t>,</w:t>
      </w:r>
      <w:r w:rsidR="00C431DA" w:rsidRPr="00C431DA">
        <w:rPr>
          <w:rFonts w:ascii="Times New Roman" w:hAnsi="Times New Roman" w:cs="Times New Roman"/>
        </w:rPr>
        <w:t xml:space="preserve"> the public key can be widely distributed, </w:t>
      </w:r>
      <w:r w:rsidR="00C431DA">
        <w:rPr>
          <w:rFonts w:ascii="Times New Roman" w:hAnsi="Times New Roman" w:cs="Times New Roman"/>
        </w:rPr>
        <w:t xml:space="preserve">and </w:t>
      </w:r>
      <w:r w:rsidR="00C431DA" w:rsidRPr="00C431DA">
        <w:rPr>
          <w:rFonts w:ascii="Times New Roman" w:hAnsi="Times New Roman" w:cs="Times New Roman"/>
        </w:rPr>
        <w:t>the private key remains secret. Use cases include certificate signing, key exchange, and digital signatures (RSA, ECDSA).</w:t>
      </w:r>
      <w:r w:rsidR="00C431DA">
        <w:rPr>
          <w:rFonts w:ascii="Times New Roman" w:hAnsi="Times New Roman" w:cs="Times New Roman"/>
        </w:rPr>
        <w:t xml:space="preserve"> </w:t>
      </w:r>
      <w:r w:rsidRPr="00326EF3">
        <w:rPr>
          <w:rFonts w:ascii="Times New Roman" w:hAnsi="Times New Roman" w:cs="Times New Roman"/>
        </w:rPr>
        <w:t>Asymmetric keys (e.g., RSA, ECC) are used to encrypt symmetric keys or establish trust between parties (RFC 5116, 2008).</w:t>
      </w:r>
    </w:p>
    <w:p w14:paraId="3C60B8BC" w14:textId="77777777" w:rsidR="00A8554A" w:rsidRPr="00326EF3" w:rsidRDefault="00A8554A" w:rsidP="00A8554A">
      <w:pPr>
        <w:spacing w:line="480" w:lineRule="auto"/>
        <w:rPr>
          <w:rFonts w:ascii="Times New Roman" w:hAnsi="Times New Roman" w:cs="Times New Roman"/>
        </w:rPr>
      </w:pPr>
      <w:r w:rsidRPr="00326EF3">
        <w:rPr>
          <w:rFonts w:ascii="Times New Roman" w:hAnsi="Times New Roman" w:cs="Times New Roman"/>
          <w:b/>
          <w:bCs/>
        </w:rPr>
        <w:t>History and Current State of Encryption Algorithms</w:t>
      </w:r>
      <w:r w:rsidRPr="00326EF3">
        <w:rPr>
          <w:rFonts w:ascii="Times New Roman" w:hAnsi="Times New Roman" w:cs="Times New Roman"/>
        </w:rPr>
        <w:t xml:space="preserve"> Encryption has evolved from simple substitution ciphers to modern block ciphers. DES was once standard but was replaced by AES due to its vulnerability to brute-force attacks. AES remains unbroken and is the global standard for symmetric encryption. GCM mode was introduced to combine encryption and authentication efficiently (NIST, 2013; Oracle, n.d.).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proofErr w:type="gramStart"/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</w:t>
      </w:r>
      <w:proofErr w:type="gramEnd"/>
      <w:r w:rsidRPr="620D193F">
        <w:rPr>
          <w:rFonts w:eastAsia="Times New Roman"/>
          <w:sz w:val="22"/>
          <w:szCs w:val="22"/>
        </w:rPr>
        <w:t xml:space="preserve">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748AC937" w:rsidR="00DB5652" w:rsidRDefault="009A34DF" w:rsidP="00D47759">
      <w:pPr>
        <w:contextualSpacing/>
        <w:rPr>
          <w:rFonts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BD489D6" wp14:editId="270FF526">
            <wp:extent cx="5943600" cy="3055620"/>
            <wp:effectExtent l="0" t="0" r="0" b="0"/>
            <wp:docPr id="166913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400C" w14:textId="77777777" w:rsidR="009A34DF" w:rsidRDefault="009A34DF" w:rsidP="00D47759">
      <w:pPr>
        <w:contextualSpacing/>
        <w:rPr>
          <w:rFonts w:cstheme="minorHAnsi"/>
          <w:sz w:val="22"/>
          <w:szCs w:val="22"/>
        </w:rPr>
      </w:pPr>
    </w:p>
    <w:p w14:paraId="5894CF0E" w14:textId="77777777" w:rsidR="009A34DF" w:rsidRDefault="009A34DF" w:rsidP="00D47759">
      <w:pPr>
        <w:contextualSpacing/>
        <w:rPr>
          <w:rFonts w:cstheme="minorHAnsi"/>
          <w:sz w:val="22"/>
          <w:szCs w:val="22"/>
        </w:rPr>
      </w:pPr>
    </w:p>
    <w:p w14:paraId="4C3E11C7" w14:textId="65A90691" w:rsidR="009A34DF" w:rsidRDefault="009A34D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75E7BD2F" wp14:editId="2E6B4E56">
            <wp:extent cx="3855720" cy="4899660"/>
            <wp:effectExtent l="0" t="0" r="0" b="0"/>
            <wp:docPr id="1678286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ADC3" w14:textId="77777777" w:rsidR="009A34DF" w:rsidRPr="00B7788F" w:rsidRDefault="009A34DF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2C2925C7" w:rsidR="00DB5652" w:rsidRDefault="006635F5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19B083B" wp14:editId="0BD40162">
            <wp:extent cx="5943600" cy="2213610"/>
            <wp:effectExtent l="0" t="0" r="0" b="0"/>
            <wp:docPr id="66918090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80900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9855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45F8E0A4" w14:textId="77777777" w:rsidR="00D30942" w:rsidRPr="00B7788F" w:rsidRDefault="00D3094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lastRenderedPageBreak/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Default="00E4044A" w:rsidP="00D47759">
      <w:pPr>
        <w:contextualSpacing/>
        <w:rPr>
          <w:sz w:val="22"/>
          <w:szCs w:val="22"/>
        </w:rPr>
      </w:pPr>
      <w:r w:rsidRPr="620D193F">
        <w:rPr>
          <w:sz w:val="22"/>
          <w:szCs w:val="22"/>
        </w:rPr>
        <w:t xml:space="preserve">Insert a screenshot </w:t>
      </w:r>
      <w:proofErr w:type="gramStart"/>
      <w:r w:rsidRPr="620D193F">
        <w:rPr>
          <w:sz w:val="22"/>
          <w:szCs w:val="22"/>
        </w:rPr>
        <w:t>below of</w:t>
      </w:r>
      <w:proofErr w:type="gramEnd"/>
      <w:r w:rsidRPr="620D193F">
        <w:rPr>
          <w:sz w:val="22"/>
          <w:szCs w:val="22"/>
        </w:rPr>
        <w:t xml:space="preserve"> the web browser that shows a secure webpage.</w:t>
      </w:r>
    </w:p>
    <w:p w14:paraId="2E248D13" w14:textId="77777777" w:rsidR="00D30942" w:rsidRPr="00B7788F" w:rsidRDefault="00D30942" w:rsidP="00D47759">
      <w:pPr>
        <w:contextualSpacing/>
        <w:rPr>
          <w:rFonts w:cstheme="minorHAnsi"/>
          <w:sz w:val="22"/>
          <w:szCs w:val="22"/>
        </w:rPr>
      </w:pP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50FE10B7" w:rsidR="00DB5652" w:rsidRDefault="0005383D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DD419B1" wp14:editId="454AA2EF">
            <wp:extent cx="6542235" cy="3886200"/>
            <wp:effectExtent l="0" t="0" r="0" b="0"/>
            <wp:docPr id="169827642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76429" name="Picture 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877" cy="38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DDB3" w14:textId="77777777" w:rsidR="0005383D" w:rsidRDefault="0005383D" w:rsidP="00D47759">
      <w:pPr>
        <w:contextualSpacing/>
        <w:rPr>
          <w:rFonts w:cstheme="minorHAnsi"/>
          <w:sz w:val="22"/>
          <w:szCs w:val="22"/>
        </w:rPr>
      </w:pPr>
    </w:p>
    <w:p w14:paraId="713640D1" w14:textId="77777777" w:rsidR="0005383D" w:rsidRDefault="0005383D" w:rsidP="00D47759">
      <w:pPr>
        <w:contextualSpacing/>
        <w:rPr>
          <w:rFonts w:cstheme="minorHAnsi"/>
          <w:sz w:val="22"/>
          <w:szCs w:val="22"/>
        </w:rPr>
      </w:pPr>
    </w:p>
    <w:p w14:paraId="664CA5CB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6DB9A4C7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5C225347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13540359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495B6315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171D91EC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63CE2BAF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1541C8CC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01E62069" w14:textId="77777777" w:rsidR="00D30942" w:rsidRPr="00B7788F" w:rsidRDefault="00D3094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Default="00FF48E7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7A1F911A" w14:textId="77777777" w:rsidR="00D30942" w:rsidRPr="00B7788F" w:rsidRDefault="00D3094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99B1CE1" w14:textId="1A1E2D8B" w:rsidR="003978A0" w:rsidRDefault="00EF44CB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EF44CB">
        <w:rPr>
          <w:rFonts w:ascii="Times New Roman" w:eastAsia="Times New Roman" w:hAnsi="Times New Roman" w:cs="Times New Roman"/>
          <w:b/>
          <w:bCs/>
        </w:rPr>
        <w:t>Refactored Code Executed Without Errors</w:t>
      </w:r>
    </w:p>
    <w:p w14:paraId="617A3491" w14:textId="77777777" w:rsidR="00EF44CB" w:rsidRDefault="00EF44CB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</w:p>
    <w:p w14:paraId="0EF8FF17" w14:textId="2E25AFB7" w:rsidR="00EF44CB" w:rsidRDefault="00EF44CB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76D2BD12" wp14:editId="167C1006">
            <wp:extent cx="5943600" cy="3034030"/>
            <wp:effectExtent l="0" t="0" r="0" b="0"/>
            <wp:docPr id="704097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97175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E065" w14:textId="77777777" w:rsidR="00D30942" w:rsidRDefault="00D30942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</w:p>
    <w:p w14:paraId="179045EF" w14:textId="77777777" w:rsidR="00D30942" w:rsidRPr="00EF44CB" w:rsidRDefault="00D30942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</w:p>
    <w:p w14:paraId="7BC9B9F5" w14:textId="77777777" w:rsidR="00EF44CB" w:rsidRDefault="00EF44CB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6E24769" w14:textId="7C0D895B" w:rsidR="00EF44CB" w:rsidRDefault="00EF44CB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EF44CB">
        <w:rPr>
          <w:rFonts w:ascii="Times New Roman" w:eastAsia="Times New Roman" w:hAnsi="Times New Roman" w:cs="Times New Roman"/>
          <w:b/>
          <w:bCs/>
        </w:rPr>
        <w:t xml:space="preserve">Dependency Check Report </w:t>
      </w:r>
    </w:p>
    <w:p w14:paraId="12FA26BB" w14:textId="77777777" w:rsidR="00EF44CB" w:rsidRDefault="00EF44CB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</w:p>
    <w:p w14:paraId="72D9588E" w14:textId="56798921" w:rsidR="00EF44CB" w:rsidRDefault="00EF44CB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F8EA908" wp14:editId="73D1FB8C">
            <wp:extent cx="6791229" cy="3383280"/>
            <wp:effectExtent l="0" t="0" r="0" b="7620"/>
            <wp:docPr id="13689972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9725" name="Picture 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873" cy="33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4E5" w14:textId="77777777" w:rsidR="00EF44CB" w:rsidRPr="00EF44CB" w:rsidRDefault="00EF44CB" w:rsidP="00D47759">
      <w:pPr>
        <w:contextualSpacing/>
        <w:rPr>
          <w:rFonts w:ascii="Times New Roman" w:eastAsia="Times New Roman" w:hAnsi="Times New Roman" w:cs="Times New Roman"/>
          <w:b/>
          <w:bCs/>
        </w:rPr>
      </w:pPr>
    </w:p>
    <w:p w14:paraId="75B70F3E" w14:textId="67CAB031" w:rsidR="00DB5652" w:rsidRDefault="00DB5652" w:rsidP="00D47759">
      <w:pPr>
        <w:contextualSpacing/>
        <w:rPr>
          <w:rFonts w:cstheme="minorHAnsi"/>
          <w:sz w:val="22"/>
          <w:szCs w:val="22"/>
        </w:rPr>
      </w:pPr>
    </w:p>
    <w:p w14:paraId="788A4783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034449C6" w14:textId="77777777" w:rsidR="00D30942" w:rsidRDefault="00D30942" w:rsidP="00D47759">
      <w:pPr>
        <w:contextualSpacing/>
        <w:rPr>
          <w:rFonts w:cstheme="minorHAnsi"/>
          <w:sz w:val="22"/>
          <w:szCs w:val="22"/>
        </w:rPr>
      </w:pPr>
    </w:p>
    <w:p w14:paraId="7F2ECD80" w14:textId="77777777" w:rsidR="00D30942" w:rsidRPr="00B7788F" w:rsidRDefault="00D3094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lastRenderedPageBreak/>
        <w:t>Functional Testing</w:t>
      </w:r>
      <w:bookmarkEnd w:id="30"/>
      <w:bookmarkEnd w:id="31"/>
      <w:bookmarkEnd w:id="32"/>
    </w:p>
    <w:p w14:paraId="6D135EC2" w14:textId="3448645C" w:rsidR="00E4044A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288BC5E5" w14:textId="77777777" w:rsidR="00D30942" w:rsidRDefault="00D30942" w:rsidP="00D47759">
      <w:pPr>
        <w:contextualSpacing/>
        <w:rPr>
          <w:rFonts w:eastAsia="Times New Roman"/>
          <w:sz w:val="22"/>
          <w:szCs w:val="22"/>
        </w:rPr>
      </w:pPr>
    </w:p>
    <w:p w14:paraId="74192223" w14:textId="77777777" w:rsidR="00D30942" w:rsidRDefault="00D30942" w:rsidP="00D47759">
      <w:pPr>
        <w:contextualSpacing/>
        <w:rPr>
          <w:rFonts w:eastAsia="Times New Roman"/>
          <w:sz w:val="22"/>
          <w:szCs w:val="22"/>
        </w:rPr>
      </w:pPr>
    </w:p>
    <w:p w14:paraId="7C7973CF" w14:textId="465D4AA0" w:rsidR="00D30942" w:rsidRPr="00D30942" w:rsidRDefault="00D30942" w:rsidP="00D47759">
      <w:pPr>
        <w:contextualSpacing/>
        <w:rPr>
          <w:rFonts w:eastAsia="Times New Roman"/>
          <w:b/>
          <w:bCs/>
          <w:sz w:val="22"/>
          <w:szCs w:val="22"/>
        </w:rPr>
      </w:pPr>
      <w:r w:rsidRPr="00D30942">
        <w:rPr>
          <w:rFonts w:eastAsia="Times New Roman"/>
          <w:b/>
          <w:bCs/>
          <w:sz w:val="22"/>
          <w:szCs w:val="22"/>
        </w:rPr>
        <w:t xml:space="preserve">Server </w:t>
      </w:r>
      <w:r w:rsidR="00535313">
        <w:rPr>
          <w:rFonts w:eastAsia="Times New Roman"/>
          <w:b/>
          <w:bCs/>
          <w:sz w:val="22"/>
          <w:szCs w:val="22"/>
        </w:rPr>
        <w:t>Started</w:t>
      </w:r>
    </w:p>
    <w:p w14:paraId="6FC785E7" w14:textId="77777777" w:rsidR="00D30942" w:rsidRDefault="00D30942" w:rsidP="00D47759">
      <w:pPr>
        <w:contextualSpacing/>
        <w:rPr>
          <w:rFonts w:eastAsia="Times New Roman"/>
          <w:sz w:val="22"/>
          <w:szCs w:val="22"/>
        </w:rPr>
      </w:pPr>
    </w:p>
    <w:p w14:paraId="540FBF08" w14:textId="27A515F7" w:rsidR="00D30942" w:rsidRDefault="00D30942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03486300" wp14:editId="7F36C935">
            <wp:extent cx="6571015" cy="3345180"/>
            <wp:effectExtent l="0" t="0" r="1270" b="7620"/>
            <wp:docPr id="9023823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82379" name="Picture 3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930" cy="33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B07" w14:textId="77777777" w:rsidR="00535313" w:rsidRDefault="00535313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0CDD114" w14:textId="77777777" w:rsidR="00535313" w:rsidRDefault="00535313" w:rsidP="00D47759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188A2611" w14:textId="400EBF4D" w:rsidR="00535313" w:rsidRDefault="00535313" w:rsidP="00D47759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535313">
        <w:rPr>
          <w:rFonts w:eastAsia="Times New Roman" w:cstheme="minorHAnsi"/>
          <w:b/>
          <w:bCs/>
          <w:sz w:val="22"/>
          <w:szCs w:val="22"/>
        </w:rPr>
        <w:t>Running on localhost:8443</w:t>
      </w:r>
    </w:p>
    <w:p w14:paraId="7DD55B90" w14:textId="77777777" w:rsidR="00535313" w:rsidRDefault="00535313" w:rsidP="00D47759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4AE67888" w14:textId="63F2587C" w:rsidR="00535313" w:rsidRPr="00535313" w:rsidRDefault="00535313" w:rsidP="00D47759">
      <w:pPr>
        <w:contextualSpacing/>
        <w:rPr>
          <w:rFonts w:eastAsia="Times New Roman" w:cstheme="minorHAnsi"/>
          <w:b/>
          <w:bCs/>
          <w:sz w:val="22"/>
          <w:szCs w:val="22"/>
        </w:rPr>
      </w:pPr>
      <w:r>
        <w:rPr>
          <w:rFonts w:eastAsia="Times New Roman" w:cstheme="minorHAnsi"/>
          <w:b/>
          <w:bCs/>
          <w:noProof/>
          <w:sz w:val="22"/>
          <w:szCs w:val="22"/>
        </w:rPr>
        <w:drawing>
          <wp:inline distT="0" distB="0" distL="0" distR="0" wp14:anchorId="633985E8" wp14:editId="5905DDD2">
            <wp:extent cx="7302400" cy="3009900"/>
            <wp:effectExtent l="0" t="0" r="0" b="0"/>
            <wp:docPr id="118550862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08624" name="Picture 4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717" cy="30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5485" w14:textId="3044F883" w:rsidR="00E4044A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CE448C1" w14:textId="77777777" w:rsidR="00A075BE" w:rsidRDefault="00A075B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8DBCB09" w14:textId="33C23F16" w:rsidR="00A075BE" w:rsidRPr="007241E7" w:rsidRDefault="00A075BE" w:rsidP="00D47759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7241E7">
        <w:rPr>
          <w:rFonts w:eastAsia="Times New Roman" w:cstheme="minorHAnsi"/>
          <w:b/>
          <w:bCs/>
          <w:sz w:val="22"/>
          <w:szCs w:val="22"/>
        </w:rPr>
        <w:t>Manual</w:t>
      </w:r>
      <w:r w:rsidR="00535313">
        <w:rPr>
          <w:rFonts w:eastAsia="Times New Roman" w:cstheme="minorHAnsi"/>
          <w:b/>
          <w:bCs/>
          <w:sz w:val="22"/>
          <w:szCs w:val="22"/>
        </w:rPr>
        <w:t xml:space="preserve"> Code</w:t>
      </w:r>
      <w:r w:rsidRPr="007241E7">
        <w:rPr>
          <w:rFonts w:eastAsia="Times New Roman" w:cstheme="minorHAnsi"/>
          <w:b/>
          <w:bCs/>
          <w:sz w:val="22"/>
          <w:szCs w:val="22"/>
        </w:rPr>
        <w:t xml:space="preserve"> Review</w:t>
      </w:r>
    </w:p>
    <w:p w14:paraId="440B80F8" w14:textId="77777777" w:rsidR="00A075BE" w:rsidRDefault="00A075B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42DDB92" w14:textId="401D3C92" w:rsidR="00A075BE" w:rsidRPr="00A075BE" w:rsidRDefault="00A075BE" w:rsidP="00A075BE">
      <w:p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 xml:space="preserve"> High severity </w:t>
      </w:r>
    </w:p>
    <w:p w14:paraId="0E4D33ED" w14:textId="155918CF" w:rsidR="00A075BE" w:rsidRPr="00A075BE" w:rsidRDefault="00A075BE" w:rsidP="00A075BE">
      <w:pPr>
        <w:numPr>
          <w:ilvl w:val="0"/>
          <w:numId w:val="27"/>
        </w:num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 xml:space="preserve">Hard-coded keystore password in </w:t>
      </w:r>
      <w:proofErr w:type="spellStart"/>
      <w:proofErr w:type="gramStart"/>
      <w:r w:rsidR="007241E7">
        <w:rPr>
          <w:rFonts w:eastAsia="Times New Roman" w:cstheme="minorHAnsi"/>
          <w:sz w:val="22"/>
          <w:szCs w:val="22"/>
        </w:rPr>
        <w:t>application.properties</w:t>
      </w:r>
      <w:proofErr w:type="spellEnd"/>
      <w:proofErr w:type="gramEnd"/>
      <w:r w:rsidRPr="00A075BE">
        <w:rPr>
          <w:rFonts w:eastAsia="Times New Roman" w:cstheme="minorHAnsi"/>
          <w:sz w:val="22"/>
          <w:szCs w:val="22"/>
        </w:rPr>
        <w:t>:</w:t>
      </w:r>
      <w:r w:rsidR="007241E7">
        <w:rPr>
          <w:rFonts w:eastAsia="Times New Roman" w:cstheme="minorHAnsi"/>
          <w:sz w:val="22"/>
          <w:szCs w:val="22"/>
        </w:rPr>
        <w:t xml:space="preserve"> Need to</w:t>
      </w:r>
      <w:r w:rsidRPr="00A075BE">
        <w:rPr>
          <w:rFonts w:eastAsia="Times New Roman" w:cstheme="minorHAnsi"/>
          <w:sz w:val="22"/>
          <w:szCs w:val="22"/>
        </w:rPr>
        <w:t xml:space="preserve"> remove and use </w:t>
      </w:r>
      <w:r w:rsidR="007241E7">
        <w:rPr>
          <w:rFonts w:eastAsia="Times New Roman" w:cstheme="minorHAnsi"/>
          <w:sz w:val="22"/>
          <w:szCs w:val="22"/>
        </w:rPr>
        <w:t xml:space="preserve">an </w:t>
      </w:r>
      <w:r w:rsidRPr="00A075BE">
        <w:rPr>
          <w:rFonts w:eastAsia="Times New Roman" w:cstheme="minorHAnsi"/>
          <w:sz w:val="22"/>
          <w:szCs w:val="22"/>
        </w:rPr>
        <w:t>environment variable or externalized config</w:t>
      </w:r>
      <w:r w:rsidR="007241E7">
        <w:rPr>
          <w:rFonts w:eastAsia="Times New Roman" w:cstheme="minorHAnsi"/>
          <w:sz w:val="22"/>
          <w:szCs w:val="22"/>
        </w:rPr>
        <w:t xml:space="preserve"> to store the password</w:t>
      </w:r>
      <w:r w:rsidRPr="00A075BE">
        <w:rPr>
          <w:rFonts w:eastAsia="Times New Roman" w:cstheme="minorHAnsi"/>
          <w:sz w:val="22"/>
          <w:szCs w:val="22"/>
        </w:rPr>
        <w:t>.</w:t>
      </w:r>
    </w:p>
    <w:p w14:paraId="42CDD44E" w14:textId="74BE04A5" w:rsidR="00A075BE" w:rsidRPr="00A075BE" w:rsidRDefault="00A075BE" w:rsidP="00A075BE">
      <w:pPr>
        <w:numPr>
          <w:ilvl w:val="0"/>
          <w:numId w:val="27"/>
        </w:num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>Application serves both HTTP and HTTPS</w:t>
      </w:r>
      <w:r w:rsidR="007241E7">
        <w:rPr>
          <w:rFonts w:eastAsia="Times New Roman" w:cstheme="minorHAnsi"/>
          <w:sz w:val="22"/>
          <w:szCs w:val="22"/>
        </w:rPr>
        <w:t>,</w:t>
      </w:r>
      <w:r w:rsidRPr="00A075BE">
        <w:rPr>
          <w:rFonts w:eastAsia="Times New Roman" w:cstheme="minorHAnsi"/>
          <w:sz w:val="22"/>
          <w:szCs w:val="22"/>
        </w:rPr>
        <w:t xml:space="preserve"> allowing mixed content: </w:t>
      </w:r>
      <w:r w:rsidR="007241E7">
        <w:rPr>
          <w:rFonts w:eastAsia="Times New Roman" w:cstheme="minorHAnsi"/>
          <w:sz w:val="22"/>
          <w:szCs w:val="22"/>
        </w:rPr>
        <w:t xml:space="preserve">Need to </w:t>
      </w:r>
      <w:r w:rsidRPr="00A075BE">
        <w:rPr>
          <w:rFonts w:eastAsia="Times New Roman" w:cstheme="minorHAnsi"/>
          <w:sz w:val="22"/>
          <w:szCs w:val="22"/>
        </w:rPr>
        <w:t xml:space="preserve">disable HTTP or add </w:t>
      </w:r>
      <w:r w:rsidR="007241E7">
        <w:rPr>
          <w:rFonts w:eastAsia="Times New Roman" w:cstheme="minorHAnsi"/>
          <w:sz w:val="22"/>
          <w:szCs w:val="22"/>
        </w:rPr>
        <w:t xml:space="preserve">a </w:t>
      </w:r>
      <w:r w:rsidRPr="00A075BE">
        <w:rPr>
          <w:rFonts w:eastAsia="Times New Roman" w:cstheme="minorHAnsi"/>
          <w:sz w:val="22"/>
          <w:szCs w:val="22"/>
        </w:rPr>
        <w:t>redirect and HSTS for production.</w:t>
      </w:r>
    </w:p>
    <w:p w14:paraId="6D567991" w14:textId="340280E5" w:rsidR="00A075BE" w:rsidRPr="00A075BE" w:rsidRDefault="00A075BE" w:rsidP="00A075BE">
      <w:p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 xml:space="preserve">  Medium severity </w:t>
      </w:r>
    </w:p>
    <w:p w14:paraId="2982A996" w14:textId="52A75CBF" w:rsidR="00A075BE" w:rsidRPr="00A075BE" w:rsidRDefault="00A075BE" w:rsidP="00A075BE">
      <w:pPr>
        <w:numPr>
          <w:ilvl w:val="0"/>
          <w:numId w:val="28"/>
        </w:num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>Unhandled exceptions that reveal stack traces to clients: add global exception handling to hide internals.</w:t>
      </w:r>
      <w:r w:rsidR="007241E7" w:rsidRPr="007241E7">
        <w:t xml:space="preserve"> </w:t>
      </w:r>
      <w:r w:rsidR="007241E7">
        <w:t xml:space="preserve">For instance, in the </w:t>
      </w:r>
      <w:proofErr w:type="spellStart"/>
      <w:r w:rsidR="007241E7">
        <w:t>HashController</w:t>
      </w:r>
      <w:proofErr w:type="spellEnd"/>
      <w:r w:rsidR="007241E7">
        <w:t xml:space="preserve"> file we should </w:t>
      </w:r>
      <w:r w:rsidR="007241E7" w:rsidRPr="007241E7">
        <w:rPr>
          <w:rFonts w:eastAsia="Times New Roman" w:cstheme="minorHAnsi"/>
          <w:sz w:val="22"/>
          <w:szCs w:val="22"/>
        </w:rPr>
        <w:t xml:space="preserve">verify </w:t>
      </w:r>
      <w:proofErr w:type="spellStart"/>
      <w:r w:rsidR="007241E7" w:rsidRPr="007241E7">
        <w:rPr>
          <w:rFonts w:eastAsia="Times New Roman" w:cstheme="minorHAnsi"/>
          <w:sz w:val="22"/>
          <w:szCs w:val="22"/>
        </w:rPr>
        <w:t>MessageDigest</w:t>
      </w:r>
      <w:proofErr w:type="spellEnd"/>
      <w:r w:rsidR="007241E7" w:rsidRPr="007241E7">
        <w:rPr>
          <w:rFonts w:eastAsia="Times New Roman" w:cstheme="minorHAnsi"/>
          <w:sz w:val="22"/>
          <w:szCs w:val="22"/>
        </w:rPr>
        <w:t xml:space="preserve"> exceptions are handled</w:t>
      </w:r>
      <w:r w:rsidR="007241E7">
        <w:rPr>
          <w:rFonts w:eastAsia="Times New Roman" w:cstheme="minorHAnsi"/>
          <w:sz w:val="22"/>
          <w:szCs w:val="22"/>
        </w:rPr>
        <w:t>, and it is</w:t>
      </w:r>
      <w:r w:rsidR="007241E7" w:rsidRPr="007241E7">
        <w:rPr>
          <w:rFonts w:eastAsia="Times New Roman" w:cstheme="minorHAnsi"/>
          <w:sz w:val="22"/>
          <w:szCs w:val="22"/>
        </w:rPr>
        <w:t xml:space="preserve"> </w:t>
      </w:r>
      <w:r w:rsidR="007241E7">
        <w:rPr>
          <w:rFonts w:eastAsia="Times New Roman" w:cstheme="minorHAnsi"/>
          <w:sz w:val="22"/>
          <w:szCs w:val="22"/>
        </w:rPr>
        <w:t>preferable to</w:t>
      </w:r>
      <w:r w:rsidR="007241E7" w:rsidRPr="007241E7">
        <w:rPr>
          <w:rFonts w:eastAsia="Times New Roman" w:cstheme="minorHAnsi"/>
          <w:sz w:val="22"/>
          <w:szCs w:val="22"/>
        </w:rPr>
        <w:t xml:space="preserve"> </w:t>
      </w:r>
      <w:r w:rsidR="007241E7">
        <w:rPr>
          <w:rFonts w:eastAsia="Times New Roman" w:cstheme="minorHAnsi"/>
          <w:sz w:val="22"/>
          <w:szCs w:val="22"/>
        </w:rPr>
        <w:t>convert</w:t>
      </w:r>
      <w:r w:rsidR="007241E7" w:rsidRPr="007241E7">
        <w:rPr>
          <w:rFonts w:eastAsia="Times New Roman" w:cstheme="minorHAnsi"/>
          <w:sz w:val="22"/>
          <w:szCs w:val="22"/>
        </w:rPr>
        <w:t xml:space="preserve"> checked </w:t>
      </w:r>
      <w:r w:rsidR="001F70C5">
        <w:rPr>
          <w:rFonts w:eastAsia="Times New Roman" w:cstheme="minorHAnsi"/>
          <w:sz w:val="22"/>
          <w:szCs w:val="22"/>
        </w:rPr>
        <w:t>exceptions</w:t>
      </w:r>
      <w:r w:rsidR="007241E7" w:rsidRPr="007241E7">
        <w:rPr>
          <w:rFonts w:eastAsia="Times New Roman" w:cstheme="minorHAnsi"/>
          <w:sz w:val="22"/>
          <w:szCs w:val="22"/>
        </w:rPr>
        <w:t xml:space="preserve"> to meaningful 500 </w:t>
      </w:r>
      <w:proofErr w:type="gramStart"/>
      <w:r w:rsidR="007241E7" w:rsidRPr="007241E7">
        <w:rPr>
          <w:rFonts w:eastAsia="Times New Roman" w:cstheme="minorHAnsi"/>
          <w:sz w:val="22"/>
          <w:szCs w:val="22"/>
        </w:rPr>
        <w:t>response</w:t>
      </w:r>
      <w:proofErr w:type="gramEnd"/>
      <w:r w:rsidR="007241E7" w:rsidRPr="007241E7">
        <w:rPr>
          <w:rFonts w:eastAsia="Times New Roman" w:cstheme="minorHAnsi"/>
          <w:sz w:val="22"/>
          <w:szCs w:val="22"/>
        </w:rPr>
        <w:t xml:space="preserve"> rather than throwing </w:t>
      </w:r>
      <w:r w:rsidR="001F70C5">
        <w:rPr>
          <w:rFonts w:eastAsia="Times New Roman" w:cstheme="minorHAnsi"/>
          <w:sz w:val="22"/>
          <w:szCs w:val="22"/>
        </w:rPr>
        <w:t xml:space="preserve">a </w:t>
      </w:r>
      <w:r w:rsidR="007241E7" w:rsidRPr="007241E7">
        <w:rPr>
          <w:rFonts w:eastAsia="Times New Roman" w:cstheme="minorHAnsi"/>
          <w:sz w:val="22"/>
          <w:szCs w:val="22"/>
        </w:rPr>
        <w:t>raw Exception.</w:t>
      </w:r>
      <w:r w:rsidR="001F70C5">
        <w:rPr>
          <w:rFonts w:eastAsia="Times New Roman" w:cstheme="minorHAnsi"/>
          <w:sz w:val="22"/>
          <w:szCs w:val="22"/>
        </w:rPr>
        <w:t xml:space="preserve"> These exceptions can be handled by using try-catch statements in Java.</w:t>
      </w:r>
    </w:p>
    <w:p w14:paraId="14B0A75A" w14:textId="0B5B4732" w:rsidR="00A075BE" w:rsidRPr="00A075BE" w:rsidRDefault="00A075BE" w:rsidP="00A075BE">
      <w:pPr>
        <w:numPr>
          <w:ilvl w:val="0"/>
          <w:numId w:val="28"/>
        </w:num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>Insecure dependency:</w:t>
      </w:r>
      <w:r w:rsidR="007241E7">
        <w:rPr>
          <w:rFonts w:eastAsia="Times New Roman" w:cstheme="minorHAnsi"/>
          <w:sz w:val="22"/>
          <w:szCs w:val="22"/>
        </w:rPr>
        <w:t xml:space="preserve"> Need to upgrade the vulnerable dependencies</w:t>
      </w:r>
      <w:r w:rsidRPr="00A075BE">
        <w:rPr>
          <w:rFonts w:eastAsia="Times New Roman" w:cstheme="minorHAnsi"/>
          <w:sz w:val="22"/>
          <w:szCs w:val="22"/>
        </w:rPr>
        <w:t>.</w:t>
      </w:r>
    </w:p>
    <w:p w14:paraId="5810E296" w14:textId="352D5D88" w:rsidR="00A075BE" w:rsidRPr="00A075BE" w:rsidRDefault="00A075BE" w:rsidP="00A075BE">
      <w:p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 xml:space="preserve">  Low severity </w:t>
      </w:r>
    </w:p>
    <w:p w14:paraId="1AD18BDB" w14:textId="32971C9D" w:rsidR="00A075BE" w:rsidRPr="00A075BE" w:rsidRDefault="00A075BE" w:rsidP="00A075BE">
      <w:pPr>
        <w:numPr>
          <w:ilvl w:val="0"/>
          <w:numId w:val="29"/>
        </w:numPr>
        <w:contextualSpacing/>
        <w:rPr>
          <w:rFonts w:eastAsia="Times New Roman" w:cstheme="minorHAnsi"/>
          <w:sz w:val="22"/>
          <w:szCs w:val="22"/>
        </w:rPr>
      </w:pPr>
      <w:r w:rsidRPr="00A075BE">
        <w:rPr>
          <w:rFonts w:eastAsia="Times New Roman" w:cstheme="minorHAnsi"/>
          <w:sz w:val="22"/>
          <w:szCs w:val="22"/>
        </w:rPr>
        <w:t>Minor formatting, unused imports, or noncritical logging statements</w:t>
      </w:r>
      <w:r w:rsidR="007241E7">
        <w:rPr>
          <w:rFonts w:eastAsia="Times New Roman" w:cstheme="minorHAnsi"/>
          <w:sz w:val="22"/>
          <w:szCs w:val="22"/>
        </w:rPr>
        <w:t>: Need to remove unused imports, add more meaningful logs, and get rid of non-critical logging statements</w:t>
      </w:r>
    </w:p>
    <w:p w14:paraId="551B6510" w14:textId="77777777" w:rsidR="00A075BE" w:rsidRPr="00B7788F" w:rsidRDefault="00A075B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02CC3C" w14:textId="42676654" w:rsidR="006E3003" w:rsidRPr="008F1721" w:rsidRDefault="008F1721" w:rsidP="00D47759">
      <w:pPr>
        <w:contextualSpacing/>
        <w:rPr>
          <w:rFonts w:ascii="Times New Roman" w:eastAsia="Times New Roman" w:hAnsi="Times New Roman" w:cs="Times New Roman"/>
        </w:rPr>
      </w:pPr>
      <w:r w:rsidRPr="008F1721">
        <w:rPr>
          <w:rFonts w:ascii="Times New Roman" w:eastAsia="Times New Roman" w:hAnsi="Times New Roman" w:cs="Times New Roman"/>
        </w:rPr>
        <w:t xml:space="preserve">This project refactored the Artemis Financial application to add transport-level security, data integrity verification, and dependency vulnerability management. I implemented a secure endpoint (/hash) that returns a SHA-256 checksum for a clearly labeled input string that includes my name and a unique data </w:t>
      </w:r>
      <w:proofErr w:type="gramStart"/>
      <w:r w:rsidRPr="008F1721">
        <w:rPr>
          <w:rFonts w:ascii="Times New Roman" w:eastAsia="Times New Roman" w:hAnsi="Times New Roman" w:cs="Times New Roman"/>
        </w:rPr>
        <w:t>token</w:t>
      </w:r>
      <w:proofErr w:type="gramEnd"/>
      <w:r w:rsidRPr="008F1721">
        <w:rPr>
          <w:rFonts w:ascii="Times New Roman" w:eastAsia="Times New Roman" w:hAnsi="Times New Roman" w:cs="Times New Roman"/>
        </w:rPr>
        <w:t xml:space="preserve"> for verification. I generated a self</w:t>
      </w:r>
      <w:r w:rsidRPr="008F1721">
        <w:rPr>
          <w:rFonts w:ascii="Times New Roman" w:eastAsia="Times New Roman" w:hAnsi="Times New Roman" w:cs="Times New Roman"/>
        </w:rPr>
        <w:noBreakHyphen/>
        <w:t>signed certificate (</w:t>
      </w:r>
      <w:proofErr w:type="spellStart"/>
      <w:r w:rsidRPr="008F1721">
        <w:rPr>
          <w:rFonts w:ascii="Times New Roman" w:eastAsia="Times New Roman" w:hAnsi="Times New Roman" w:cs="Times New Roman"/>
        </w:rPr>
        <w:t>keystore.jks</w:t>
      </w:r>
      <w:proofErr w:type="spellEnd"/>
      <w:r w:rsidRPr="008F1721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8F1721">
        <w:rPr>
          <w:rFonts w:ascii="Times New Roman" w:eastAsia="Times New Roman" w:hAnsi="Times New Roman" w:cs="Times New Roman"/>
        </w:rPr>
        <w:t>server.cer</w:t>
      </w:r>
      <w:proofErr w:type="spellEnd"/>
      <w:r w:rsidRPr="008F1721">
        <w:rPr>
          <w:rFonts w:ascii="Times New Roman" w:eastAsia="Times New Roman" w:hAnsi="Times New Roman" w:cs="Times New Roman"/>
        </w:rPr>
        <w:t xml:space="preserve">) using Java </w:t>
      </w:r>
      <w:proofErr w:type="spellStart"/>
      <w:r w:rsidRPr="008F1721">
        <w:rPr>
          <w:rFonts w:ascii="Times New Roman" w:eastAsia="Times New Roman" w:hAnsi="Times New Roman" w:cs="Times New Roman"/>
        </w:rPr>
        <w:t>Keytool</w:t>
      </w:r>
      <w:proofErr w:type="spellEnd"/>
      <w:r w:rsidRPr="008F1721">
        <w:rPr>
          <w:rFonts w:ascii="Times New Roman" w:eastAsia="Times New Roman" w:hAnsi="Times New Roman" w:cs="Times New Roman"/>
        </w:rPr>
        <w:t xml:space="preserve"> and configured Spring Boot to serve HTTPS on port 8443 by adding SSL keystore settings to </w:t>
      </w:r>
      <w:proofErr w:type="spellStart"/>
      <w:proofErr w:type="gramStart"/>
      <w:r w:rsidRPr="008F1721">
        <w:rPr>
          <w:rFonts w:ascii="Times New Roman" w:eastAsia="Times New Roman" w:hAnsi="Times New Roman" w:cs="Times New Roman"/>
        </w:rPr>
        <w:t>application.properties</w:t>
      </w:r>
      <w:proofErr w:type="spellEnd"/>
      <w:r w:rsidRPr="008F1721">
        <w:rPr>
          <w:rFonts w:ascii="Times New Roman" w:eastAsia="Times New Roman" w:hAnsi="Times New Roman" w:cs="Times New Roman"/>
        </w:rPr>
        <w:t>. .</w:t>
      </w:r>
      <w:proofErr w:type="gramEnd"/>
      <w:r w:rsidRPr="008F1721">
        <w:rPr>
          <w:rFonts w:ascii="Times New Roman" w:eastAsia="Times New Roman" w:hAnsi="Times New Roman" w:cs="Times New Roman"/>
        </w:rPr>
        <w:t xml:space="preserve"> The application was compiled and </w:t>
      </w:r>
      <w:proofErr w:type="gramStart"/>
      <w:r w:rsidRPr="008F1721">
        <w:rPr>
          <w:rFonts w:ascii="Times New Roman" w:eastAsia="Times New Roman" w:hAnsi="Times New Roman" w:cs="Times New Roman"/>
        </w:rPr>
        <w:t>run</w:t>
      </w:r>
      <w:proofErr w:type="gramEnd"/>
      <w:r w:rsidRPr="008F1721">
        <w:rPr>
          <w:rFonts w:ascii="Times New Roman" w:eastAsia="Times New Roman" w:hAnsi="Times New Roman" w:cs="Times New Roman"/>
        </w:rPr>
        <w:t xml:space="preserve"> without errors. A browser request to https://localhost:8443/hash confirmed secure transport and successful checksum generation. Finally, I integrated the OWASP dependency-check into the Maven lifecycle and re-ran the static analysis to ensure the refactor did not introduce new vulnerabilities; any preexisting false positives were suppressed using </w:t>
      </w:r>
      <w:proofErr w:type="spellStart"/>
      <w:r w:rsidRPr="008F1721">
        <w:rPr>
          <w:rFonts w:ascii="Times New Roman" w:eastAsia="Times New Roman" w:hAnsi="Times New Roman" w:cs="Times New Roman"/>
        </w:rPr>
        <w:t>suppression.xml</w:t>
      </w:r>
      <w:proofErr w:type="spellEnd"/>
      <w:r w:rsidRPr="008F1721">
        <w:rPr>
          <w:rFonts w:ascii="Times New Roman" w:eastAsia="Times New Roman" w:hAnsi="Times New Roman" w:cs="Times New Roman"/>
        </w:rPr>
        <w:t xml:space="preserve"> with documented rationale. Limitations remain: the keystore is self-signed and appropriate only for development; production requires a CA-signed certificate and KMS/HSM-backed key management. The next steps are to automate dependency scanning in CI, replace the self-signed certificate with a CA-signed certificate, and rotate keys on a regular schedule.</w:t>
      </w:r>
    </w:p>
    <w:p w14:paraId="70BEA4F7" w14:textId="77777777" w:rsidR="008F1721" w:rsidRPr="008F1721" w:rsidRDefault="008F1721" w:rsidP="00D47759">
      <w:pPr>
        <w:contextualSpacing/>
        <w:rPr>
          <w:rFonts w:ascii="Times New Roman" w:eastAsia="Times New Roman" w:hAnsi="Times New Roman" w:cs="Times New Roman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345DB25C" w14:textId="3078D25C" w:rsidR="00535313" w:rsidRPr="000D7B64" w:rsidRDefault="00535313" w:rsidP="00535313">
      <w:p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 xml:space="preserve">I applied the following </w:t>
      </w:r>
      <w:r w:rsidRPr="000D7B64">
        <w:rPr>
          <w:rFonts w:ascii="Times New Roman" w:eastAsia="Times New Roman" w:hAnsi="Times New Roman" w:cs="Times New Roman"/>
        </w:rPr>
        <w:t>industry-standard</w:t>
      </w:r>
      <w:r w:rsidRPr="00535313">
        <w:rPr>
          <w:rFonts w:ascii="Times New Roman" w:eastAsia="Times New Roman" w:hAnsi="Times New Roman" w:cs="Times New Roman"/>
        </w:rPr>
        <w:t xml:space="preserve"> best practices during the refactor:</w:t>
      </w:r>
    </w:p>
    <w:p w14:paraId="1819F07A" w14:textId="77777777" w:rsidR="000D7B64" w:rsidRPr="00535313" w:rsidRDefault="000D7B64" w:rsidP="00535313">
      <w:pPr>
        <w:contextualSpacing/>
        <w:rPr>
          <w:rFonts w:ascii="Times New Roman" w:eastAsia="Times New Roman" w:hAnsi="Times New Roman" w:cs="Times New Roman"/>
        </w:rPr>
      </w:pPr>
    </w:p>
    <w:p w14:paraId="099046E5" w14:textId="0AFD3542" w:rsidR="00535313" w:rsidRPr="00535313" w:rsidRDefault="00535313" w:rsidP="00535313">
      <w:pPr>
        <w:numPr>
          <w:ilvl w:val="0"/>
          <w:numId w:val="30"/>
        </w:num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>Use of vetted cryptographic primitives: I used SHA</w:t>
      </w:r>
      <w:r w:rsidRPr="00535313">
        <w:rPr>
          <w:rFonts w:ascii="Times New Roman" w:eastAsia="Times New Roman" w:hAnsi="Times New Roman" w:cs="Times New Roman"/>
        </w:rPr>
        <w:noBreakHyphen/>
        <w:t>256 from Java’s standard crypto provider for integrity verification and recommend AES</w:t>
      </w:r>
      <w:r w:rsidRPr="00535313">
        <w:rPr>
          <w:rFonts w:ascii="Times New Roman" w:eastAsia="Times New Roman" w:hAnsi="Times New Roman" w:cs="Times New Roman"/>
        </w:rPr>
        <w:noBreakHyphen/>
        <w:t>GCM for confidentiality in production.</w:t>
      </w:r>
    </w:p>
    <w:p w14:paraId="7EFC8000" w14:textId="36AA8599" w:rsidR="00535313" w:rsidRPr="00535313" w:rsidRDefault="00535313" w:rsidP="00535313">
      <w:pPr>
        <w:numPr>
          <w:ilvl w:val="0"/>
          <w:numId w:val="30"/>
        </w:num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>Proper randomness and IV handling: any symmetric encryption should use a CSPRNG</w:t>
      </w:r>
      <w:r w:rsidR="001F70C5">
        <w:rPr>
          <w:rFonts w:ascii="Times New Roman" w:eastAsia="Times New Roman" w:hAnsi="Times New Roman" w:cs="Times New Roman"/>
        </w:rPr>
        <w:t>,</w:t>
      </w:r>
      <w:r w:rsidR="001F70C5" w:rsidRPr="001F70C5">
        <w:t xml:space="preserve"> </w:t>
      </w:r>
      <w:r w:rsidR="001F70C5">
        <w:t>(</w:t>
      </w:r>
      <w:r w:rsidR="001F70C5" w:rsidRPr="001F70C5">
        <w:rPr>
          <w:rFonts w:ascii="Times New Roman" w:eastAsia="Times New Roman" w:hAnsi="Times New Roman" w:cs="Times New Roman"/>
        </w:rPr>
        <w:t xml:space="preserve">Cryptographically Secure Pseudo-Random Number </w:t>
      </w:r>
      <w:proofErr w:type="gramStart"/>
      <w:r w:rsidR="001F70C5" w:rsidRPr="001F70C5">
        <w:rPr>
          <w:rFonts w:ascii="Times New Roman" w:eastAsia="Times New Roman" w:hAnsi="Times New Roman" w:cs="Times New Roman"/>
        </w:rPr>
        <w:t>Generator</w:t>
      </w:r>
      <w:r w:rsidR="001F70C5">
        <w:rPr>
          <w:rFonts w:ascii="Times New Roman" w:eastAsia="Times New Roman" w:hAnsi="Times New Roman" w:cs="Times New Roman"/>
        </w:rPr>
        <w:t>)</w:t>
      </w:r>
      <w:r w:rsidRPr="00535313">
        <w:rPr>
          <w:rFonts w:ascii="Times New Roman" w:eastAsia="Times New Roman" w:hAnsi="Times New Roman" w:cs="Times New Roman"/>
        </w:rPr>
        <w:t>for</w:t>
      </w:r>
      <w:proofErr w:type="gramEnd"/>
      <w:r w:rsidRPr="00535313">
        <w:rPr>
          <w:rFonts w:ascii="Times New Roman" w:eastAsia="Times New Roman" w:hAnsi="Times New Roman" w:cs="Times New Roman"/>
        </w:rPr>
        <w:t xml:space="preserve"> IV/nonce generation </w:t>
      </w:r>
      <w:r w:rsidRPr="00535313">
        <w:rPr>
          <w:rFonts w:ascii="Times New Roman" w:eastAsia="Times New Roman" w:hAnsi="Times New Roman" w:cs="Times New Roman"/>
        </w:rPr>
        <w:lastRenderedPageBreak/>
        <w:t>and must guarantee uniqueness per key</w:t>
      </w:r>
      <w:r w:rsidR="001F70C5">
        <w:rPr>
          <w:rFonts w:ascii="Times New Roman" w:eastAsia="Times New Roman" w:hAnsi="Times New Roman" w:cs="Times New Roman"/>
        </w:rPr>
        <w:t>. S</w:t>
      </w:r>
      <w:r w:rsidRPr="00535313">
        <w:rPr>
          <w:rFonts w:ascii="Times New Roman" w:eastAsia="Times New Roman" w:hAnsi="Times New Roman" w:cs="Times New Roman"/>
        </w:rPr>
        <w:t>elf-signed certificate private keys must be generated with secure entropy and stored securely.</w:t>
      </w:r>
    </w:p>
    <w:p w14:paraId="37C784C6" w14:textId="77777777" w:rsidR="00535313" w:rsidRPr="00535313" w:rsidRDefault="00535313" w:rsidP="00535313">
      <w:pPr>
        <w:numPr>
          <w:ilvl w:val="0"/>
          <w:numId w:val="30"/>
        </w:num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 xml:space="preserve">Secure configuration: HTTPS was enforced in </w:t>
      </w:r>
      <w:proofErr w:type="spellStart"/>
      <w:proofErr w:type="gramStart"/>
      <w:r w:rsidRPr="00535313">
        <w:rPr>
          <w:rFonts w:ascii="Times New Roman" w:eastAsia="Times New Roman" w:hAnsi="Times New Roman" w:cs="Times New Roman"/>
        </w:rPr>
        <w:t>application.properties</w:t>
      </w:r>
      <w:proofErr w:type="spellEnd"/>
      <w:proofErr w:type="gramEnd"/>
      <w:r w:rsidRPr="00535313">
        <w:rPr>
          <w:rFonts w:ascii="Times New Roman" w:eastAsia="Times New Roman" w:hAnsi="Times New Roman" w:cs="Times New Roman"/>
        </w:rPr>
        <w:t xml:space="preserve"> with the </w:t>
      </w:r>
      <w:proofErr w:type="gramStart"/>
      <w:r w:rsidRPr="00535313">
        <w:rPr>
          <w:rFonts w:ascii="Times New Roman" w:eastAsia="Times New Roman" w:hAnsi="Times New Roman" w:cs="Times New Roman"/>
        </w:rPr>
        <w:t>keystore</w:t>
      </w:r>
      <w:proofErr w:type="gramEnd"/>
      <w:r w:rsidRPr="00535313">
        <w:rPr>
          <w:rFonts w:ascii="Times New Roman" w:eastAsia="Times New Roman" w:hAnsi="Times New Roman" w:cs="Times New Roman"/>
        </w:rPr>
        <w:t xml:space="preserve"> on the application </w:t>
      </w:r>
      <w:proofErr w:type="spellStart"/>
      <w:r w:rsidRPr="00535313">
        <w:rPr>
          <w:rFonts w:ascii="Times New Roman" w:eastAsia="Times New Roman" w:hAnsi="Times New Roman" w:cs="Times New Roman"/>
        </w:rPr>
        <w:t>classpath</w:t>
      </w:r>
      <w:proofErr w:type="spellEnd"/>
      <w:r w:rsidRPr="00535313">
        <w:rPr>
          <w:rFonts w:ascii="Times New Roman" w:eastAsia="Times New Roman" w:hAnsi="Times New Roman" w:cs="Times New Roman"/>
        </w:rPr>
        <w:t xml:space="preserve"> for local testing; in production this keystore should be replaced by a certificate from a trusted CA and keys stored in a managed key store.</w:t>
      </w:r>
    </w:p>
    <w:p w14:paraId="7C3D74AC" w14:textId="3D3C9AA7" w:rsidR="00535313" w:rsidRPr="00535313" w:rsidRDefault="00535313" w:rsidP="00535313">
      <w:pPr>
        <w:numPr>
          <w:ilvl w:val="0"/>
          <w:numId w:val="30"/>
        </w:num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>Dependency hygiene: OWASP Dependency-Check was integrated into Maven to scan for known vulnerable components</w:t>
      </w:r>
      <w:r w:rsidRPr="000D7B64">
        <w:rPr>
          <w:rFonts w:ascii="Times New Roman" w:eastAsia="Times New Roman" w:hAnsi="Times New Roman" w:cs="Times New Roman"/>
        </w:rPr>
        <w:t>.</w:t>
      </w:r>
    </w:p>
    <w:p w14:paraId="5CB1D508" w14:textId="77777777" w:rsidR="00535313" w:rsidRPr="00535313" w:rsidRDefault="00535313" w:rsidP="00535313">
      <w:pPr>
        <w:numPr>
          <w:ilvl w:val="0"/>
          <w:numId w:val="30"/>
        </w:num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>Least privilege and separation of concerns: application configuration avoids storing plaintext secrets in source files for production; secrets should be externalized to environment variables or secret managers.</w:t>
      </w:r>
    </w:p>
    <w:p w14:paraId="2D467923" w14:textId="77777777" w:rsidR="00535313" w:rsidRPr="00535313" w:rsidRDefault="00535313" w:rsidP="00535313">
      <w:pPr>
        <w:numPr>
          <w:ilvl w:val="0"/>
          <w:numId w:val="30"/>
        </w:num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>Testing and automation: functional testing validated endpoint behavior and checksum output; dependency scanning is planned to be automated in CI with gating rules to prevent accidental inclusion of new high-risk dependencies.</w:t>
      </w:r>
    </w:p>
    <w:p w14:paraId="03A1F668" w14:textId="3A833276" w:rsidR="00535313" w:rsidRPr="00535313" w:rsidRDefault="00535313" w:rsidP="00535313">
      <w:pPr>
        <w:numPr>
          <w:ilvl w:val="0"/>
          <w:numId w:val="30"/>
        </w:numPr>
        <w:contextualSpacing/>
        <w:rPr>
          <w:rFonts w:ascii="Times New Roman" w:eastAsia="Times New Roman" w:hAnsi="Times New Roman" w:cs="Times New Roman"/>
        </w:rPr>
      </w:pPr>
      <w:r w:rsidRPr="00535313">
        <w:rPr>
          <w:rFonts w:ascii="Times New Roman" w:eastAsia="Times New Roman" w:hAnsi="Times New Roman" w:cs="Times New Roman"/>
        </w:rPr>
        <w:t>Documentation and auditability: all changes</w:t>
      </w:r>
      <w:r w:rsidR="000D7B64" w:rsidRPr="000D7B64">
        <w:rPr>
          <w:rFonts w:ascii="Times New Roman" w:eastAsia="Times New Roman" w:hAnsi="Times New Roman" w:cs="Times New Roman"/>
        </w:rPr>
        <w:t>, including</w:t>
      </w:r>
      <w:r w:rsidRPr="00535313">
        <w:rPr>
          <w:rFonts w:ascii="Times New Roman" w:eastAsia="Times New Roman" w:hAnsi="Times New Roman" w:cs="Times New Roman"/>
        </w:rPr>
        <w:t xml:space="preserve"> keystore generation commands</w:t>
      </w:r>
      <w:r w:rsidR="000D7B64" w:rsidRPr="000D7B64">
        <w:rPr>
          <w:rFonts w:ascii="Times New Roman" w:eastAsia="Times New Roman" w:hAnsi="Times New Roman" w:cs="Times New Roman"/>
        </w:rPr>
        <w:t>,</w:t>
      </w:r>
      <w:r w:rsidRPr="00535313">
        <w:rPr>
          <w:rFonts w:ascii="Times New Roman" w:eastAsia="Times New Roman" w:hAnsi="Times New Roman" w:cs="Times New Roman"/>
        </w:rPr>
        <w:t xml:space="preserve"> are documented in the report and the project ZIP for reproducibility and future audit.</w:t>
      </w:r>
    </w:p>
    <w:p w14:paraId="052C684F" w14:textId="2C636083" w:rsidR="00974AE3" w:rsidRDefault="00974AE3" w:rsidP="00D47759">
      <w:pPr>
        <w:contextualSpacing/>
        <w:rPr>
          <w:rFonts w:ascii="Times New Roman" w:eastAsia="Times New Roman" w:hAnsi="Times New Roman" w:cs="Times New Roman"/>
        </w:rPr>
      </w:pPr>
    </w:p>
    <w:p w14:paraId="7B821EDF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4B570EF7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40EC2327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22882EA7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0C309701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6F7EE6FE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651DA468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547700F1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704BA2FA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569F4C3E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0CACACF8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28C4C35F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3B87146E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315589E1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7D5463C5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5C26328E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6310FD9A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6711DA50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66B557A5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7CDD4231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17B764E7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24A1DD25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4F9CAD81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7D46D79C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71973FC1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0C238DAA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1A631777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098D2205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7E72225A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4D0C4EC9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1F0D344A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1CCFFB92" w14:textId="77777777" w:rsidR="009E5DC9" w:rsidRDefault="009E5DC9" w:rsidP="00D47759">
      <w:pPr>
        <w:contextualSpacing/>
        <w:rPr>
          <w:rFonts w:ascii="Times New Roman" w:eastAsia="Times New Roman" w:hAnsi="Times New Roman" w:cs="Times New Roman"/>
        </w:rPr>
      </w:pPr>
    </w:p>
    <w:p w14:paraId="5CEC66BE" w14:textId="77777777" w:rsidR="009E5DC9" w:rsidRDefault="009E5DC9" w:rsidP="009E5DC9">
      <w:pPr>
        <w:ind w:left="2880" w:firstLine="720"/>
        <w:contextualSpacing/>
        <w:rPr>
          <w:rFonts w:ascii="Times New Roman" w:eastAsia="Times New Roman" w:hAnsi="Times New Roman" w:cs="Times New Roman"/>
        </w:rPr>
      </w:pPr>
      <w:r w:rsidRPr="009E5DC9">
        <w:rPr>
          <w:rFonts w:ascii="Times New Roman" w:eastAsia="Times New Roman" w:hAnsi="Times New Roman" w:cs="Times New Roman"/>
          <w:b/>
          <w:bCs/>
        </w:rPr>
        <w:t>References</w:t>
      </w:r>
      <w:r w:rsidRPr="009E5DC9">
        <w:rPr>
          <w:rFonts w:ascii="Times New Roman" w:eastAsia="Times New Roman" w:hAnsi="Times New Roman" w:cs="Times New Roman"/>
        </w:rPr>
        <w:t xml:space="preserve"> </w:t>
      </w:r>
    </w:p>
    <w:p w14:paraId="0321D9E0" w14:textId="77777777" w:rsidR="009E5DC9" w:rsidRPr="009E5DC9" w:rsidRDefault="009E5DC9" w:rsidP="009E5DC9">
      <w:pPr>
        <w:ind w:left="2880" w:firstLine="720"/>
        <w:contextualSpacing/>
        <w:rPr>
          <w:rFonts w:ascii="Times New Roman" w:eastAsia="Times New Roman" w:hAnsi="Times New Roman" w:cs="Times New Roman"/>
        </w:rPr>
      </w:pPr>
    </w:p>
    <w:p w14:paraId="742E7A7C" w14:textId="77777777" w:rsidR="009E5DC9" w:rsidRPr="009E5DC9" w:rsidRDefault="009E5DC9" w:rsidP="009E5DC9">
      <w:pPr>
        <w:contextualSpacing/>
        <w:rPr>
          <w:rFonts w:ascii="Times New Roman" w:eastAsia="Times New Roman" w:hAnsi="Times New Roman" w:cs="Times New Roman"/>
        </w:rPr>
      </w:pPr>
    </w:p>
    <w:p w14:paraId="361DE3BA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  <w:proofErr w:type="spellStart"/>
      <w:r w:rsidRPr="009E5DC9">
        <w:rPr>
          <w:rFonts w:ascii="Times New Roman" w:eastAsia="Times New Roman" w:hAnsi="Times New Roman" w:cs="Times New Roman"/>
        </w:rPr>
        <w:t>Kampanakis</w:t>
      </w:r>
      <w:proofErr w:type="spellEnd"/>
      <w:r w:rsidRPr="009E5DC9">
        <w:rPr>
          <w:rFonts w:ascii="Times New Roman" w:eastAsia="Times New Roman" w:hAnsi="Times New Roman" w:cs="Times New Roman"/>
        </w:rPr>
        <w:t xml:space="preserve">, P., Campagna, M., Crocket, E., Petcher, A., &amp; </w:t>
      </w:r>
      <w:proofErr w:type="spellStart"/>
      <w:r w:rsidRPr="009E5DC9">
        <w:rPr>
          <w:rFonts w:ascii="Times New Roman" w:eastAsia="Times New Roman" w:hAnsi="Times New Roman" w:cs="Times New Roman"/>
        </w:rPr>
        <w:t>Gueron</w:t>
      </w:r>
      <w:proofErr w:type="spellEnd"/>
      <w:r w:rsidRPr="009E5DC9">
        <w:rPr>
          <w:rFonts w:ascii="Times New Roman" w:eastAsia="Times New Roman" w:hAnsi="Times New Roman" w:cs="Times New Roman"/>
        </w:rPr>
        <w:t xml:space="preserve">, S. (2024). </w:t>
      </w:r>
      <w:r w:rsidRPr="009E5DC9">
        <w:rPr>
          <w:rFonts w:ascii="Times New Roman" w:eastAsia="Times New Roman" w:hAnsi="Times New Roman" w:cs="Times New Roman"/>
          <w:i/>
          <w:iCs/>
        </w:rPr>
        <w:t>Practical challenges with AES-GCM and the need for a new cipher</w:t>
      </w:r>
      <w:r w:rsidRPr="009E5DC9">
        <w:rPr>
          <w:rFonts w:ascii="Times New Roman" w:eastAsia="Times New Roman" w:hAnsi="Times New Roman" w:cs="Times New Roman"/>
        </w:rPr>
        <w:t xml:space="preserve">. NIST Workshop on Block Cipher Modes of Operation. </w:t>
      </w:r>
      <w:hyperlink r:id="rId21" w:history="1">
        <w:r w:rsidRPr="009E5DC9">
          <w:rPr>
            <w:rStyle w:val="Hyperlink"/>
            <w:rFonts w:ascii="Times New Roman" w:eastAsia="Times New Roman" w:hAnsi="Times New Roman" w:cs="Times New Roman"/>
          </w:rPr>
          <w:t>https://csrc.nist.gov/csrc/media/Events/2023/third-workshop-on-block-cipher-modes-of-operation/documents/accepted-papers/Practical%20Challenges%20with%20AES-GCM.pdf</w:t>
        </w:r>
      </w:hyperlink>
    </w:p>
    <w:p w14:paraId="33B63A00" w14:textId="77777777" w:rsidR="009E5DC9" w:rsidRPr="009E5DC9" w:rsidRDefault="009E5DC9" w:rsidP="009E5DC9">
      <w:pPr>
        <w:contextualSpacing/>
        <w:rPr>
          <w:rFonts w:ascii="Times New Roman" w:eastAsia="Times New Roman" w:hAnsi="Times New Roman" w:cs="Times New Roman"/>
        </w:rPr>
      </w:pPr>
    </w:p>
    <w:p w14:paraId="70DBED43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  <w:r w:rsidRPr="009E5DC9">
        <w:rPr>
          <w:rFonts w:ascii="Times New Roman" w:eastAsia="Times New Roman" w:hAnsi="Times New Roman" w:cs="Times New Roman"/>
        </w:rPr>
        <w:t xml:space="preserve">National Institute of Standards and Technology. (2013). </w:t>
      </w:r>
      <w:r w:rsidRPr="009E5DC9">
        <w:rPr>
          <w:rFonts w:ascii="Times New Roman" w:eastAsia="Times New Roman" w:hAnsi="Times New Roman" w:cs="Times New Roman"/>
          <w:i/>
          <w:iCs/>
        </w:rPr>
        <w:t>Recommendation for block cipher modes of operation: Galois/Counter Mode (GCM) and GMAC</w:t>
      </w:r>
      <w:r w:rsidRPr="009E5DC9">
        <w:rPr>
          <w:rFonts w:ascii="Times New Roman" w:eastAsia="Times New Roman" w:hAnsi="Times New Roman" w:cs="Times New Roman"/>
        </w:rPr>
        <w:t xml:space="preserve"> (SP 800-38D). </w:t>
      </w:r>
      <w:hyperlink r:id="rId22" w:history="1">
        <w:r w:rsidRPr="009E5DC9">
          <w:rPr>
            <w:rStyle w:val="Hyperlink"/>
            <w:rFonts w:ascii="Times New Roman" w:eastAsia="Times New Roman" w:hAnsi="Times New Roman" w:cs="Times New Roman"/>
          </w:rPr>
          <w:t>https://nvlpubs.nist.gov/nistpubs/Legacy/SP/nistspecialpublication800-38d.pdf</w:t>
        </w:r>
      </w:hyperlink>
    </w:p>
    <w:p w14:paraId="402A0652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</w:p>
    <w:p w14:paraId="27414FAF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  <w:r w:rsidRPr="009E5DC9">
        <w:rPr>
          <w:rFonts w:ascii="Times New Roman" w:eastAsia="Times New Roman" w:hAnsi="Times New Roman" w:cs="Times New Roman"/>
        </w:rPr>
        <w:t xml:space="preserve">Oracle. (n.d.). </w:t>
      </w:r>
      <w:r w:rsidRPr="009E5DC9">
        <w:rPr>
          <w:rFonts w:ascii="Times New Roman" w:eastAsia="Times New Roman" w:hAnsi="Times New Roman" w:cs="Times New Roman"/>
          <w:i/>
          <w:iCs/>
        </w:rPr>
        <w:t>Cipher algorithm names (Java Security Standard Algorithm Names)</w:t>
      </w:r>
      <w:r w:rsidRPr="009E5DC9">
        <w:rPr>
          <w:rFonts w:ascii="Times New Roman" w:eastAsia="Times New Roman" w:hAnsi="Times New Roman" w:cs="Times New Roman"/>
        </w:rPr>
        <w:t xml:space="preserve">. </w:t>
      </w:r>
      <w:hyperlink r:id="rId23" w:anchor="cipher-algorithm-names" w:history="1">
        <w:r w:rsidRPr="009E5DC9">
          <w:rPr>
            <w:rStyle w:val="Hyperlink"/>
            <w:rFonts w:ascii="Times New Roman" w:eastAsia="Times New Roman" w:hAnsi="Times New Roman" w:cs="Times New Roman"/>
          </w:rPr>
          <w:t>https://docs.oracle.com/javase/9/docs/specs/security/standard-names.html#cipher-algorithm-names</w:t>
        </w:r>
      </w:hyperlink>
    </w:p>
    <w:p w14:paraId="0F9AA287" w14:textId="77777777" w:rsidR="009E5DC9" w:rsidRPr="009E5DC9" w:rsidRDefault="009E5DC9" w:rsidP="009E5DC9">
      <w:pPr>
        <w:contextualSpacing/>
        <w:rPr>
          <w:rFonts w:ascii="Times New Roman" w:eastAsia="Times New Roman" w:hAnsi="Times New Roman" w:cs="Times New Roman"/>
        </w:rPr>
      </w:pPr>
    </w:p>
    <w:p w14:paraId="3A59C021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  <w:r w:rsidRPr="009E5DC9">
        <w:rPr>
          <w:rFonts w:ascii="Times New Roman" w:eastAsia="Times New Roman" w:hAnsi="Times New Roman" w:cs="Times New Roman"/>
        </w:rPr>
        <w:t xml:space="preserve">RFC 5116. (2008). </w:t>
      </w:r>
      <w:r w:rsidRPr="009E5DC9">
        <w:rPr>
          <w:rFonts w:ascii="Times New Roman" w:eastAsia="Times New Roman" w:hAnsi="Times New Roman" w:cs="Times New Roman"/>
          <w:i/>
          <w:iCs/>
        </w:rPr>
        <w:t>An interface and algorithms for authenticated encryption</w:t>
      </w:r>
      <w:r w:rsidRPr="009E5DC9">
        <w:rPr>
          <w:rFonts w:ascii="Times New Roman" w:eastAsia="Times New Roman" w:hAnsi="Times New Roman" w:cs="Times New Roman"/>
        </w:rPr>
        <w:t xml:space="preserve">. </w:t>
      </w:r>
      <w:hyperlink r:id="rId24" w:history="1">
        <w:r w:rsidRPr="009E5DC9">
          <w:rPr>
            <w:rStyle w:val="Hyperlink"/>
            <w:rFonts w:ascii="Times New Roman" w:eastAsia="Times New Roman" w:hAnsi="Times New Roman" w:cs="Times New Roman"/>
          </w:rPr>
          <w:t>https://</w:t>
        </w:r>
        <w:proofErr w:type="spellStart"/>
        <w:r w:rsidRPr="009E5DC9">
          <w:rPr>
            <w:rStyle w:val="Hyperlink"/>
            <w:rFonts w:ascii="Times New Roman" w:eastAsia="Times New Roman" w:hAnsi="Times New Roman" w:cs="Times New Roman"/>
          </w:rPr>
          <w:t>datatracker.ietf.org</w:t>
        </w:r>
        <w:proofErr w:type="spellEnd"/>
        <w:r w:rsidRPr="009E5DC9">
          <w:rPr>
            <w:rStyle w:val="Hyperlink"/>
            <w:rFonts w:ascii="Times New Roman" w:eastAsia="Times New Roman" w:hAnsi="Times New Roman" w:cs="Times New Roman"/>
          </w:rPr>
          <w:t>/doc/html/rfc5116</w:t>
        </w:r>
      </w:hyperlink>
    </w:p>
    <w:p w14:paraId="202C767A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</w:p>
    <w:p w14:paraId="64C9DA8B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  <w:r w:rsidRPr="009E5DC9">
        <w:rPr>
          <w:rFonts w:ascii="Times New Roman" w:eastAsia="Times New Roman" w:hAnsi="Times New Roman" w:cs="Times New Roman"/>
        </w:rPr>
        <w:t xml:space="preserve">RFC 8439. (2018). </w:t>
      </w:r>
      <w:r w:rsidRPr="009E5DC9">
        <w:rPr>
          <w:rFonts w:ascii="Times New Roman" w:eastAsia="Times New Roman" w:hAnsi="Times New Roman" w:cs="Times New Roman"/>
          <w:i/>
          <w:iCs/>
        </w:rPr>
        <w:t>ChaCha20 and Poly1305 for IETF protocols</w:t>
      </w:r>
      <w:r w:rsidRPr="009E5DC9">
        <w:rPr>
          <w:rFonts w:ascii="Times New Roman" w:eastAsia="Times New Roman" w:hAnsi="Times New Roman" w:cs="Times New Roman"/>
        </w:rPr>
        <w:t xml:space="preserve">. </w:t>
      </w:r>
      <w:hyperlink r:id="rId25" w:history="1">
        <w:r w:rsidRPr="009E5DC9">
          <w:rPr>
            <w:rStyle w:val="Hyperlink"/>
            <w:rFonts w:ascii="Times New Roman" w:eastAsia="Times New Roman" w:hAnsi="Times New Roman" w:cs="Times New Roman"/>
          </w:rPr>
          <w:t>https://</w:t>
        </w:r>
        <w:proofErr w:type="spellStart"/>
        <w:r w:rsidRPr="009E5DC9">
          <w:rPr>
            <w:rStyle w:val="Hyperlink"/>
            <w:rFonts w:ascii="Times New Roman" w:eastAsia="Times New Roman" w:hAnsi="Times New Roman" w:cs="Times New Roman"/>
          </w:rPr>
          <w:t>datatracker.ietf.org</w:t>
        </w:r>
        <w:proofErr w:type="spellEnd"/>
        <w:r w:rsidRPr="009E5DC9">
          <w:rPr>
            <w:rStyle w:val="Hyperlink"/>
            <w:rFonts w:ascii="Times New Roman" w:eastAsia="Times New Roman" w:hAnsi="Times New Roman" w:cs="Times New Roman"/>
          </w:rPr>
          <w:t>/doc/html/rfc8439</w:t>
        </w:r>
      </w:hyperlink>
    </w:p>
    <w:p w14:paraId="2ED1F77D" w14:textId="77777777" w:rsidR="009E5DC9" w:rsidRPr="009E5DC9" w:rsidRDefault="009E5DC9" w:rsidP="009E5DC9">
      <w:pPr>
        <w:contextualSpacing/>
        <w:rPr>
          <w:rFonts w:ascii="Times New Roman" w:eastAsia="Times New Roman" w:hAnsi="Times New Roman" w:cs="Times New Roman"/>
        </w:rPr>
      </w:pPr>
    </w:p>
    <w:p w14:paraId="48104CF4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  <w:r w:rsidRPr="009E5DC9">
        <w:rPr>
          <w:rFonts w:ascii="Times New Roman" w:eastAsia="Times New Roman" w:hAnsi="Times New Roman" w:cs="Times New Roman"/>
        </w:rPr>
        <w:t xml:space="preserve">Security Stack Exchange. (2018). </w:t>
      </w:r>
      <w:r w:rsidRPr="009E5DC9">
        <w:rPr>
          <w:rFonts w:ascii="Times New Roman" w:eastAsia="Times New Roman" w:hAnsi="Times New Roman" w:cs="Times New Roman"/>
          <w:i/>
          <w:iCs/>
        </w:rPr>
        <w:t>Why would I ever use AES-256-CBC if AES-256-GCM is more secure?</w:t>
      </w:r>
      <w:r w:rsidRPr="009E5DC9">
        <w:rPr>
          <w:rFonts w:ascii="Times New Roman" w:eastAsia="Times New Roman" w:hAnsi="Times New Roman" w:cs="Times New Roman"/>
        </w:rPr>
        <w:t xml:space="preserve"> </w:t>
      </w:r>
      <w:hyperlink r:id="rId26" w:history="1">
        <w:r w:rsidRPr="009E5DC9">
          <w:rPr>
            <w:rStyle w:val="Hyperlink"/>
            <w:rFonts w:ascii="Times New Roman" w:eastAsia="Times New Roman" w:hAnsi="Times New Roman" w:cs="Times New Roman"/>
          </w:rPr>
          <w:t>https://security.stackexchange.com/questions/184305/why-would-i-ever-use-aes-256-cbc-if-aes-256-gcm-is-more-secure</w:t>
        </w:r>
      </w:hyperlink>
    </w:p>
    <w:p w14:paraId="3464FE9D" w14:textId="77777777" w:rsidR="009E5DC9" w:rsidRPr="009E5DC9" w:rsidRDefault="009E5DC9" w:rsidP="009E5DC9">
      <w:pPr>
        <w:contextualSpacing/>
        <w:rPr>
          <w:rFonts w:ascii="Times New Roman" w:eastAsia="Times New Roman" w:hAnsi="Times New Roman" w:cs="Times New Roman"/>
        </w:rPr>
      </w:pPr>
    </w:p>
    <w:p w14:paraId="21889BF0" w14:textId="77777777" w:rsidR="009E5DC9" w:rsidRPr="009E5DC9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  <w:proofErr w:type="spellStart"/>
      <w:r w:rsidRPr="009E5DC9">
        <w:rPr>
          <w:rFonts w:ascii="Times New Roman" w:eastAsia="Times New Roman" w:hAnsi="Times New Roman" w:cs="Times New Roman"/>
        </w:rPr>
        <w:t>ShareArchiver</w:t>
      </w:r>
      <w:proofErr w:type="spellEnd"/>
      <w:r w:rsidRPr="009E5DC9">
        <w:rPr>
          <w:rFonts w:ascii="Times New Roman" w:eastAsia="Times New Roman" w:hAnsi="Times New Roman" w:cs="Times New Roman"/>
        </w:rPr>
        <w:t xml:space="preserve">. (2023, September 30). </w:t>
      </w:r>
      <w:r w:rsidRPr="009E5DC9">
        <w:rPr>
          <w:rFonts w:ascii="Times New Roman" w:eastAsia="Times New Roman" w:hAnsi="Times New Roman" w:cs="Times New Roman"/>
          <w:i/>
          <w:iCs/>
        </w:rPr>
        <w:t>Guarding your data: The power of AES-256 encryption in archiving</w:t>
      </w:r>
      <w:r w:rsidRPr="009E5DC9">
        <w:rPr>
          <w:rFonts w:ascii="Times New Roman" w:eastAsia="Times New Roman" w:hAnsi="Times New Roman" w:cs="Times New Roman"/>
        </w:rPr>
        <w:t xml:space="preserve">. </w:t>
      </w:r>
      <w:hyperlink r:id="rId27" w:history="1">
        <w:r w:rsidRPr="009E5DC9">
          <w:rPr>
            <w:rStyle w:val="Hyperlink"/>
            <w:rFonts w:ascii="Times New Roman" w:eastAsia="Times New Roman" w:hAnsi="Times New Roman" w:cs="Times New Roman"/>
          </w:rPr>
          <w:t>https://</w:t>
        </w:r>
        <w:proofErr w:type="spellStart"/>
        <w:r w:rsidRPr="009E5DC9">
          <w:rPr>
            <w:rStyle w:val="Hyperlink"/>
            <w:rFonts w:ascii="Times New Roman" w:eastAsia="Times New Roman" w:hAnsi="Times New Roman" w:cs="Times New Roman"/>
          </w:rPr>
          <w:t>sharearchiver.com</w:t>
        </w:r>
        <w:proofErr w:type="spellEnd"/>
        <w:r w:rsidRPr="009E5DC9">
          <w:rPr>
            <w:rStyle w:val="Hyperlink"/>
            <w:rFonts w:ascii="Times New Roman" w:eastAsia="Times New Roman" w:hAnsi="Times New Roman" w:cs="Times New Roman"/>
          </w:rPr>
          <w:t>/blog/aes-256-encryption-archiving/</w:t>
        </w:r>
      </w:hyperlink>
    </w:p>
    <w:p w14:paraId="0D2603E2" w14:textId="77777777" w:rsidR="009E5DC9" w:rsidRPr="000D7B64" w:rsidRDefault="009E5DC9" w:rsidP="009E5DC9">
      <w:pPr>
        <w:ind w:left="720" w:hanging="720"/>
        <w:contextualSpacing/>
        <w:rPr>
          <w:rFonts w:ascii="Times New Roman" w:eastAsia="Times New Roman" w:hAnsi="Times New Roman" w:cs="Times New Roman"/>
        </w:rPr>
      </w:pPr>
    </w:p>
    <w:sectPr w:rsidR="009E5DC9" w:rsidRPr="000D7B64" w:rsidSect="00C41B36">
      <w:headerReference w:type="default" r:id="rId28"/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075158" w14:textId="77777777" w:rsidR="00432735" w:rsidRDefault="00432735" w:rsidP="002F3F84">
      <w:r>
        <w:separator/>
      </w:r>
    </w:p>
  </w:endnote>
  <w:endnote w:type="continuationSeparator" w:id="0">
    <w:p w14:paraId="6C3C08AC" w14:textId="77777777" w:rsidR="00432735" w:rsidRDefault="00432735" w:rsidP="002F3F84">
      <w:r>
        <w:continuationSeparator/>
      </w:r>
    </w:p>
  </w:endnote>
  <w:endnote w:type="continuationNotice" w:id="1">
    <w:p w14:paraId="7C5B4252" w14:textId="77777777" w:rsidR="00432735" w:rsidRDefault="004327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C910C" w14:textId="77777777" w:rsidR="00432735" w:rsidRDefault="00432735" w:rsidP="002F3F84">
      <w:r>
        <w:separator/>
      </w:r>
    </w:p>
  </w:footnote>
  <w:footnote w:type="continuationSeparator" w:id="0">
    <w:p w14:paraId="449E36A9" w14:textId="77777777" w:rsidR="00432735" w:rsidRDefault="00432735" w:rsidP="002F3F84">
      <w:r>
        <w:continuationSeparator/>
      </w:r>
    </w:p>
  </w:footnote>
  <w:footnote w:type="continuationNotice" w:id="1">
    <w:p w14:paraId="1A961006" w14:textId="77777777" w:rsidR="00432735" w:rsidRDefault="004327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15A05ED0"/>
    <w:multiLevelType w:val="multilevel"/>
    <w:tmpl w:val="1F0C6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F09D4"/>
    <w:multiLevelType w:val="multilevel"/>
    <w:tmpl w:val="8486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2A2606"/>
    <w:multiLevelType w:val="multilevel"/>
    <w:tmpl w:val="E564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374FB6"/>
    <w:multiLevelType w:val="multilevel"/>
    <w:tmpl w:val="6EDA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6363BF"/>
    <w:multiLevelType w:val="multilevel"/>
    <w:tmpl w:val="D33E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D41571"/>
    <w:multiLevelType w:val="multilevel"/>
    <w:tmpl w:val="A55C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AD3818"/>
    <w:multiLevelType w:val="multilevel"/>
    <w:tmpl w:val="3DC2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21747"/>
    <w:multiLevelType w:val="multilevel"/>
    <w:tmpl w:val="5958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22718"/>
    <w:multiLevelType w:val="multilevel"/>
    <w:tmpl w:val="0368F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729007">
    <w:abstractNumId w:val="25"/>
  </w:num>
  <w:num w:numId="2" w16cid:durableId="816799049">
    <w:abstractNumId w:val="29"/>
  </w:num>
  <w:num w:numId="3" w16cid:durableId="266740569">
    <w:abstractNumId w:val="11"/>
  </w:num>
  <w:num w:numId="4" w16cid:durableId="1140419183">
    <w:abstractNumId w:val="13"/>
  </w:num>
  <w:num w:numId="5" w16cid:durableId="120392474">
    <w:abstractNumId w:val="4"/>
  </w:num>
  <w:num w:numId="6" w16cid:durableId="330447313">
    <w:abstractNumId w:val="26"/>
  </w:num>
  <w:num w:numId="7" w16cid:durableId="1343044167">
    <w:abstractNumId w:val="19"/>
    <w:lvlOverride w:ilvl="0">
      <w:lvl w:ilvl="0">
        <w:numFmt w:val="lowerLetter"/>
        <w:lvlText w:val="%1."/>
        <w:lvlJc w:val="left"/>
      </w:lvl>
    </w:lvlOverride>
  </w:num>
  <w:num w:numId="8" w16cid:durableId="1227687413">
    <w:abstractNumId w:val="5"/>
  </w:num>
  <w:num w:numId="9" w16cid:durableId="796525814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992829413">
    <w:abstractNumId w:val="0"/>
  </w:num>
  <w:num w:numId="11" w16cid:durableId="339740869">
    <w:abstractNumId w:val="3"/>
  </w:num>
  <w:num w:numId="12" w16cid:durableId="639963640">
    <w:abstractNumId w:val="28"/>
  </w:num>
  <w:num w:numId="13" w16cid:durableId="705368536">
    <w:abstractNumId w:val="24"/>
  </w:num>
  <w:num w:numId="14" w16cid:durableId="1164855081">
    <w:abstractNumId w:val="2"/>
  </w:num>
  <w:num w:numId="15" w16cid:durableId="374235359">
    <w:abstractNumId w:val="18"/>
  </w:num>
  <w:num w:numId="16" w16cid:durableId="1609700209">
    <w:abstractNumId w:val="14"/>
  </w:num>
  <w:num w:numId="17" w16cid:durableId="715012827">
    <w:abstractNumId w:val="22"/>
  </w:num>
  <w:num w:numId="18" w16cid:durableId="802117676">
    <w:abstractNumId w:val="27"/>
  </w:num>
  <w:num w:numId="19" w16cid:durableId="752436444">
    <w:abstractNumId w:val="12"/>
  </w:num>
  <w:num w:numId="20" w16cid:durableId="1875465220">
    <w:abstractNumId w:val="20"/>
  </w:num>
  <w:num w:numId="21" w16cid:durableId="589655988">
    <w:abstractNumId w:val="15"/>
  </w:num>
  <w:num w:numId="22" w16cid:durableId="1107891454">
    <w:abstractNumId w:val="10"/>
  </w:num>
  <w:num w:numId="23" w16cid:durableId="1908612344">
    <w:abstractNumId w:val="9"/>
  </w:num>
  <w:num w:numId="24" w16cid:durableId="27805427">
    <w:abstractNumId w:val="7"/>
  </w:num>
  <w:num w:numId="25" w16cid:durableId="2053918869">
    <w:abstractNumId w:val="8"/>
  </w:num>
  <w:num w:numId="26" w16cid:durableId="1032725458">
    <w:abstractNumId w:val="16"/>
  </w:num>
  <w:num w:numId="27" w16cid:durableId="1407802983">
    <w:abstractNumId w:val="6"/>
  </w:num>
  <w:num w:numId="28" w16cid:durableId="752120010">
    <w:abstractNumId w:val="23"/>
  </w:num>
  <w:num w:numId="29" w16cid:durableId="274751569">
    <w:abstractNumId w:val="21"/>
  </w:num>
  <w:num w:numId="30" w16cid:durableId="21118957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264C"/>
    <w:rsid w:val="00025C05"/>
    <w:rsid w:val="0004531D"/>
    <w:rsid w:val="00052476"/>
    <w:rsid w:val="0005383D"/>
    <w:rsid w:val="000C7320"/>
    <w:rsid w:val="000D06F0"/>
    <w:rsid w:val="000D241B"/>
    <w:rsid w:val="000D7B64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1F70C5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B5BCA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D73E0"/>
    <w:rsid w:val="003E2462"/>
    <w:rsid w:val="003E399D"/>
    <w:rsid w:val="00403219"/>
    <w:rsid w:val="00413DE0"/>
    <w:rsid w:val="00432735"/>
    <w:rsid w:val="00444118"/>
    <w:rsid w:val="0045610F"/>
    <w:rsid w:val="0046151B"/>
    <w:rsid w:val="00473815"/>
    <w:rsid w:val="00485402"/>
    <w:rsid w:val="004B2BE0"/>
    <w:rsid w:val="004B6460"/>
    <w:rsid w:val="004D78B4"/>
    <w:rsid w:val="00512ADF"/>
    <w:rsid w:val="00523478"/>
    <w:rsid w:val="00531FBF"/>
    <w:rsid w:val="00535313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635F5"/>
    <w:rsid w:val="006A66A8"/>
    <w:rsid w:val="006B66FE"/>
    <w:rsid w:val="006D3810"/>
    <w:rsid w:val="006E1A73"/>
    <w:rsid w:val="006E3003"/>
    <w:rsid w:val="00701A84"/>
    <w:rsid w:val="0071273D"/>
    <w:rsid w:val="007241E7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8C1E0B"/>
    <w:rsid w:val="008F1721"/>
    <w:rsid w:val="00940B1A"/>
    <w:rsid w:val="00957280"/>
    <w:rsid w:val="009714E8"/>
    <w:rsid w:val="00974AE3"/>
    <w:rsid w:val="009826D6"/>
    <w:rsid w:val="0099258A"/>
    <w:rsid w:val="009A34DF"/>
    <w:rsid w:val="009C6202"/>
    <w:rsid w:val="009C7B99"/>
    <w:rsid w:val="009D3129"/>
    <w:rsid w:val="009E5DC9"/>
    <w:rsid w:val="009F285B"/>
    <w:rsid w:val="00A075BE"/>
    <w:rsid w:val="00A2133A"/>
    <w:rsid w:val="00A8554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431DA"/>
    <w:rsid w:val="00C56FC2"/>
    <w:rsid w:val="00C67FA3"/>
    <w:rsid w:val="00CE44E9"/>
    <w:rsid w:val="00CF445D"/>
    <w:rsid w:val="00CF618A"/>
    <w:rsid w:val="00D0558B"/>
    <w:rsid w:val="00D30942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4CB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E5D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ecurity.stackexchange.com/questions/184305/why-would-i-ever-use-aes-256-cbc-if-aes-256-gcm-is-more-secure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csrc.nist.gov/csrc/media/Events/2023/third-workshop-on-block-cipher-modes-of-operation/documents/accepted-papers/Practical%20Challenges%20with%20AES-GCM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atatracker.ietf.org/doc/html/rfc8439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atatracker.ietf.org/doc/html/rfc5116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docs.oracle.com/javase/9/docs/specs/security/standard-names.html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nvlpubs.nist.gov/nistpubs/Legacy/SP/nistspecialpublication800-38d.pdf" TargetMode="External"/><Relationship Id="rId27" Type="http://schemas.openxmlformats.org/officeDocument/2006/relationships/hyperlink" Target="https://sharearchiver.com/blog/aes-256-encryption-archiving/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4882</TotalTime>
  <Pages>13</Pages>
  <Words>1732</Words>
  <Characters>11121</Characters>
  <Application>Microsoft Office Word</Application>
  <DocSecurity>0</DocSecurity>
  <Lines>358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12730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19293012182</cp:lastModifiedBy>
  <cp:revision>59</cp:revision>
  <dcterms:created xsi:type="dcterms:W3CDTF">2022-04-20T12:43:00Z</dcterms:created>
  <dcterms:modified xsi:type="dcterms:W3CDTF">2025-10-18T21:19:00Z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GrammarlyDocumentId">
    <vt:lpwstr>6b9a462d-2b78-46b1-bffb-dbf9bffe47d3</vt:lpwstr>
  </property>
</Properties>
</file>