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139.png" ContentType="image/png"/>
  <Override PartName="/word/media/rId142.png" ContentType="image/png"/>
  <Override PartName="/word/media/rId145.png" ContentType="image/png"/>
  <Override PartName="/word/media/rId148.png" ContentType="image/png"/>
  <Override PartName="/word/media/rId24.png" ContentType="image/png"/>
  <Override PartName="/word/media/rId30.png" ContentType="image/png"/>
  <Override PartName="/word/media/rId27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4.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программными</w:t>
      </w:r>
      <w:r>
        <w:t xml:space="preserve"> </w:t>
      </w:r>
      <w:r>
        <w:t xml:space="preserve">пакетами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Садова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репозиториями и менеджерами пакетов.</w:t>
      </w:r>
    </w:p>
    <w:bookmarkEnd w:id="20"/>
    <w:bookmarkStart w:id="152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bookmarkStart w:id="72" w:name="работа-с-репозитория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Работа с репозиториями</w:t>
      </w:r>
    </w:p>
    <w:p>
      <w:pPr>
        <w:numPr>
          <w:ilvl w:val="0"/>
          <w:numId w:val="1001"/>
        </w:numPr>
        <w:pStyle w:val="Compact"/>
      </w:pPr>
      <w:r>
        <w:t xml:space="preserve">В консоли перейдите в режим работы суперпользователя (используйте команду su -).(рис. 1).</w:t>
      </w:r>
    </w:p>
    <w:p>
      <w:pPr>
        <w:pStyle w:val="CaptionedFigure"/>
      </w:pPr>
      <w:r>
        <w:drawing>
          <wp:inline>
            <wp:extent cx="4800600" cy="886041"/>
            <wp:effectExtent b="0" l="0" r="0" t="0"/>
            <wp:docPr descr="Переходим в режим работы суперпользовател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86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Переходим в режим работы суперпользователя</w:t>
      </w:r>
    </w:p>
    <w:p>
      <w:pPr>
        <w:numPr>
          <w:ilvl w:val="0"/>
          <w:numId w:val="1002"/>
        </w:numPr>
        <w:pStyle w:val="Compact"/>
      </w:pPr>
      <w:r>
        <w:t xml:space="preserve">Перейдите в каталог /etc/yum.repos.d и изучите содержание каталога и файлов репозиториев:(рис. 2).</w:t>
      </w:r>
    </w:p>
    <w:p>
      <w:pPr>
        <w:pStyle w:val="CaptionedFigure"/>
      </w:pPr>
      <w:r>
        <w:drawing>
          <wp:inline>
            <wp:extent cx="4800600" cy="2010960"/>
            <wp:effectExtent b="0" l="0" r="0" t="0"/>
            <wp:docPr descr="Переходим в каталог /etc/yum.repos.d" title="" id="25" name="Picture"/>
            <a:graphic>
              <a:graphicData uri="http://schemas.openxmlformats.org/drawingml/2006/picture">
                <pic:pic>
                  <pic:nvPicPr>
                    <pic:cNvPr descr="image/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1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Переходим в каталог /etc/yum.repos.d</w:t>
      </w:r>
    </w:p>
    <w:p>
      <w:pPr>
        <w:numPr>
          <w:ilvl w:val="0"/>
          <w:numId w:val="1003"/>
        </w:numPr>
        <w:pStyle w:val="Compact"/>
      </w:pPr>
      <w:r>
        <w:t xml:space="preserve">Выведите на экран список репозиториев:(рис. 3).</w:t>
      </w:r>
    </w:p>
    <w:p>
      <w:pPr>
        <w:pStyle w:val="CaptionedFigure"/>
      </w:pPr>
      <w:r>
        <w:drawing>
          <wp:inline>
            <wp:extent cx="4800600" cy="936920"/>
            <wp:effectExtent b="0" l="0" r="0" t="0"/>
            <wp:docPr descr="Выводим список репозиториев" title="" id="28" name="Picture"/>
            <a:graphic>
              <a:graphicData uri="http://schemas.openxmlformats.org/drawingml/2006/picture">
                <pic:pic>
                  <pic:nvPicPr>
                    <pic:cNvPr descr="image/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36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Выводим список репозиториев</w:t>
      </w:r>
    </w:p>
    <w:p>
      <w:pPr>
        <w:pStyle w:val="BodyText"/>
      </w:pPr>
      <w:r>
        <w:t xml:space="preserve">и поясните полученную информацию.</w:t>
      </w:r>
    </w:p>
    <w:p>
      <w:pPr>
        <w:pStyle w:val="BodyText"/>
      </w:pPr>
      <w:r>
        <w:t xml:space="preserve">Данная команда отображает списк подключённых репозиториев</w:t>
      </w:r>
    </w:p>
    <w:p>
      <w:pPr>
        <w:numPr>
          <w:ilvl w:val="0"/>
          <w:numId w:val="1004"/>
        </w:numPr>
        <w:pStyle w:val="Compact"/>
      </w:pPr>
      <w:r>
        <w:t xml:space="preserve">Выведите на экран список пакетов, в названии или описании которых есть слово user:(рис. 4).</w:t>
      </w:r>
    </w:p>
    <w:p>
      <w:pPr>
        <w:pStyle w:val="CaptionedFigure"/>
      </w:pPr>
      <w:r>
        <w:drawing>
          <wp:inline>
            <wp:extent cx="4800600" cy="2663655"/>
            <wp:effectExtent b="0" l="0" r="0" t="0"/>
            <wp:docPr descr="Выводим список пакетов, в которых есть слово user" title="" id="31" name="Picture"/>
            <a:graphic>
              <a:graphicData uri="http://schemas.openxmlformats.org/drawingml/2006/picture">
                <pic:pic>
                  <pic:nvPicPr>
                    <pic:cNvPr descr="image/5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63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Выводим список пакетов, в которых есть слово user</w:t>
      </w:r>
    </w:p>
    <w:p>
      <w:pPr>
        <w:pStyle w:val="BodyText"/>
      </w:pPr>
      <w:r>
        <w:t xml:space="preserve">и поясните полученную информацию.</w:t>
      </w:r>
    </w:p>
    <w:p>
      <w:pPr>
        <w:pStyle w:val="BodyText"/>
      </w:pPr>
      <w:r>
        <w:t xml:space="preserve">Данная команда ищет все пакеты с именем в котором есть слово user</w:t>
      </w:r>
    </w:p>
    <w:p>
      <w:pPr>
        <w:numPr>
          <w:ilvl w:val="0"/>
          <w:numId w:val="1005"/>
        </w:numPr>
        <w:pStyle w:val="Compact"/>
      </w:pPr>
      <w:r>
        <w:t xml:space="preserve">Установите nmap, предварительно изучив информацию по имеющимся пакетам:(рис. 5),(рис. 6),(рис. 7),(рис. 8).</w:t>
      </w:r>
    </w:p>
    <w:p>
      <w:pPr>
        <w:pStyle w:val="CaptionedFigure"/>
      </w:pPr>
      <w:r>
        <w:drawing>
          <wp:inline>
            <wp:extent cx="4800600" cy="1196315"/>
            <wp:effectExtent b="0" l="0" r="0" t="0"/>
            <wp:docPr descr="Смотрим информацию о доступных обновлениях безопасности" title="" id="34" name="Picture"/>
            <a:graphic>
              <a:graphicData uri="http://schemas.openxmlformats.org/drawingml/2006/picture">
                <pic:pic>
                  <pic:nvPicPr>
                    <pic:cNvPr descr="image/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9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Смотрим информацию о доступных обновлениях безопасности</w:t>
      </w:r>
    </w:p>
    <w:p>
      <w:pPr>
        <w:pStyle w:val="CaptionedFigure"/>
      </w:pPr>
      <w:r>
        <w:drawing>
          <wp:inline>
            <wp:extent cx="4800600" cy="2063740"/>
            <wp:effectExtent b="0" l="0" r="0" t="0"/>
            <wp:docPr descr="Смотрим информацию о nmap" title="" id="37" name="Picture"/>
            <a:graphic>
              <a:graphicData uri="http://schemas.openxmlformats.org/drawingml/2006/picture">
                <pic:pic>
                  <pic:nvPicPr>
                    <pic:cNvPr descr="image/8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63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Смотрим информацию о nmap</w:t>
      </w:r>
    </w:p>
    <w:p>
      <w:pPr>
        <w:pStyle w:val="CaptionedFigure"/>
      </w:pPr>
      <w:r>
        <w:drawing>
          <wp:inline>
            <wp:extent cx="4800600" cy="1538842"/>
            <wp:effectExtent b="0" l="0" r="0" t="0"/>
            <wp:docPr descr="Устанавливаем nmap" title="" id="40" name="Picture"/>
            <a:graphic>
              <a:graphicData uri="http://schemas.openxmlformats.org/drawingml/2006/picture">
                <pic:pic>
                  <pic:nvPicPr>
                    <pic:cNvPr descr="image/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3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Устанавливаем nmap</w:t>
      </w:r>
    </w:p>
    <w:p>
      <w:pPr>
        <w:pStyle w:val="CaptionedFigure"/>
      </w:pPr>
      <w:r>
        <w:drawing>
          <wp:inline>
            <wp:extent cx="4800600" cy="1163335"/>
            <wp:effectExtent b="0" l="0" r="0" t="0"/>
            <wp:docPr descr="Устанавливаем определенные файлы nmap" title="" id="43" name="Picture"/>
            <a:graphic>
              <a:graphicData uri="http://schemas.openxmlformats.org/drawingml/2006/picture">
                <pic:pic>
                  <pic:nvPicPr>
                    <pic:cNvPr descr="image/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63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Устанавливаем определенные файлы nmap</w:t>
      </w:r>
    </w:p>
    <w:p>
      <w:pPr>
        <w:pStyle w:val="BodyText"/>
      </w:pPr>
      <w:r>
        <w:t xml:space="preserve">Поясните разницу между dnf install nmap и dnf install nmap*.</w:t>
      </w:r>
    </w:p>
    <w:p>
      <w:pPr>
        <w:pStyle w:val="BodyText"/>
      </w:pPr>
      <w:r>
        <w:t xml:space="preserve">Разница между dnf install nmap и dnf install nmap* состоит в том, что первая команда загружает патеты только с именем nmap, а вторая с nmap и дополнительными символами относящимися к имени файла</w:t>
      </w:r>
    </w:p>
    <w:p>
      <w:pPr>
        <w:numPr>
          <w:ilvl w:val="0"/>
          <w:numId w:val="1006"/>
        </w:numPr>
        <w:pStyle w:val="Compact"/>
      </w:pPr>
      <w:r>
        <w:t xml:space="preserve">Удалите nmap:(рис. 9),(рис. 10).</w:t>
      </w:r>
    </w:p>
    <w:p>
      <w:pPr>
        <w:pStyle w:val="CaptionedFigure"/>
      </w:pPr>
      <w:r>
        <w:drawing>
          <wp:inline>
            <wp:extent cx="4800600" cy="1558348"/>
            <wp:effectExtent b="0" l="0" r="0" t="0"/>
            <wp:docPr descr="Удаляем пакет nmap" title="" id="46" name="Picture"/>
            <a:graphic>
              <a:graphicData uri="http://schemas.openxmlformats.org/drawingml/2006/picture">
                <pic:pic>
                  <pic:nvPicPr>
                    <pic:cNvPr descr="image/1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5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Удаляем пакет nmap</w:t>
      </w:r>
    </w:p>
    <w:p>
      <w:pPr>
        <w:pStyle w:val="CaptionedFigure"/>
      </w:pPr>
      <w:r>
        <w:drawing>
          <wp:inline>
            <wp:extent cx="4800600" cy="1539402"/>
            <wp:effectExtent b="0" l="0" r="0" t="0"/>
            <wp:docPr descr="Удаляем пакет nmap и другие с похожим именем" title="" id="49" name="Picture"/>
            <a:graphic>
              <a:graphicData uri="http://schemas.openxmlformats.org/drawingml/2006/picture">
                <pic:pic>
                  <pic:nvPicPr>
                    <pic:cNvPr descr="image/1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3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Удаляем пакет nmap и другие с похожим именем</w:t>
      </w:r>
    </w:p>
    <w:p>
      <w:pPr>
        <w:numPr>
          <w:ilvl w:val="0"/>
          <w:numId w:val="1007"/>
        </w:numPr>
        <w:pStyle w:val="Compact"/>
      </w:pPr>
      <w:r>
        <w:t xml:space="preserve">Получите список имеющихся групп пакетов, затем установите группу пакетов RPM Development Tools:(рис. 11),(рис. 12),(рис. 13),(рис. 14).</w:t>
      </w:r>
    </w:p>
    <w:p>
      <w:pPr>
        <w:pStyle w:val="CaptionedFigure"/>
      </w:pPr>
      <w:r>
        <w:drawing>
          <wp:inline>
            <wp:extent cx="4800600" cy="2466975"/>
            <wp:effectExtent b="0" l="0" r="0" t="0"/>
            <wp:docPr descr="Отображаем списк групп пакетов" title="" id="52" name="Picture"/>
            <a:graphic>
              <a:graphicData uri="http://schemas.openxmlformats.org/drawingml/2006/picture">
                <pic:pic>
                  <pic:nvPicPr>
                    <pic:cNvPr descr="image/1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Отображаем списк групп пакетов</w:t>
      </w:r>
    </w:p>
    <w:p>
      <w:pPr>
        <w:pStyle w:val="CaptionedFigure"/>
      </w:pPr>
      <w:r>
        <w:drawing>
          <wp:inline>
            <wp:extent cx="4800600" cy="2678654"/>
            <wp:effectExtent b="0" l="0" r="0" t="0"/>
            <wp:docPr descr="Вывод имен всех доступных и установленных пакетов" title="" id="55" name="Picture"/>
            <a:graphic>
              <a:graphicData uri="http://schemas.openxmlformats.org/drawingml/2006/picture">
                <pic:pic>
                  <pic:nvPicPr>
                    <pic:cNvPr descr="image/1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78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Вывод имен всех доступных и установленных пакетов</w:t>
      </w:r>
    </w:p>
    <w:p>
      <w:pPr>
        <w:pStyle w:val="CaptionedFigure"/>
      </w:pPr>
      <w:r>
        <w:drawing>
          <wp:inline>
            <wp:extent cx="4800600" cy="1619834"/>
            <wp:effectExtent b="0" l="0" r="0" t="0"/>
            <wp:docPr descr="Получаем информацию о пакете RPM Development Tools" title="" id="58" name="Picture"/>
            <a:graphic>
              <a:graphicData uri="http://schemas.openxmlformats.org/drawingml/2006/picture">
                <pic:pic>
                  <pic:nvPicPr>
                    <pic:cNvPr descr="image/1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19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Получаем информацию о пакете RPM Development Tools</w:t>
      </w:r>
    </w:p>
    <w:p>
      <w:pPr>
        <w:pStyle w:val="CaptionedFigure"/>
      </w:pPr>
      <w:r>
        <w:drawing>
          <wp:inline>
            <wp:extent cx="4196614" cy="2454442"/>
            <wp:effectExtent b="0" l="0" r="0" t="0"/>
            <wp:docPr descr="Устанавливаем пакет RPM Development Tools" title="" id="61" name="Picture"/>
            <a:graphic>
              <a:graphicData uri="http://schemas.openxmlformats.org/drawingml/2006/picture">
                <pic:pic>
                  <pic:nvPicPr>
                    <pic:cNvPr descr="image/1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245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Устанавливаем пакет RPM Development Tools</w:t>
      </w:r>
    </w:p>
    <w:p>
      <w:pPr>
        <w:pStyle w:val="BodyText"/>
      </w:pPr>
      <w:r>
        <w:t xml:space="preserve">Для удаления группы пакетов RPM Development Tools можно воспользоваться командой(рис. 15).</w:t>
      </w:r>
    </w:p>
    <w:p>
      <w:pPr>
        <w:pStyle w:val="CaptionedFigure"/>
      </w:pPr>
      <w:r>
        <w:drawing>
          <wp:inline>
            <wp:extent cx="3744227" cy="2964581"/>
            <wp:effectExtent b="0" l="0" r="0" t="0"/>
            <wp:docPr descr="Удаляем покет RPM Development Tools" title="" id="64" name="Picture"/>
            <a:graphic>
              <a:graphicData uri="http://schemas.openxmlformats.org/drawingml/2006/picture">
                <pic:pic>
                  <pic:nvPicPr>
                    <pic:cNvPr descr="image/17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Удаляем покет RPM Development Tools</w:t>
      </w:r>
    </w:p>
    <w:p>
      <w:pPr>
        <w:numPr>
          <w:ilvl w:val="0"/>
          <w:numId w:val="1008"/>
        </w:numPr>
        <w:pStyle w:val="Compact"/>
      </w:pPr>
      <w:r>
        <w:t xml:space="preserve">Посмотрите историю использования команды dnf:(рис. 16).</w:t>
      </w:r>
    </w:p>
    <w:p>
      <w:pPr>
        <w:pStyle w:val="CaptionedFigure"/>
      </w:pPr>
      <w:r>
        <w:drawing>
          <wp:inline>
            <wp:extent cx="4800600" cy="1232782"/>
            <wp:effectExtent b="0" l="0" r="0" t="0"/>
            <wp:docPr descr="Просматриваем историю команды dnf" title="" id="67" name="Picture"/>
            <a:graphic>
              <a:graphicData uri="http://schemas.openxmlformats.org/drawingml/2006/picture">
                <pic:pic>
                  <pic:nvPicPr>
                    <pic:cNvPr descr="image/1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32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Просматриваем историю команды dnf</w:t>
      </w:r>
    </w:p>
    <w:p>
      <w:pPr>
        <w:pStyle w:val="BodyText"/>
      </w:pPr>
      <w:r>
        <w:t xml:space="preserve">и отмените последнее, например шестое по счёту, действие:(рис. 17).</w:t>
      </w:r>
    </w:p>
    <w:p>
      <w:pPr>
        <w:pStyle w:val="CaptionedFigure"/>
      </w:pPr>
      <w:r>
        <w:drawing>
          <wp:inline>
            <wp:extent cx="4800600" cy="2733570"/>
            <wp:effectExtent b="0" l="0" r="0" t="0"/>
            <wp:docPr descr="Отменим последную команду" title="" id="70" name="Picture"/>
            <a:graphic>
              <a:graphicData uri="http://schemas.openxmlformats.org/drawingml/2006/picture">
                <pic:pic>
                  <pic:nvPicPr>
                    <pic:cNvPr descr="image/19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33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Отменим последную команду</w:t>
      </w:r>
    </w:p>
    <w:p>
      <w:pPr>
        <w:pStyle w:val="BodyText"/>
      </w:pPr>
      <w:r>
        <w:t xml:space="preserve">Отменим последную команду и заново загрузим пакет RPM Development Tools</w:t>
      </w:r>
    </w:p>
    <w:bookmarkEnd w:id="72"/>
    <w:bookmarkStart w:id="151" w:name="использование-rp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Использование rpm</w:t>
      </w:r>
    </w:p>
    <w:p>
      <w:pPr>
        <w:pStyle w:val="FirstParagraph"/>
      </w:pPr>
      <w:r>
        <w:t xml:space="preserve">Предположим, что требуется установить текстовый браузер lynx из rpm-пакета.</w:t>
      </w:r>
    </w:p>
    <w:p>
      <w:pPr>
        <w:numPr>
          <w:ilvl w:val="0"/>
          <w:numId w:val="1009"/>
        </w:numPr>
        <w:pStyle w:val="Compact"/>
      </w:pPr>
      <w:r>
        <w:t xml:space="preserve">Скачайте rpm-пакет lynx:(рис. 18),(рис. 19).</w:t>
      </w:r>
    </w:p>
    <w:p>
      <w:pPr>
        <w:pStyle w:val="CaptionedFigure"/>
      </w:pPr>
      <w:r>
        <w:drawing>
          <wp:inline>
            <wp:extent cx="4800600" cy="796412"/>
            <wp:effectExtent b="0" l="0" r="0" t="0"/>
            <wp:docPr descr="Просматриваем список rpm-пакет lynx" title="" id="74" name="Picture"/>
            <a:graphic>
              <a:graphicData uri="http://schemas.openxmlformats.org/drawingml/2006/picture">
                <pic:pic>
                  <pic:nvPicPr>
                    <pic:cNvPr descr="image/20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9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Просматриваем список rpm-пакет lynx</w:t>
      </w:r>
    </w:p>
    <w:p>
      <w:pPr>
        <w:pStyle w:val="CaptionedFigure"/>
      </w:pPr>
      <w:r>
        <w:drawing>
          <wp:inline>
            <wp:extent cx="4800600" cy="2538919"/>
            <wp:effectExtent b="0" l="0" r="0" t="0"/>
            <wp:docPr descr="Устанавливаем rpm-пакет lynx" title="" id="77" name="Picture"/>
            <a:graphic>
              <a:graphicData uri="http://schemas.openxmlformats.org/drawingml/2006/picture">
                <pic:pic>
                  <pic:nvPicPr>
                    <pic:cNvPr descr="image/2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38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Устанавливаем rpm-пакет lynx</w:t>
      </w:r>
    </w:p>
    <w:p>
      <w:pPr>
        <w:numPr>
          <w:ilvl w:val="0"/>
          <w:numId w:val="1010"/>
        </w:numPr>
        <w:pStyle w:val="Compact"/>
      </w:pPr>
      <w:r>
        <w:t xml:space="preserve">Найдите каталог, в который был помещён пакет после загрузки:(рис. 20),(рис. 21).</w:t>
      </w:r>
    </w:p>
    <w:p>
      <w:pPr>
        <w:pStyle w:val="CaptionedFigure"/>
      </w:pPr>
      <w:r>
        <w:drawing>
          <wp:inline>
            <wp:extent cx="4800600" cy="396986"/>
            <wp:effectExtent b="0" l="0" r="0" t="0"/>
            <wp:docPr descr="Узнаем каталог в который помещен пакет" title="" id="80" name="Picture"/>
            <a:graphic>
              <a:graphicData uri="http://schemas.openxmlformats.org/drawingml/2006/picture">
                <pic:pic>
                  <pic:nvPicPr>
                    <pic:cNvPr descr="image/2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Узнаем каталог в который помещен пакет</w:t>
      </w:r>
    </w:p>
    <w:p>
      <w:pPr>
        <w:pStyle w:val="CaptionedFigure"/>
      </w:pPr>
      <w:r>
        <w:drawing>
          <wp:inline>
            <wp:extent cx="4800600" cy="636134"/>
            <wp:effectExtent b="0" l="0" r="0" t="0"/>
            <wp:docPr descr="Переходим в каталог и просматриваем наличия пакет" title="" id="83" name="Picture"/>
            <a:graphic>
              <a:graphicData uri="http://schemas.openxmlformats.org/drawingml/2006/picture">
                <pic:pic>
                  <pic:nvPicPr>
                    <pic:cNvPr descr="image/2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3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Переходим в каталог и просматриваем наличия пакет</w:t>
      </w:r>
    </w:p>
    <w:p>
      <w:pPr>
        <w:numPr>
          <w:ilvl w:val="0"/>
          <w:numId w:val="1011"/>
        </w:numPr>
        <w:pStyle w:val="Compact"/>
      </w:pPr>
      <w:r>
        <w:t xml:space="preserve">Перейдите в этот каталог и затем установите rpm-пакет:(рис. 22).</w:t>
      </w:r>
    </w:p>
    <w:p>
      <w:pPr>
        <w:pStyle w:val="CaptionedFigure"/>
      </w:pPr>
      <w:r>
        <w:drawing>
          <wp:inline>
            <wp:extent cx="4800600" cy="766607"/>
            <wp:effectExtent b="0" l="0" r="0" t="0"/>
            <wp:docPr descr="Переходим в катамог и установите rpm-пакет" title="" id="86" name="Picture"/>
            <a:graphic>
              <a:graphicData uri="http://schemas.openxmlformats.org/drawingml/2006/picture">
                <pic:pic>
                  <pic:nvPicPr>
                    <pic:cNvPr descr="image/2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66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Переходим в катамог и установите rpm-пакет</w:t>
      </w:r>
    </w:p>
    <w:p>
      <w:pPr>
        <w:numPr>
          <w:ilvl w:val="0"/>
          <w:numId w:val="1012"/>
        </w:numPr>
        <w:pStyle w:val="Compact"/>
      </w:pPr>
      <w:r>
        <w:t xml:space="preserve">Определите расположение исполняемого файла:(рис. 23).</w:t>
      </w:r>
    </w:p>
    <w:p>
      <w:pPr>
        <w:pStyle w:val="CaptionedFigure"/>
      </w:pPr>
      <w:r>
        <w:drawing>
          <wp:inline>
            <wp:extent cx="2906829" cy="529389"/>
            <wp:effectExtent b="0" l="0" r="0" t="0"/>
            <wp:docPr descr="Определим расположение файла" title="" id="89" name="Picture"/>
            <a:graphic>
              <a:graphicData uri="http://schemas.openxmlformats.org/drawingml/2006/picture">
                <pic:pic>
                  <pic:nvPicPr>
                    <pic:cNvPr descr="image/25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29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Определим расположение файла</w:t>
      </w:r>
    </w:p>
    <w:p>
      <w:pPr>
        <w:numPr>
          <w:ilvl w:val="0"/>
          <w:numId w:val="1013"/>
        </w:numPr>
        <w:pStyle w:val="Compact"/>
      </w:pPr>
      <w:r>
        <w:t xml:space="preserve">Используя rpm, определите по имени файла, к какому пакету принадлежит lynx:(рис. 24).</w:t>
      </w:r>
    </w:p>
    <w:p>
      <w:pPr>
        <w:pStyle w:val="CaptionedFigure"/>
      </w:pPr>
      <w:r>
        <w:drawing>
          <wp:inline>
            <wp:extent cx="3994484" cy="481263"/>
            <wp:effectExtent b="0" l="0" r="0" t="0"/>
            <wp:docPr descr="Определяем имя файла, к какому пакету принадлежит lynx" title="" id="92" name="Picture"/>
            <a:graphic>
              <a:graphicData uri="http://schemas.openxmlformats.org/drawingml/2006/picture">
                <pic:pic>
                  <pic:nvPicPr>
                    <pic:cNvPr descr="image/26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Определяем имя файла, к какому пакету принадлежит lynx</w:t>
      </w:r>
    </w:p>
    <w:p>
      <w:pPr>
        <w:pStyle w:val="BodyText"/>
      </w:pPr>
      <w:r>
        <w:t xml:space="preserve">и получите дополнительную информацию о содержимом пакета, введя:(рис. 25).</w:t>
      </w:r>
    </w:p>
    <w:p>
      <w:pPr>
        <w:pStyle w:val="CaptionedFigure"/>
      </w:pPr>
      <w:r>
        <w:drawing>
          <wp:inline>
            <wp:extent cx="4800600" cy="3076112"/>
            <wp:effectExtent b="0" l="0" r="0" t="0"/>
            <wp:docPr descr="Получаем дополнительную информацию о содержимом пакета" title="" id="95" name="Picture"/>
            <a:graphic>
              <a:graphicData uri="http://schemas.openxmlformats.org/drawingml/2006/picture">
                <pic:pic>
                  <pic:nvPicPr>
                    <pic:cNvPr descr="image/27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7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Получаем дополнительную информацию о содержимом пакета</w:t>
      </w:r>
    </w:p>
    <w:p>
      <w:pPr>
        <w:numPr>
          <w:ilvl w:val="0"/>
          <w:numId w:val="1014"/>
        </w:numPr>
        <w:pStyle w:val="Compact"/>
      </w:pPr>
      <w:r>
        <w:t xml:space="preserve">Получите список всех файлов в пакете, используя:(рис. 26).</w:t>
      </w:r>
    </w:p>
    <w:p>
      <w:pPr>
        <w:pStyle w:val="CaptionedFigure"/>
      </w:pPr>
      <w:r>
        <w:drawing>
          <wp:inline>
            <wp:extent cx="4800600" cy="3315331"/>
            <wp:effectExtent b="0" l="0" r="0" t="0"/>
            <wp:docPr descr="Получаем список всех файлов" title="" id="98" name="Picture"/>
            <a:graphic>
              <a:graphicData uri="http://schemas.openxmlformats.org/drawingml/2006/picture">
                <pic:pic>
                  <pic:nvPicPr>
                    <pic:cNvPr descr="image/2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15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Получаем список всех файлов</w:t>
      </w:r>
    </w:p>
    <w:p>
      <w:pPr>
        <w:pStyle w:val="BodyText"/>
      </w:pPr>
      <w:r>
        <w:t xml:space="preserve">а также выведите перечень файлов с документацией пакета, введя:(рис. 27).</w:t>
      </w:r>
    </w:p>
    <w:p>
      <w:pPr>
        <w:pStyle w:val="CaptionedFigure"/>
      </w:pPr>
      <w:r>
        <w:drawing>
          <wp:inline>
            <wp:extent cx="4572000" cy="3753852"/>
            <wp:effectExtent b="0" l="0" r="0" t="0"/>
            <wp:docPr descr="Выводим перечень файлов с документацией пакета" title="" id="101" name="Picture"/>
            <a:graphic>
              <a:graphicData uri="http://schemas.openxmlformats.org/drawingml/2006/picture">
                <pic:pic>
                  <pic:nvPicPr>
                    <pic:cNvPr descr="image/2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Выводим перечень файлов с документацией пакета</w:t>
      </w:r>
    </w:p>
    <w:p>
      <w:pPr>
        <w:pStyle w:val="BodyText"/>
      </w:pPr>
      <w:r>
        <w:t xml:space="preserve">Посмотрите файлы документации, применив команду man lynx.(рис. 28).</w:t>
      </w:r>
    </w:p>
    <w:p>
      <w:pPr>
        <w:pStyle w:val="CaptionedFigure"/>
      </w:pPr>
      <w:r>
        <w:drawing>
          <wp:inline>
            <wp:extent cx="4800600" cy="3010672"/>
            <wp:effectExtent b="0" l="0" r="0" t="0"/>
            <wp:docPr descr="Просматриваем всю документации lynx" title="" id="104" name="Picture"/>
            <a:graphic>
              <a:graphicData uri="http://schemas.openxmlformats.org/drawingml/2006/picture">
                <pic:pic>
                  <pic:nvPicPr>
                    <pic:cNvPr descr="image/3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10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Просматриваем всю документации lynx</w:t>
      </w:r>
    </w:p>
    <w:p>
      <w:pPr>
        <w:numPr>
          <w:ilvl w:val="0"/>
          <w:numId w:val="1015"/>
        </w:numPr>
        <w:pStyle w:val="Compact"/>
      </w:pPr>
      <w:r>
        <w:t xml:space="preserve">Выведите на экран перечень и месторасположение конфигурационных файлов пакета:(рис. 29).</w:t>
      </w:r>
    </w:p>
    <w:p>
      <w:pPr>
        <w:pStyle w:val="CaptionedFigure"/>
      </w:pPr>
      <w:r>
        <w:drawing>
          <wp:inline>
            <wp:extent cx="3205212" cy="837397"/>
            <wp:effectExtent b="0" l="0" r="0" t="0"/>
            <wp:docPr descr="Выводим перечень и месторасположение файлов пакета" title="" id="107" name="Picture"/>
            <a:graphic>
              <a:graphicData uri="http://schemas.openxmlformats.org/drawingml/2006/picture">
                <pic:pic>
                  <pic:nvPicPr>
                    <pic:cNvPr descr="image/3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12" cy="83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Выводим перечень и месторасположение файлов пакета</w:t>
      </w:r>
    </w:p>
    <w:p>
      <w:pPr>
        <w:numPr>
          <w:ilvl w:val="0"/>
          <w:numId w:val="1016"/>
        </w:numPr>
        <w:pStyle w:val="Compact"/>
      </w:pPr>
      <w:r>
        <w:t xml:space="preserve">Выведите на экран расположение и содержание скриптов, выполняемых при установке пакета:(рис. 30).</w:t>
      </w:r>
    </w:p>
    <w:p>
      <w:pPr>
        <w:pStyle w:val="CaptionedFigure"/>
      </w:pPr>
      <w:r>
        <w:drawing>
          <wp:inline>
            <wp:extent cx="4658627" cy="317633"/>
            <wp:effectExtent b="0" l="0" r="0" t="0"/>
            <wp:docPr descr="Вывод содержание скриптов" title="" id="110" name="Picture"/>
            <a:graphic>
              <a:graphicData uri="http://schemas.openxmlformats.org/drawingml/2006/picture">
                <pic:pic>
                  <pic:nvPicPr>
                    <pic:cNvPr descr="image/3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Вывод содержание скриптов</w:t>
      </w:r>
    </w:p>
    <w:p>
      <w:pPr>
        <w:pStyle w:val="BodyText"/>
      </w:pPr>
      <w:r>
        <w:t xml:space="preserve">и поясните, для чего предназначены скрипты, если они есть.</w:t>
      </w:r>
    </w:p>
    <w:p>
      <w:pPr>
        <w:pStyle w:val="BodyText"/>
      </w:pPr>
      <w:r>
        <w:t xml:space="preserve">У меня эти скрипты по какой-то причине не вывелись, так что я не могу объяснить их содержание</w:t>
      </w:r>
    </w:p>
    <w:p>
      <w:pPr>
        <w:numPr>
          <w:ilvl w:val="0"/>
          <w:numId w:val="1017"/>
        </w:numPr>
        <w:pStyle w:val="Compact"/>
      </w:pPr>
      <w:r>
        <w:t xml:space="preserve">В отдельном терминале под своей учётной записью запустите текстовый браузер lynx, чтобы проверить корректность установки пакета.(рис. 31).</w:t>
      </w:r>
    </w:p>
    <w:p>
      <w:pPr>
        <w:pStyle w:val="CaptionedFigure"/>
      </w:pPr>
      <w:r>
        <w:drawing>
          <wp:inline>
            <wp:extent cx="4800600" cy="3415091"/>
            <wp:effectExtent b="0" l="0" r="0" t="0"/>
            <wp:docPr descr="Запускаем текстовый браузер lynx" title="" id="113" name="Picture"/>
            <a:graphic>
              <a:graphicData uri="http://schemas.openxmlformats.org/drawingml/2006/picture">
                <pic:pic>
                  <pic:nvPicPr>
                    <pic:cNvPr descr="image/3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15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Запускаем текстовый браузер lynx</w:t>
      </w:r>
    </w:p>
    <w:p>
      <w:pPr>
        <w:pStyle w:val="BodyText"/>
      </w:pPr>
      <w:r>
        <w:t xml:space="preserve">Я запустила этот покет с помощью команды lynx desired url</w:t>
      </w:r>
    </w:p>
    <w:p>
      <w:pPr>
        <w:numPr>
          <w:ilvl w:val="0"/>
          <w:numId w:val="1018"/>
        </w:numPr>
        <w:pStyle w:val="Compact"/>
      </w:pPr>
      <w:r>
        <w:t xml:space="preserve">Вернитесь в терминал с учётной записью root и удалите пакет:(рис. 32).</w:t>
      </w:r>
    </w:p>
    <w:p>
      <w:pPr>
        <w:pStyle w:val="CaptionedFigure"/>
      </w:pPr>
      <w:r>
        <w:drawing>
          <wp:inline>
            <wp:extent cx="4013734" cy="500513"/>
            <wp:effectExtent b="0" l="0" r="0" t="0"/>
            <wp:docPr descr="Удаляем пакет lynx" title="" id="116" name="Picture"/>
            <a:graphic>
              <a:graphicData uri="http://schemas.openxmlformats.org/drawingml/2006/picture">
                <pic:pic>
                  <pic:nvPicPr>
                    <pic:cNvPr descr="image/35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Удаляем пакет lynx</w:t>
      </w:r>
    </w:p>
    <w:p>
      <w:pPr>
        <w:pStyle w:val="BodyText"/>
      </w:pPr>
      <w:r>
        <w:t xml:space="preserve">Предположим, что требуется из rpm-пакетов установить dnsmasq (DNS-, DHCP- и TFTP-сервер).(рис. 33).</w:t>
      </w:r>
    </w:p>
    <w:p>
      <w:pPr>
        <w:pStyle w:val="CaptionedFigure"/>
      </w:pPr>
      <w:r>
        <w:drawing>
          <wp:inline>
            <wp:extent cx="4800600" cy="780465"/>
            <wp:effectExtent b="0" l="0" r="0" t="0"/>
            <wp:docPr descr="Проверяем последнее обновление dnsmasq" title="" id="119" name="Picture"/>
            <a:graphic>
              <a:graphicData uri="http://schemas.openxmlformats.org/drawingml/2006/picture">
                <pic:pic>
                  <pic:nvPicPr>
                    <pic:cNvPr descr="image/36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80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Проверяем последнее обновление dnsmasq</w:t>
      </w:r>
    </w:p>
    <w:p>
      <w:pPr>
        <w:numPr>
          <w:ilvl w:val="0"/>
          <w:numId w:val="1019"/>
        </w:numPr>
        <w:pStyle w:val="Compact"/>
      </w:pPr>
      <w:r>
        <w:t xml:space="preserve">Установите пакет dnsmasq:(рис. 34).</w:t>
      </w:r>
    </w:p>
    <w:p>
      <w:pPr>
        <w:pStyle w:val="CaptionedFigure"/>
      </w:pPr>
      <w:r>
        <w:drawing>
          <wp:inline>
            <wp:extent cx="4800600" cy="1002890"/>
            <wp:effectExtent b="0" l="0" r="0" t="0"/>
            <wp:docPr descr="Устонавливаем dnsmasq" title="" id="122" name="Picture"/>
            <a:graphic>
              <a:graphicData uri="http://schemas.openxmlformats.org/drawingml/2006/picture">
                <pic:pic>
                  <pic:nvPicPr>
                    <pic:cNvPr descr="image/37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0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Устонавливаем dnsmasq</w:t>
      </w:r>
    </w:p>
    <w:p>
      <w:pPr>
        <w:pStyle w:val="BodyText"/>
      </w:pPr>
      <w:r>
        <w:t xml:space="preserve">и определите расположение исполняемого файла:(рис. 35).</w:t>
      </w:r>
    </w:p>
    <w:p>
      <w:pPr>
        <w:pStyle w:val="CaptionedFigure"/>
      </w:pPr>
      <w:r>
        <w:drawing>
          <wp:inline>
            <wp:extent cx="3416968" cy="510138"/>
            <wp:effectExtent b="0" l="0" r="0" t="0"/>
            <wp:docPr descr="Определим расположение файла" title="" id="125" name="Picture"/>
            <a:graphic>
              <a:graphicData uri="http://schemas.openxmlformats.org/drawingml/2006/picture">
                <pic:pic>
                  <pic:nvPicPr>
                    <pic:cNvPr descr="image/38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Определим расположение файла</w:t>
      </w:r>
    </w:p>
    <w:p>
      <w:pPr>
        <w:numPr>
          <w:ilvl w:val="0"/>
          <w:numId w:val="1020"/>
        </w:numPr>
        <w:pStyle w:val="Compact"/>
      </w:pPr>
      <w:r>
        <w:t xml:space="preserve">Определите по имени файла, к какому пакету принадлежит dnsmasq:(рис. 36).</w:t>
      </w:r>
    </w:p>
    <w:p>
      <w:pPr>
        <w:pStyle w:val="CaptionedFigure"/>
      </w:pPr>
      <w:r>
        <w:drawing>
          <wp:inline>
            <wp:extent cx="3984858" cy="500513"/>
            <wp:effectExtent b="0" l="0" r="0" t="0"/>
            <wp:docPr descr="Определяем имя файла, к какому пакету принадлежит dnsmasq" title="" id="128" name="Picture"/>
            <a:graphic>
              <a:graphicData uri="http://schemas.openxmlformats.org/drawingml/2006/picture">
                <pic:pic>
                  <pic:nvPicPr>
                    <pic:cNvPr descr="image/39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Определяем имя файла, к какому пакету принадлежит dnsmasq</w:t>
      </w:r>
    </w:p>
    <w:p>
      <w:pPr>
        <w:pStyle w:val="BodyText"/>
      </w:pPr>
      <w:r>
        <w:t xml:space="preserve">и получите дополнительную информацию о содержимом пакета:(рис. 37).</w:t>
      </w:r>
    </w:p>
    <w:p>
      <w:pPr>
        <w:pStyle w:val="CaptionedFigure"/>
      </w:pPr>
      <w:r>
        <w:drawing>
          <wp:inline>
            <wp:extent cx="4800600" cy="2412008"/>
            <wp:effectExtent b="0" l="0" r="0" t="0"/>
            <wp:docPr descr="Получаем дополнительную информацию о содержимом пакета" title="" id="131" name="Picture"/>
            <a:graphic>
              <a:graphicData uri="http://schemas.openxmlformats.org/drawingml/2006/picture">
                <pic:pic>
                  <pic:nvPicPr>
                    <pic:cNvPr descr="image/40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12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Получаем дополнительную информацию о содержимом пакета</w:t>
      </w:r>
    </w:p>
    <w:p>
      <w:pPr>
        <w:numPr>
          <w:ilvl w:val="0"/>
          <w:numId w:val="1021"/>
        </w:numPr>
        <w:pStyle w:val="Compact"/>
      </w:pPr>
      <w:r>
        <w:t xml:space="preserve">Получите список всех файлов в пакете:(рис. 38).</w:t>
      </w:r>
    </w:p>
    <w:p>
      <w:pPr>
        <w:pStyle w:val="CaptionedFigure"/>
      </w:pPr>
      <w:r>
        <w:drawing>
          <wp:inline>
            <wp:extent cx="4800600" cy="2983338"/>
            <wp:effectExtent b="0" l="0" r="0" t="0"/>
            <wp:docPr descr="Получаем список всех файлов" title="" id="134" name="Picture"/>
            <a:graphic>
              <a:graphicData uri="http://schemas.openxmlformats.org/drawingml/2006/picture">
                <pic:pic>
                  <pic:nvPicPr>
                    <pic:cNvPr descr="image/4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8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38: Получаем список всех файлов</w:t>
      </w:r>
    </w:p>
    <w:p>
      <w:pPr>
        <w:pStyle w:val="BodyText"/>
      </w:pPr>
      <w:r>
        <w:t xml:space="preserve">а также выведите перечень файлов с документацией пакета:(рис. 39).</w:t>
      </w:r>
    </w:p>
    <w:p>
      <w:pPr>
        <w:pStyle w:val="CaptionedFigure"/>
      </w:pPr>
      <w:r>
        <w:drawing>
          <wp:inline>
            <wp:extent cx="4800600" cy="2812790"/>
            <wp:effectExtent b="0" l="0" r="0" t="0"/>
            <wp:docPr descr="Выводим перечень файлов с документацией пакета" title="" id="137" name="Picture"/>
            <a:graphic>
              <a:graphicData uri="http://schemas.openxmlformats.org/drawingml/2006/picture">
                <pic:pic>
                  <pic:nvPicPr>
                    <pic:cNvPr descr="image/42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1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39: Выводим перечень файлов с документацией пакета</w:t>
      </w:r>
    </w:p>
    <w:p>
      <w:pPr>
        <w:pStyle w:val="BodyText"/>
      </w:pPr>
      <w:r>
        <w:t xml:space="preserve">Посмотрите файлы документации, применив команду man dnsmasq.(рис. 40).</w:t>
      </w:r>
    </w:p>
    <w:p>
      <w:pPr>
        <w:pStyle w:val="CaptionedFigure"/>
      </w:pPr>
      <w:r>
        <w:drawing>
          <wp:inline>
            <wp:extent cx="3474720" cy="1318661"/>
            <wp:effectExtent b="0" l="0" r="0" t="0"/>
            <wp:docPr descr="Просматриваем всю документации lynx" title="" id="140" name="Picture"/>
            <a:graphic>
              <a:graphicData uri="http://schemas.openxmlformats.org/drawingml/2006/picture">
                <pic:pic>
                  <pic:nvPicPr>
                    <pic:cNvPr descr="image/43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40: Просматриваем всю документации lynx</w:t>
      </w:r>
    </w:p>
    <w:p>
      <w:pPr>
        <w:numPr>
          <w:ilvl w:val="0"/>
          <w:numId w:val="1022"/>
        </w:numPr>
        <w:pStyle w:val="Compact"/>
      </w:pPr>
      <w:r>
        <w:t xml:space="preserve">Выведите на экран перечень и месторасположение конфигурационных файлов пакета:(рис. 41).</w:t>
      </w:r>
    </w:p>
    <w:p>
      <w:pPr>
        <w:pStyle w:val="CaptionedFigure"/>
      </w:pPr>
      <w:r>
        <w:drawing>
          <wp:inline>
            <wp:extent cx="4800600" cy="2899741"/>
            <wp:effectExtent b="0" l="0" r="0" t="0"/>
            <wp:docPr descr="Выводим перечень и месторасположение файлов пакета" title="" id="143" name="Picture"/>
            <a:graphic>
              <a:graphicData uri="http://schemas.openxmlformats.org/drawingml/2006/picture">
                <pic:pic>
                  <pic:nvPicPr>
                    <pic:cNvPr descr="image/44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99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41: Выводим перечень и месторасположение файлов пакета</w:t>
      </w:r>
    </w:p>
    <w:p>
      <w:pPr>
        <w:numPr>
          <w:ilvl w:val="0"/>
          <w:numId w:val="1023"/>
        </w:numPr>
        <w:pStyle w:val="Compact"/>
      </w:pPr>
      <w:r>
        <w:t xml:space="preserve">Выведите на экран расположение и содержание скриптов, выполняемых при установке пакета:(рис. 42).</w:t>
      </w:r>
    </w:p>
    <w:p>
      <w:pPr>
        <w:pStyle w:val="CaptionedFigure"/>
      </w:pPr>
      <w:r>
        <w:drawing>
          <wp:inline>
            <wp:extent cx="4800600" cy="2763093"/>
            <wp:effectExtent b="0" l="0" r="0" t="0"/>
            <wp:docPr descr="Вывод содержание скриптов" title="" id="146" name="Picture"/>
            <a:graphic>
              <a:graphicData uri="http://schemas.openxmlformats.org/drawingml/2006/picture">
                <pic:pic>
                  <pic:nvPicPr>
                    <pic:cNvPr descr="image/45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63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42: Вывод содержание скриптов</w:t>
      </w:r>
    </w:p>
    <w:p>
      <w:pPr>
        <w:pStyle w:val="BodyText"/>
      </w:pPr>
      <w:r>
        <w:t xml:space="preserve">и поясните, для чего предназначены скрипты.</w:t>
      </w:r>
    </w:p>
    <w:p>
      <w:pPr>
        <w:pStyle w:val="BodyText"/>
      </w:pPr>
      <w:r>
        <w:t xml:space="preserve">Скрипты можно использовать для автоматизации повседневных действий в любой отрасли. Если речь о разработке — написанный под конкретные задачи сценарий может обрабатывать данные, рисовать график на основе входной информации, связываться с сервером, анимировать дизайн сайта или делать что-то еще.</w:t>
      </w:r>
    </w:p>
    <w:p>
      <w:pPr>
        <w:numPr>
          <w:ilvl w:val="0"/>
          <w:numId w:val="1024"/>
        </w:numPr>
        <w:pStyle w:val="Compact"/>
      </w:pPr>
      <w:r>
        <w:t xml:space="preserve">Вернитесь в терминал с учётной записью root и удалите пакет:(рис. 43).</w:t>
      </w:r>
    </w:p>
    <w:p>
      <w:pPr>
        <w:pStyle w:val="CaptionedFigure"/>
      </w:pPr>
      <w:r>
        <w:drawing>
          <wp:inline>
            <wp:extent cx="3436218" cy="385010"/>
            <wp:effectExtent b="0" l="0" r="0" t="0"/>
            <wp:docPr descr="Удаляем пакет dnsmasq" title="" id="149" name="Picture"/>
            <a:graphic>
              <a:graphicData uri="http://schemas.openxmlformats.org/drawingml/2006/picture">
                <pic:pic>
                  <pic:nvPicPr>
                    <pic:cNvPr descr="image/46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43: Удаляем пакет dnsmasq</w:t>
      </w:r>
    </w:p>
    <w:bookmarkEnd w:id="151"/>
    <w:bookmarkEnd w:id="152"/>
    <w:bookmarkStart w:id="15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навыки работы с репозиториями и менеджерами пакетов.</w:t>
      </w:r>
    </w:p>
    <w:bookmarkEnd w:id="153"/>
    <w:bookmarkStart w:id="155" w:name="список-литературы"/>
    <w:p>
      <w:pPr>
        <w:pStyle w:val="Heading1"/>
      </w:pPr>
      <w:r>
        <w:t xml:space="preserve">Список литературы</w:t>
      </w:r>
    </w:p>
    <w:bookmarkStart w:id="154" w:name="refs"/>
    <w:bookmarkEnd w:id="154"/>
    <w:bookmarkEnd w:id="1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139" Target="media/rId139.png" /><Relationship Type="http://schemas.openxmlformats.org/officeDocument/2006/relationships/image" Id="rId142" Target="media/rId142.png" /><Relationship Type="http://schemas.openxmlformats.org/officeDocument/2006/relationships/image" Id="rId145" Target="media/rId145.png" /><Relationship Type="http://schemas.openxmlformats.org/officeDocument/2006/relationships/image" Id="rId148" Target="media/rId148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4.</dc:title>
  <dc:creator>Диана Алексеевна Садова</dc:creator>
  <dc:language>ru-RU</dc:language>
  <cp:keywords/>
  <dcterms:created xsi:type="dcterms:W3CDTF">2024-09-27T18:19:54Z</dcterms:created>
  <dcterms:modified xsi:type="dcterms:W3CDTF">2024-09-27T18:19:54Z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Работа с программными пакетами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