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Садыков Ильдар Ильфатович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команд условного и безусловного переходов. Приобретение навыков написания программ с использованием переходов. Знакомство с назначением и структурой файла листинга.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команды безусловного и условного переходов в NASM.</w:t>
      </w:r>
    </w:p>
    <w:p>
      <w:pPr>
        <w:pStyle w:val="Compact"/>
        <w:numPr>
          <w:ilvl w:val="0"/>
          <w:numId w:val="1001"/>
        </w:numPr>
      </w:pPr>
      <w:r>
        <w:t xml:space="preserve">Освоить написание программ с использованием инструкций jmp и условных переходов.</w:t>
      </w:r>
    </w:p>
    <w:p>
      <w:pPr>
        <w:pStyle w:val="Compact"/>
        <w:numPr>
          <w:ilvl w:val="0"/>
          <w:numId w:val="1001"/>
        </w:numPr>
      </w:pPr>
      <w:r>
        <w:t xml:space="preserve">Изучить структуру файла листинга и его назначение.</w:t>
      </w:r>
    </w:p>
    <w:p>
      <w:pPr>
        <w:pStyle w:val="Compact"/>
        <w:numPr>
          <w:ilvl w:val="0"/>
          <w:numId w:val="1001"/>
        </w:numPr>
      </w:pPr>
      <w:r>
        <w:t xml:space="preserve">Написать программы для нахождения наименьшего числа и вычисления функции с ветвлениями.</w:t>
      </w:r>
    </w:p>
    <w:bookmarkEnd w:id="21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программа-с-безусловными-переходами"/>
    <w:p>
      <w:pPr>
        <w:pStyle w:val="Heading2"/>
      </w:pPr>
      <w:r>
        <w:t xml:space="preserve">3.1</w:t>
      </w:r>
      <w:r>
        <w:t xml:space="preserve"> </w:t>
      </w:r>
      <w:r>
        <w:rPr>
          <w:b/>
          <w:bCs/>
        </w:rPr>
        <w:t xml:space="preserve">Программа с безусловными переходами:</w:t>
      </w:r>
    </w:p>
    <w:p>
      <w:pPr>
        <w:pStyle w:val="FirstParagraph"/>
      </w:pPr>
      <w:r>
        <w:t xml:space="preserve">Создаем каталог для программ лабораторной работы №7 и создаем файл lab7-1.asm. Вводим текст программы с использованием инструкции jmp для реализации безусловных переходов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189385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938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Вывод программы lab7-1.asm</w:t>
            </w:r>
          </w:p>
          <w:bookmarkEnd w:id="25"/>
        </w:tc>
      </w:tr>
    </w:tbl>
    <w:p>
      <w:pPr>
        <w:pStyle w:val="BodyText"/>
      </w:pPr>
      <w:r>
        <w:t xml:space="preserve">Изменяем программу для нового условия и проверяем порядок вывода сообщений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686708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1.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867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Запуск изменной программы lab7-1</w:t>
            </w:r>
          </w:p>
          <w:bookmarkEnd w:id="29"/>
        </w:tc>
      </w:tr>
    </w:tbl>
    <w:bookmarkEnd w:id="30"/>
    <w:bookmarkStart w:id="39" w:name="программа-с-условными-переходами"/>
    <w:p>
      <w:pPr>
        <w:pStyle w:val="Heading2"/>
      </w:pPr>
      <w:r>
        <w:t xml:space="preserve">3.2</w:t>
      </w:r>
      <w:r>
        <w:t xml:space="preserve"> </w:t>
      </w:r>
      <w:r>
        <w:rPr>
          <w:b/>
          <w:bCs/>
        </w:rPr>
        <w:t xml:space="preserve">Программа с условными переходами:</w:t>
      </w:r>
    </w:p>
    <w:p>
      <w:pPr>
        <w:pStyle w:val="FirstParagraph"/>
      </w:pPr>
      <w:r>
        <w:t xml:space="preserve">Создаем файл lab7-2.asm для нахождения наибольшего из трех чисел. Запускаем программу и проверяем ее работу для разных значений переменной B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2359676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1.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59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Запуск программы lab7-2 с различными значениями</w:t>
            </w:r>
          </w:p>
          <w:bookmarkEnd w:id="34"/>
        </w:tc>
      </w:tr>
    </w:tbl>
    <w:p>
      <w:pPr>
        <w:pStyle w:val="BodyText"/>
      </w:pPr>
      <w:r>
        <w:t xml:space="preserve">Убираем одну обязательную операнду из функции и ищем ошибку в файле листинга.(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72925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1.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729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Ошибка в файле листинга при удаления обязательной операнды</w:t>
            </w:r>
          </w:p>
          <w:bookmarkEnd w:id="38"/>
        </w:tc>
      </w:tr>
    </w:tbl>
    <w:bookmarkEnd w:id="39"/>
    <w:bookmarkEnd w:id="40"/>
    <w:bookmarkStart w:id="51" w:name="задание-для-самостоятельной-работы"/>
    <w:p>
      <w:pPr>
        <w:pStyle w:val="Heading1"/>
      </w:pPr>
      <w:r>
        <w:t xml:space="preserve">4. Задание для самостоятельной работы</w:t>
      </w:r>
    </w:p>
    <w:bookmarkStart w:id="45" w:name="программа-нахождения-наименьшего-числа"/>
    <w:p>
      <w:pPr>
        <w:pStyle w:val="Heading2"/>
      </w:pPr>
      <w:r>
        <w:t xml:space="preserve">4.1</w:t>
      </w:r>
      <w:r>
        <w:t xml:space="preserve"> </w:t>
      </w:r>
      <w:r>
        <w:rPr>
          <w:b/>
          <w:bCs/>
        </w:rPr>
        <w:t xml:space="preserve">Программа нахождения наименьшего числа:</w:t>
      </w:r>
    </w:p>
    <w:p>
      <w:pPr>
        <w:pStyle w:val="FirstParagraph"/>
      </w:pPr>
      <w:r>
        <w:t xml:space="preserve">Написана программа для нахождения наименьшей из трех целочисленных переменных a, b и c. Для варианта 7 использованы значения: a=67, b=45, c=14.(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5334000" cy="682156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2.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8215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Код и вывод программы для нахождения наименьшего числа</w:t>
            </w:r>
          </w:p>
          <w:bookmarkEnd w:id="44"/>
        </w:tc>
      </w:tr>
    </w:tbl>
    <w:bookmarkEnd w:id="45"/>
    <w:bookmarkStart w:id="50" w:name="программа-вычисления-функции-с-системой"/>
    <w:p>
      <w:pPr>
        <w:pStyle w:val="Heading2"/>
      </w:pPr>
      <w:r>
        <w:t xml:space="preserve">4.2</w:t>
      </w:r>
      <w:r>
        <w:t xml:space="preserve"> </w:t>
      </w:r>
      <w:r>
        <w:rPr>
          <w:b/>
          <w:bCs/>
        </w:rPr>
        <w:t xml:space="preserve">Программа вычисления функции с системой:</w:t>
      </w:r>
    </w:p>
    <w:p>
      <w:pPr>
        <w:pStyle w:val="FirstParagraph"/>
      </w:pPr>
      <w:r>
        <w:t xml:space="preserve">Реализована программа вычисления функции с условными переходами согласно варианту 7. Функция имеет различное поведение в зависимости от соотношения значений x и a.(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5334000" cy="270220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2.2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2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Код программы вычисления функции и тестирование с различными значениями</w:t>
            </w:r>
          </w:p>
          <w:bookmarkEnd w:id="49"/>
        </w:tc>
      </w:tr>
    </w:tbl>
    <w:bookmarkEnd w:id="50"/>
    <w:bookmarkEnd w:id="51"/>
    <w:bookmarkStart w:id="53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были изучены команды условного и безусловного переходов в языке ассемблера NASM. Освоено написание программ с использованием инструкций jmp и условных переходов. Приобретены навыки работы с файлами листинга и анализа их структуры. Написаны программы для решения практических задач с ветвлениями, что позволило закрепить полученные знания о механизмах передачи управления в программах на ассемблере.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Садыков Ильдар Ильфатович</dc:creator>
  <dc:language>ru-RU</dc:language>
  <cp:keywords/>
  <dcterms:created xsi:type="dcterms:W3CDTF">2025-11-20T17:54:47Z</dcterms:created>
  <dcterms:modified xsi:type="dcterms:W3CDTF">2025-11-20T17:54:47Z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cense">
    <vt:lpwstr/>
  </property>
  <property fmtid="{D5CDD505-2E9C-101B-9397-08002B2CF9AE}" pid="13" name="subtitle">
    <vt:lpwstr>Архитектура компьютера</vt:lpwstr>
  </property>
  <property fmtid="{D5CDD505-2E9C-101B-9397-08002B2CF9AE}" pid="14" name="toc-title">
    <vt:lpwstr>Содержание</vt:lpwstr>
  </property>
</Properties>
</file>