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t xml:space="preserve">Архитектруа компьютеров и операционные системы</w:t>
      </w:r>
    </w:p>
    <w:p>
      <w:pPr>
        <w:pStyle w:val="Author"/>
      </w:pPr>
      <w:r>
        <w:t xml:space="preserve">Садыков Ильдар Ильфатович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идеология и применение средств контроля версий. Освоить умения по работе с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ключи SSH и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Залогиниться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работ.</w:t>
      </w:r>
    </w:p>
    <w:bookmarkEnd w:id="21"/>
    <w:bookmarkStart w:id="5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установка-прогаммного-обеспечения."/>
    <w:p>
      <w:pPr>
        <w:pStyle w:val="Heading2"/>
      </w:pPr>
      <w:r>
        <w:t xml:space="preserve">3.1 Установка прогаммного обеспечения.</w:t>
      </w:r>
    </w:p>
    <w:p>
      <w:pPr>
        <w:pStyle w:val="FirstParagraph"/>
      </w:pPr>
      <w:r>
        <w:t xml:space="preserve">Устанавливаем git и gh.</w:t>
      </w:r>
    </w:p>
    <w:bookmarkEnd w:id="22"/>
    <w:bookmarkStart w:id="23" w:name="базовая-натсройка-git."/>
    <w:p>
      <w:pPr>
        <w:pStyle w:val="Heading2"/>
      </w:pPr>
      <w:r>
        <w:t xml:space="preserve">3.2 Базовая натсройка git.</w:t>
      </w:r>
    </w:p>
    <w:p>
      <w:pPr>
        <w:pStyle w:val="FirstParagraph"/>
      </w:pPr>
      <w:r>
        <w:t xml:space="preserve">Задаем имя пользователя и email владельца репозитория. Настраиваем кодировку utf-8. Задаем имя начальной ветки master. Настраиваем параметреы autocrlf и safecrlf.</w:t>
      </w:r>
    </w:p>
    <w:bookmarkEnd w:id="23"/>
    <w:bookmarkStart w:id="28" w:name="создаем-ключ-ssh-по-алгоритму-ed25519."/>
    <w:p>
      <w:pPr>
        <w:pStyle w:val="Heading2"/>
      </w:pPr>
      <w:r>
        <w:t xml:space="preserve">3.3 Создаем ключ SSH по алгоритму ed25519.</w:t>
      </w:r>
    </w:p>
    <w:p>
      <w:pPr>
        <w:pStyle w:val="FirstParagraph"/>
      </w:pPr>
      <w:r>
        <w:t xml:space="preserve">Создаем SSH ключ по алгоритмам rsa и ed 25519(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1"/>
          <w:p>
            <w:pPr>
              <w:pStyle w:val="Compact"/>
              <w:jc w:val="center"/>
            </w:pPr>
            <w:r>
              <w:drawing>
                <wp:inline>
                  <wp:extent cx="5334000" cy="105551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55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Ключ формата LONG</w:t>
            </w:r>
          </w:p>
          <w:bookmarkEnd w:id="27"/>
        </w:tc>
      </w:tr>
    </w:tbl>
    <w:bookmarkEnd w:id="28"/>
    <w:bookmarkStart w:id="33" w:name="создаем-ключ-gpg."/>
    <w:p>
      <w:pPr>
        <w:pStyle w:val="Heading2"/>
      </w:pPr>
      <w:r>
        <w:t xml:space="preserve">3.4 Создаем ключ GPG.</w:t>
      </w:r>
    </w:p>
    <w:p>
      <w:pPr>
        <w:pStyle w:val="FirstParagraph"/>
      </w:pPr>
      <w:r>
        <w:t xml:space="preserve">Создаем ключ GPG с типом RSA, размером 4096, без срока действия. Указываем имя и email(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2"/>
          <w:p>
            <w:pPr>
              <w:pStyle w:val="Compact"/>
              <w:jc w:val="center"/>
            </w:pPr>
            <w:r>
              <w:drawing>
                <wp:inline>
                  <wp:extent cx="5226517" cy="320521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6517" cy="3205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Созданный GPG ключ.</w:t>
            </w:r>
          </w:p>
          <w:bookmarkEnd w:id="32"/>
        </w:tc>
      </w:tr>
    </w:tbl>
    <w:bookmarkEnd w:id="33"/>
    <w:bookmarkStart w:id="38" w:name="настройка-github."/>
    <w:p>
      <w:pPr>
        <w:pStyle w:val="Heading2"/>
      </w:pPr>
      <w:r>
        <w:t xml:space="preserve">3.5 Настройка GitHub.</w:t>
      </w:r>
    </w:p>
    <w:p>
      <w:pPr>
        <w:pStyle w:val="FirstParagraph"/>
      </w:pPr>
      <w:r>
        <w:t xml:space="preserve">Авторизуемся на GitHub и добавляем GPG ключ(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3"/>
          <w:p>
            <w:pPr>
              <w:pStyle w:val="Compact"/>
              <w:jc w:val="center"/>
            </w:pPr>
            <w:r>
              <w:drawing>
                <wp:inline>
                  <wp:extent cx="4485372" cy="243519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372" cy="2435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Закрпеленный ключ на GitHub.</w:t>
            </w:r>
          </w:p>
          <w:bookmarkEnd w:id="37"/>
        </w:tc>
      </w:tr>
    </w:tbl>
    <w:bookmarkEnd w:id="38"/>
    <w:bookmarkStart w:id="43" w:name="X6439e50d9b59a794b4b2de6179d3cafff817f17"/>
    <w:p>
      <w:pPr>
        <w:pStyle w:val="Heading2"/>
      </w:pPr>
      <w:r>
        <w:t xml:space="preserve">3.6 Настройка подписей коммитов git и настройка gh.</w:t>
      </w:r>
    </w:p>
    <w:p>
      <w:pPr>
        <w:pStyle w:val="FirstParagraph"/>
      </w:pPr>
      <w:r>
        <w:t xml:space="preserve">Указан ключ для подписи коммитов, включена автоматическая подпись, указана программа gpg, выполенена авторизация через браузер(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4"/>
          <w:p>
            <w:pPr>
              <w:pStyle w:val="Compact"/>
              <w:jc w:val="center"/>
            </w:pPr>
            <w:r>
              <w:drawing>
                <wp:inline>
                  <wp:extent cx="5334000" cy="282998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29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 конфиг коммитов и выполнена авторизация для gh</w:t>
            </w:r>
          </w:p>
          <w:bookmarkEnd w:id="42"/>
        </w:tc>
      </w:tr>
    </w:tbl>
    <w:bookmarkEnd w:id="43"/>
    <w:bookmarkStart w:id="48" w:name="создание-репозитория-на-github."/>
    <w:p>
      <w:pPr>
        <w:pStyle w:val="Heading2"/>
      </w:pPr>
      <w:r>
        <w:t xml:space="preserve">3.7 Создание репозитория на github.</w:t>
      </w:r>
    </w:p>
    <w:p>
      <w:pPr>
        <w:pStyle w:val="FirstParagraph"/>
      </w:pPr>
      <w:r>
        <w:t xml:space="preserve">Создание локального каталога и клонирование файлов из репозитория-примера(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5"/>
          <w:p>
            <w:pPr>
              <w:pStyle w:val="Compact"/>
              <w:jc w:val="center"/>
            </w:pPr>
            <w:r>
              <w:drawing>
                <wp:inline>
                  <wp:extent cx="5334000" cy="142021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0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Созданный репозиторий.</w:t>
            </w:r>
          </w:p>
          <w:bookmarkEnd w:id="47"/>
        </w:tc>
      </w:tr>
    </w:tbl>
    <w:bookmarkEnd w:id="48"/>
    <w:bookmarkStart w:id="53" w:name="X86b4f378de172a0f082e732b148d71640d0210e"/>
    <w:p>
      <w:pPr>
        <w:pStyle w:val="Heading2"/>
      </w:pPr>
      <w:r>
        <w:t xml:space="preserve">3.8 Настройка репозитория и синхронизация файлов с локальным каталогом.</w:t>
      </w:r>
    </w:p>
    <w:p>
      <w:pPr>
        <w:pStyle w:val="FirstParagraph"/>
      </w:pPr>
      <w:r>
        <w:t xml:space="preserve">Настройка репозитория и подготовка каталогов для выполенения лабаратоных работ.(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6"/>
          <w:p>
            <w:pPr>
              <w:pStyle w:val="Compact"/>
              <w:jc w:val="center"/>
            </w:pPr>
            <w:r>
              <w:drawing>
                <wp:inline>
                  <wp:extent cx="5334000" cy="33497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4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Созданный репозиторий.</w:t>
            </w:r>
          </w:p>
          <w:bookmarkEnd w:id="52"/>
        </w:tc>
      </w:tr>
    </w:tbl>
    <w:bookmarkEnd w:id="53"/>
    <w:bookmarkEnd w:id="54"/>
    <w:bookmarkStart w:id="5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зоде выполения работы изучена система контроля версий и освоены навыки работы с git. Выполена базовая натсройка git, созданы ключи ssh и pgp, натсроены подписи коммитов, создан локальный каталог для выполения заданий.</w:t>
      </w:r>
    </w:p>
    <w:bookmarkStart w:id="55" w:name="refs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Садыков Ильдар Ильфатович</dc:creator>
  <dc:language>ru-RU</dc:language>
  <cp:keywords/>
  <dcterms:created xsi:type="dcterms:W3CDTF">2026-03-02T18:44:00Z</dcterms:created>
  <dcterms:modified xsi:type="dcterms:W3CDTF">2026-03-02T18:44:00Z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Архитектруа компьютеров и операционные системы</vt:lpwstr>
  </property>
  <property fmtid="{D5CDD505-2E9C-101B-9397-08002B2CF9AE}" pid="16" name="toc-title">
    <vt:lpwstr>Содержание</vt:lpwstr>
  </property>
</Properties>
</file>