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52E" w:rsidRPr="0089652E" w:rsidRDefault="0089652E" w:rsidP="0089652E">
      <w:pPr>
        <w:pStyle w:val="NormalWeb"/>
        <w:numPr>
          <w:ilvl w:val="0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طراحی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Relational Database Schema 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برای فروشگاه آنلاین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شناسایی موجودیت‌ها: محصولات، مشتریان، سفارشات، پرداخت‌ها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تعریف ارتباطات: استفاده از کلیدهای خارجی برای ارتباط بین جداول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طراحی نرمال‌سازی داده‌ها برای کاهش افزونگی</w:t>
      </w:r>
    </w:p>
    <w:p w:rsidR="0089652E" w:rsidRPr="0089652E" w:rsidRDefault="0089652E" w:rsidP="0089652E">
      <w:pPr>
        <w:pStyle w:val="NormalWeb"/>
        <w:numPr>
          <w:ilvl w:val="0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طراحی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NoSQL Database Schema 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برای سیستم پیام‌رسانی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انتخاب نوع</w:t>
      </w:r>
      <w:r w:rsidRPr="0089652E">
        <w:rPr>
          <w:rFonts w:asciiTheme="minorHAnsi" w:hAnsiTheme="minorHAnsi" w:cstheme="minorHAnsi"/>
          <w:sz w:val="28"/>
          <w:szCs w:val="28"/>
        </w:rPr>
        <w:t xml:space="preserve"> NoSQL </w:t>
      </w:r>
      <w:r w:rsidRPr="0089652E">
        <w:rPr>
          <w:rFonts w:asciiTheme="minorHAnsi" w:hAnsiTheme="minorHAnsi" w:cstheme="minorHAnsi"/>
          <w:sz w:val="28"/>
          <w:szCs w:val="28"/>
          <w:rtl/>
        </w:rPr>
        <w:t>مناسب</w:t>
      </w:r>
      <w:r w:rsidRPr="0089652E">
        <w:rPr>
          <w:rFonts w:asciiTheme="minorHAnsi" w:hAnsiTheme="minorHAnsi" w:cstheme="minorHAnsi"/>
          <w:sz w:val="28"/>
          <w:szCs w:val="28"/>
        </w:rPr>
        <w:t xml:space="preserve"> (</w:t>
      </w:r>
      <w:r w:rsidRPr="0089652E">
        <w:rPr>
          <w:rFonts w:asciiTheme="minorHAnsi" w:hAnsiTheme="minorHAnsi" w:cstheme="minorHAnsi"/>
          <w:sz w:val="28"/>
          <w:szCs w:val="28"/>
          <w:rtl/>
        </w:rPr>
        <w:t>مثلاً</w:t>
      </w:r>
      <w:r w:rsidRPr="0089652E">
        <w:rPr>
          <w:rFonts w:asciiTheme="minorHAnsi" w:hAnsiTheme="minorHAnsi" w:cstheme="minorHAnsi"/>
          <w:sz w:val="28"/>
          <w:szCs w:val="28"/>
        </w:rPr>
        <w:t xml:space="preserve"> Document-based </w:t>
      </w:r>
      <w:r w:rsidRPr="0089652E">
        <w:rPr>
          <w:rFonts w:asciiTheme="minorHAnsi" w:hAnsiTheme="minorHAnsi" w:cstheme="minorHAnsi"/>
          <w:sz w:val="28"/>
          <w:szCs w:val="28"/>
          <w:rtl/>
        </w:rPr>
        <w:t>مانند</w:t>
      </w:r>
      <w:r w:rsidRPr="0089652E">
        <w:rPr>
          <w:rFonts w:asciiTheme="minorHAnsi" w:hAnsiTheme="minorHAnsi" w:cstheme="minorHAnsi"/>
          <w:sz w:val="28"/>
          <w:szCs w:val="28"/>
        </w:rPr>
        <w:t xml:space="preserve"> MongoDB)</w:t>
      </w:r>
      <w:bookmarkStart w:id="0" w:name="_GoBack"/>
      <w:bookmarkEnd w:id="0"/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ذخیره پیام‌ها به‌صورت مستندات</w:t>
      </w:r>
      <w:r w:rsidRPr="0089652E">
        <w:rPr>
          <w:rFonts w:asciiTheme="minorHAnsi" w:hAnsiTheme="minorHAnsi" w:cstheme="minorHAnsi"/>
          <w:sz w:val="28"/>
          <w:szCs w:val="28"/>
        </w:rPr>
        <w:t xml:space="preserve"> JSON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استفاده از شاخص‌های مناسب برای جستجوی سریع پیام‌ها</w:t>
      </w:r>
    </w:p>
    <w:p w:rsidR="0089652E" w:rsidRPr="0089652E" w:rsidRDefault="0089652E" w:rsidP="0089652E">
      <w:pPr>
        <w:pStyle w:val="NormalWeb"/>
        <w:numPr>
          <w:ilvl w:val="0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طراحی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Indexing Strategy 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برای پایگاه داده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استفاده از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Clustered Index</w:t>
      </w:r>
      <w:r w:rsidRPr="0089652E">
        <w:rPr>
          <w:rFonts w:asciiTheme="minorHAnsi" w:hAnsiTheme="minorHAnsi" w:cstheme="minorHAnsi"/>
          <w:sz w:val="28"/>
          <w:szCs w:val="28"/>
        </w:rPr>
        <w:t xml:space="preserve"> </w:t>
      </w:r>
      <w:r w:rsidRPr="0089652E">
        <w:rPr>
          <w:rFonts w:asciiTheme="minorHAnsi" w:hAnsiTheme="minorHAnsi" w:cstheme="minorHAnsi"/>
          <w:sz w:val="28"/>
          <w:szCs w:val="28"/>
          <w:rtl/>
        </w:rPr>
        <w:t>برای کلید اصلی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تعریف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Non-clustered Index</w:t>
      </w:r>
      <w:r w:rsidRPr="0089652E">
        <w:rPr>
          <w:rFonts w:asciiTheme="minorHAnsi" w:hAnsiTheme="minorHAnsi" w:cstheme="minorHAnsi"/>
          <w:sz w:val="28"/>
          <w:szCs w:val="28"/>
        </w:rPr>
        <w:t xml:space="preserve"> </w:t>
      </w:r>
      <w:r w:rsidRPr="0089652E">
        <w:rPr>
          <w:rFonts w:asciiTheme="minorHAnsi" w:hAnsiTheme="minorHAnsi" w:cstheme="minorHAnsi"/>
          <w:sz w:val="28"/>
          <w:szCs w:val="28"/>
          <w:rtl/>
        </w:rPr>
        <w:t>برای جستجوهای متداول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بررسی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Full-text Indexing</w:t>
      </w:r>
      <w:r w:rsidRPr="0089652E">
        <w:rPr>
          <w:rFonts w:asciiTheme="minorHAnsi" w:hAnsiTheme="minorHAnsi" w:cstheme="minorHAnsi"/>
          <w:sz w:val="28"/>
          <w:szCs w:val="28"/>
        </w:rPr>
        <w:t xml:space="preserve"> </w:t>
      </w:r>
      <w:r w:rsidRPr="0089652E">
        <w:rPr>
          <w:rFonts w:asciiTheme="minorHAnsi" w:hAnsiTheme="minorHAnsi" w:cstheme="minorHAnsi"/>
          <w:sz w:val="28"/>
          <w:szCs w:val="28"/>
          <w:rtl/>
        </w:rPr>
        <w:t>برای جستجوی متون</w:t>
      </w:r>
    </w:p>
    <w:p w:rsidR="0089652E" w:rsidRPr="0089652E" w:rsidRDefault="0089652E" w:rsidP="0089652E">
      <w:pPr>
        <w:pStyle w:val="NormalWeb"/>
        <w:numPr>
          <w:ilvl w:val="0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بهینه‌سازی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Query Optimization 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در پایگاه داده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استفاده از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EXPLAIN PLAN</w:t>
      </w:r>
      <w:r w:rsidRPr="0089652E">
        <w:rPr>
          <w:rFonts w:asciiTheme="minorHAnsi" w:hAnsiTheme="minorHAnsi" w:cstheme="minorHAnsi"/>
          <w:sz w:val="28"/>
          <w:szCs w:val="28"/>
        </w:rPr>
        <w:t xml:space="preserve"> </w:t>
      </w:r>
      <w:r w:rsidRPr="0089652E">
        <w:rPr>
          <w:rFonts w:asciiTheme="minorHAnsi" w:hAnsiTheme="minorHAnsi" w:cstheme="minorHAnsi"/>
          <w:sz w:val="28"/>
          <w:szCs w:val="28"/>
          <w:rtl/>
        </w:rPr>
        <w:t>برای تحلیل کوئری‌ها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بهینه‌سازی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JOIN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ها</w:t>
      </w:r>
      <w:r w:rsidRPr="0089652E">
        <w:rPr>
          <w:rFonts w:asciiTheme="minorHAnsi" w:hAnsiTheme="minorHAnsi" w:cstheme="minorHAnsi"/>
          <w:sz w:val="28"/>
          <w:szCs w:val="28"/>
          <w:rtl/>
        </w:rPr>
        <w:t xml:space="preserve"> و استفاده از فیلترهای مناسب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کاهش تعداد کوئری‌های پیچیده با تقسیم آن‌ها به چند بخش</w:t>
      </w:r>
    </w:p>
    <w:p w:rsidR="0089652E" w:rsidRPr="0089652E" w:rsidRDefault="0089652E" w:rsidP="0089652E">
      <w:pPr>
        <w:pStyle w:val="NormalWeb"/>
        <w:numPr>
          <w:ilvl w:val="0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پیاده‌سازی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Transaction Management System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استفاده از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ACID Properties</w:t>
      </w:r>
      <w:r w:rsidRPr="0089652E">
        <w:rPr>
          <w:rFonts w:asciiTheme="minorHAnsi" w:hAnsiTheme="minorHAnsi" w:cstheme="minorHAnsi"/>
          <w:sz w:val="28"/>
          <w:szCs w:val="28"/>
        </w:rPr>
        <w:t xml:space="preserve"> </w:t>
      </w:r>
      <w:r w:rsidRPr="0089652E">
        <w:rPr>
          <w:rFonts w:asciiTheme="minorHAnsi" w:hAnsiTheme="minorHAnsi" w:cstheme="minorHAnsi"/>
          <w:sz w:val="28"/>
          <w:szCs w:val="28"/>
          <w:rtl/>
        </w:rPr>
        <w:t>برای تضمین امنیت تراکنش‌ها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پیاده‌سازی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Commit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 xml:space="preserve">،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Rollback 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و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9652E">
        <w:rPr>
          <w:rStyle w:val="Strong"/>
          <w:rFonts w:asciiTheme="minorHAnsi" w:hAnsiTheme="minorHAnsi" w:cstheme="minorHAnsi"/>
          <w:sz w:val="28"/>
          <w:szCs w:val="28"/>
        </w:rPr>
        <w:t>Savepoints</w:t>
      </w:r>
      <w:proofErr w:type="spellEnd"/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بررسی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Concurrency Control Mechanisms</w:t>
      </w:r>
      <w:r w:rsidRPr="0089652E">
        <w:rPr>
          <w:rFonts w:asciiTheme="minorHAnsi" w:hAnsiTheme="minorHAnsi" w:cstheme="minorHAnsi"/>
          <w:sz w:val="28"/>
          <w:szCs w:val="28"/>
        </w:rPr>
        <w:t xml:space="preserve"> </w:t>
      </w:r>
      <w:r w:rsidRPr="0089652E">
        <w:rPr>
          <w:rFonts w:asciiTheme="minorHAnsi" w:hAnsiTheme="minorHAnsi" w:cstheme="minorHAnsi"/>
          <w:sz w:val="28"/>
          <w:szCs w:val="28"/>
          <w:rtl/>
        </w:rPr>
        <w:t>برای جلوگیری از تداخل</w:t>
      </w:r>
    </w:p>
    <w:p w:rsidR="0089652E" w:rsidRPr="0089652E" w:rsidRDefault="0089652E" w:rsidP="0089652E">
      <w:pPr>
        <w:pStyle w:val="NormalWeb"/>
        <w:numPr>
          <w:ilvl w:val="0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طراحی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Backup and Recovery Plan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تهیه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Full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 xml:space="preserve">،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Incremental 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و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Differential Backups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تست فرآیند بازیابی داده‌ها به‌طور منظم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تعیین سیاست‌های زمان‌بندی برای تهیه نسخه‌های پشتیبان</w:t>
      </w:r>
    </w:p>
    <w:p w:rsidR="0089652E" w:rsidRPr="0089652E" w:rsidRDefault="0089652E" w:rsidP="0089652E">
      <w:pPr>
        <w:pStyle w:val="NormalWeb"/>
        <w:numPr>
          <w:ilvl w:val="0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طراحی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9652E">
        <w:rPr>
          <w:rStyle w:val="Strong"/>
          <w:rFonts w:asciiTheme="minorHAnsi" w:hAnsiTheme="minorHAnsi" w:cstheme="minorHAnsi"/>
          <w:sz w:val="28"/>
          <w:szCs w:val="28"/>
        </w:rPr>
        <w:t>Sharding</w:t>
      </w:r>
      <w:proofErr w:type="spellEnd"/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Strategy 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برای پایگاه داده توزیع‌شده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استفاده از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Range-based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 xml:space="preserve">،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Hash-based 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یا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Directory-based </w:t>
      </w:r>
      <w:proofErr w:type="spellStart"/>
      <w:r w:rsidRPr="0089652E">
        <w:rPr>
          <w:rStyle w:val="Strong"/>
          <w:rFonts w:asciiTheme="minorHAnsi" w:hAnsiTheme="minorHAnsi" w:cstheme="minorHAnsi"/>
          <w:sz w:val="28"/>
          <w:szCs w:val="28"/>
        </w:rPr>
        <w:t>Sharding</w:t>
      </w:r>
      <w:proofErr w:type="spellEnd"/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ایجاد شاخص‌های بهینه برای هر</w:t>
      </w:r>
      <w:r w:rsidRPr="0089652E">
        <w:rPr>
          <w:rFonts w:asciiTheme="minorHAnsi" w:hAnsiTheme="minorHAnsi" w:cstheme="minorHAnsi"/>
          <w:sz w:val="28"/>
          <w:szCs w:val="28"/>
        </w:rPr>
        <w:t xml:space="preserve"> Shard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مدیریت تعادل بار بین</w:t>
      </w:r>
      <w:r w:rsidRPr="0089652E">
        <w:rPr>
          <w:rFonts w:asciiTheme="minorHAnsi" w:hAnsiTheme="minorHAnsi" w:cstheme="minorHAnsi"/>
          <w:sz w:val="28"/>
          <w:szCs w:val="28"/>
        </w:rPr>
        <w:t xml:space="preserve"> Shard</w:t>
      </w:r>
      <w:r w:rsidRPr="0089652E">
        <w:rPr>
          <w:rFonts w:asciiTheme="minorHAnsi" w:hAnsiTheme="minorHAnsi" w:cstheme="minorHAnsi"/>
          <w:sz w:val="28"/>
          <w:szCs w:val="28"/>
          <w:rtl/>
        </w:rPr>
        <w:t>ها</w:t>
      </w:r>
    </w:p>
    <w:p w:rsidR="0089652E" w:rsidRPr="0089652E" w:rsidRDefault="0089652E" w:rsidP="0089652E">
      <w:pPr>
        <w:pStyle w:val="NormalWeb"/>
        <w:numPr>
          <w:ilvl w:val="0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طراحی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Replication Strategy 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برای پایگاه داده توزیع‌شده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انتخاب بین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Master-Slave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 xml:space="preserve">،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Multi-master 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یا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Peer-to-peer Replication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تنظیم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Replication Lag Monitoring</w:t>
      </w:r>
      <w:r w:rsidRPr="0089652E">
        <w:rPr>
          <w:rFonts w:asciiTheme="minorHAnsi" w:hAnsiTheme="minorHAnsi" w:cstheme="minorHAnsi"/>
          <w:sz w:val="28"/>
          <w:szCs w:val="28"/>
        </w:rPr>
        <w:t xml:space="preserve"> </w:t>
      </w:r>
      <w:r w:rsidRPr="0089652E">
        <w:rPr>
          <w:rFonts w:asciiTheme="minorHAnsi" w:hAnsiTheme="minorHAnsi" w:cstheme="minorHAnsi"/>
          <w:sz w:val="28"/>
          <w:szCs w:val="28"/>
          <w:rtl/>
        </w:rPr>
        <w:t>برای اطمینان از هماهنگی داده‌ها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استفاده از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Read Replicas</w:t>
      </w:r>
      <w:r w:rsidRPr="0089652E">
        <w:rPr>
          <w:rFonts w:asciiTheme="minorHAnsi" w:hAnsiTheme="minorHAnsi" w:cstheme="minorHAnsi"/>
          <w:sz w:val="28"/>
          <w:szCs w:val="28"/>
        </w:rPr>
        <w:t xml:space="preserve"> </w:t>
      </w:r>
      <w:r w:rsidRPr="0089652E">
        <w:rPr>
          <w:rFonts w:asciiTheme="minorHAnsi" w:hAnsiTheme="minorHAnsi" w:cstheme="minorHAnsi"/>
          <w:sz w:val="28"/>
          <w:szCs w:val="28"/>
          <w:rtl/>
        </w:rPr>
        <w:t>برای افزایش کارایی</w:t>
      </w:r>
    </w:p>
    <w:p w:rsidR="0089652E" w:rsidRPr="0089652E" w:rsidRDefault="0089652E" w:rsidP="0089652E">
      <w:pPr>
        <w:pStyle w:val="NormalWeb"/>
        <w:numPr>
          <w:ilvl w:val="0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پیاده‌سازی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ETL Process 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برای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Data Warehouse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استخراج داده‌ها از منابع مختلف</w:t>
      </w:r>
      <w:r w:rsidRPr="0089652E">
        <w:rPr>
          <w:rFonts w:asciiTheme="minorHAnsi" w:hAnsiTheme="minorHAnsi" w:cstheme="minorHAnsi"/>
          <w:sz w:val="28"/>
          <w:szCs w:val="28"/>
        </w:rPr>
        <w:t xml:space="preserve"> (Extract)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تبدیل داده‌ها به ساختار مناسب</w:t>
      </w:r>
      <w:r w:rsidRPr="0089652E">
        <w:rPr>
          <w:rFonts w:asciiTheme="minorHAnsi" w:hAnsiTheme="minorHAnsi" w:cstheme="minorHAnsi"/>
          <w:sz w:val="28"/>
          <w:szCs w:val="28"/>
        </w:rPr>
        <w:t xml:space="preserve"> (Transform)</w:t>
      </w:r>
    </w:p>
    <w:p w:rsidR="0089652E" w:rsidRPr="0089652E" w:rsidRDefault="0089652E" w:rsidP="0089652E">
      <w:pPr>
        <w:pStyle w:val="NormalWeb"/>
        <w:numPr>
          <w:ilvl w:val="1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بارگذاری داده‌ها در انبار داده</w:t>
      </w:r>
      <w:r w:rsidRPr="0089652E">
        <w:rPr>
          <w:rFonts w:asciiTheme="minorHAnsi" w:hAnsiTheme="minorHAnsi" w:cstheme="minorHAnsi"/>
          <w:sz w:val="28"/>
          <w:szCs w:val="28"/>
        </w:rPr>
        <w:t xml:space="preserve"> (Load)</w:t>
      </w:r>
    </w:p>
    <w:p w:rsidR="0089652E" w:rsidRPr="0089652E" w:rsidRDefault="0089652E" w:rsidP="0089652E">
      <w:pPr>
        <w:pStyle w:val="NormalWeb"/>
        <w:numPr>
          <w:ilvl w:val="0"/>
          <w:numId w:val="1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طراحی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 xml:space="preserve"> Data Migration Plan </w:t>
      </w:r>
      <w:r w:rsidRPr="0089652E">
        <w:rPr>
          <w:rStyle w:val="Strong"/>
          <w:rFonts w:asciiTheme="minorHAnsi" w:hAnsiTheme="minorHAnsi" w:cstheme="minorHAnsi"/>
          <w:sz w:val="28"/>
          <w:szCs w:val="28"/>
          <w:rtl/>
        </w:rPr>
        <w:t>برای یک پروژه نرم‌افزاری</w:t>
      </w:r>
    </w:p>
    <w:p w:rsidR="0089652E" w:rsidRPr="0089652E" w:rsidRDefault="0089652E" w:rsidP="0089652E">
      <w:pPr>
        <w:pStyle w:val="NormalWeb"/>
        <w:numPr>
          <w:ilvl w:val="0"/>
          <w:numId w:val="2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lastRenderedPageBreak/>
        <w:t>تحلیل تفاوت‌های ساختاری بین پایگاه داده‌های قدیم و جدید</w:t>
      </w:r>
    </w:p>
    <w:p w:rsidR="0089652E" w:rsidRPr="0089652E" w:rsidRDefault="0089652E" w:rsidP="0089652E">
      <w:pPr>
        <w:pStyle w:val="NormalWeb"/>
        <w:numPr>
          <w:ilvl w:val="0"/>
          <w:numId w:val="2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 xml:space="preserve">استفاده از </w:t>
      </w:r>
      <w:r w:rsidRPr="0089652E">
        <w:rPr>
          <w:rStyle w:val="Strong"/>
          <w:rFonts w:asciiTheme="minorHAnsi" w:hAnsiTheme="minorHAnsi" w:cstheme="minorHAnsi"/>
          <w:sz w:val="28"/>
          <w:szCs w:val="28"/>
        </w:rPr>
        <w:t>Data Mapping</w:t>
      </w:r>
      <w:r w:rsidRPr="0089652E">
        <w:rPr>
          <w:rFonts w:asciiTheme="minorHAnsi" w:hAnsiTheme="minorHAnsi" w:cstheme="minorHAnsi"/>
          <w:sz w:val="28"/>
          <w:szCs w:val="28"/>
        </w:rPr>
        <w:t xml:space="preserve"> </w:t>
      </w:r>
      <w:r w:rsidRPr="0089652E">
        <w:rPr>
          <w:rFonts w:asciiTheme="minorHAnsi" w:hAnsiTheme="minorHAnsi" w:cstheme="minorHAnsi"/>
          <w:sz w:val="28"/>
          <w:szCs w:val="28"/>
          <w:rtl/>
        </w:rPr>
        <w:t>برای تبدیل داده‌ها</w:t>
      </w:r>
    </w:p>
    <w:p w:rsidR="0089652E" w:rsidRPr="0089652E" w:rsidRDefault="0089652E" w:rsidP="0089652E">
      <w:pPr>
        <w:pStyle w:val="NormalWeb"/>
        <w:numPr>
          <w:ilvl w:val="0"/>
          <w:numId w:val="2"/>
        </w:numPr>
        <w:bidi/>
        <w:jc w:val="lowKashida"/>
        <w:rPr>
          <w:rFonts w:asciiTheme="minorHAnsi" w:hAnsiTheme="minorHAnsi" w:cstheme="minorHAnsi"/>
          <w:sz w:val="28"/>
          <w:szCs w:val="28"/>
        </w:rPr>
      </w:pPr>
      <w:r w:rsidRPr="0089652E">
        <w:rPr>
          <w:rFonts w:asciiTheme="minorHAnsi" w:hAnsiTheme="minorHAnsi" w:cstheme="minorHAnsi"/>
          <w:sz w:val="28"/>
          <w:szCs w:val="28"/>
          <w:rtl/>
        </w:rPr>
        <w:t>تست فرآیند مهاجرت قبل از اجرای نهایی</w:t>
      </w:r>
    </w:p>
    <w:p w:rsidR="00187CAF" w:rsidRPr="0089652E" w:rsidRDefault="00187CAF" w:rsidP="0089652E">
      <w:pPr>
        <w:bidi/>
        <w:jc w:val="lowKashida"/>
        <w:rPr>
          <w:rFonts w:cstheme="minorHAnsi"/>
          <w:sz w:val="24"/>
          <w:szCs w:val="24"/>
        </w:rPr>
      </w:pPr>
    </w:p>
    <w:sectPr w:rsidR="00187CAF" w:rsidRPr="0089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3607"/>
    <w:multiLevelType w:val="multilevel"/>
    <w:tmpl w:val="F75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203EC"/>
    <w:multiLevelType w:val="multilevel"/>
    <w:tmpl w:val="4614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2E"/>
    <w:rsid w:val="00187CAF"/>
    <w:rsid w:val="0089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2203"/>
  <w15:chartTrackingRefBased/>
  <w15:docId w15:val="{5A5AB813-14E7-42EC-A380-023DECAA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96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saebt</dc:creator>
  <cp:keywords/>
  <dc:description/>
  <cp:lastModifiedBy>saebt</cp:lastModifiedBy>
  <cp:revision>1</cp:revision>
  <dcterms:created xsi:type="dcterms:W3CDTF">2025-04-16T14:13:00Z</dcterms:created>
  <dcterms:modified xsi:type="dcterms:W3CDTF">2025-04-16T14:15:00Z</dcterms:modified>
</cp:coreProperties>
</file>