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C374" w14:textId="074705AC" w:rsidR="006B5193" w:rsidRDefault="00000000">
      <w:pPr>
        <w:pStyle w:val="Title"/>
      </w:pPr>
      <w:proofErr w:type="spellStart"/>
      <w:r>
        <w:t>GarageGo</w:t>
      </w:r>
      <w:proofErr w:type="spellEnd"/>
      <w:r w:rsidR="0094355B">
        <w:t xml:space="preserve"> </w:t>
      </w:r>
      <w:r w:rsidR="00FE7B5E">
        <w:t>–</w:t>
      </w:r>
      <w:r w:rsidR="0094355B">
        <w:t xml:space="preserve"> </w:t>
      </w:r>
      <w:r w:rsidR="00FE7B5E">
        <w:t>Solid Principles</w:t>
      </w:r>
    </w:p>
    <w:p w14:paraId="02050C2A" w14:textId="0A132046" w:rsidR="006B5193" w:rsidRPr="006B34DA" w:rsidRDefault="006B34DA" w:rsidP="006B34DA">
      <w:pPr>
        <w:pStyle w:val="Heading1"/>
        <w:rPr>
          <w:lang w:val="en-CA"/>
        </w:rPr>
      </w:pPr>
      <w:r w:rsidRPr="006B34DA">
        <w:rPr>
          <w:lang w:val="en-CA"/>
        </w:rPr>
        <w:t>Single Responsibility Principle (SRP</w:t>
      </w:r>
      <w:r>
        <w:rPr>
          <w:lang w:val="en-CA"/>
        </w:rPr>
        <w:t>)</w:t>
      </w:r>
    </w:p>
    <w:p w14:paraId="2A69BF81" w14:textId="77777777" w:rsidR="006B34DA" w:rsidRPr="006B34DA" w:rsidRDefault="006B34DA" w:rsidP="006B34DA">
      <w:pPr>
        <w:rPr>
          <w:lang w:val="en-CA"/>
        </w:rPr>
      </w:pPr>
      <w:r w:rsidRPr="006B34DA">
        <w:rPr>
          <w:lang w:val="en-CA"/>
        </w:rPr>
        <w:t>Focusing each class on a single purpose, avoiding multiple reasons to change. Examples include:</w:t>
      </w:r>
    </w:p>
    <w:p w14:paraId="35E48D35" w14:textId="77777777" w:rsidR="006B34DA" w:rsidRPr="006B34DA" w:rsidRDefault="006B34DA" w:rsidP="006B34DA">
      <w:pPr>
        <w:numPr>
          <w:ilvl w:val="0"/>
          <w:numId w:val="10"/>
        </w:numPr>
        <w:spacing w:after="0"/>
        <w:rPr>
          <w:lang w:val="en-CA"/>
        </w:rPr>
      </w:pPr>
      <w:r w:rsidRPr="006B34DA">
        <w:rPr>
          <w:lang w:val="en-CA"/>
        </w:rPr>
        <w:t>User class manages user data only.</w:t>
      </w:r>
    </w:p>
    <w:p w14:paraId="0D8AB83A" w14:textId="28A398C9" w:rsidR="006B34DA" w:rsidRDefault="006B34DA" w:rsidP="006B34DA">
      <w:pPr>
        <w:numPr>
          <w:ilvl w:val="0"/>
          <w:numId w:val="10"/>
        </w:numPr>
        <w:spacing w:after="0"/>
        <w:rPr>
          <w:lang w:val="en-CA"/>
        </w:rPr>
      </w:pPr>
      <w:proofErr w:type="spellStart"/>
      <w:r w:rsidRPr="006B34DA">
        <w:rPr>
          <w:lang w:val="en-CA"/>
        </w:rPr>
        <w:t>AppointmentManager</w:t>
      </w:r>
      <w:proofErr w:type="spellEnd"/>
      <w:r w:rsidRPr="006B34DA">
        <w:rPr>
          <w:lang w:val="en-CA"/>
        </w:rPr>
        <w:t xml:space="preserve"> handles appointment-related operations exclusively.</w:t>
      </w:r>
    </w:p>
    <w:p w14:paraId="38CF6B20" w14:textId="77777777" w:rsidR="00DC1E2B" w:rsidRPr="006B34DA" w:rsidRDefault="00DC1E2B" w:rsidP="00DC1E2B">
      <w:pPr>
        <w:spacing w:after="0"/>
        <w:rPr>
          <w:lang w:val="en-CA"/>
        </w:rPr>
      </w:pPr>
    </w:p>
    <w:p w14:paraId="57512F53" w14:textId="133D3102" w:rsidR="006B34DA" w:rsidRPr="006B34DA" w:rsidRDefault="006B34DA" w:rsidP="006B34DA">
      <w:pPr>
        <w:pStyle w:val="Heading1"/>
        <w:rPr>
          <w:lang w:val="en-CA"/>
        </w:rPr>
      </w:pPr>
      <w:r w:rsidRPr="006B34DA">
        <w:rPr>
          <w:lang w:val="en-CA"/>
        </w:rPr>
        <w:t>Open/Closed Principle (OCP)</w:t>
      </w:r>
    </w:p>
    <w:p w14:paraId="0D483A18" w14:textId="77777777" w:rsidR="006B34DA" w:rsidRPr="006B34DA" w:rsidRDefault="006B34DA" w:rsidP="006B34DA">
      <w:pPr>
        <w:rPr>
          <w:lang w:val="en-CA"/>
        </w:rPr>
      </w:pPr>
      <w:r w:rsidRPr="006B34DA">
        <w:rPr>
          <w:lang w:val="en-CA"/>
        </w:rPr>
        <w:t>Allowing extension without modifying existing code. Demonstrated by:</w:t>
      </w:r>
    </w:p>
    <w:p w14:paraId="26E97294" w14:textId="77777777" w:rsidR="006B34DA" w:rsidRDefault="006B34DA" w:rsidP="006B34DA">
      <w:pPr>
        <w:numPr>
          <w:ilvl w:val="0"/>
          <w:numId w:val="11"/>
        </w:numPr>
        <w:rPr>
          <w:lang w:val="en-CA"/>
        </w:rPr>
      </w:pPr>
      <w:r w:rsidRPr="006B34DA">
        <w:rPr>
          <w:lang w:val="en-CA"/>
        </w:rPr>
        <w:t xml:space="preserve">Service abstract class extended by </w:t>
      </w:r>
      <w:proofErr w:type="spellStart"/>
      <w:r w:rsidRPr="006B34DA">
        <w:rPr>
          <w:lang w:val="en-CA"/>
        </w:rPr>
        <w:t>BasicService</w:t>
      </w:r>
      <w:proofErr w:type="spellEnd"/>
      <w:r w:rsidRPr="006B34DA">
        <w:rPr>
          <w:lang w:val="en-CA"/>
        </w:rPr>
        <w:t xml:space="preserve">, </w:t>
      </w:r>
      <w:proofErr w:type="spellStart"/>
      <w:r w:rsidRPr="006B34DA">
        <w:rPr>
          <w:lang w:val="en-CA"/>
        </w:rPr>
        <w:t>PremiumService</w:t>
      </w:r>
      <w:proofErr w:type="spellEnd"/>
      <w:r w:rsidRPr="006B34DA">
        <w:rPr>
          <w:lang w:val="en-CA"/>
        </w:rPr>
        <w:t xml:space="preserve">, and </w:t>
      </w:r>
      <w:proofErr w:type="spellStart"/>
      <w:r w:rsidRPr="006B34DA">
        <w:rPr>
          <w:lang w:val="en-CA"/>
        </w:rPr>
        <w:t>DiagnosticService</w:t>
      </w:r>
      <w:proofErr w:type="spellEnd"/>
      <w:r w:rsidRPr="006B34DA">
        <w:rPr>
          <w:lang w:val="en-CA"/>
        </w:rPr>
        <w:t xml:space="preserve"> without altering the base class.</w:t>
      </w:r>
    </w:p>
    <w:p w14:paraId="20725FD2" w14:textId="77777777" w:rsidR="00DC1E2B" w:rsidRPr="006B34DA" w:rsidRDefault="00DC1E2B" w:rsidP="00DC1E2B">
      <w:pPr>
        <w:rPr>
          <w:lang w:val="en-CA"/>
        </w:rPr>
      </w:pPr>
    </w:p>
    <w:p w14:paraId="2A153739" w14:textId="4684DCA2" w:rsidR="006B34DA" w:rsidRPr="006B34DA" w:rsidRDefault="006B34DA" w:rsidP="006B34DA">
      <w:pPr>
        <w:pStyle w:val="Heading1"/>
        <w:rPr>
          <w:lang w:val="en-CA"/>
        </w:rPr>
      </w:pPr>
      <w:proofErr w:type="spellStart"/>
      <w:r w:rsidRPr="006B34DA">
        <w:rPr>
          <w:lang w:val="en-CA"/>
        </w:rPr>
        <w:t>Liskov</w:t>
      </w:r>
      <w:proofErr w:type="spellEnd"/>
      <w:r w:rsidRPr="006B34DA">
        <w:rPr>
          <w:lang w:val="en-CA"/>
        </w:rPr>
        <w:t xml:space="preserve"> Substitution Principle (LSP)</w:t>
      </w:r>
    </w:p>
    <w:p w14:paraId="1E080C1F" w14:textId="77777777" w:rsidR="006B34DA" w:rsidRPr="006B34DA" w:rsidRDefault="006B34DA" w:rsidP="006B34DA">
      <w:pPr>
        <w:rPr>
          <w:lang w:val="en-CA"/>
        </w:rPr>
      </w:pPr>
      <w:r w:rsidRPr="006B34DA">
        <w:rPr>
          <w:lang w:val="en-CA"/>
        </w:rPr>
        <w:t>Ensuring subclasses can substitute their base class without affecting correctness. Illustrated by:</w:t>
      </w:r>
    </w:p>
    <w:p w14:paraId="35C5C0BA" w14:textId="77777777" w:rsidR="006B34DA" w:rsidRDefault="006B34DA" w:rsidP="006B34DA">
      <w:pPr>
        <w:numPr>
          <w:ilvl w:val="0"/>
          <w:numId w:val="12"/>
        </w:numPr>
        <w:rPr>
          <w:lang w:val="en-CA"/>
        </w:rPr>
      </w:pPr>
      <w:r w:rsidRPr="006B34DA">
        <w:rPr>
          <w:lang w:val="en-CA"/>
        </w:rPr>
        <w:t xml:space="preserve">Admin, </w:t>
      </w:r>
      <w:proofErr w:type="spellStart"/>
      <w:r w:rsidRPr="006B34DA">
        <w:rPr>
          <w:lang w:val="en-CA"/>
        </w:rPr>
        <w:t>GarageOwner</w:t>
      </w:r>
      <w:proofErr w:type="spellEnd"/>
      <w:r w:rsidRPr="006B34DA">
        <w:rPr>
          <w:lang w:val="en-CA"/>
        </w:rPr>
        <w:t xml:space="preserve">, and </w:t>
      </w:r>
      <w:proofErr w:type="spellStart"/>
      <w:r w:rsidRPr="006B34DA">
        <w:rPr>
          <w:lang w:val="en-CA"/>
        </w:rPr>
        <w:t>VehicleOwner</w:t>
      </w:r>
      <w:proofErr w:type="spellEnd"/>
      <w:r w:rsidRPr="006B34DA">
        <w:rPr>
          <w:lang w:val="en-CA"/>
        </w:rPr>
        <w:t xml:space="preserve"> subclasses substituting User seamlessly.</w:t>
      </w:r>
    </w:p>
    <w:p w14:paraId="53EEE238" w14:textId="77777777" w:rsidR="00DC1E2B" w:rsidRPr="006B34DA" w:rsidRDefault="00DC1E2B" w:rsidP="00DC1E2B">
      <w:pPr>
        <w:rPr>
          <w:lang w:val="en-CA"/>
        </w:rPr>
      </w:pPr>
    </w:p>
    <w:p w14:paraId="6492D436" w14:textId="7ACB67ED" w:rsidR="006B34DA" w:rsidRPr="006B34DA" w:rsidRDefault="006B34DA" w:rsidP="006B34DA">
      <w:pPr>
        <w:pStyle w:val="Heading1"/>
        <w:rPr>
          <w:lang w:val="en-CA"/>
        </w:rPr>
      </w:pPr>
      <w:r w:rsidRPr="006B34DA">
        <w:rPr>
          <w:lang w:val="en-CA"/>
        </w:rPr>
        <w:t>Interface Segregation Principle (ISP)</w:t>
      </w:r>
    </w:p>
    <w:p w14:paraId="53EA4EC8" w14:textId="77777777" w:rsidR="006B34DA" w:rsidRPr="006B34DA" w:rsidRDefault="006B34DA" w:rsidP="006B34DA">
      <w:pPr>
        <w:rPr>
          <w:lang w:val="en-CA"/>
        </w:rPr>
      </w:pPr>
      <w:r w:rsidRPr="006B34DA">
        <w:rPr>
          <w:lang w:val="en-CA"/>
        </w:rPr>
        <w:t>Providing specific interfaces to avoid forcing classes to implement unnecessary methods. Shown in:</w:t>
      </w:r>
    </w:p>
    <w:p w14:paraId="7B1B0CB9" w14:textId="68EFCC5A" w:rsidR="00DC1E2B" w:rsidRDefault="006B34DA" w:rsidP="00DC1E2B">
      <w:pPr>
        <w:numPr>
          <w:ilvl w:val="0"/>
          <w:numId w:val="13"/>
        </w:numPr>
        <w:rPr>
          <w:lang w:val="en-CA"/>
        </w:rPr>
      </w:pPr>
      <w:proofErr w:type="spellStart"/>
      <w:r w:rsidRPr="006B34DA">
        <w:rPr>
          <w:lang w:val="en-CA"/>
        </w:rPr>
        <w:t>UserFactory</w:t>
      </w:r>
      <w:proofErr w:type="spellEnd"/>
      <w:r w:rsidRPr="006B34DA">
        <w:rPr>
          <w:lang w:val="en-CA"/>
        </w:rPr>
        <w:t xml:space="preserve"> and </w:t>
      </w:r>
      <w:proofErr w:type="spellStart"/>
      <w:r w:rsidRPr="006B34DA">
        <w:rPr>
          <w:lang w:val="en-CA"/>
        </w:rPr>
        <w:t>ServiceDetails</w:t>
      </w:r>
      <w:proofErr w:type="spellEnd"/>
      <w:r w:rsidRPr="006B34DA">
        <w:rPr>
          <w:lang w:val="en-CA"/>
        </w:rPr>
        <w:t xml:space="preserve"> interfaces tailored to their respective roles.</w:t>
      </w:r>
    </w:p>
    <w:p w14:paraId="02F44E6C" w14:textId="77777777" w:rsidR="00DC1E2B" w:rsidRPr="006B34DA" w:rsidRDefault="00DC1E2B" w:rsidP="00DC1E2B">
      <w:pPr>
        <w:rPr>
          <w:lang w:val="en-CA"/>
        </w:rPr>
      </w:pPr>
    </w:p>
    <w:p w14:paraId="54889C79" w14:textId="5A766756" w:rsidR="006B34DA" w:rsidRPr="006B34DA" w:rsidRDefault="006B34DA" w:rsidP="006B34DA">
      <w:pPr>
        <w:pStyle w:val="Heading1"/>
        <w:rPr>
          <w:lang w:val="en-CA"/>
        </w:rPr>
      </w:pPr>
      <w:r w:rsidRPr="006B34DA">
        <w:rPr>
          <w:lang w:val="en-CA"/>
        </w:rPr>
        <w:t>Dependency Inversion Principle (DIP)</w:t>
      </w:r>
    </w:p>
    <w:p w14:paraId="77055E78" w14:textId="77777777" w:rsidR="006B34DA" w:rsidRPr="006B34DA" w:rsidRDefault="006B34DA" w:rsidP="006B34DA">
      <w:pPr>
        <w:rPr>
          <w:lang w:val="en-CA"/>
        </w:rPr>
      </w:pPr>
      <w:r w:rsidRPr="006B34DA">
        <w:rPr>
          <w:lang w:val="en-CA"/>
        </w:rPr>
        <w:t>Depending on abstractions rather than concrete implementations. Applied via:</w:t>
      </w:r>
    </w:p>
    <w:p w14:paraId="24061E93" w14:textId="77777777" w:rsidR="006B34DA" w:rsidRPr="006B34DA" w:rsidRDefault="006B34DA" w:rsidP="006B34DA">
      <w:pPr>
        <w:numPr>
          <w:ilvl w:val="0"/>
          <w:numId w:val="14"/>
        </w:numPr>
        <w:rPr>
          <w:lang w:val="en-CA"/>
        </w:rPr>
      </w:pPr>
      <w:proofErr w:type="spellStart"/>
      <w:r w:rsidRPr="006B34DA">
        <w:rPr>
          <w:lang w:val="en-CA"/>
        </w:rPr>
        <w:t>AppointmentManager</w:t>
      </w:r>
      <w:proofErr w:type="spellEnd"/>
      <w:r w:rsidRPr="006B34DA">
        <w:rPr>
          <w:lang w:val="en-CA"/>
        </w:rPr>
        <w:t xml:space="preserve"> depending on Garage and </w:t>
      </w:r>
      <w:proofErr w:type="spellStart"/>
      <w:r w:rsidRPr="006B34DA">
        <w:rPr>
          <w:lang w:val="en-CA"/>
        </w:rPr>
        <w:t>NotificationManager</w:t>
      </w:r>
      <w:proofErr w:type="spellEnd"/>
      <w:r w:rsidRPr="006B34DA">
        <w:rPr>
          <w:lang w:val="en-CA"/>
        </w:rPr>
        <w:t xml:space="preserve"> interfaces.</w:t>
      </w:r>
    </w:p>
    <w:p w14:paraId="0A09016F" w14:textId="77777777" w:rsidR="001F699A" w:rsidRPr="006B34DA" w:rsidRDefault="001F699A">
      <w:pPr>
        <w:rPr>
          <w:lang w:val="en-CA"/>
        </w:rPr>
      </w:pPr>
    </w:p>
    <w:sectPr w:rsidR="001F699A" w:rsidRPr="006B34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16589"/>
    <w:multiLevelType w:val="multilevel"/>
    <w:tmpl w:val="F67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825DE"/>
    <w:multiLevelType w:val="multilevel"/>
    <w:tmpl w:val="E66A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069A"/>
    <w:multiLevelType w:val="multilevel"/>
    <w:tmpl w:val="E7C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745A5"/>
    <w:multiLevelType w:val="multilevel"/>
    <w:tmpl w:val="090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81AD0"/>
    <w:multiLevelType w:val="multilevel"/>
    <w:tmpl w:val="B0B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433783">
    <w:abstractNumId w:val="8"/>
  </w:num>
  <w:num w:numId="2" w16cid:durableId="874077747">
    <w:abstractNumId w:val="6"/>
  </w:num>
  <w:num w:numId="3" w16cid:durableId="530537277">
    <w:abstractNumId w:val="5"/>
  </w:num>
  <w:num w:numId="4" w16cid:durableId="1214921745">
    <w:abstractNumId w:val="4"/>
  </w:num>
  <w:num w:numId="5" w16cid:durableId="40057786">
    <w:abstractNumId w:val="7"/>
  </w:num>
  <w:num w:numId="6" w16cid:durableId="1091849532">
    <w:abstractNumId w:val="3"/>
  </w:num>
  <w:num w:numId="7" w16cid:durableId="125658371">
    <w:abstractNumId w:val="2"/>
  </w:num>
  <w:num w:numId="8" w16cid:durableId="1982464943">
    <w:abstractNumId w:val="1"/>
  </w:num>
  <w:num w:numId="9" w16cid:durableId="751855858">
    <w:abstractNumId w:val="0"/>
  </w:num>
  <w:num w:numId="10" w16cid:durableId="666792059">
    <w:abstractNumId w:val="12"/>
  </w:num>
  <w:num w:numId="11" w16cid:durableId="1330674355">
    <w:abstractNumId w:val="11"/>
  </w:num>
  <w:num w:numId="12" w16cid:durableId="2068143617">
    <w:abstractNumId w:val="10"/>
  </w:num>
  <w:num w:numId="13" w16cid:durableId="516311827">
    <w:abstractNumId w:val="9"/>
  </w:num>
  <w:num w:numId="14" w16cid:durableId="7241387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C7"/>
    <w:rsid w:val="0006063C"/>
    <w:rsid w:val="0015074B"/>
    <w:rsid w:val="00163E4E"/>
    <w:rsid w:val="001F171B"/>
    <w:rsid w:val="001F699A"/>
    <w:rsid w:val="00252FB5"/>
    <w:rsid w:val="0029639D"/>
    <w:rsid w:val="00326F90"/>
    <w:rsid w:val="0048638C"/>
    <w:rsid w:val="006B34DA"/>
    <w:rsid w:val="006B5193"/>
    <w:rsid w:val="0094355B"/>
    <w:rsid w:val="00AA1D8D"/>
    <w:rsid w:val="00AA5C59"/>
    <w:rsid w:val="00AC2DE8"/>
    <w:rsid w:val="00B47730"/>
    <w:rsid w:val="00CB0664"/>
    <w:rsid w:val="00CF2FE9"/>
    <w:rsid w:val="00D74579"/>
    <w:rsid w:val="00DC1E2B"/>
    <w:rsid w:val="00E37305"/>
    <w:rsid w:val="00F7532B"/>
    <w:rsid w:val="00F86523"/>
    <w:rsid w:val="00F87942"/>
    <w:rsid w:val="00FC693F"/>
    <w:rsid w:val="00FE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BEF36"/>
  <w14:defaultImageDpi w14:val="300"/>
  <w15:docId w15:val="{C049C34D-B143-4E45-BD47-0DB16CBE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34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Dar, Saeed Abdullah [60307149]</cp:lastModifiedBy>
  <cp:revision>16</cp:revision>
  <dcterms:created xsi:type="dcterms:W3CDTF">2013-12-23T23:15:00Z</dcterms:created>
  <dcterms:modified xsi:type="dcterms:W3CDTF">2025-06-23T12:14:00Z</dcterms:modified>
  <cp:category/>
</cp:coreProperties>
</file>