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PROCESS ACTIVITIES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• Requirements discovery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• Interacting with stakeholders to discover their requirements.       Domain requirements are also discovered at this stage 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• Requirements classification and organization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• Groups related requirements and organizes them into coherent clusters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rtl w:val="0"/>
        </w:rPr>
        <w:t xml:space="preserve">• Prioritization and negotiation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• Prioritizing requirements and resolving requirements conflicts </w:t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• Requirements specification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Requirements are documented and input into the next round of     the spiral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REQUIREMENTS ELICITATION AND ANALYSIS 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Sometimes called requirements elicitation of requirements discovery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• Involves technical staff working with customers to find out about the application domain, the services that the system should provide and the system’s operational constraints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• May involve end-users, managers, engineers involved in maintenance, domain experts, trade unions, etc. These are called stakeholders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Requirements engineering processes 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The processes used for RE vary widely depending on the application domain, the people involved and the organisation developing the requirements.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• However, there are a number of generic activities common to all processes 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– Requirements elicitation;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– Requirements analysis;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– Requirements validation;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– Requirements management.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• In practice, RE is an iterative activity in which these processes are interleaved.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