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CD0" w:rsidRPr="00E74CD0" w:rsidRDefault="00E74CD0" w:rsidP="00E74CD0">
      <w:pPr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</w:pPr>
      <w:r w:rsidRPr="00E74CD0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</w:rPr>
        <w:t>Summing over tensor dimensions</w:t>
      </w:r>
    </w:p>
    <w:p w:rsidR="00E74CD0" w:rsidRPr="00E74CD0" w:rsidRDefault="00E74CD0" w:rsidP="00E74CD0">
      <w:pPr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</w:rPr>
      </w:pPr>
      <w:r w:rsidRPr="00E74CD0">
        <w:rPr>
          <w:rFonts w:ascii="Arial" w:eastAsia="Times New Roman" w:hAnsi="Arial" w:cs="Arial"/>
          <w:color w:val="3D4251"/>
          <w:sz w:val="24"/>
          <w:szCs w:val="24"/>
        </w:rPr>
        <w:t>You've been given a matrix, </w:t>
      </w:r>
      <w:r w:rsidRPr="00E74CD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</w:rPr>
        <w:t>wealth</w:t>
      </w:r>
      <w:r w:rsidRPr="00E74CD0">
        <w:rPr>
          <w:rFonts w:ascii="Arial" w:eastAsia="Times New Roman" w:hAnsi="Arial" w:cs="Arial"/>
          <w:color w:val="3D4251"/>
          <w:sz w:val="24"/>
          <w:szCs w:val="24"/>
        </w:rPr>
        <w:t>. This contains the value of bond and stock wealth for five individuals in thousands of dollars.</w:t>
      </w:r>
    </w:p>
    <w:p w:rsidR="00186487" w:rsidRDefault="00E74CD0">
      <w:r>
        <w:rPr>
          <w:noProof/>
        </w:rPr>
        <w:drawing>
          <wp:inline distT="0" distB="0" distL="0" distR="0" wp14:anchorId="2E914427" wp14:editId="44BD4742">
            <wp:extent cx="221932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D0" w:rsidRDefault="00E74CD0" w:rsidP="00E74CD0">
      <w:pPr>
        <w:pStyle w:val="NormalWeb"/>
        <w:shd w:val="clear" w:color="auto" w:fill="FFFFFF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The first column corresponds to bonds and the second corresponds to stocks. Each row gives the bond and stock wealth for a single individual. Use </w:t>
      </w:r>
      <w:r>
        <w:rPr>
          <w:rStyle w:val="HTMLCode"/>
          <w:color w:val="3D4251"/>
          <w:shd w:val="clear" w:color="auto" w:fill="EBF4F7"/>
        </w:rPr>
        <w:t>wealth</w:t>
      </w:r>
      <w:r>
        <w:rPr>
          <w:rFonts w:ascii="Arial" w:hAnsi="Arial" w:cs="Arial"/>
          <w:color w:val="3D4251"/>
        </w:rPr>
        <w:t>, </w:t>
      </w:r>
      <w:r>
        <w:rPr>
          <w:rStyle w:val="HTMLCode"/>
          <w:color w:val="3D4251"/>
          <w:shd w:val="clear" w:color="auto" w:fill="EBF4F7"/>
        </w:rPr>
        <w:t>reduce_sum()</w:t>
      </w:r>
      <w:r>
        <w:rPr>
          <w:rFonts w:ascii="Arial" w:hAnsi="Arial" w:cs="Arial"/>
          <w:color w:val="3D4251"/>
        </w:rPr>
        <w:t>, and </w:t>
      </w:r>
      <w:r>
        <w:rPr>
          <w:rStyle w:val="HTMLCode"/>
          <w:color w:val="3D4251"/>
          <w:shd w:val="clear" w:color="auto" w:fill="EBF4F7"/>
        </w:rPr>
        <w:t>.numpy()</w:t>
      </w:r>
      <w:r>
        <w:rPr>
          <w:rFonts w:ascii="Arial" w:hAnsi="Arial" w:cs="Arial"/>
          <w:color w:val="3D4251"/>
        </w:rPr>
        <w:t> to determine which statements are correct about </w:t>
      </w:r>
      <w:r>
        <w:rPr>
          <w:rStyle w:val="HTMLCode"/>
          <w:color w:val="3D4251"/>
          <w:shd w:val="clear" w:color="auto" w:fill="EBF4F7"/>
        </w:rPr>
        <w:t>wealth</w:t>
      </w:r>
      <w:r>
        <w:rPr>
          <w:rFonts w:ascii="Arial" w:hAnsi="Arial" w:cs="Arial"/>
          <w:color w:val="3D4251"/>
        </w:rPr>
        <w:t>.</w:t>
      </w:r>
    </w:p>
    <w:p w:rsidR="00E74CD0" w:rsidRDefault="00E74CD0" w:rsidP="00E74CD0">
      <w:pPr>
        <w:pStyle w:val="Heading5"/>
        <w:shd w:val="clear" w:color="auto" w:fill="CFDCE1"/>
        <w:spacing w:before="0" w:line="240" w:lineRule="atLeast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Instructions</w:t>
      </w:r>
    </w:p>
    <w:p w:rsidR="00E74CD0" w:rsidRDefault="00E74CD0" w:rsidP="00E74CD0">
      <w:pPr>
        <w:shd w:val="clear" w:color="auto" w:fill="CFDCE1"/>
        <w:rPr>
          <w:rFonts w:ascii="Arial" w:hAnsi="Arial" w:cs="Arial"/>
          <w:color w:val="4D5356"/>
        </w:rPr>
      </w:pPr>
      <w:r>
        <w:rPr>
          <w:rStyle w:val="dc-tag"/>
          <w:rFonts w:ascii="Arial" w:hAnsi="Arial" w:cs="Arial"/>
          <w:b/>
          <w:bCs/>
          <w:caps/>
          <w:color w:val="3D4251"/>
          <w:spacing w:val="9"/>
          <w:bdr w:val="none" w:sz="0" w:space="0" w:color="auto" w:frame="1"/>
          <w:shd w:val="clear" w:color="auto" w:fill="FFFFFF"/>
        </w:rPr>
        <w:t>50 XP</w:t>
      </w:r>
    </w:p>
    <w:p w:rsidR="00E74CD0" w:rsidRDefault="00E74CD0" w:rsidP="00E74CD0">
      <w:pPr>
        <w:pStyle w:val="Heading5"/>
        <w:shd w:val="clear" w:color="auto" w:fill="FFFFFF"/>
        <w:spacing w:before="60" w:after="6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Possible Answers</w:t>
      </w:r>
    </w:p>
    <w:p w:rsidR="00E74CD0" w:rsidRDefault="00E74CD0" w:rsidP="00E74CD0">
      <w:pPr>
        <w:numPr>
          <w:ilvl w:val="0"/>
          <w:numId w:val="1"/>
        </w:numPr>
        <w:shd w:val="clear" w:color="auto" w:fill="FFFFFF"/>
        <w:spacing w:before="225" w:after="100" w:afterAutospacing="1" w:line="240" w:lineRule="auto"/>
        <w:ind w:left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8pt;height:15.65pt" o:ole="">
            <v:imagedata r:id="rId6" o:title=""/>
          </v:shape>
          <w:control r:id="rId7" w:name="DefaultOcxName" w:shapeid="_x0000_i1036"/>
        </w:object>
      </w:r>
    </w:p>
    <w:p w:rsidR="00E74CD0" w:rsidRDefault="00E74CD0" w:rsidP="00E74CD0">
      <w:pPr>
        <w:shd w:val="clear" w:color="auto" w:fill="FFFFFF"/>
        <w:spacing w:before="225" w:after="100" w:afterAutospacing="1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The individual in the first row has the highest total wealth (i.e. stocks + bonds).</w:t>
      </w:r>
    </w:p>
    <w:p w:rsidR="00E74CD0" w:rsidRDefault="00E74CD0" w:rsidP="00E74CD0">
      <w:pPr>
        <w:numPr>
          <w:ilvl w:val="0"/>
          <w:numId w:val="1"/>
        </w:numPr>
        <w:shd w:val="clear" w:color="auto" w:fill="FFFFFF"/>
        <w:spacing w:before="225" w:after="100" w:afterAutospacing="1" w:line="240" w:lineRule="auto"/>
        <w:ind w:left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object w:dxaOrig="1440" w:dyaOrig="1440">
          <v:shape id="_x0000_i1035" type="#_x0000_t75" style="width:18pt;height:15.65pt" o:ole="">
            <v:imagedata r:id="rId6" o:title=""/>
          </v:shape>
          <w:control r:id="rId8" w:name="DefaultOcxName1" w:shapeid="_x0000_i1035"/>
        </w:object>
      </w:r>
    </w:p>
    <w:p w:rsidR="00E74CD0" w:rsidRDefault="00E74CD0" w:rsidP="00E74CD0">
      <w:pPr>
        <w:shd w:val="clear" w:color="auto" w:fill="FFFFFF"/>
        <w:spacing w:before="225" w:after="100" w:afterAutospacing="1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Combined, the 5 individuals hold $50,000 in stocks.</w:t>
      </w:r>
    </w:p>
    <w:p w:rsidR="00E74CD0" w:rsidRDefault="00E74CD0" w:rsidP="00E74CD0">
      <w:pPr>
        <w:numPr>
          <w:ilvl w:val="0"/>
          <w:numId w:val="1"/>
        </w:numPr>
        <w:shd w:val="clear" w:color="auto" w:fill="FFFFFF"/>
        <w:spacing w:before="225" w:after="100" w:afterAutospacing="1" w:line="240" w:lineRule="auto"/>
        <w:ind w:left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object w:dxaOrig="1440" w:dyaOrig="1440">
          <v:shape id="_x0000_i1037" type="#_x0000_t75" style="width:18pt;height:15.65pt" o:ole="">
            <v:imagedata r:id="rId9" o:title=""/>
          </v:shape>
          <w:control r:id="rId10" w:name="DefaultOcxName2" w:shapeid="_x0000_i1037"/>
        </w:object>
      </w:r>
    </w:p>
    <w:p w:rsidR="00E74CD0" w:rsidRDefault="00E74CD0" w:rsidP="00E74CD0">
      <w:pPr>
        <w:shd w:val="clear" w:color="auto" w:fill="FFFFFF"/>
        <w:spacing w:before="225" w:after="100" w:afterAutospacing="1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Combined, the 5 individuals hold $50,000 in bonds.</w:t>
      </w:r>
    </w:p>
    <w:p w:rsidR="00E74CD0" w:rsidRDefault="00E74CD0" w:rsidP="00E74CD0">
      <w:pPr>
        <w:numPr>
          <w:ilvl w:val="0"/>
          <w:numId w:val="1"/>
        </w:numPr>
        <w:shd w:val="clear" w:color="auto" w:fill="FFFFFF"/>
        <w:spacing w:before="225" w:after="100" w:afterAutospacing="1" w:line="240" w:lineRule="auto"/>
        <w:ind w:left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object w:dxaOrig="1440" w:dyaOrig="1440">
          <v:shape id="_x0000_i1033" type="#_x0000_t75" style="width:18pt;height:15.65pt" o:ole="">
            <v:imagedata r:id="rId6" o:title=""/>
          </v:shape>
          <w:control r:id="rId11" w:name="DefaultOcxName3" w:shapeid="_x0000_i1033"/>
        </w:object>
      </w:r>
    </w:p>
    <w:p w:rsidR="00E74CD0" w:rsidRDefault="00E74CD0" w:rsidP="00E74CD0">
      <w:pPr>
        <w:shd w:val="clear" w:color="auto" w:fill="FFFFFF"/>
        <w:spacing w:before="225" w:after="100" w:afterAutospacing="1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The individual in the second row has the lowest total wealth (i.e. stocks + bonds).</w:t>
      </w:r>
    </w:p>
    <w:p w:rsidR="00E74CD0" w:rsidRDefault="00E74CD0" w:rsidP="00E74CD0">
      <w:pPr>
        <w:pStyle w:val="Heading6"/>
        <w:shd w:val="clear" w:color="auto" w:fill="EBF4F7"/>
        <w:spacing w:before="60" w:after="180"/>
        <w:rPr>
          <w:rFonts w:ascii="Arial" w:hAnsi="Arial" w:cs="Arial"/>
          <w:color w:val="4D5356"/>
          <w:sz w:val="24"/>
          <w:szCs w:val="24"/>
        </w:rPr>
      </w:pPr>
      <w:r>
        <w:rPr>
          <w:rFonts w:ascii="Arial" w:hAnsi="Arial" w:cs="Arial"/>
          <w:color w:val="4D5356"/>
          <w:sz w:val="24"/>
          <w:szCs w:val="24"/>
        </w:rPr>
        <w:t>Hint</w:t>
      </w:r>
    </w:p>
    <w:p w:rsidR="00E74CD0" w:rsidRDefault="00E74CD0" w:rsidP="00E74CD0">
      <w:pPr>
        <w:numPr>
          <w:ilvl w:val="0"/>
          <w:numId w:val="2"/>
        </w:numPr>
        <w:spacing w:beforeAutospacing="1" w:after="0" w:afterAutospacing="1" w:line="240" w:lineRule="auto"/>
        <w:ind w:left="960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eastAsiaTheme="minorHAnsi"/>
          <w:color w:val="FFFFFF"/>
          <w:shd w:val="clear" w:color="auto" w:fill="263E63"/>
        </w:rPr>
        <w:t>reduce_sum(wealth,1)</w:t>
      </w:r>
      <w:r>
        <w:t> will sum </w:t>
      </w:r>
      <w:r>
        <w:rPr>
          <w:rStyle w:val="HTMLCode"/>
          <w:rFonts w:eastAsiaTheme="minorHAnsi"/>
          <w:color w:val="FFFFFF"/>
          <w:shd w:val="clear" w:color="auto" w:fill="263E63"/>
        </w:rPr>
        <w:t>wealth</w:t>
      </w:r>
      <w:r>
        <w:t> over its rows.</w:t>
      </w:r>
    </w:p>
    <w:p w:rsidR="00E74CD0" w:rsidRDefault="00E74CD0" w:rsidP="00E74CD0">
      <w:pPr>
        <w:numPr>
          <w:ilvl w:val="0"/>
          <w:numId w:val="2"/>
        </w:numPr>
        <w:spacing w:after="0" w:afterAutospacing="1" w:line="240" w:lineRule="auto"/>
        <w:ind w:left="960"/>
      </w:pPr>
      <w:r>
        <w:rPr>
          <w:rStyle w:val="HTMLCode"/>
          <w:rFonts w:eastAsiaTheme="minorHAnsi"/>
          <w:color w:val="FFFFFF"/>
          <w:shd w:val="clear" w:color="auto" w:fill="263E63"/>
        </w:rPr>
        <w:t>reduce_sum(wealth,0)</w:t>
      </w:r>
      <w:r>
        <w:t> will sum </w:t>
      </w:r>
      <w:r>
        <w:rPr>
          <w:rStyle w:val="HTMLCode"/>
          <w:rFonts w:eastAsiaTheme="minorHAnsi"/>
          <w:color w:val="FFFFFF"/>
          <w:shd w:val="clear" w:color="auto" w:fill="263E63"/>
        </w:rPr>
        <w:t>wealth</w:t>
      </w:r>
      <w:r>
        <w:t> over its columns.</w:t>
      </w:r>
    </w:p>
    <w:p w:rsidR="00E74CD0" w:rsidRDefault="00E74CD0" w:rsidP="00E74CD0">
      <w:pPr>
        <w:numPr>
          <w:ilvl w:val="0"/>
          <w:numId w:val="2"/>
        </w:numPr>
        <w:spacing w:after="0" w:afterAutospacing="1" w:line="240" w:lineRule="auto"/>
        <w:ind w:left="960"/>
      </w:pPr>
      <w:r>
        <w:t>Note bonds appear first and stocks appear second in </w:t>
      </w:r>
      <w:r>
        <w:rPr>
          <w:rStyle w:val="HTMLCode"/>
          <w:rFonts w:eastAsiaTheme="minorHAnsi"/>
          <w:color w:val="FFFFFF"/>
          <w:shd w:val="clear" w:color="auto" w:fill="263E63"/>
        </w:rPr>
        <w:t>reduce_sum(wealth,0)</w:t>
      </w:r>
      <w:r>
        <w:t>.</w:t>
      </w:r>
    </w:p>
    <w:p w:rsidR="00E74CD0" w:rsidRPr="002D2890" w:rsidRDefault="00E74CD0" w:rsidP="002D2890">
      <w:pPr>
        <w:numPr>
          <w:ilvl w:val="0"/>
          <w:numId w:val="2"/>
        </w:numPr>
        <w:spacing w:after="0" w:afterAutospacing="1" w:line="240" w:lineRule="auto"/>
        <w:ind w:left="960"/>
      </w:pPr>
      <w:r w:rsidRPr="002D2890">
        <w:lastRenderedPageBreak/>
        <w:t>You can append </w:t>
      </w:r>
      <w:r w:rsidRPr="002D2890">
        <w:t>.numpy()</w:t>
      </w:r>
      <w:r w:rsidRPr="002D2890">
        <w:t> to </w:t>
      </w:r>
      <w:r w:rsidRPr="002D2890">
        <w:t>reduce_sum()</w:t>
      </w:r>
      <w:r w:rsidRPr="002D2890">
        <w:t> to convert the results to a </w:t>
      </w:r>
      <w:r w:rsidRPr="002D2890">
        <w:t>numpy</w:t>
      </w:r>
      <w:r w:rsidRPr="002D2890">
        <w:t> array.</w:t>
      </w:r>
    </w:p>
    <w:p w:rsidR="002D2890" w:rsidRDefault="002D2890" w:rsidP="002D2890">
      <w:pPr>
        <w:pStyle w:val="NormalWeb"/>
        <w:shd w:val="clear" w:color="auto" w:fill="FFFFFF"/>
        <w:spacing w:before="0" w:after="0"/>
        <w:rPr>
          <w:rFonts w:ascii="Arial" w:hAnsi="Arial" w:cs="Arial"/>
          <w:color w:val="3D4251"/>
        </w:rPr>
      </w:pPr>
    </w:p>
    <w:p w:rsidR="00E74CD0" w:rsidRPr="002D2890" w:rsidRDefault="002D2890" w:rsidP="002D2890">
      <w:pPr>
        <w:pStyle w:val="NormalWeb"/>
        <w:shd w:val="clear" w:color="auto" w:fill="FFFFFF"/>
        <w:spacing w:before="0" w:after="0"/>
        <w:rPr>
          <w:rFonts w:ascii="Arial" w:hAnsi="Arial" w:cs="Arial"/>
          <w:color w:val="3D4251"/>
        </w:rPr>
      </w:pPr>
      <w:bookmarkStart w:id="0" w:name="_GoBack"/>
      <w:bookmarkEnd w:id="0"/>
      <w:r w:rsidRPr="002D2890">
        <w:rPr>
          <w:rFonts w:ascii="Arial" w:hAnsi="Arial" w:cs="Arial"/>
          <w:color w:val="3D4251"/>
        </w:rPr>
        <w:t>Excellent work! Understanding how to sum over tensor dimensions will be helpful when preparing datasets and training models.</w:t>
      </w:r>
    </w:p>
    <w:sectPr w:rsidR="00E74CD0" w:rsidRPr="002D2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E490E"/>
    <w:multiLevelType w:val="multilevel"/>
    <w:tmpl w:val="E57C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67AB8"/>
    <w:multiLevelType w:val="multilevel"/>
    <w:tmpl w:val="70AE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41"/>
    <w:rsid w:val="00186487"/>
    <w:rsid w:val="002D2890"/>
    <w:rsid w:val="008F5841"/>
    <w:rsid w:val="00E7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91A9"/>
  <w15:chartTrackingRefBased/>
  <w15:docId w15:val="{25202597-B683-4F97-9916-C710B2F6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4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C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C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C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74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4CD0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C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dc-tag">
    <w:name w:val="dc-tag"/>
    <w:basedOn w:val="DefaultParagraphFont"/>
    <w:rsid w:val="00E74CD0"/>
  </w:style>
  <w:style w:type="character" w:customStyle="1" w:styleId="Heading6Char">
    <w:name w:val="Heading 6 Char"/>
    <w:basedOn w:val="DefaultParagraphFont"/>
    <w:link w:val="Heading6"/>
    <w:uiPriority w:val="9"/>
    <w:semiHidden/>
    <w:rsid w:val="00E74CD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289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289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289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D289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7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2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9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4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58152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6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69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15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5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11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56482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15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0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883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88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7664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110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1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821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4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image" Target="media/image1.png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Ullah</dc:creator>
  <cp:keywords/>
  <dc:description/>
  <cp:lastModifiedBy>Saeed Ullah</cp:lastModifiedBy>
  <cp:revision>3</cp:revision>
  <dcterms:created xsi:type="dcterms:W3CDTF">2020-05-17T16:44:00Z</dcterms:created>
  <dcterms:modified xsi:type="dcterms:W3CDTF">2020-05-17T16:51:00Z</dcterms:modified>
</cp:coreProperties>
</file>