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034" w:rsidRPr="00D14034" w:rsidRDefault="00D14034" w:rsidP="00D14034">
      <w:pPr>
        <w:shd w:val="clear" w:color="auto" w:fill="FFFFFF"/>
        <w:spacing w:before="60" w:after="225" w:line="240" w:lineRule="auto"/>
        <w:outlineLvl w:val="0"/>
        <w:rPr>
          <w:rFonts w:ascii="Arial" w:eastAsia="Times New Roman" w:hAnsi="Arial" w:cs="Arial"/>
          <w:b/>
          <w:bCs/>
          <w:color w:val="3A3A3A"/>
          <w:kern w:val="36"/>
          <w:sz w:val="48"/>
          <w:szCs w:val="48"/>
        </w:rPr>
      </w:pPr>
      <w:r w:rsidRPr="00D14034">
        <w:rPr>
          <w:rFonts w:ascii="Arial" w:eastAsia="Times New Roman" w:hAnsi="Arial" w:cs="Arial"/>
          <w:b/>
          <w:bCs/>
          <w:color w:val="3A3A3A"/>
          <w:kern w:val="36"/>
          <w:sz w:val="48"/>
          <w:szCs w:val="48"/>
        </w:rPr>
        <w:t>Defining a multiple input model</w:t>
      </w:r>
    </w:p>
    <w:p w:rsidR="00D14034" w:rsidRPr="00D14034" w:rsidRDefault="00D14034" w:rsidP="00D14034">
      <w:pPr>
        <w:shd w:val="clear" w:color="auto" w:fill="FFFFFF"/>
        <w:spacing w:beforeAutospacing="1" w:after="0" w:afterAutospacing="1" w:line="240" w:lineRule="auto"/>
        <w:rPr>
          <w:rFonts w:ascii="Arial" w:eastAsia="Times New Roman" w:hAnsi="Arial" w:cs="Arial"/>
          <w:color w:val="3D4251"/>
          <w:sz w:val="24"/>
          <w:szCs w:val="24"/>
        </w:rPr>
      </w:pPr>
      <w:r w:rsidRPr="00D14034">
        <w:rPr>
          <w:rFonts w:ascii="Arial" w:eastAsia="Times New Roman" w:hAnsi="Arial" w:cs="Arial"/>
          <w:color w:val="3D4251"/>
          <w:sz w:val="24"/>
          <w:szCs w:val="24"/>
        </w:rPr>
        <w:t xml:space="preserve">In some cases, the sequential API will not be sufficiently flexible to accommodate your desired model architecture and you will need to use the functional API instead. If, for instance, you want to train two models with different architectures jointly, you will need to use the functional API to do this. In this exercise, we will see how to do this. We will also use </w:t>
      </w:r>
      <w:proofErr w:type="gramStart"/>
      <w:r w:rsidRPr="00D14034">
        <w:rPr>
          <w:rFonts w:ascii="Arial" w:eastAsia="Times New Roman" w:hAnsi="Arial" w:cs="Arial"/>
          <w:color w:val="3D4251"/>
          <w:sz w:val="24"/>
          <w:szCs w:val="24"/>
        </w:rPr>
        <w:t>the </w:t>
      </w:r>
      <w:r w:rsidRPr="00D14034">
        <w:rPr>
          <w:rFonts w:ascii="Courier New" w:eastAsia="Times New Roman" w:hAnsi="Courier New" w:cs="Courier New"/>
          <w:color w:val="3D4251"/>
          <w:sz w:val="20"/>
          <w:szCs w:val="20"/>
          <w:shd w:val="clear" w:color="auto" w:fill="EBF4F7"/>
        </w:rPr>
        <w:t>.summary</w:t>
      </w:r>
      <w:proofErr w:type="gramEnd"/>
      <w:r w:rsidRPr="00D14034">
        <w:rPr>
          <w:rFonts w:ascii="Courier New" w:eastAsia="Times New Roman" w:hAnsi="Courier New" w:cs="Courier New"/>
          <w:color w:val="3D4251"/>
          <w:sz w:val="20"/>
          <w:szCs w:val="20"/>
          <w:shd w:val="clear" w:color="auto" w:fill="EBF4F7"/>
        </w:rPr>
        <w:t>()</w:t>
      </w:r>
      <w:r w:rsidRPr="00D14034">
        <w:rPr>
          <w:rFonts w:ascii="Arial" w:eastAsia="Times New Roman" w:hAnsi="Arial" w:cs="Arial"/>
          <w:color w:val="3D4251"/>
          <w:sz w:val="24"/>
          <w:szCs w:val="24"/>
        </w:rPr>
        <w:t>method to examine the joint model's architecture.</w:t>
      </w:r>
    </w:p>
    <w:p w:rsidR="00D14034" w:rsidRPr="00D14034" w:rsidRDefault="00D14034" w:rsidP="00D14034">
      <w:pPr>
        <w:shd w:val="clear" w:color="auto" w:fill="FFFFFF"/>
        <w:spacing w:beforeAutospacing="1" w:after="0" w:afterAutospacing="1" w:line="240" w:lineRule="auto"/>
        <w:rPr>
          <w:rFonts w:ascii="Arial" w:eastAsia="Times New Roman" w:hAnsi="Arial" w:cs="Arial"/>
          <w:color w:val="3D4251"/>
          <w:sz w:val="24"/>
          <w:szCs w:val="24"/>
        </w:rPr>
      </w:pPr>
      <w:r w:rsidRPr="00D14034">
        <w:rPr>
          <w:rFonts w:ascii="Arial" w:eastAsia="Times New Roman" w:hAnsi="Arial" w:cs="Arial"/>
          <w:color w:val="3D4251"/>
          <w:sz w:val="24"/>
          <w:szCs w:val="24"/>
        </w:rPr>
        <w:t>Note that </w:t>
      </w:r>
      <w:proofErr w:type="spellStart"/>
      <w:r w:rsidRPr="00D14034">
        <w:rPr>
          <w:rFonts w:ascii="Courier New" w:eastAsia="Times New Roman" w:hAnsi="Courier New" w:cs="Courier New"/>
          <w:color w:val="3D4251"/>
          <w:sz w:val="20"/>
          <w:szCs w:val="20"/>
          <w:shd w:val="clear" w:color="auto" w:fill="EBF4F7"/>
        </w:rPr>
        <w:t>keras</w:t>
      </w:r>
      <w:proofErr w:type="spellEnd"/>
      <w:r w:rsidRPr="00D14034">
        <w:rPr>
          <w:rFonts w:ascii="Arial" w:eastAsia="Times New Roman" w:hAnsi="Arial" w:cs="Arial"/>
          <w:color w:val="3D4251"/>
          <w:sz w:val="24"/>
          <w:szCs w:val="24"/>
        </w:rPr>
        <w:t> has been imported from </w:t>
      </w:r>
      <w:proofErr w:type="spellStart"/>
      <w:r w:rsidRPr="00D14034">
        <w:rPr>
          <w:rFonts w:ascii="Courier New" w:eastAsia="Times New Roman" w:hAnsi="Courier New" w:cs="Courier New"/>
          <w:color w:val="3D4251"/>
          <w:sz w:val="20"/>
          <w:szCs w:val="20"/>
          <w:shd w:val="clear" w:color="auto" w:fill="EBF4F7"/>
        </w:rPr>
        <w:t>tensorflow</w:t>
      </w:r>
      <w:proofErr w:type="spellEnd"/>
      <w:r w:rsidRPr="00D14034">
        <w:rPr>
          <w:rFonts w:ascii="Arial" w:eastAsia="Times New Roman" w:hAnsi="Arial" w:cs="Arial"/>
          <w:color w:val="3D4251"/>
          <w:sz w:val="24"/>
          <w:szCs w:val="24"/>
        </w:rPr>
        <w:t> for you. Additionally, the input layers of the first and second models have been defined as </w:t>
      </w:r>
      <w:r w:rsidRPr="00D14034">
        <w:rPr>
          <w:rFonts w:ascii="Courier New" w:eastAsia="Times New Roman" w:hAnsi="Courier New" w:cs="Courier New"/>
          <w:color w:val="3D4251"/>
          <w:sz w:val="20"/>
          <w:szCs w:val="20"/>
          <w:shd w:val="clear" w:color="auto" w:fill="EBF4F7"/>
        </w:rPr>
        <w:t>m1_inputs</w:t>
      </w:r>
      <w:r w:rsidRPr="00D14034">
        <w:rPr>
          <w:rFonts w:ascii="Arial" w:eastAsia="Times New Roman" w:hAnsi="Arial" w:cs="Arial"/>
          <w:color w:val="3D4251"/>
          <w:sz w:val="24"/>
          <w:szCs w:val="24"/>
        </w:rPr>
        <w:t> and </w:t>
      </w:r>
      <w:r w:rsidRPr="00D14034">
        <w:rPr>
          <w:rFonts w:ascii="Courier New" w:eastAsia="Times New Roman" w:hAnsi="Courier New" w:cs="Courier New"/>
          <w:color w:val="3D4251"/>
          <w:sz w:val="20"/>
          <w:szCs w:val="20"/>
          <w:shd w:val="clear" w:color="auto" w:fill="EBF4F7"/>
        </w:rPr>
        <w:t>m2_inputs</w:t>
      </w:r>
      <w:r w:rsidRPr="00D14034">
        <w:rPr>
          <w:rFonts w:ascii="Arial" w:eastAsia="Times New Roman" w:hAnsi="Arial" w:cs="Arial"/>
          <w:color w:val="3D4251"/>
          <w:sz w:val="24"/>
          <w:szCs w:val="24"/>
        </w:rPr>
        <w:t>, respectively. Note that the two models have the same architecture, but one of them uses a </w:t>
      </w:r>
      <w:r w:rsidRPr="00D14034">
        <w:rPr>
          <w:rFonts w:ascii="Courier New" w:eastAsia="Times New Roman" w:hAnsi="Courier New" w:cs="Courier New"/>
          <w:color w:val="3D4251"/>
          <w:sz w:val="20"/>
          <w:szCs w:val="20"/>
          <w:shd w:val="clear" w:color="auto" w:fill="EBF4F7"/>
        </w:rPr>
        <w:t>sigmoid</w:t>
      </w:r>
      <w:r w:rsidRPr="00D14034">
        <w:rPr>
          <w:rFonts w:ascii="Arial" w:eastAsia="Times New Roman" w:hAnsi="Arial" w:cs="Arial"/>
          <w:color w:val="3D4251"/>
          <w:sz w:val="24"/>
          <w:szCs w:val="24"/>
        </w:rPr>
        <w:t> activation in the first layer and the other uses a </w:t>
      </w:r>
      <w:proofErr w:type="spellStart"/>
      <w:r w:rsidRPr="00D14034">
        <w:rPr>
          <w:rFonts w:ascii="Courier New" w:eastAsia="Times New Roman" w:hAnsi="Courier New" w:cs="Courier New"/>
          <w:color w:val="3D4251"/>
          <w:sz w:val="20"/>
          <w:szCs w:val="20"/>
          <w:shd w:val="clear" w:color="auto" w:fill="EBF4F7"/>
        </w:rPr>
        <w:t>relu</w:t>
      </w:r>
      <w:proofErr w:type="spellEnd"/>
      <w:r w:rsidRPr="00D14034">
        <w:rPr>
          <w:rFonts w:ascii="Arial" w:eastAsia="Times New Roman" w:hAnsi="Arial" w:cs="Arial"/>
          <w:color w:val="3D4251"/>
          <w:sz w:val="24"/>
          <w:szCs w:val="24"/>
        </w:rPr>
        <w:t>.</w:t>
      </w:r>
    </w:p>
    <w:p w:rsidR="00D14034" w:rsidRPr="00D14034" w:rsidRDefault="00D14034" w:rsidP="00D14034">
      <w:pPr>
        <w:shd w:val="clear" w:color="auto" w:fill="CFDCE1"/>
        <w:spacing w:after="0" w:line="240" w:lineRule="atLeast"/>
        <w:outlineLvl w:val="4"/>
        <w:rPr>
          <w:rFonts w:ascii="Arial" w:eastAsia="Times New Roman" w:hAnsi="Arial" w:cs="Arial"/>
          <w:b/>
          <w:bCs/>
          <w:color w:val="3D4251"/>
          <w:sz w:val="20"/>
          <w:szCs w:val="20"/>
        </w:rPr>
      </w:pPr>
      <w:r w:rsidRPr="00D14034">
        <w:rPr>
          <w:rFonts w:ascii="Arial" w:eastAsia="Times New Roman" w:hAnsi="Arial" w:cs="Arial"/>
          <w:b/>
          <w:bCs/>
          <w:color w:val="3D4251"/>
          <w:sz w:val="20"/>
          <w:szCs w:val="20"/>
        </w:rPr>
        <w:t>Instructions</w:t>
      </w:r>
    </w:p>
    <w:p w:rsidR="00D14034" w:rsidRPr="00D14034" w:rsidRDefault="00D14034" w:rsidP="00D14034">
      <w:pPr>
        <w:shd w:val="clear" w:color="auto" w:fill="CFDCE1"/>
        <w:spacing w:after="0" w:line="240" w:lineRule="auto"/>
        <w:rPr>
          <w:rFonts w:ascii="Arial" w:eastAsia="Times New Roman" w:hAnsi="Arial" w:cs="Arial"/>
          <w:color w:val="4D5356"/>
          <w:sz w:val="24"/>
          <w:szCs w:val="24"/>
        </w:rPr>
      </w:pPr>
      <w:r w:rsidRPr="00D14034">
        <w:rPr>
          <w:rFonts w:ascii="Arial" w:eastAsia="Times New Roman" w:hAnsi="Arial" w:cs="Arial"/>
          <w:b/>
          <w:bCs/>
          <w:caps/>
          <w:color w:val="3D4251"/>
          <w:spacing w:val="9"/>
          <w:sz w:val="24"/>
          <w:szCs w:val="24"/>
          <w:bdr w:val="none" w:sz="0" w:space="0" w:color="auto" w:frame="1"/>
          <w:shd w:val="clear" w:color="auto" w:fill="FFFFFF"/>
        </w:rPr>
        <w:t>100 XP</w:t>
      </w:r>
    </w:p>
    <w:p w:rsidR="00D14034" w:rsidRPr="00D14034" w:rsidRDefault="00D14034" w:rsidP="00D14034">
      <w:pPr>
        <w:numPr>
          <w:ilvl w:val="0"/>
          <w:numId w:val="1"/>
        </w:numPr>
        <w:shd w:val="clear" w:color="auto" w:fill="FFFFFF"/>
        <w:spacing w:before="100" w:beforeAutospacing="1" w:after="100" w:afterAutospacing="1" w:line="240" w:lineRule="auto"/>
        <w:rPr>
          <w:rFonts w:ascii="Arial" w:eastAsia="Times New Roman" w:hAnsi="Arial" w:cs="Arial"/>
          <w:color w:val="3D4251"/>
          <w:sz w:val="24"/>
          <w:szCs w:val="24"/>
        </w:rPr>
      </w:pPr>
      <w:r w:rsidRPr="00D14034">
        <w:rPr>
          <w:rFonts w:ascii="Arial" w:eastAsia="Times New Roman" w:hAnsi="Arial" w:cs="Arial"/>
          <w:color w:val="3D4251"/>
          <w:sz w:val="24"/>
          <w:szCs w:val="24"/>
        </w:rPr>
        <w:t>Pass model 1's input layer to its first layer and model 1's first layer to its second layer.</w:t>
      </w:r>
    </w:p>
    <w:p w:rsidR="00D14034" w:rsidRPr="00D14034" w:rsidRDefault="00D14034" w:rsidP="00D14034">
      <w:pPr>
        <w:numPr>
          <w:ilvl w:val="0"/>
          <w:numId w:val="1"/>
        </w:numPr>
        <w:shd w:val="clear" w:color="auto" w:fill="FFFFFF"/>
        <w:spacing w:before="225" w:after="100" w:afterAutospacing="1" w:line="240" w:lineRule="auto"/>
        <w:rPr>
          <w:rFonts w:ascii="Arial" w:eastAsia="Times New Roman" w:hAnsi="Arial" w:cs="Arial"/>
          <w:color w:val="3D4251"/>
          <w:sz w:val="24"/>
          <w:szCs w:val="24"/>
        </w:rPr>
      </w:pPr>
      <w:r w:rsidRPr="00D14034">
        <w:rPr>
          <w:rFonts w:ascii="Arial" w:eastAsia="Times New Roman" w:hAnsi="Arial" w:cs="Arial"/>
          <w:color w:val="3D4251"/>
          <w:sz w:val="24"/>
          <w:szCs w:val="24"/>
        </w:rPr>
        <w:t>Pass model 2's input layer to its first layer and model 2's first layer to its second layer.</w:t>
      </w:r>
    </w:p>
    <w:p w:rsidR="00D14034" w:rsidRPr="00D14034" w:rsidRDefault="00D14034" w:rsidP="00D14034">
      <w:pPr>
        <w:numPr>
          <w:ilvl w:val="0"/>
          <w:numId w:val="1"/>
        </w:numPr>
        <w:shd w:val="clear" w:color="auto" w:fill="FFFFFF"/>
        <w:spacing w:after="0" w:afterAutospacing="1" w:line="240" w:lineRule="auto"/>
        <w:rPr>
          <w:rFonts w:ascii="Arial" w:eastAsia="Times New Roman" w:hAnsi="Arial" w:cs="Arial"/>
          <w:color w:val="3D4251"/>
          <w:sz w:val="24"/>
          <w:szCs w:val="24"/>
        </w:rPr>
      </w:pPr>
      <w:r w:rsidRPr="00D14034">
        <w:rPr>
          <w:rFonts w:ascii="Arial" w:eastAsia="Times New Roman" w:hAnsi="Arial" w:cs="Arial"/>
          <w:color w:val="3D4251"/>
          <w:sz w:val="24"/>
          <w:szCs w:val="24"/>
        </w:rPr>
        <w:t>Use the </w:t>
      </w:r>
      <w:proofErr w:type="gramStart"/>
      <w:r w:rsidRPr="00D14034">
        <w:rPr>
          <w:rFonts w:ascii="Courier New" w:eastAsia="Times New Roman" w:hAnsi="Courier New" w:cs="Courier New"/>
          <w:color w:val="3D4251"/>
          <w:sz w:val="20"/>
          <w:szCs w:val="20"/>
          <w:shd w:val="clear" w:color="auto" w:fill="EBF4F7"/>
        </w:rPr>
        <w:t>add(</w:t>
      </w:r>
      <w:proofErr w:type="gramEnd"/>
      <w:r w:rsidRPr="00D14034">
        <w:rPr>
          <w:rFonts w:ascii="Courier New" w:eastAsia="Times New Roman" w:hAnsi="Courier New" w:cs="Courier New"/>
          <w:color w:val="3D4251"/>
          <w:sz w:val="20"/>
          <w:szCs w:val="20"/>
          <w:shd w:val="clear" w:color="auto" w:fill="EBF4F7"/>
        </w:rPr>
        <w:t>)</w:t>
      </w:r>
      <w:r w:rsidRPr="00D14034">
        <w:rPr>
          <w:rFonts w:ascii="Arial" w:eastAsia="Times New Roman" w:hAnsi="Arial" w:cs="Arial"/>
          <w:color w:val="3D4251"/>
          <w:sz w:val="24"/>
          <w:szCs w:val="24"/>
        </w:rPr>
        <w:t> operation to combine the second layers of model 1 and model 2.</w:t>
      </w:r>
    </w:p>
    <w:p w:rsidR="00D14034" w:rsidRPr="00D14034" w:rsidRDefault="00D14034" w:rsidP="00D14034">
      <w:pPr>
        <w:numPr>
          <w:ilvl w:val="0"/>
          <w:numId w:val="1"/>
        </w:numPr>
        <w:shd w:val="clear" w:color="auto" w:fill="FFFFFF"/>
        <w:spacing w:before="225" w:after="100" w:afterAutospacing="1" w:line="240" w:lineRule="auto"/>
        <w:rPr>
          <w:rFonts w:ascii="Arial" w:eastAsia="Times New Roman" w:hAnsi="Arial" w:cs="Arial"/>
          <w:color w:val="3D4251"/>
          <w:sz w:val="24"/>
          <w:szCs w:val="24"/>
        </w:rPr>
      </w:pPr>
      <w:r w:rsidRPr="00D14034">
        <w:rPr>
          <w:rFonts w:ascii="Arial" w:eastAsia="Times New Roman" w:hAnsi="Arial" w:cs="Arial"/>
          <w:color w:val="3D4251"/>
          <w:sz w:val="24"/>
          <w:szCs w:val="24"/>
        </w:rPr>
        <w:t>Complete the functional model definition.</w:t>
      </w:r>
    </w:p>
    <w:p w:rsidR="00E60847" w:rsidRDefault="00E60847"/>
    <w:p w:rsidR="001C2A4D" w:rsidRDefault="001C2A4D" w:rsidP="001C2A4D">
      <w:r>
        <w:t># For model 1, pass the input layer to layer 1 and layer 1 to layer 2</w:t>
      </w:r>
    </w:p>
    <w:p w:rsidR="001C2A4D" w:rsidRDefault="001C2A4D" w:rsidP="001C2A4D">
      <w:r>
        <w:t xml:space="preserve">m1_layer1 = </w:t>
      </w:r>
      <w:proofErr w:type="spellStart"/>
      <w:proofErr w:type="gramStart"/>
      <w:r>
        <w:t>keras.layers</w:t>
      </w:r>
      <w:proofErr w:type="gramEnd"/>
      <w:r>
        <w:t>.Dense</w:t>
      </w:r>
      <w:proofErr w:type="spellEnd"/>
      <w:r>
        <w:t>(12, activation='sigmoid')(m1_inputs)</w:t>
      </w:r>
    </w:p>
    <w:p w:rsidR="001C2A4D" w:rsidRDefault="001C2A4D" w:rsidP="001C2A4D">
      <w:r>
        <w:t xml:space="preserve">m1_layer2 = </w:t>
      </w:r>
      <w:proofErr w:type="spellStart"/>
      <w:proofErr w:type="gramStart"/>
      <w:r>
        <w:t>keras.layers</w:t>
      </w:r>
      <w:proofErr w:type="gramEnd"/>
      <w:r>
        <w:t>.Dense</w:t>
      </w:r>
      <w:proofErr w:type="spellEnd"/>
      <w:r>
        <w:t>(4, activation='</w:t>
      </w:r>
      <w:proofErr w:type="spellStart"/>
      <w:r>
        <w:t>softmax</w:t>
      </w:r>
      <w:proofErr w:type="spellEnd"/>
      <w:r>
        <w:t>')(m1_layer1)</w:t>
      </w:r>
    </w:p>
    <w:p w:rsidR="001C2A4D" w:rsidRDefault="001C2A4D" w:rsidP="001C2A4D"/>
    <w:p w:rsidR="001C2A4D" w:rsidRDefault="001C2A4D" w:rsidP="001C2A4D">
      <w:r>
        <w:t># For model 2, pass the input layer to layer 1 and layer 1 to layer 2</w:t>
      </w:r>
    </w:p>
    <w:p w:rsidR="001C2A4D" w:rsidRDefault="001C2A4D" w:rsidP="001C2A4D">
      <w:r>
        <w:t xml:space="preserve">m2_layer1 = </w:t>
      </w:r>
      <w:proofErr w:type="spellStart"/>
      <w:proofErr w:type="gramStart"/>
      <w:r>
        <w:t>keras.layers</w:t>
      </w:r>
      <w:proofErr w:type="gramEnd"/>
      <w:r>
        <w:t>.Dense</w:t>
      </w:r>
      <w:proofErr w:type="spellEnd"/>
      <w:r>
        <w:t>(12, activation='</w:t>
      </w:r>
      <w:proofErr w:type="spellStart"/>
      <w:r>
        <w:t>relu</w:t>
      </w:r>
      <w:proofErr w:type="spellEnd"/>
      <w:r>
        <w:t>')(m2_inputs)</w:t>
      </w:r>
    </w:p>
    <w:p w:rsidR="001C2A4D" w:rsidRDefault="001C2A4D" w:rsidP="001C2A4D">
      <w:r>
        <w:t xml:space="preserve">m2_layer2 = </w:t>
      </w:r>
      <w:proofErr w:type="spellStart"/>
      <w:proofErr w:type="gramStart"/>
      <w:r>
        <w:t>keras.layers</w:t>
      </w:r>
      <w:proofErr w:type="gramEnd"/>
      <w:r>
        <w:t>.Dense</w:t>
      </w:r>
      <w:proofErr w:type="spellEnd"/>
      <w:r>
        <w:t>(4, activation='</w:t>
      </w:r>
      <w:proofErr w:type="spellStart"/>
      <w:r>
        <w:t>softmax</w:t>
      </w:r>
      <w:proofErr w:type="spellEnd"/>
      <w:r>
        <w:t>')(m2_layer1)</w:t>
      </w:r>
    </w:p>
    <w:p w:rsidR="001C2A4D" w:rsidRDefault="001C2A4D" w:rsidP="001C2A4D"/>
    <w:p w:rsidR="001C2A4D" w:rsidRDefault="001C2A4D" w:rsidP="001C2A4D">
      <w:r>
        <w:t># Merge model outputs and define a functional model</w:t>
      </w:r>
    </w:p>
    <w:p w:rsidR="001C2A4D" w:rsidRDefault="001C2A4D" w:rsidP="001C2A4D">
      <w:r>
        <w:t xml:space="preserve">merged = </w:t>
      </w:r>
      <w:proofErr w:type="spellStart"/>
      <w:proofErr w:type="gramStart"/>
      <w:r>
        <w:t>keras.layers.add</w:t>
      </w:r>
      <w:proofErr w:type="spellEnd"/>
      <w:r>
        <w:t>(</w:t>
      </w:r>
      <w:proofErr w:type="gramEnd"/>
      <w:r>
        <w:t>[m1_layer2, m2_layer2])</w:t>
      </w:r>
    </w:p>
    <w:p w:rsidR="001C2A4D" w:rsidRDefault="001C2A4D" w:rsidP="001C2A4D">
      <w:r>
        <w:t xml:space="preserve">model = </w:t>
      </w:r>
      <w:proofErr w:type="spellStart"/>
      <w:proofErr w:type="gramStart"/>
      <w:r>
        <w:t>keras.Model</w:t>
      </w:r>
      <w:proofErr w:type="spellEnd"/>
      <w:proofErr w:type="gramEnd"/>
      <w:r>
        <w:t>(inputs=[m1_inputs, m2_inputs], outputs=merged)</w:t>
      </w:r>
    </w:p>
    <w:p w:rsidR="001C2A4D" w:rsidRDefault="001C2A4D" w:rsidP="001C2A4D"/>
    <w:p w:rsidR="001C2A4D" w:rsidRDefault="001C2A4D" w:rsidP="001C2A4D">
      <w:r>
        <w:lastRenderedPageBreak/>
        <w:t># Print a model summary</w:t>
      </w:r>
    </w:p>
    <w:p w:rsidR="001C2A4D" w:rsidRDefault="001C2A4D" w:rsidP="001C2A4D">
      <w:r>
        <w:t>print(</w:t>
      </w:r>
      <w:proofErr w:type="spellStart"/>
      <w:proofErr w:type="gramStart"/>
      <w:r>
        <w:t>model.summary</w:t>
      </w:r>
      <w:proofErr w:type="spellEnd"/>
      <w:proofErr w:type="gramEnd"/>
      <w:r>
        <w:t>())</w:t>
      </w:r>
    </w:p>
    <w:p w:rsidR="001C2A4D" w:rsidRPr="001C2A4D" w:rsidRDefault="001C2A4D" w:rsidP="001C2A4D">
      <w:pPr>
        <w:shd w:val="clear" w:color="auto" w:fill="FFFFFF"/>
        <w:spacing w:beforeAutospacing="1" w:after="0" w:afterAutospacing="1" w:line="240" w:lineRule="auto"/>
        <w:rPr>
          <w:rFonts w:ascii="Arial" w:eastAsia="Times New Roman" w:hAnsi="Arial" w:cs="Arial"/>
          <w:color w:val="3D4251"/>
          <w:sz w:val="24"/>
          <w:szCs w:val="24"/>
        </w:rPr>
      </w:pPr>
      <w:bookmarkStart w:id="0" w:name="_GoBack"/>
    </w:p>
    <w:p w:rsidR="001C2A4D" w:rsidRPr="001C2A4D" w:rsidRDefault="001C2A4D" w:rsidP="001C2A4D">
      <w:pPr>
        <w:shd w:val="clear" w:color="auto" w:fill="FFFFFF"/>
        <w:spacing w:beforeAutospacing="1" w:after="0" w:afterAutospacing="1" w:line="240" w:lineRule="auto"/>
        <w:rPr>
          <w:rFonts w:ascii="Arial" w:eastAsia="Times New Roman" w:hAnsi="Arial" w:cs="Arial"/>
          <w:color w:val="3D4251"/>
          <w:sz w:val="24"/>
          <w:szCs w:val="24"/>
        </w:rPr>
      </w:pPr>
      <w:r w:rsidRPr="001C2A4D">
        <w:rPr>
          <w:rFonts w:ascii="Arial" w:eastAsia="Times New Roman" w:hAnsi="Arial" w:cs="Arial"/>
          <w:color w:val="3D4251"/>
          <w:sz w:val="24"/>
          <w:szCs w:val="24"/>
        </w:rPr>
        <w:t xml:space="preserve">Nice work! Notice that </w:t>
      </w:r>
      <w:proofErr w:type="gramStart"/>
      <w:r w:rsidRPr="001C2A4D">
        <w:rPr>
          <w:rFonts w:ascii="Arial" w:eastAsia="Times New Roman" w:hAnsi="Arial" w:cs="Arial"/>
          <w:color w:val="3D4251"/>
          <w:sz w:val="24"/>
          <w:szCs w:val="24"/>
        </w:rPr>
        <w:t>the </w:t>
      </w:r>
      <w:r w:rsidRPr="001C2A4D">
        <w:rPr>
          <w:rFonts w:ascii="Arial" w:eastAsia="Times New Roman" w:hAnsi="Arial" w:cs="Arial"/>
          <w:color w:val="3D4251"/>
          <w:sz w:val="24"/>
          <w:szCs w:val="24"/>
        </w:rPr>
        <w:t>.summary</w:t>
      </w:r>
      <w:proofErr w:type="gramEnd"/>
      <w:r w:rsidRPr="001C2A4D">
        <w:rPr>
          <w:rFonts w:ascii="Arial" w:eastAsia="Times New Roman" w:hAnsi="Arial" w:cs="Arial"/>
          <w:color w:val="3D4251"/>
          <w:sz w:val="24"/>
          <w:szCs w:val="24"/>
        </w:rPr>
        <w:t>()</w:t>
      </w:r>
      <w:r w:rsidRPr="001C2A4D">
        <w:rPr>
          <w:rFonts w:ascii="Arial" w:eastAsia="Times New Roman" w:hAnsi="Arial" w:cs="Arial"/>
          <w:color w:val="3D4251"/>
          <w:sz w:val="24"/>
          <w:szCs w:val="24"/>
        </w:rPr>
        <w:t> method yields a new column: </w:t>
      </w:r>
      <w:r w:rsidRPr="001C2A4D">
        <w:rPr>
          <w:rFonts w:ascii="Arial" w:eastAsia="Times New Roman" w:hAnsi="Arial" w:cs="Arial"/>
          <w:color w:val="3D4251"/>
          <w:sz w:val="24"/>
          <w:szCs w:val="24"/>
        </w:rPr>
        <w:t>connected to</w:t>
      </w:r>
      <w:r w:rsidRPr="001C2A4D">
        <w:rPr>
          <w:rFonts w:ascii="Arial" w:eastAsia="Times New Roman" w:hAnsi="Arial" w:cs="Arial"/>
          <w:color w:val="3D4251"/>
          <w:sz w:val="24"/>
          <w:szCs w:val="24"/>
        </w:rPr>
        <w:t>. This column tells you how layers connect to each other within the network. We can see that </w:t>
      </w:r>
      <w:r w:rsidRPr="001C2A4D">
        <w:rPr>
          <w:rFonts w:ascii="Arial" w:eastAsia="Times New Roman" w:hAnsi="Arial" w:cs="Arial"/>
          <w:color w:val="3D4251"/>
          <w:sz w:val="24"/>
          <w:szCs w:val="24"/>
        </w:rPr>
        <w:t>dense_2</w:t>
      </w:r>
      <w:r w:rsidRPr="001C2A4D">
        <w:rPr>
          <w:rFonts w:ascii="Arial" w:eastAsia="Times New Roman" w:hAnsi="Arial" w:cs="Arial"/>
          <w:color w:val="3D4251"/>
          <w:sz w:val="24"/>
          <w:szCs w:val="24"/>
        </w:rPr>
        <w:t>, for instance, is connected to the </w:t>
      </w:r>
      <w:r w:rsidRPr="001C2A4D">
        <w:rPr>
          <w:rFonts w:ascii="Arial" w:eastAsia="Times New Roman" w:hAnsi="Arial" w:cs="Arial"/>
          <w:color w:val="3D4251"/>
          <w:sz w:val="24"/>
          <w:szCs w:val="24"/>
        </w:rPr>
        <w:t>input_2</w:t>
      </w:r>
      <w:r w:rsidRPr="001C2A4D">
        <w:rPr>
          <w:rFonts w:ascii="Arial" w:eastAsia="Times New Roman" w:hAnsi="Arial" w:cs="Arial"/>
          <w:color w:val="3D4251"/>
          <w:sz w:val="24"/>
          <w:szCs w:val="24"/>
        </w:rPr>
        <w:t> layer. We can also see that the </w:t>
      </w:r>
      <w:r w:rsidRPr="001C2A4D">
        <w:rPr>
          <w:rFonts w:ascii="Arial" w:eastAsia="Times New Roman" w:hAnsi="Arial" w:cs="Arial"/>
          <w:color w:val="3D4251"/>
          <w:sz w:val="24"/>
          <w:szCs w:val="24"/>
        </w:rPr>
        <w:t>add</w:t>
      </w:r>
      <w:r w:rsidRPr="001C2A4D">
        <w:rPr>
          <w:rFonts w:ascii="Arial" w:eastAsia="Times New Roman" w:hAnsi="Arial" w:cs="Arial"/>
          <w:color w:val="3D4251"/>
          <w:sz w:val="24"/>
          <w:szCs w:val="24"/>
        </w:rPr>
        <w:t> layer, which merged the two models, connected to both </w:t>
      </w:r>
      <w:r w:rsidRPr="001C2A4D">
        <w:rPr>
          <w:rFonts w:ascii="Arial" w:eastAsia="Times New Roman" w:hAnsi="Arial" w:cs="Arial"/>
          <w:color w:val="3D4251"/>
          <w:sz w:val="24"/>
          <w:szCs w:val="24"/>
        </w:rPr>
        <w:t>dense_1</w:t>
      </w:r>
      <w:r w:rsidRPr="001C2A4D">
        <w:rPr>
          <w:rFonts w:ascii="Arial" w:eastAsia="Times New Roman" w:hAnsi="Arial" w:cs="Arial"/>
          <w:color w:val="3D4251"/>
          <w:sz w:val="24"/>
          <w:szCs w:val="24"/>
        </w:rPr>
        <w:t> and </w:t>
      </w:r>
      <w:r w:rsidRPr="001C2A4D">
        <w:rPr>
          <w:rFonts w:ascii="Arial" w:eastAsia="Times New Roman" w:hAnsi="Arial" w:cs="Arial"/>
          <w:color w:val="3D4251"/>
          <w:sz w:val="24"/>
          <w:szCs w:val="24"/>
        </w:rPr>
        <w:t>dense_3</w:t>
      </w:r>
      <w:r w:rsidRPr="001C2A4D">
        <w:rPr>
          <w:rFonts w:ascii="Arial" w:eastAsia="Times New Roman" w:hAnsi="Arial" w:cs="Arial"/>
          <w:color w:val="3D4251"/>
          <w:sz w:val="24"/>
          <w:szCs w:val="24"/>
        </w:rPr>
        <w:t>.</w:t>
      </w:r>
      <w:bookmarkEnd w:id="0"/>
    </w:p>
    <w:sectPr w:rsidR="001C2A4D" w:rsidRPr="001C2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C4064"/>
    <w:multiLevelType w:val="multilevel"/>
    <w:tmpl w:val="F17C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45E"/>
    <w:rsid w:val="001C2A4D"/>
    <w:rsid w:val="007F645E"/>
    <w:rsid w:val="00D14034"/>
    <w:rsid w:val="00E60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9BF6"/>
  <w15:chartTrackingRefBased/>
  <w15:docId w15:val="{3FD14746-99B5-451F-9D57-1A97299C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40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1403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034"/>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1403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140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4034"/>
    <w:rPr>
      <w:rFonts w:ascii="Courier New" w:eastAsia="Times New Roman" w:hAnsi="Courier New" w:cs="Courier New"/>
      <w:sz w:val="20"/>
      <w:szCs w:val="20"/>
    </w:rPr>
  </w:style>
  <w:style w:type="character" w:customStyle="1" w:styleId="dc-tag">
    <w:name w:val="dc-tag"/>
    <w:basedOn w:val="DefaultParagraphFont"/>
    <w:rsid w:val="00D14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7118">
      <w:bodyDiv w:val="1"/>
      <w:marLeft w:val="0"/>
      <w:marRight w:val="0"/>
      <w:marTop w:val="0"/>
      <w:marBottom w:val="0"/>
      <w:divBdr>
        <w:top w:val="none" w:sz="0" w:space="0" w:color="auto"/>
        <w:left w:val="none" w:sz="0" w:space="0" w:color="auto"/>
        <w:bottom w:val="none" w:sz="0" w:space="0" w:color="auto"/>
        <w:right w:val="none" w:sz="0" w:space="0" w:color="auto"/>
      </w:divBdr>
      <w:divsChild>
        <w:div w:id="1965306861">
          <w:marLeft w:val="0"/>
          <w:marRight w:val="0"/>
          <w:marTop w:val="0"/>
          <w:marBottom w:val="0"/>
          <w:divBdr>
            <w:top w:val="none" w:sz="0" w:space="0" w:color="auto"/>
            <w:left w:val="none" w:sz="0" w:space="0" w:color="auto"/>
            <w:bottom w:val="none" w:sz="0" w:space="0" w:color="auto"/>
            <w:right w:val="none" w:sz="0" w:space="0" w:color="auto"/>
          </w:divBdr>
          <w:divsChild>
            <w:div w:id="6947193">
              <w:marLeft w:val="0"/>
              <w:marRight w:val="0"/>
              <w:marTop w:val="0"/>
              <w:marBottom w:val="0"/>
              <w:divBdr>
                <w:top w:val="none" w:sz="0" w:space="0" w:color="auto"/>
                <w:left w:val="none" w:sz="0" w:space="0" w:color="auto"/>
                <w:bottom w:val="none" w:sz="0" w:space="0" w:color="auto"/>
                <w:right w:val="none" w:sz="0" w:space="0" w:color="auto"/>
              </w:divBdr>
              <w:divsChild>
                <w:div w:id="343895882">
                  <w:marLeft w:val="0"/>
                  <w:marRight w:val="0"/>
                  <w:marTop w:val="0"/>
                  <w:marBottom w:val="0"/>
                  <w:divBdr>
                    <w:top w:val="none" w:sz="0" w:space="0" w:color="auto"/>
                    <w:left w:val="none" w:sz="0" w:space="0" w:color="auto"/>
                    <w:bottom w:val="none" w:sz="0" w:space="0" w:color="auto"/>
                    <w:right w:val="none" w:sz="0" w:space="0" w:color="auto"/>
                  </w:divBdr>
                  <w:divsChild>
                    <w:div w:id="1939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60738">
          <w:marLeft w:val="0"/>
          <w:marRight w:val="0"/>
          <w:marTop w:val="0"/>
          <w:marBottom w:val="0"/>
          <w:divBdr>
            <w:top w:val="none" w:sz="0" w:space="0" w:color="auto"/>
            <w:left w:val="none" w:sz="0" w:space="0" w:color="auto"/>
            <w:bottom w:val="none" w:sz="0" w:space="0" w:color="auto"/>
            <w:right w:val="none" w:sz="0" w:space="0" w:color="auto"/>
          </w:divBdr>
          <w:divsChild>
            <w:div w:id="992640500">
              <w:marLeft w:val="0"/>
              <w:marRight w:val="0"/>
              <w:marTop w:val="0"/>
              <w:marBottom w:val="0"/>
              <w:divBdr>
                <w:top w:val="none" w:sz="0" w:space="0" w:color="auto"/>
                <w:left w:val="none" w:sz="0" w:space="0" w:color="auto"/>
                <w:bottom w:val="none" w:sz="0" w:space="0" w:color="auto"/>
                <w:right w:val="none" w:sz="0" w:space="0" w:color="auto"/>
              </w:divBdr>
              <w:divsChild>
                <w:div w:id="135534498">
                  <w:marLeft w:val="0"/>
                  <w:marRight w:val="0"/>
                  <w:marTop w:val="0"/>
                  <w:marBottom w:val="0"/>
                  <w:divBdr>
                    <w:top w:val="none" w:sz="0" w:space="0" w:color="auto"/>
                    <w:left w:val="none" w:sz="0" w:space="0" w:color="auto"/>
                    <w:bottom w:val="single" w:sz="6" w:space="0" w:color="FFFFFF"/>
                    <w:right w:val="none" w:sz="0" w:space="0" w:color="auto"/>
                  </w:divBdr>
                  <w:divsChild>
                    <w:div w:id="2804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3577">
              <w:marLeft w:val="0"/>
              <w:marRight w:val="0"/>
              <w:marTop w:val="0"/>
              <w:marBottom w:val="0"/>
              <w:divBdr>
                <w:top w:val="none" w:sz="0" w:space="0" w:color="auto"/>
                <w:left w:val="none" w:sz="0" w:space="0" w:color="auto"/>
                <w:bottom w:val="none" w:sz="0" w:space="0" w:color="auto"/>
                <w:right w:val="none" w:sz="0" w:space="0" w:color="auto"/>
              </w:divBdr>
              <w:divsChild>
                <w:div w:id="1420567308">
                  <w:marLeft w:val="0"/>
                  <w:marRight w:val="0"/>
                  <w:marTop w:val="0"/>
                  <w:marBottom w:val="0"/>
                  <w:divBdr>
                    <w:top w:val="none" w:sz="0" w:space="0" w:color="auto"/>
                    <w:left w:val="none" w:sz="0" w:space="0" w:color="auto"/>
                    <w:bottom w:val="none" w:sz="0" w:space="0" w:color="auto"/>
                    <w:right w:val="none" w:sz="0" w:space="0" w:color="auto"/>
                  </w:divBdr>
                  <w:divsChild>
                    <w:div w:id="1713769588">
                      <w:marLeft w:val="0"/>
                      <w:marRight w:val="0"/>
                      <w:marTop w:val="0"/>
                      <w:marBottom w:val="0"/>
                      <w:divBdr>
                        <w:top w:val="none" w:sz="0" w:space="0" w:color="auto"/>
                        <w:left w:val="none" w:sz="0" w:space="0" w:color="auto"/>
                        <w:bottom w:val="none" w:sz="0" w:space="0" w:color="auto"/>
                        <w:right w:val="none" w:sz="0" w:space="0" w:color="auto"/>
                      </w:divBdr>
                      <w:divsChild>
                        <w:div w:id="9527018">
                          <w:marLeft w:val="0"/>
                          <w:marRight w:val="0"/>
                          <w:marTop w:val="0"/>
                          <w:marBottom w:val="300"/>
                          <w:divBdr>
                            <w:top w:val="none" w:sz="0" w:space="0" w:color="auto"/>
                            <w:left w:val="none" w:sz="0" w:space="0" w:color="auto"/>
                            <w:bottom w:val="none" w:sz="0" w:space="0" w:color="auto"/>
                            <w:right w:val="none" w:sz="0" w:space="0" w:color="auto"/>
                          </w:divBdr>
                          <w:divsChild>
                            <w:div w:id="1000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Ullah</dc:creator>
  <cp:keywords/>
  <dc:description/>
  <cp:lastModifiedBy>Saeed Ullah</cp:lastModifiedBy>
  <cp:revision>4</cp:revision>
  <dcterms:created xsi:type="dcterms:W3CDTF">2020-05-17T23:31:00Z</dcterms:created>
  <dcterms:modified xsi:type="dcterms:W3CDTF">2020-05-17T23:38:00Z</dcterms:modified>
</cp:coreProperties>
</file>