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828A" w14:textId="77777777" w:rsidR="00B641E4" w:rsidRDefault="00000000">
      <w:pPr>
        <w:spacing w:before="560"/>
        <w:jc w:val="center"/>
      </w:pPr>
      <w:r>
        <w:rPr>
          <w:rFonts w:ascii="Aptos Display" w:eastAsia="Aptos Display" w:hAnsi="Aptos Display"/>
          <w:b/>
          <w:color w:val="1F4E79"/>
          <w:sz w:val="36"/>
        </w:rPr>
        <w:t>KHALIFA UNIVERSITY</w:t>
      </w:r>
    </w:p>
    <w:p w14:paraId="3AC98E7F" w14:textId="77777777" w:rsidR="00B641E4" w:rsidRDefault="00000000">
      <w:pPr>
        <w:jc w:val="center"/>
      </w:pPr>
      <w:r>
        <w:rPr>
          <w:sz w:val="24"/>
        </w:rPr>
        <w:t>COSC 336 - Introduction to Software Engineering</w:t>
      </w:r>
    </w:p>
    <w:p w14:paraId="616C77FA" w14:textId="77777777" w:rsidR="00B641E4" w:rsidRDefault="00000000">
      <w:pPr>
        <w:spacing w:before="920"/>
        <w:jc w:val="center"/>
      </w:pPr>
      <w:r>
        <w:rPr>
          <w:rFonts w:ascii="Aptos Display" w:eastAsia="Aptos Display" w:hAnsi="Aptos Display"/>
          <w:b/>
          <w:color w:val="1F4E79"/>
          <w:sz w:val="40"/>
        </w:rPr>
        <w:t>Intelligent, AI-Powered Circular Campus Resource</w:t>
      </w:r>
      <w:r>
        <w:rPr>
          <w:rFonts w:ascii="Aptos Display" w:eastAsia="Aptos Display" w:hAnsi="Aptos Display"/>
          <w:b/>
          <w:color w:val="1F4E79"/>
          <w:sz w:val="40"/>
        </w:rPr>
        <w:br/>
        <w:t>Exchange and Asset Life Cycle Management System</w:t>
      </w:r>
    </w:p>
    <w:p w14:paraId="19439122" w14:textId="77777777" w:rsidR="00B641E4" w:rsidRDefault="00000000">
      <w:pPr>
        <w:spacing w:before="360"/>
        <w:jc w:val="center"/>
      </w:pPr>
      <w:r>
        <w:rPr>
          <w:rFonts w:ascii="Aptos Display" w:eastAsia="Aptos Display" w:hAnsi="Aptos Display"/>
          <w:b/>
          <w:color w:val="2F75B5"/>
          <w:sz w:val="32"/>
        </w:rPr>
        <w:t>Phase 2: Feasibility Study</w:t>
      </w:r>
    </w:p>
    <w:p w14:paraId="50237AA0" w14:textId="77777777" w:rsidR="00B641E4" w:rsidRDefault="00000000">
      <w:pPr>
        <w:spacing w:before="920"/>
        <w:jc w:val="center"/>
      </w:pPr>
      <w:r>
        <w:rPr>
          <w:b/>
          <w:sz w:val="22"/>
        </w:rPr>
        <w:t>Prepared by</w:t>
      </w:r>
      <w:r>
        <w:rPr>
          <w:b/>
          <w:sz w:val="22"/>
        </w:rPr>
        <w:br/>
      </w:r>
      <w:r>
        <w:rPr>
          <w:sz w:val="22"/>
        </w:rPr>
        <w:t>Said Alagha / 100065545</w:t>
      </w:r>
      <w:r>
        <w:rPr>
          <w:sz w:val="22"/>
        </w:rPr>
        <w:br/>
        <w:t>El Habib Bellahouel / 100065904</w:t>
      </w:r>
      <w:r>
        <w:rPr>
          <w:sz w:val="22"/>
        </w:rPr>
        <w:br/>
        <w:t>Amr El-Ata / 100066006</w:t>
      </w:r>
      <w:r>
        <w:rPr>
          <w:sz w:val="22"/>
        </w:rPr>
        <w:br/>
      </w:r>
    </w:p>
    <w:p w14:paraId="7C242B95" w14:textId="4E1148B7" w:rsidR="00B641E4" w:rsidRDefault="00000000">
      <w:pPr>
        <w:spacing w:before="560"/>
        <w:jc w:val="center"/>
      </w:pPr>
      <w:r>
        <w:t>Prepared for COSC 336 Lab Instructors</w:t>
      </w:r>
      <w:r>
        <w:br/>
        <w:t xml:space="preserve">Natnael Abule and Basima </w:t>
      </w:r>
      <w:proofErr w:type="spellStart"/>
      <w:r>
        <w:t>Kurungudan</w:t>
      </w:r>
      <w:proofErr w:type="spellEnd"/>
      <w:r>
        <w:br/>
        <w:t>Semester Fall 2026</w:t>
      </w:r>
      <w:r>
        <w:br/>
        <w:t>Date:</w:t>
      </w:r>
      <w:r w:rsidR="00E66937">
        <w:t>27</w:t>
      </w:r>
      <w:r>
        <w:t xml:space="preserve"> September 2026</w:t>
      </w:r>
      <w:r>
        <w:br/>
      </w:r>
    </w:p>
    <w:p w14:paraId="12A8DCB5" w14:textId="77777777" w:rsidR="00B641E4" w:rsidRDefault="00B641E4">
      <w:pPr>
        <w:sectPr w:rsidR="00B641E4">
          <w:footerReference w:type="default" r:id="rId8"/>
          <w:pgSz w:w="12240" w:h="15840"/>
          <w:pgMar w:top="1037" w:right="1037" w:bottom="979" w:left="1037" w:header="720" w:footer="504" w:gutter="0"/>
          <w:cols w:space="720"/>
          <w:docGrid w:linePitch="360"/>
        </w:sectPr>
      </w:pPr>
    </w:p>
    <w:p w14:paraId="7327BCAE" w14:textId="77777777" w:rsidR="00B641E4" w:rsidRDefault="00000000">
      <w:pPr>
        <w:pStyle w:val="Heading1"/>
        <w:spacing w:before="240" w:after="120"/>
      </w:pPr>
      <w:r>
        <w:rPr>
          <w:rFonts w:ascii="Aptos Display" w:eastAsia="Aptos Display" w:hAnsi="Aptos Display"/>
          <w:color w:val="1F4E79"/>
          <w:sz w:val="32"/>
        </w:rPr>
        <w:lastRenderedPageBreak/>
        <w:t>1. Introduction</w:t>
      </w:r>
    </w:p>
    <w:p w14:paraId="567E5080" w14:textId="77777777" w:rsidR="00B641E4" w:rsidRDefault="00000000">
      <w:pPr>
        <w:pStyle w:val="Heading2"/>
        <w:spacing w:before="160" w:after="80"/>
      </w:pPr>
      <w:r>
        <w:rPr>
          <w:rFonts w:ascii="Aptos Display" w:eastAsia="Aptos Display" w:hAnsi="Aptos Display"/>
          <w:color w:val="2F75B5"/>
          <w:sz w:val="25"/>
        </w:rPr>
        <w:t>1.1 Purpose of this Document</w:t>
      </w:r>
    </w:p>
    <w:p w14:paraId="46E330EA" w14:textId="77777777" w:rsidR="00B641E4" w:rsidRDefault="00000000">
      <w:pPr>
        <w:spacing w:after="100" w:line="259" w:lineRule="auto"/>
      </w:pPr>
      <w:r>
        <w:rPr>
          <w:color w:val="1F2937"/>
        </w:rPr>
        <w:t>This Phase 2 report studies whether the proposed circular campus resource-exchange and asset life-cycle management system can realistically be developed as a semester prototype. The study looks at technical, financial, operational, schedule, data and AI, legal, security, privacy, safety, policy, and risk feasibility.</w:t>
      </w:r>
    </w:p>
    <w:p w14:paraId="14D868DD" w14:textId="77777777" w:rsidR="00B641E4" w:rsidRDefault="00000000">
      <w:pPr>
        <w:pStyle w:val="Heading2"/>
        <w:spacing w:before="160" w:after="80"/>
      </w:pPr>
      <w:r>
        <w:rPr>
          <w:rFonts w:ascii="Aptos Display" w:eastAsia="Aptos Display" w:hAnsi="Aptos Display"/>
          <w:color w:val="2F75B5"/>
          <w:sz w:val="25"/>
        </w:rPr>
        <w:t>1.2 Project Summary</w:t>
      </w:r>
    </w:p>
    <w:p w14:paraId="4D3B9052" w14:textId="77777777" w:rsidR="00B641E4" w:rsidRDefault="00000000">
      <w:pPr>
        <w:spacing w:after="100" w:line="259" w:lineRule="auto"/>
      </w:pPr>
      <w:r>
        <w:rPr>
          <w:color w:val="1F2937"/>
        </w:rPr>
        <w:t>The proposed system will help campus departments register assets, publish surplus or underused resources, search and request available items, manage approvals and transfers, record maintenance and life-cycle actions, and report financial and sustainability results. AI will support classification, semantic matching, sustainable-action recommendations, an LLM assistant, and generated summaries.</w:t>
      </w:r>
    </w:p>
    <w:p w14:paraId="011C6FD0" w14:textId="77777777" w:rsidR="00B641E4" w:rsidRDefault="00000000">
      <w:pPr>
        <w:pStyle w:val="Heading2"/>
        <w:spacing w:before="160" w:after="80"/>
      </w:pPr>
      <w:r>
        <w:rPr>
          <w:rFonts w:ascii="Aptos Display" w:eastAsia="Aptos Display" w:hAnsi="Aptos Display"/>
          <w:color w:val="2F75B5"/>
          <w:sz w:val="25"/>
        </w:rPr>
        <w:t>1.3 Feasibility Decision</w:t>
      </w:r>
    </w:p>
    <w:p w14:paraId="3AFA1FC2" w14:textId="77777777" w:rsidR="00B641E4" w:rsidRDefault="00000000">
      <w:pPr>
        <w:spacing w:after="100" w:line="259" w:lineRule="auto"/>
      </w:pPr>
      <w:r>
        <w:rPr>
          <w:color w:val="1F2937"/>
        </w:rPr>
        <w:t xml:space="preserve">The project is feasible as a working prototype if the scope is controlled, sample data is used where real data is unavailable, and AI features are implemented with practical services or simplified models. The system should </w:t>
      </w:r>
      <w:proofErr w:type="gramStart"/>
      <w:r>
        <w:rPr>
          <w:color w:val="1F2937"/>
        </w:rPr>
        <w:t>proceed,</w:t>
      </w:r>
      <w:proofErr w:type="gramEnd"/>
      <w:r>
        <w:rPr>
          <w:color w:val="1F2937"/>
        </w:rPr>
        <w:t xml:space="preserve"> with careful attention to data quality, security, privacy, and the semester schedule.</w:t>
      </w:r>
    </w:p>
    <w:p w14:paraId="28A11ADD" w14:textId="77777777" w:rsidR="00B641E4" w:rsidRDefault="00000000">
      <w:pPr>
        <w:pStyle w:val="Heading1"/>
        <w:spacing w:before="240" w:after="120"/>
      </w:pPr>
      <w:r>
        <w:rPr>
          <w:rFonts w:ascii="Aptos Display" w:eastAsia="Aptos Display" w:hAnsi="Aptos Display"/>
          <w:color w:val="1F4E79"/>
          <w:sz w:val="32"/>
        </w:rPr>
        <w:t>2. Feasibility Summary</w:t>
      </w:r>
    </w:p>
    <w:tbl>
      <w:tblPr>
        <w:tblStyle w:val="TableGrid"/>
        <w:tblW w:w="0" w:type="auto"/>
        <w:jc w:val="center"/>
        <w:tblLayout w:type="fixed"/>
        <w:tblLook w:val="04A0" w:firstRow="1" w:lastRow="0" w:firstColumn="1" w:lastColumn="0" w:noHBand="0" w:noVBand="1"/>
      </w:tblPr>
      <w:tblGrid>
        <w:gridCol w:w="1944"/>
        <w:gridCol w:w="2304"/>
        <w:gridCol w:w="6120"/>
      </w:tblGrid>
      <w:tr w:rsidR="00B641E4" w14:paraId="37ABCA1D" w14:textId="77777777">
        <w:trPr>
          <w:tblHeader/>
          <w:jc w:val="center"/>
        </w:trPr>
        <w:tc>
          <w:tcPr>
            <w:tcW w:w="1944" w:type="dxa"/>
            <w:shd w:val="clear" w:color="auto" w:fill="1F4E79"/>
            <w:tcMar>
              <w:top w:w="90" w:type="dxa"/>
              <w:left w:w="90" w:type="dxa"/>
              <w:bottom w:w="90" w:type="dxa"/>
              <w:right w:w="90" w:type="dxa"/>
            </w:tcMar>
            <w:vAlign w:val="center"/>
          </w:tcPr>
          <w:p w14:paraId="479056DE" w14:textId="77777777" w:rsidR="00B641E4" w:rsidRDefault="00000000">
            <w:pPr>
              <w:spacing w:line="252" w:lineRule="auto"/>
              <w:jc w:val="center"/>
            </w:pPr>
            <w:r>
              <w:rPr>
                <w:b/>
                <w:color w:val="FFFFFF"/>
                <w:sz w:val="19"/>
              </w:rPr>
              <w:t>Area</w:t>
            </w:r>
          </w:p>
        </w:tc>
        <w:tc>
          <w:tcPr>
            <w:tcW w:w="2304" w:type="dxa"/>
            <w:shd w:val="clear" w:color="auto" w:fill="1F4E79"/>
            <w:tcMar>
              <w:top w:w="90" w:type="dxa"/>
              <w:left w:w="90" w:type="dxa"/>
              <w:bottom w:w="90" w:type="dxa"/>
              <w:right w:w="90" w:type="dxa"/>
            </w:tcMar>
            <w:vAlign w:val="center"/>
          </w:tcPr>
          <w:p w14:paraId="0761608A" w14:textId="77777777" w:rsidR="00B641E4" w:rsidRDefault="00000000">
            <w:pPr>
              <w:spacing w:line="252" w:lineRule="auto"/>
              <w:jc w:val="center"/>
            </w:pPr>
            <w:r>
              <w:rPr>
                <w:b/>
                <w:color w:val="FFFFFF"/>
                <w:sz w:val="19"/>
              </w:rPr>
              <w:t>Feasibility Result</w:t>
            </w:r>
          </w:p>
        </w:tc>
        <w:tc>
          <w:tcPr>
            <w:tcW w:w="6120" w:type="dxa"/>
            <w:shd w:val="clear" w:color="auto" w:fill="1F4E79"/>
            <w:tcMar>
              <w:top w:w="90" w:type="dxa"/>
              <w:left w:w="90" w:type="dxa"/>
              <w:bottom w:w="90" w:type="dxa"/>
              <w:right w:w="90" w:type="dxa"/>
            </w:tcMar>
            <w:vAlign w:val="center"/>
          </w:tcPr>
          <w:p w14:paraId="3DC13219" w14:textId="77777777" w:rsidR="00B641E4" w:rsidRDefault="00000000">
            <w:pPr>
              <w:spacing w:line="252" w:lineRule="auto"/>
              <w:jc w:val="center"/>
            </w:pPr>
            <w:r>
              <w:rPr>
                <w:b/>
                <w:color w:val="FFFFFF"/>
                <w:sz w:val="19"/>
              </w:rPr>
              <w:t>Reason</w:t>
            </w:r>
          </w:p>
        </w:tc>
      </w:tr>
      <w:tr w:rsidR="00B641E4" w14:paraId="1ECC28CC" w14:textId="77777777">
        <w:trPr>
          <w:jc w:val="center"/>
        </w:trPr>
        <w:tc>
          <w:tcPr>
            <w:tcW w:w="1944" w:type="dxa"/>
            <w:shd w:val="clear" w:color="auto" w:fill="FFFFFF"/>
            <w:tcMar>
              <w:top w:w="90" w:type="dxa"/>
              <w:left w:w="90" w:type="dxa"/>
              <w:bottom w:w="90" w:type="dxa"/>
              <w:right w:w="90" w:type="dxa"/>
            </w:tcMar>
            <w:vAlign w:val="center"/>
          </w:tcPr>
          <w:p w14:paraId="54759CFD" w14:textId="77777777" w:rsidR="00B641E4" w:rsidRDefault="00000000">
            <w:pPr>
              <w:spacing w:line="252" w:lineRule="auto"/>
            </w:pPr>
            <w:r>
              <w:rPr>
                <w:sz w:val="19"/>
              </w:rPr>
              <w:t>Technical</w:t>
            </w:r>
          </w:p>
        </w:tc>
        <w:tc>
          <w:tcPr>
            <w:tcW w:w="2304" w:type="dxa"/>
            <w:shd w:val="clear" w:color="auto" w:fill="FFFFFF"/>
            <w:tcMar>
              <w:top w:w="90" w:type="dxa"/>
              <w:left w:w="90" w:type="dxa"/>
              <w:bottom w:w="90" w:type="dxa"/>
              <w:right w:w="90" w:type="dxa"/>
            </w:tcMar>
            <w:vAlign w:val="center"/>
          </w:tcPr>
          <w:p w14:paraId="3F1489AD" w14:textId="77777777" w:rsidR="00B641E4" w:rsidRDefault="00000000">
            <w:pPr>
              <w:spacing w:line="252" w:lineRule="auto"/>
            </w:pPr>
            <w:r>
              <w:rPr>
                <w:sz w:val="19"/>
              </w:rPr>
              <w:t>Feasible with controls</w:t>
            </w:r>
          </w:p>
        </w:tc>
        <w:tc>
          <w:tcPr>
            <w:tcW w:w="6120" w:type="dxa"/>
            <w:shd w:val="clear" w:color="auto" w:fill="FFFFFF"/>
            <w:tcMar>
              <w:top w:w="90" w:type="dxa"/>
              <w:left w:w="90" w:type="dxa"/>
              <w:bottom w:w="90" w:type="dxa"/>
              <w:right w:w="90" w:type="dxa"/>
            </w:tcMar>
            <w:vAlign w:val="center"/>
          </w:tcPr>
          <w:p w14:paraId="11F27DAE" w14:textId="77777777" w:rsidR="00B641E4" w:rsidRDefault="00000000">
            <w:pPr>
              <w:spacing w:line="252" w:lineRule="auto"/>
            </w:pPr>
            <w:r>
              <w:rPr>
                <w:sz w:val="19"/>
              </w:rPr>
              <w:t xml:space="preserve">The main system can be built using standard web, </w:t>
            </w:r>
            <w:proofErr w:type="gramStart"/>
            <w:r>
              <w:rPr>
                <w:sz w:val="19"/>
              </w:rPr>
              <w:t>database</w:t>
            </w:r>
            <w:proofErr w:type="gramEnd"/>
            <w:r>
              <w:rPr>
                <w:sz w:val="19"/>
              </w:rPr>
              <w:t>, and AI-service tools. The AI parts should be kept practical for a prototype.</w:t>
            </w:r>
          </w:p>
        </w:tc>
      </w:tr>
      <w:tr w:rsidR="00B641E4" w14:paraId="5869A770" w14:textId="77777777">
        <w:trPr>
          <w:jc w:val="center"/>
        </w:trPr>
        <w:tc>
          <w:tcPr>
            <w:tcW w:w="1944" w:type="dxa"/>
            <w:shd w:val="clear" w:color="auto" w:fill="FFFFFF"/>
            <w:tcMar>
              <w:top w:w="90" w:type="dxa"/>
              <w:left w:w="90" w:type="dxa"/>
              <w:bottom w:w="90" w:type="dxa"/>
              <w:right w:w="90" w:type="dxa"/>
            </w:tcMar>
            <w:vAlign w:val="center"/>
          </w:tcPr>
          <w:p w14:paraId="1945D083" w14:textId="77777777" w:rsidR="00B641E4" w:rsidRDefault="00000000">
            <w:pPr>
              <w:spacing w:line="252" w:lineRule="auto"/>
            </w:pPr>
            <w:r>
              <w:rPr>
                <w:sz w:val="19"/>
              </w:rPr>
              <w:t>Financial</w:t>
            </w:r>
          </w:p>
        </w:tc>
        <w:tc>
          <w:tcPr>
            <w:tcW w:w="2304" w:type="dxa"/>
            <w:shd w:val="clear" w:color="auto" w:fill="FFFFFF"/>
            <w:tcMar>
              <w:top w:w="90" w:type="dxa"/>
              <w:left w:w="90" w:type="dxa"/>
              <w:bottom w:w="90" w:type="dxa"/>
              <w:right w:w="90" w:type="dxa"/>
            </w:tcMar>
            <w:vAlign w:val="center"/>
          </w:tcPr>
          <w:p w14:paraId="265CE01F" w14:textId="77777777" w:rsidR="00B641E4" w:rsidRDefault="00000000">
            <w:pPr>
              <w:spacing w:line="252" w:lineRule="auto"/>
            </w:pPr>
            <w:r>
              <w:rPr>
                <w:sz w:val="19"/>
              </w:rPr>
              <w:t>Feasible</w:t>
            </w:r>
          </w:p>
        </w:tc>
        <w:tc>
          <w:tcPr>
            <w:tcW w:w="6120" w:type="dxa"/>
            <w:shd w:val="clear" w:color="auto" w:fill="FFFFFF"/>
            <w:tcMar>
              <w:top w:w="90" w:type="dxa"/>
              <w:left w:w="90" w:type="dxa"/>
              <w:bottom w:w="90" w:type="dxa"/>
              <w:right w:w="90" w:type="dxa"/>
            </w:tcMar>
            <w:vAlign w:val="center"/>
          </w:tcPr>
          <w:p w14:paraId="540ED762" w14:textId="77777777" w:rsidR="00B641E4" w:rsidRDefault="00000000">
            <w:pPr>
              <w:spacing w:line="252" w:lineRule="auto"/>
            </w:pPr>
            <w:r>
              <w:rPr>
                <w:sz w:val="19"/>
              </w:rPr>
              <w:t>The project can use existing student resources, open-source tools, and free or low-cost AI/API options.</w:t>
            </w:r>
          </w:p>
        </w:tc>
      </w:tr>
      <w:tr w:rsidR="00B641E4" w14:paraId="377EACB6" w14:textId="77777777">
        <w:trPr>
          <w:jc w:val="center"/>
        </w:trPr>
        <w:tc>
          <w:tcPr>
            <w:tcW w:w="1944" w:type="dxa"/>
            <w:shd w:val="clear" w:color="auto" w:fill="FFFFFF"/>
            <w:tcMar>
              <w:top w:w="90" w:type="dxa"/>
              <w:left w:w="90" w:type="dxa"/>
              <w:bottom w:w="90" w:type="dxa"/>
              <w:right w:w="90" w:type="dxa"/>
            </w:tcMar>
            <w:vAlign w:val="center"/>
          </w:tcPr>
          <w:p w14:paraId="68494F8C" w14:textId="77777777" w:rsidR="00B641E4" w:rsidRDefault="00000000">
            <w:pPr>
              <w:spacing w:line="252" w:lineRule="auto"/>
            </w:pPr>
            <w:r>
              <w:rPr>
                <w:sz w:val="19"/>
              </w:rPr>
              <w:t>Operational</w:t>
            </w:r>
          </w:p>
        </w:tc>
        <w:tc>
          <w:tcPr>
            <w:tcW w:w="2304" w:type="dxa"/>
            <w:shd w:val="clear" w:color="auto" w:fill="FFFFFF"/>
            <w:tcMar>
              <w:top w:w="90" w:type="dxa"/>
              <w:left w:w="90" w:type="dxa"/>
              <w:bottom w:w="90" w:type="dxa"/>
              <w:right w:w="90" w:type="dxa"/>
            </w:tcMar>
            <w:vAlign w:val="center"/>
          </w:tcPr>
          <w:p w14:paraId="5F7DA239" w14:textId="77777777" w:rsidR="00B641E4" w:rsidRDefault="00000000">
            <w:pPr>
              <w:spacing w:line="252" w:lineRule="auto"/>
            </w:pPr>
            <w:r>
              <w:rPr>
                <w:sz w:val="19"/>
              </w:rPr>
              <w:t>Feasible with training</w:t>
            </w:r>
          </w:p>
        </w:tc>
        <w:tc>
          <w:tcPr>
            <w:tcW w:w="6120" w:type="dxa"/>
            <w:shd w:val="clear" w:color="auto" w:fill="FFFFFF"/>
            <w:tcMar>
              <w:top w:w="90" w:type="dxa"/>
              <w:left w:w="90" w:type="dxa"/>
              <w:bottom w:w="90" w:type="dxa"/>
              <w:right w:w="90" w:type="dxa"/>
            </w:tcMar>
            <w:vAlign w:val="center"/>
          </w:tcPr>
          <w:p w14:paraId="71C541EA" w14:textId="77777777" w:rsidR="00B641E4" w:rsidRDefault="00000000">
            <w:pPr>
              <w:spacing w:line="252" w:lineRule="auto"/>
            </w:pPr>
            <w:r>
              <w:rPr>
                <w:sz w:val="19"/>
              </w:rPr>
              <w:t>The workflow is useful for several campus roles, but users need clear screens, role-based access, and simple approval steps.</w:t>
            </w:r>
          </w:p>
        </w:tc>
      </w:tr>
      <w:tr w:rsidR="00B641E4" w14:paraId="5753BF9B" w14:textId="77777777">
        <w:trPr>
          <w:jc w:val="center"/>
        </w:trPr>
        <w:tc>
          <w:tcPr>
            <w:tcW w:w="1944" w:type="dxa"/>
            <w:shd w:val="clear" w:color="auto" w:fill="FFFFFF"/>
            <w:tcMar>
              <w:top w:w="90" w:type="dxa"/>
              <w:left w:w="90" w:type="dxa"/>
              <w:bottom w:w="90" w:type="dxa"/>
              <w:right w:w="90" w:type="dxa"/>
            </w:tcMar>
            <w:vAlign w:val="center"/>
          </w:tcPr>
          <w:p w14:paraId="11B4A1F4" w14:textId="77777777" w:rsidR="00B641E4" w:rsidRDefault="00000000">
            <w:pPr>
              <w:spacing w:line="252" w:lineRule="auto"/>
            </w:pPr>
            <w:r>
              <w:rPr>
                <w:sz w:val="19"/>
              </w:rPr>
              <w:t>Schedule</w:t>
            </w:r>
          </w:p>
        </w:tc>
        <w:tc>
          <w:tcPr>
            <w:tcW w:w="2304" w:type="dxa"/>
            <w:shd w:val="clear" w:color="auto" w:fill="FFFFFF"/>
            <w:tcMar>
              <w:top w:w="90" w:type="dxa"/>
              <w:left w:w="90" w:type="dxa"/>
              <w:bottom w:w="90" w:type="dxa"/>
              <w:right w:w="90" w:type="dxa"/>
            </w:tcMar>
            <w:vAlign w:val="center"/>
          </w:tcPr>
          <w:p w14:paraId="59B5CD54" w14:textId="77777777" w:rsidR="00B641E4" w:rsidRDefault="00000000">
            <w:pPr>
              <w:spacing w:line="252" w:lineRule="auto"/>
            </w:pPr>
            <w:r>
              <w:rPr>
                <w:sz w:val="19"/>
              </w:rPr>
              <w:t>Feasible with scope control</w:t>
            </w:r>
          </w:p>
        </w:tc>
        <w:tc>
          <w:tcPr>
            <w:tcW w:w="6120" w:type="dxa"/>
            <w:shd w:val="clear" w:color="auto" w:fill="FFFFFF"/>
            <w:tcMar>
              <w:top w:w="90" w:type="dxa"/>
              <w:left w:w="90" w:type="dxa"/>
              <w:bottom w:w="90" w:type="dxa"/>
              <w:right w:w="90" w:type="dxa"/>
            </w:tcMar>
            <w:vAlign w:val="center"/>
          </w:tcPr>
          <w:p w14:paraId="2E92F87E" w14:textId="77777777" w:rsidR="00B641E4" w:rsidRDefault="00000000">
            <w:pPr>
              <w:spacing w:line="252" w:lineRule="auto"/>
            </w:pPr>
            <w:r>
              <w:rPr>
                <w:sz w:val="19"/>
              </w:rPr>
              <w:t>The semester timeline is short, so the team should implement the core workflow first, then integrate AI features.</w:t>
            </w:r>
          </w:p>
        </w:tc>
      </w:tr>
      <w:tr w:rsidR="00B641E4" w14:paraId="36479D5A" w14:textId="77777777">
        <w:trPr>
          <w:jc w:val="center"/>
        </w:trPr>
        <w:tc>
          <w:tcPr>
            <w:tcW w:w="1944" w:type="dxa"/>
            <w:shd w:val="clear" w:color="auto" w:fill="FFFFFF"/>
            <w:tcMar>
              <w:top w:w="90" w:type="dxa"/>
              <w:left w:w="90" w:type="dxa"/>
              <w:bottom w:w="90" w:type="dxa"/>
              <w:right w:w="90" w:type="dxa"/>
            </w:tcMar>
            <w:vAlign w:val="center"/>
          </w:tcPr>
          <w:p w14:paraId="42EA823D" w14:textId="77777777" w:rsidR="00B641E4" w:rsidRDefault="00000000">
            <w:pPr>
              <w:spacing w:line="252" w:lineRule="auto"/>
            </w:pPr>
            <w:r>
              <w:rPr>
                <w:sz w:val="19"/>
              </w:rPr>
              <w:t>Data and AI</w:t>
            </w:r>
          </w:p>
        </w:tc>
        <w:tc>
          <w:tcPr>
            <w:tcW w:w="2304" w:type="dxa"/>
            <w:shd w:val="clear" w:color="auto" w:fill="FFFFFF"/>
            <w:tcMar>
              <w:top w:w="90" w:type="dxa"/>
              <w:left w:w="90" w:type="dxa"/>
              <w:bottom w:w="90" w:type="dxa"/>
              <w:right w:w="90" w:type="dxa"/>
            </w:tcMar>
            <w:vAlign w:val="center"/>
          </w:tcPr>
          <w:p w14:paraId="39932B56" w14:textId="77777777" w:rsidR="00B641E4" w:rsidRDefault="00000000">
            <w:pPr>
              <w:spacing w:line="252" w:lineRule="auto"/>
            </w:pPr>
            <w:r>
              <w:rPr>
                <w:sz w:val="19"/>
              </w:rPr>
              <w:t>Feasible with limitations</w:t>
            </w:r>
          </w:p>
        </w:tc>
        <w:tc>
          <w:tcPr>
            <w:tcW w:w="6120" w:type="dxa"/>
            <w:shd w:val="clear" w:color="auto" w:fill="FFFFFF"/>
            <w:tcMar>
              <w:top w:w="90" w:type="dxa"/>
              <w:left w:w="90" w:type="dxa"/>
              <w:bottom w:w="90" w:type="dxa"/>
              <w:right w:w="90" w:type="dxa"/>
            </w:tcMar>
            <w:vAlign w:val="center"/>
          </w:tcPr>
          <w:p w14:paraId="5DF25F87" w14:textId="77777777" w:rsidR="00B641E4" w:rsidRDefault="00000000">
            <w:pPr>
              <w:spacing w:line="252" w:lineRule="auto"/>
            </w:pPr>
            <w:r>
              <w:rPr>
                <w:sz w:val="19"/>
              </w:rPr>
              <w:t>Representative test data can be used, but AI outputs should be explained and reviewed by humans.</w:t>
            </w:r>
          </w:p>
        </w:tc>
      </w:tr>
      <w:tr w:rsidR="00B641E4" w14:paraId="400665F5" w14:textId="77777777">
        <w:trPr>
          <w:jc w:val="center"/>
        </w:trPr>
        <w:tc>
          <w:tcPr>
            <w:tcW w:w="1944" w:type="dxa"/>
            <w:shd w:val="clear" w:color="auto" w:fill="FFFFFF"/>
            <w:tcMar>
              <w:top w:w="90" w:type="dxa"/>
              <w:left w:w="90" w:type="dxa"/>
              <w:bottom w:w="90" w:type="dxa"/>
              <w:right w:w="90" w:type="dxa"/>
            </w:tcMar>
            <w:vAlign w:val="center"/>
          </w:tcPr>
          <w:p w14:paraId="746C6154" w14:textId="77777777" w:rsidR="00B641E4" w:rsidRDefault="00000000">
            <w:pPr>
              <w:spacing w:line="252" w:lineRule="auto"/>
            </w:pPr>
            <w:r>
              <w:rPr>
                <w:sz w:val="19"/>
              </w:rPr>
              <w:t>Legal, security, privacy, and policy</w:t>
            </w:r>
          </w:p>
        </w:tc>
        <w:tc>
          <w:tcPr>
            <w:tcW w:w="2304" w:type="dxa"/>
            <w:shd w:val="clear" w:color="auto" w:fill="FFFFFF"/>
            <w:tcMar>
              <w:top w:w="90" w:type="dxa"/>
              <w:left w:w="90" w:type="dxa"/>
              <w:bottom w:w="90" w:type="dxa"/>
              <w:right w:w="90" w:type="dxa"/>
            </w:tcMar>
            <w:vAlign w:val="center"/>
          </w:tcPr>
          <w:p w14:paraId="7CDED956" w14:textId="77777777" w:rsidR="00B641E4" w:rsidRDefault="00000000">
            <w:pPr>
              <w:spacing w:line="252" w:lineRule="auto"/>
            </w:pPr>
            <w:r>
              <w:rPr>
                <w:sz w:val="19"/>
              </w:rPr>
              <w:t>Feasible with controls</w:t>
            </w:r>
          </w:p>
        </w:tc>
        <w:tc>
          <w:tcPr>
            <w:tcW w:w="6120" w:type="dxa"/>
            <w:shd w:val="clear" w:color="auto" w:fill="FFFFFF"/>
            <w:tcMar>
              <w:top w:w="90" w:type="dxa"/>
              <w:left w:w="90" w:type="dxa"/>
              <w:bottom w:w="90" w:type="dxa"/>
              <w:right w:w="90" w:type="dxa"/>
            </w:tcMar>
            <w:vAlign w:val="center"/>
          </w:tcPr>
          <w:p w14:paraId="0C44A1F8" w14:textId="77777777" w:rsidR="00B641E4" w:rsidRDefault="00000000">
            <w:pPr>
              <w:spacing w:line="252" w:lineRule="auto"/>
            </w:pPr>
            <w:r>
              <w:rPr>
                <w:sz w:val="19"/>
              </w:rPr>
              <w:t xml:space="preserve">The system must protect access, minimize sensitive data, keep audit records, and leave high-impact decisions to </w:t>
            </w:r>
            <w:proofErr w:type="gramStart"/>
            <w:r>
              <w:rPr>
                <w:sz w:val="19"/>
              </w:rPr>
              <w:t>authorized</w:t>
            </w:r>
            <w:proofErr w:type="gramEnd"/>
            <w:r>
              <w:rPr>
                <w:sz w:val="19"/>
              </w:rPr>
              <w:t xml:space="preserve"> users.</w:t>
            </w:r>
          </w:p>
        </w:tc>
      </w:tr>
      <w:tr w:rsidR="00B641E4" w14:paraId="2EB4DDFB" w14:textId="77777777">
        <w:trPr>
          <w:jc w:val="center"/>
        </w:trPr>
        <w:tc>
          <w:tcPr>
            <w:tcW w:w="1944" w:type="dxa"/>
            <w:shd w:val="clear" w:color="auto" w:fill="FFFFFF"/>
            <w:tcMar>
              <w:top w:w="90" w:type="dxa"/>
              <w:left w:w="90" w:type="dxa"/>
              <w:bottom w:w="90" w:type="dxa"/>
              <w:right w:w="90" w:type="dxa"/>
            </w:tcMar>
            <w:vAlign w:val="center"/>
          </w:tcPr>
          <w:p w14:paraId="5082510D" w14:textId="77777777" w:rsidR="00B641E4" w:rsidRDefault="00000000">
            <w:pPr>
              <w:spacing w:line="252" w:lineRule="auto"/>
            </w:pPr>
            <w:r>
              <w:rPr>
                <w:sz w:val="19"/>
              </w:rPr>
              <w:t>Overall decision</w:t>
            </w:r>
          </w:p>
        </w:tc>
        <w:tc>
          <w:tcPr>
            <w:tcW w:w="2304" w:type="dxa"/>
            <w:shd w:val="clear" w:color="auto" w:fill="FFFFFF"/>
            <w:tcMar>
              <w:top w:w="90" w:type="dxa"/>
              <w:left w:w="90" w:type="dxa"/>
              <w:bottom w:w="90" w:type="dxa"/>
              <w:right w:w="90" w:type="dxa"/>
            </w:tcMar>
            <w:vAlign w:val="center"/>
          </w:tcPr>
          <w:p w14:paraId="326C52E3" w14:textId="77777777" w:rsidR="00B641E4" w:rsidRDefault="00000000">
            <w:pPr>
              <w:spacing w:line="252" w:lineRule="auto"/>
            </w:pPr>
            <w:r>
              <w:rPr>
                <w:sz w:val="19"/>
              </w:rPr>
              <w:t>Go ahead</w:t>
            </w:r>
          </w:p>
        </w:tc>
        <w:tc>
          <w:tcPr>
            <w:tcW w:w="6120" w:type="dxa"/>
            <w:shd w:val="clear" w:color="auto" w:fill="FFFFFF"/>
            <w:tcMar>
              <w:top w:w="90" w:type="dxa"/>
              <w:left w:w="90" w:type="dxa"/>
              <w:bottom w:w="90" w:type="dxa"/>
              <w:right w:w="90" w:type="dxa"/>
            </w:tcMar>
            <w:vAlign w:val="center"/>
          </w:tcPr>
          <w:p w14:paraId="00B4AF47" w14:textId="77777777" w:rsidR="00B641E4" w:rsidRDefault="00000000">
            <w:pPr>
              <w:spacing w:line="252" w:lineRule="auto"/>
            </w:pPr>
            <w:r>
              <w:rPr>
                <w:sz w:val="19"/>
              </w:rPr>
              <w:t>Proceed with the project as a controlled academic prototype.</w:t>
            </w:r>
          </w:p>
        </w:tc>
      </w:tr>
    </w:tbl>
    <w:p w14:paraId="6BB4BFF2" w14:textId="77777777" w:rsidR="00B641E4" w:rsidRDefault="00B641E4">
      <w:pPr>
        <w:spacing w:after="40"/>
      </w:pPr>
    </w:p>
    <w:p w14:paraId="1034A37C" w14:textId="77777777" w:rsidR="00B641E4" w:rsidRDefault="00000000">
      <w:pPr>
        <w:pStyle w:val="Heading1"/>
        <w:spacing w:before="240" w:after="120"/>
      </w:pPr>
      <w:r>
        <w:rPr>
          <w:rFonts w:ascii="Aptos Display" w:eastAsia="Aptos Display" w:hAnsi="Aptos Display"/>
          <w:color w:val="1F4E79"/>
          <w:sz w:val="32"/>
        </w:rPr>
        <w:t>3. Scope and Stakeholder Feasibility</w:t>
      </w:r>
    </w:p>
    <w:p w14:paraId="4E7091F4" w14:textId="77777777" w:rsidR="00B641E4" w:rsidRDefault="00000000">
      <w:pPr>
        <w:pStyle w:val="Heading2"/>
        <w:spacing w:before="160" w:after="80"/>
      </w:pPr>
      <w:r>
        <w:rPr>
          <w:rFonts w:ascii="Aptos Display" w:eastAsia="Aptos Display" w:hAnsi="Aptos Display"/>
          <w:color w:val="2F75B5"/>
          <w:sz w:val="25"/>
        </w:rPr>
        <w:t>3.1 Scope Check</w:t>
      </w:r>
    </w:p>
    <w:p w14:paraId="4F9C2989" w14:textId="77777777" w:rsidR="00B641E4" w:rsidRDefault="00000000">
      <w:pPr>
        <w:spacing w:after="100" w:line="259" w:lineRule="auto"/>
      </w:pPr>
      <w:r>
        <w:rPr>
          <w:color w:val="1F2937"/>
        </w:rPr>
        <w:t>The Phase 1 scope is still suitable for Phase 2. The project should focus on building a software prototype, not a production university-wide enterprise system. The system will manage and record asset-related activities, but it will not physically transport, repair, donate, recycle, or dispose of assets.</w:t>
      </w:r>
    </w:p>
    <w:tbl>
      <w:tblPr>
        <w:tblStyle w:val="TableGrid"/>
        <w:tblW w:w="0" w:type="auto"/>
        <w:jc w:val="center"/>
        <w:tblLayout w:type="fixed"/>
        <w:tblLook w:val="04A0" w:firstRow="1" w:lastRow="0" w:firstColumn="1" w:lastColumn="0" w:noHBand="0" w:noVBand="1"/>
      </w:tblPr>
      <w:tblGrid>
        <w:gridCol w:w="3168"/>
        <w:gridCol w:w="7200"/>
      </w:tblGrid>
      <w:tr w:rsidR="00B641E4" w14:paraId="0FCA49DF" w14:textId="77777777">
        <w:trPr>
          <w:tblHeader/>
          <w:jc w:val="center"/>
        </w:trPr>
        <w:tc>
          <w:tcPr>
            <w:tcW w:w="3168" w:type="dxa"/>
            <w:shd w:val="clear" w:color="auto" w:fill="1F4E79"/>
            <w:tcMar>
              <w:top w:w="90" w:type="dxa"/>
              <w:left w:w="90" w:type="dxa"/>
              <w:bottom w:w="90" w:type="dxa"/>
              <w:right w:w="90" w:type="dxa"/>
            </w:tcMar>
            <w:vAlign w:val="center"/>
          </w:tcPr>
          <w:p w14:paraId="34F25C30" w14:textId="77777777" w:rsidR="00B641E4" w:rsidRDefault="00000000">
            <w:pPr>
              <w:spacing w:line="252" w:lineRule="auto"/>
              <w:jc w:val="center"/>
            </w:pPr>
            <w:r>
              <w:rPr>
                <w:b/>
                <w:color w:val="FFFFFF"/>
                <w:sz w:val="19"/>
              </w:rPr>
              <w:t>Scope Item</w:t>
            </w:r>
          </w:p>
        </w:tc>
        <w:tc>
          <w:tcPr>
            <w:tcW w:w="7200" w:type="dxa"/>
            <w:shd w:val="clear" w:color="auto" w:fill="1F4E79"/>
            <w:tcMar>
              <w:top w:w="90" w:type="dxa"/>
              <w:left w:w="90" w:type="dxa"/>
              <w:bottom w:w="90" w:type="dxa"/>
              <w:right w:w="90" w:type="dxa"/>
            </w:tcMar>
            <w:vAlign w:val="center"/>
          </w:tcPr>
          <w:p w14:paraId="50C77B19" w14:textId="77777777" w:rsidR="00B641E4" w:rsidRDefault="00000000">
            <w:pPr>
              <w:spacing w:line="252" w:lineRule="auto"/>
              <w:jc w:val="center"/>
            </w:pPr>
            <w:r>
              <w:rPr>
                <w:b/>
                <w:color w:val="FFFFFF"/>
                <w:sz w:val="19"/>
              </w:rPr>
              <w:t>Feasibility Comment</w:t>
            </w:r>
          </w:p>
        </w:tc>
      </w:tr>
      <w:tr w:rsidR="00B641E4" w14:paraId="5A95287B" w14:textId="77777777">
        <w:trPr>
          <w:jc w:val="center"/>
        </w:trPr>
        <w:tc>
          <w:tcPr>
            <w:tcW w:w="3168" w:type="dxa"/>
            <w:shd w:val="clear" w:color="auto" w:fill="FFFFFF"/>
            <w:tcMar>
              <w:top w:w="90" w:type="dxa"/>
              <w:left w:w="90" w:type="dxa"/>
              <w:bottom w:w="90" w:type="dxa"/>
              <w:right w:w="90" w:type="dxa"/>
            </w:tcMar>
            <w:vAlign w:val="center"/>
          </w:tcPr>
          <w:p w14:paraId="5E80B70B" w14:textId="77777777" w:rsidR="00B641E4" w:rsidRDefault="00000000">
            <w:pPr>
              <w:spacing w:line="252" w:lineRule="auto"/>
            </w:pPr>
            <w:r>
              <w:rPr>
                <w:sz w:val="19"/>
              </w:rPr>
              <w:lastRenderedPageBreak/>
              <w:t>Core asset and request workflow</w:t>
            </w:r>
          </w:p>
        </w:tc>
        <w:tc>
          <w:tcPr>
            <w:tcW w:w="7200" w:type="dxa"/>
            <w:shd w:val="clear" w:color="auto" w:fill="FFFFFF"/>
            <w:tcMar>
              <w:top w:w="90" w:type="dxa"/>
              <w:left w:w="90" w:type="dxa"/>
              <w:bottom w:w="90" w:type="dxa"/>
              <w:right w:w="90" w:type="dxa"/>
            </w:tcMar>
            <w:vAlign w:val="center"/>
          </w:tcPr>
          <w:p w14:paraId="0AFB0255" w14:textId="77777777" w:rsidR="00B641E4" w:rsidRDefault="00000000">
            <w:pPr>
              <w:spacing w:line="252" w:lineRule="auto"/>
            </w:pPr>
            <w:r>
              <w:rPr>
                <w:sz w:val="19"/>
              </w:rPr>
              <w:t>Feasible. This can be implemented with forms, database records, statuses, and user roles.</w:t>
            </w:r>
          </w:p>
        </w:tc>
      </w:tr>
      <w:tr w:rsidR="00B641E4" w14:paraId="7EBB524E" w14:textId="77777777">
        <w:trPr>
          <w:jc w:val="center"/>
        </w:trPr>
        <w:tc>
          <w:tcPr>
            <w:tcW w:w="3168" w:type="dxa"/>
            <w:shd w:val="clear" w:color="auto" w:fill="FFFFFF"/>
            <w:tcMar>
              <w:top w:w="90" w:type="dxa"/>
              <w:left w:w="90" w:type="dxa"/>
              <w:bottom w:w="90" w:type="dxa"/>
              <w:right w:w="90" w:type="dxa"/>
            </w:tcMar>
            <w:vAlign w:val="center"/>
          </w:tcPr>
          <w:p w14:paraId="273ED9F7" w14:textId="77777777" w:rsidR="00B641E4" w:rsidRDefault="00000000">
            <w:pPr>
              <w:spacing w:line="252" w:lineRule="auto"/>
            </w:pPr>
            <w:r>
              <w:rPr>
                <w:sz w:val="19"/>
              </w:rPr>
              <w:t>Approval and transfer tracking</w:t>
            </w:r>
          </w:p>
        </w:tc>
        <w:tc>
          <w:tcPr>
            <w:tcW w:w="7200" w:type="dxa"/>
            <w:shd w:val="clear" w:color="auto" w:fill="FFFFFF"/>
            <w:tcMar>
              <w:top w:w="90" w:type="dxa"/>
              <w:left w:w="90" w:type="dxa"/>
              <w:bottom w:w="90" w:type="dxa"/>
              <w:right w:w="90" w:type="dxa"/>
            </w:tcMar>
            <w:vAlign w:val="center"/>
          </w:tcPr>
          <w:p w14:paraId="313CA60F" w14:textId="77777777" w:rsidR="00B641E4" w:rsidRDefault="00000000">
            <w:pPr>
              <w:spacing w:line="252" w:lineRule="auto"/>
            </w:pPr>
            <w:r>
              <w:rPr>
                <w:sz w:val="19"/>
              </w:rPr>
              <w:t>Feasible. Requires clear workflow states and audit records.</w:t>
            </w:r>
          </w:p>
        </w:tc>
      </w:tr>
      <w:tr w:rsidR="00B641E4" w14:paraId="37141717" w14:textId="77777777">
        <w:trPr>
          <w:jc w:val="center"/>
        </w:trPr>
        <w:tc>
          <w:tcPr>
            <w:tcW w:w="3168" w:type="dxa"/>
            <w:shd w:val="clear" w:color="auto" w:fill="FFFFFF"/>
            <w:tcMar>
              <w:top w:w="90" w:type="dxa"/>
              <w:left w:w="90" w:type="dxa"/>
              <w:bottom w:w="90" w:type="dxa"/>
              <w:right w:w="90" w:type="dxa"/>
            </w:tcMar>
            <w:vAlign w:val="center"/>
          </w:tcPr>
          <w:p w14:paraId="735177C3" w14:textId="77777777" w:rsidR="00B641E4" w:rsidRDefault="00000000">
            <w:pPr>
              <w:spacing w:line="252" w:lineRule="auto"/>
            </w:pPr>
            <w:r>
              <w:rPr>
                <w:sz w:val="19"/>
              </w:rPr>
              <w:t>Maintenance and life-cycle history</w:t>
            </w:r>
          </w:p>
        </w:tc>
        <w:tc>
          <w:tcPr>
            <w:tcW w:w="7200" w:type="dxa"/>
            <w:shd w:val="clear" w:color="auto" w:fill="FFFFFF"/>
            <w:tcMar>
              <w:top w:w="90" w:type="dxa"/>
              <w:left w:w="90" w:type="dxa"/>
              <w:bottom w:w="90" w:type="dxa"/>
              <w:right w:w="90" w:type="dxa"/>
            </w:tcMar>
            <w:vAlign w:val="center"/>
          </w:tcPr>
          <w:p w14:paraId="176C76BE" w14:textId="77777777" w:rsidR="00B641E4" w:rsidRDefault="00000000">
            <w:pPr>
              <w:spacing w:line="252" w:lineRule="auto"/>
            </w:pPr>
            <w:r>
              <w:rPr>
                <w:sz w:val="19"/>
              </w:rPr>
              <w:t>Feasible. Can be represented as event/history records linked to each asset.</w:t>
            </w:r>
          </w:p>
        </w:tc>
      </w:tr>
      <w:tr w:rsidR="00B641E4" w14:paraId="635A122A" w14:textId="77777777">
        <w:trPr>
          <w:jc w:val="center"/>
        </w:trPr>
        <w:tc>
          <w:tcPr>
            <w:tcW w:w="3168" w:type="dxa"/>
            <w:shd w:val="clear" w:color="auto" w:fill="FFFFFF"/>
            <w:tcMar>
              <w:top w:w="90" w:type="dxa"/>
              <w:left w:w="90" w:type="dxa"/>
              <w:bottom w:w="90" w:type="dxa"/>
              <w:right w:w="90" w:type="dxa"/>
            </w:tcMar>
            <w:vAlign w:val="center"/>
          </w:tcPr>
          <w:p w14:paraId="18C68C73" w14:textId="77777777" w:rsidR="00B641E4" w:rsidRDefault="00000000">
            <w:pPr>
              <w:spacing w:line="252" w:lineRule="auto"/>
            </w:pPr>
            <w:r>
              <w:rPr>
                <w:sz w:val="19"/>
              </w:rPr>
              <w:t>AI features</w:t>
            </w:r>
          </w:p>
        </w:tc>
        <w:tc>
          <w:tcPr>
            <w:tcW w:w="7200" w:type="dxa"/>
            <w:shd w:val="clear" w:color="auto" w:fill="FFFFFF"/>
            <w:tcMar>
              <w:top w:w="90" w:type="dxa"/>
              <w:left w:w="90" w:type="dxa"/>
              <w:bottom w:w="90" w:type="dxa"/>
              <w:right w:w="90" w:type="dxa"/>
            </w:tcMar>
            <w:vAlign w:val="center"/>
          </w:tcPr>
          <w:p w14:paraId="1406C902" w14:textId="77777777" w:rsidR="00B641E4" w:rsidRDefault="00000000">
            <w:pPr>
              <w:spacing w:line="252" w:lineRule="auto"/>
            </w:pPr>
            <w:r>
              <w:rPr>
                <w:sz w:val="19"/>
              </w:rPr>
              <w:t>Feasible with controlled expectations. The prototype can use AI APIs, embeddings, or rule-assisted recommendations rather than training a complex model from scratch.</w:t>
            </w:r>
          </w:p>
        </w:tc>
      </w:tr>
      <w:tr w:rsidR="00B641E4" w14:paraId="0F6E28B3" w14:textId="77777777">
        <w:trPr>
          <w:jc w:val="center"/>
        </w:trPr>
        <w:tc>
          <w:tcPr>
            <w:tcW w:w="3168" w:type="dxa"/>
            <w:shd w:val="clear" w:color="auto" w:fill="FFFFFF"/>
            <w:tcMar>
              <w:top w:w="90" w:type="dxa"/>
              <w:left w:w="90" w:type="dxa"/>
              <w:bottom w:w="90" w:type="dxa"/>
              <w:right w:w="90" w:type="dxa"/>
            </w:tcMar>
            <w:vAlign w:val="center"/>
          </w:tcPr>
          <w:p w14:paraId="1177B731" w14:textId="77777777" w:rsidR="00B641E4" w:rsidRDefault="00000000">
            <w:pPr>
              <w:spacing w:line="252" w:lineRule="auto"/>
            </w:pPr>
            <w:r>
              <w:rPr>
                <w:sz w:val="19"/>
              </w:rPr>
              <w:t>Sustainability indicators</w:t>
            </w:r>
          </w:p>
        </w:tc>
        <w:tc>
          <w:tcPr>
            <w:tcW w:w="7200" w:type="dxa"/>
            <w:shd w:val="clear" w:color="auto" w:fill="FFFFFF"/>
            <w:tcMar>
              <w:top w:w="90" w:type="dxa"/>
              <w:left w:w="90" w:type="dxa"/>
              <w:bottom w:w="90" w:type="dxa"/>
              <w:right w:w="90" w:type="dxa"/>
            </w:tcMar>
            <w:vAlign w:val="center"/>
          </w:tcPr>
          <w:p w14:paraId="38BB95CA" w14:textId="77777777" w:rsidR="00B641E4" w:rsidRDefault="00000000">
            <w:pPr>
              <w:spacing w:line="252" w:lineRule="auto"/>
            </w:pPr>
            <w:r>
              <w:rPr>
                <w:sz w:val="19"/>
              </w:rPr>
              <w:t>Feasible. Calculations can be based on available assumptions and sample data.</w:t>
            </w:r>
          </w:p>
        </w:tc>
      </w:tr>
    </w:tbl>
    <w:p w14:paraId="101C04FE" w14:textId="77777777" w:rsidR="00B641E4" w:rsidRDefault="00B641E4">
      <w:pPr>
        <w:spacing w:after="40"/>
      </w:pPr>
    </w:p>
    <w:p w14:paraId="1DF82CF6" w14:textId="77777777" w:rsidR="00B641E4" w:rsidRDefault="00000000">
      <w:pPr>
        <w:pStyle w:val="Heading2"/>
        <w:spacing w:before="160" w:after="80"/>
      </w:pPr>
      <w:r>
        <w:rPr>
          <w:rFonts w:ascii="Aptos Display" w:eastAsia="Aptos Display" w:hAnsi="Aptos Display"/>
          <w:color w:val="2F75B5"/>
          <w:sz w:val="25"/>
        </w:rPr>
        <w:t>3.2 Stakeholder Feasibility</w:t>
      </w:r>
    </w:p>
    <w:tbl>
      <w:tblPr>
        <w:tblStyle w:val="TableGrid"/>
        <w:tblW w:w="0" w:type="auto"/>
        <w:jc w:val="center"/>
        <w:tblLayout w:type="fixed"/>
        <w:tblLook w:val="04A0" w:firstRow="1" w:lastRow="0" w:firstColumn="1" w:lastColumn="0" w:noHBand="0" w:noVBand="1"/>
      </w:tblPr>
      <w:tblGrid>
        <w:gridCol w:w="3240"/>
        <w:gridCol w:w="7128"/>
      </w:tblGrid>
      <w:tr w:rsidR="00B641E4" w14:paraId="6FE73526" w14:textId="77777777">
        <w:trPr>
          <w:tblHeader/>
          <w:jc w:val="center"/>
        </w:trPr>
        <w:tc>
          <w:tcPr>
            <w:tcW w:w="3240" w:type="dxa"/>
            <w:shd w:val="clear" w:color="auto" w:fill="1F4E79"/>
            <w:tcMar>
              <w:top w:w="90" w:type="dxa"/>
              <w:left w:w="90" w:type="dxa"/>
              <w:bottom w:w="90" w:type="dxa"/>
              <w:right w:w="90" w:type="dxa"/>
            </w:tcMar>
            <w:vAlign w:val="center"/>
          </w:tcPr>
          <w:p w14:paraId="54E1A50B" w14:textId="77777777" w:rsidR="00B641E4" w:rsidRDefault="00000000">
            <w:pPr>
              <w:spacing w:line="252" w:lineRule="auto"/>
              <w:jc w:val="center"/>
            </w:pPr>
            <w:r>
              <w:rPr>
                <w:b/>
                <w:color w:val="FFFFFF"/>
                <w:sz w:val="19"/>
              </w:rPr>
              <w:t>Stakeholder Group</w:t>
            </w:r>
          </w:p>
        </w:tc>
        <w:tc>
          <w:tcPr>
            <w:tcW w:w="7128" w:type="dxa"/>
            <w:shd w:val="clear" w:color="auto" w:fill="1F4E79"/>
            <w:tcMar>
              <w:top w:w="90" w:type="dxa"/>
              <w:left w:w="90" w:type="dxa"/>
              <w:bottom w:w="90" w:type="dxa"/>
              <w:right w:w="90" w:type="dxa"/>
            </w:tcMar>
            <w:vAlign w:val="center"/>
          </w:tcPr>
          <w:p w14:paraId="6F85825E" w14:textId="7D2B9F20" w:rsidR="00B641E4" w:rsidRDefault="00770673" w:rsidP="00770673">
            <w:pPr>
              <w:spacing w:line="252" w:lineRule="auto"/>
              <w:jc w:val="center"/>
            </w:pPr>
            <w:r w:rsidRPr="00770673">
              <w:rPr>
                <w:b/>
                <w:color w:val="FFFFFF"/>
                <w:sz w:val="19"/>
              </w:rPr>
              <w:t>Requirements and Expectations</w:t>
            </w:r>
          </w:p>
        </w:tc>
      </w:tr>
      <w:tr w:rsidR="00B641E4" w14:paraId="017343A1" w14:textId="77777777">
        <w:trPr>
          <w:jc w:val="center"/>
        </w:trPr>
        <w:tc>
          <w:tcPr>
            <w:tcW w:w="3240" w:type="dxa"/>
            <w:shd w:val="clear" w:color="auto" w:fill="FFFFFF"/>
            <w:tcMar>
              <w:top w:w="90" w:type="dxa"/>
              <w:left w:w="90" w:type="dxa"/>
              <w:bottom w:w="90" w:type="dxa"/>
              <w:right w:w="90" w:type="dxa"/>
            </w:tcMar>
            <w:vAlign w:val="center"/>
          </w:tcPr>
          <w:p w14:paraId="13EEED51" w14:textId="77777777" w:rsidR="00B641E4" w:rsidRDefault="00000000">
            <w:pPr>
              <w:spacing w:line="252" w:lineRule="auto"/>
            </w:pPr>
            <w:r>
              <w:rPr>
                <w:sz w:val="19"/>
              </w:rPr>
              <w:t>Department requesters</w:t>
            </w:r>
          </w:p>
        </w:tc>
        <w:tc>
          <w:tcPr>
            <w:tcW w:w="7128" w:type="dxa"/>
            <w:shd w:val="clear" w:color="auto" w:fill="FFFFFF"/>
            <w:tcMar>
              <w:top w:w="90" w:type="dxa"/>
              <w:left w:w="90" w:type="dxa"/>
              <w:bottom w:w="90" w:type="dxa"/>
              <w:right w:w="90" w:type="dxa"/>
            </w:tcMar>
            <w:vAlign w:val="center"/>
          </w:tcPr>
          <w:p w14:paraId="5012EF4D" w14:textId="178275BE" w:rsidR="00B641E4" w:rsidRDefault="00770673" w:rsidP="00770673">
            <w:pPr>
              <w:spacing w:line="252" w:lineRule="auto"/>
            </w:pPr>
            <w:r w:rsidRPr="00770673">
              <w:rPr>
                <w:sz w:val="19"/>
              </w:rPr>
              <w:t>Need simple search, request tracking, and clear match explanations.</w:t>
            </w:r>
          </w:p>
        </w:tc>
      </w:tr>
      <w:tr w:rsidR="00B641E4" w14:paraId="01A96BCE" w14:textId="77777777">
        <w:trPr>
          <w:jc w:val="center"/>
        </w:trPr>
        <w:tc>
          <w:tcPr>
            <w:tcW w:w="3240" w:type="dxa"/>
            <w:shd w:val="clear" w:color="auto" w:fill="FFFFFF"/>
            <w:tcMar>
              <w:top w:w="90" w:type="dxa"/>
              <w:left w:w="90" w:type="dxa"/>
              <w:bottom w:w="90" w:type="dxa"/>
              <w:right w:w="90" w:type="dxa"/>
            </w:tcMar>
            <w:vAlign w:val="center"/>
          </w:tcPr>
          <w:p w14:paraId="3DF6251F" w14:textId="77777777" w:rsidR="00B641E4" w:rsidRDefault="00000000">
            <w:pPr>
              <w:spacing w:line="252" w:lineRule="auto"/>
            </w:pPr>
            <w:r>
              <w:rPr>
                <w:sz w:val="19"/>
              </w:rPr>
              <w:t>Asset custodians</w:t>
            </w:r>
          </w:p>
        </w:tc>
        <w:tc>
          <w:tcPr>
            <w:tcW w:w="7128" w:type="dxa"/>
            <w:shd w:val="clear" w:color="auto" w:fill="FFFFFF"/>
            <w:tcMar>
              <w:top w:w="90" w:type="dxa"/>
              <w:left w:w="90" w:type="dxa"/>
              <w:bottom w:w="90" w:type="dxa"/>
              <w:right w:w="90" w:type="dxa"/>
            </w:tcMar>
            <w:vAlign w:val="center"/>
          </w:tcPr>
          <w:p w14:paraId="26FAE17E" w14:textId="4E28F5B2" w:rsidR="00B641E4" w:rsidRDefault="00770673" w:rsidP="00770673">
            <w:pPr>
              <w:spacing w:line="252" w:lineRule="auto"/>
            </w:pPr>
            <w:r w:rsidRPr="00770673">
              <w:rPr>
                <w:sz w:val="19"/>
              </w:rPr>
              <w:t>Need easy asset registration and availability updates without creating unnecessary extra work.</w:t>
            </w:r>
          </w:p>
        </w:tc>
      </w:tr>
      <w:tr w:rsidR="00B641E4" w14:paraId="5624B775" w14:textId="77777777">
        <w:trPr>
          <w:jc w:val="center"/>
        </w:trPr>
        <w:tc>
          <w:tcPr>
            <w:tcW w:w="3240" w:type="dxa"/>
            <w:shd w:val="clear" w:color="auto" w:fill="FFFFFF"/>
            <w:tcMar>
              <w:top w:w="90" w:type="dxa"/>
              <w:left w:w="90" w:type="dxa"/>
              <w:bottom w:w="90" w:type="dxa"/>
              <w:right w:w="90" w:type="dxa"/>
            </w:tcMar>
            <w:vAlign w:val="center"/>
          </w:tcPr>
          <w:p w14:paraId="5B9966D2" w14:textId="77777777" w:rsidR="00B641E4" w:rsidRDefault="00000000">
            <w:pPr>
              <w:spacing w:line="252" w:lineRule="auto"/>
            </w:pPr>
            <w:r>
              <w:rPr>
                <w:sz w:val="19"/>
              </w:rPr>
              <w:t>Approvers and administrators</w:t>
            </w:r>
          </w:p>
        </w:tc>
        <w:tc>
          <w:tcPr>
            <w:tcW w:w="7128" w:type="dxa"/>
            <w:shd w:val="clear" w:color="auto" w:fill="FFFFFF"/>
            <w:tcMar>
              <w:top w:w="90" w:type="dxa"/>
              <w:left w:w="90" w:type="dxa"/>
              <w:bottom w:w="90" w:type="dxa"/>
              <w:right w:w="90" w:type="dxa"/>
            </w:tcMar>
            <w:vAlign w:val="center"/>
          </w:tcPr>
          <w:p w14:paraId="270A6DD8" w14:textId="50068D2F" w:rsidR="00B641E4" w:rsidRDefault="00770673" w:rsidP="00770673">
            <w:pPr>
              <w:spacing w:line="252" w:lineRule="auto"/>
            </w:pPr>
            <w:r w:rsidRPr="00770673">
              <w:rPr>
                <w:sz w:val="19"/>
              </w:rPr>
              <w:t>Need clear approval steps, audit trails, and pending-action lists.</w:t>
            </w:r>
          </w:p>
        </w:tc>
      </w:tr>
      <w:tr w:rsidR="00B641E4" w14:paraId="0EAFF431" w14:textId="77777777">
        <w:trPr>
          <w:jc w:val="center"/>
        </w:trPr>
        <w:tc>
          <w:tcPr>
            <w:tcW w:w="3240" w:type="dxa"/>
            <w:shd w:val="clear" w:color="auto" w:fill="FFFFFF"/>
            <w:tcMar>
              <w:top w:w="90" w:type="dxa"/>
              <w:left w:w="90" w:type="dxa"/>
              <w:bottom w:w="90" w:type="dxa"/>
              <w:right w:w="90" w:type="dxa"/>
            </w:tcMar>
            <w:vAlign w:val="center"/>
          </w:tcPr>
          <w:p w14:paraId="599EE1FD" w14:textId="77777777" w:rsidR="00B641E4" w:rsidRDefault="00000000">
            <w:pPr>
              <w:spacing w:line="252" w:lineRule="auto"/>
            </w:pPr>
            <w:r>
              <w:rPr>
                <w:sz w:val="19"/>
              </w:rPr>
              <w:t>Maintenance staff</w:t>
            </w:r>
          </w:p>
        </w:tc>
        <w:tc>
          <w:tcPr>
            <w:tcW w:w="7128" w:type="dxa"/>
            <w:shd w:val="clear" w:color="auto" w:fill="FFFFFF"/>
            <w:tcMar>
              <w:top w:w="90" w:type="dxa"/>
              <w:left w:w="90" w:type="dxa"/>
              <w:bottom w:w="90" w:type="dxa"/>
              <w:right w:w="90" w:type="dxa"/>
            </w:tcMar>
            <w:vAlign w:val="center"/>
          </w:tcPr>
          <w:p w14:paraId="3F50829F" w14:textId="57047CE0" w:rsidR="00B641E4" w:rsidRDefault="00770673" w:rsidP="00770673">
            <w:pPr>
              <w:spacing w:line="252" w:lineRule="auto"/>
            </w:pPr>
            <w:r w:rsidRPr="00770673">
              <w:rPr>
                <w:sz w:val="19"/>
              </w:rPr>
              <w:t>Need a simple way to record inspections, repairs, costs, and condition updates.</w:t>
            </w:r>
          </w:p>
        </w:tc>
      </w:tr>
      <w:tr w:rsidR="00B641E4" w14:paraId="528FB3AC" w14:textId="77777777">
        <w:trPr>
          <w:jc w:val="center"/>
        </w:trPr>
        <w:tc>
          <w:tcPr>
            <w:tcW w:w="3240" w:type="dxa"/>
            <w:shd w:val="clear" w:color="auto" w:fill="FFFFFF"/>
            <w:tcMar>
              <w:top w:w="90" w:type="dxa"/>
              <w:left w:w="90" w:type="dxa"/>
              <w:bottom w:w="90" w:type="dxa"/>
              <w:right w:w="90" w:type="dxa"/>
            </w:tcMar>
            <w:vAlign w:val="center"/>
          </w:tcPr>
          <w:p w14:paraId="0F37BAE5" w14:textId="77777777" w:rsidR="00B641E4" w:rsidRDefault="00000000">
            <w:pPr>
              <w:spacing w:line="252" w:lineRule="auto"/>
            </w:pPr>
            <w:r>
              <w:rPr>
                <w:sz w:val="19"/>
              </w:rPr>
              <w:t>Procurement, finance, and sustainability users</w:t>
            </w:r>
          </w:p>
        </w:tc>
        <w:tc>
          <w:tcPr>
            <w:tcW w:w="7128" w:type="dxa"/>
            <w:shd w:val="clear" w:color="auto" w:fill="FFFFFF"/>
            <w:tcMar>
              <w:top w:w="90" w:type="dxa"/>
              <w:left w:w="90" w:type="dxa"/>
              <w:bottom w:w="90" w:type="dxa"/>
              <w:right w:w="90" w:type="dxa"/>
            </w:tcMar>
            <w:vAlign w:val="center"/>
          </w:tcPr>
          <w:p w14:paraId="6809946B" w14:textId="1CCEC26E" w:rsidR="00B641E4" w:rsidRDefault="00770673" w:rsidP="00770673">
            <w:pPr>
              <w:spacing w:line="252" w:lineRule="auto"/>
            </w:pPr>
            <w:r w:rsidRPr="00770673">
              <w:rPr>
                <w:sz w:val="19"/>
              </w:rPr>
              <w:t>Need reports on avoided purchases, reuse, savings, waste diversion, and estimated emission reduction.</w:t>
            </w:r>
          </w:p>
        </w:tc>
      </w:tr>
      <w:tr w:rsidR="00B641E4" w14:paraId="57CDE062" w14:textId="77777777">
        <w:trPr>
          <w:jc w:val="center"/>
        </w:trPr>
        <w:tc>
          <w:tcPr>
            <w:tcW w:w="3240" w:type="dxa"/>
            <w:shd w:val="clear" w:color="auto" w:fill="FFFFFF"/>
            <w:tcMar>
              <w:top w:w="90" w:type="dxa"/>
              <w:left w:w="90" w:type="dxa"/>
              <w:bottom w:w="90" w:type="dxa"/>
              <w:right w:w="90" w:type="dxa"/>
            </w:tcMar>
            <w:vAlign w:val="center"/>
          </w:tcPr>
          <w:p w14:paraId="6DECAF6A" w14:textId="77777777" w:rsidR="00B641E4" w:rsidRDefault="00000000">
            <w:pPr>
              <w:spacing w:line="252" w:lineRule="auto"/>
            </w:pPr>
            <w:r>
              <w:rPr>
                <w:sz w:val="19"/>
              </w:rPr>
              <w:t>System administrators / IT</w:t>
            </w:r>
          </w:p>
        </w:tc>
        <w:tc>
          <w:tcPr>
            <w:tcW w:w="7128" w:type="dxa"/>
            <w:shd w:val="clear" w:color="auto" w:fill="FFFFFF"/>
            <w:tcMar>
              <w:top w:w="90" w:type="dxa"/>
              <w:left w:w="90" w:type="dxa"/>
              <w:bottom w:w="90" w:type="dxa"/>
              <w:right w:w="90" w:type="dxa"/>
            </w:tcMar>
            <w:vAlign w:val="center"/>
          </w:tcPr>
          <w:p w14:paraId="2C125EDC" w14:textId="77777777" w:rsidR="00B641E4" w:rsidRDefault="00000000">
            <w:pPr>
              <w:spacing w:line="252" w:lineRule="auto"/>
            </w:pPr>
            <w:r>
              <w:rPr>
                <w:sz w:val="19"/>
              </w:rPr>
              <w:t>Need role management, secure access, and maintainable configuration.</w:t>
            </w:r>
          </w:p>
        </w:tc>
      </w:tr>
    </w:tbl>
    <w:p w14:paraId="1025EDDD" w14:textId="77777777" w:rsidR="00B641E4" w:rsidRDefault="00B641E4">
      <w:pPr>
        <w:spacing w:after="40"/>
      </w:pPr>
    </w:p>
    <w:p w14:paraId="06D8B036" w14:textId="2502ABB8" w:rsidR="00EB5DC7" w:rsidRDefault="00C430B1" w:rsidP="00EB5DC7">
      <w:pPr>
        <w:pStyle w:val="Heading2"/>
      </w:pPr>
      <w:r>
        <w:t xml:space="preserve">3.3 </w:t>
      </w:r>
      <w:r w:rsidRPr="00C430B1">
        <w:t>Market Consideration</w:t>
      </w:r>
    </w:p>
    <w:p w14:paraId="0F542186" w14:textId="77777777" w:rsidR="00EB5DC7" w:rsidRPr="00EB5DC7" w:rsidRDefault="00EB5DC7" w:rsidP="00EB5DC7">
      <w:r w:rsidRPr="00EB5DC7">
        <w:t xml:space="preserve">The proposed system is intended mainly for internal university use rather than commercial </w:t>
      </w:r>
      <w:proofErr w:type="gramStart"/>
      <w:r w:rsidRPr="00EB5DC7">
        <w:t>sale</w:t>
      </w:r>
      <w:proofErr w:type="gramEnd"/>
      <w:r w:rsidRPr="00EB5DC7">
        <w:t>, so its demand comes from the need to improve the reuse and management of campus resources. Traditional asset-management systems can manage information such as asset ownership, location, purchase details, and disposal status, but they may not provide the complete combination of internal resource exchange, AI-based semantic matching, life-cycle management, and sustainability tracking required by this project.</w:t>
      </w:r>
    </w:p>
    <w:p w14:paraId="2996C349" w14:textId="77777777" w:rsidR="00EB5DC7" w:rsidRPr="00EB5DC7" w:rsidRDefault="00EB5DC7" w:rsidP="00EB5DC7">
      <w:r w:rsidRPr="00EB5DC7">
        <w:t>From a competition perspective, existing asset-management and inventory-management systems provide some similar functions, such as asset registration, tracking, maintenance records, and reporting. However, the proposed system is differentiated by combining these functions with campus resource reuse, AI-assisted classification and matching, sustainability recommendations, an LLM assistant, and financial and environmental impact tracking. Therefore, the purpose of the project is not primarily to compete commercially, but to provide a solution designed around the specific resource-reuse needs of a university campus.</w:t>
      </w:r>
    </w:p>
    <w:p w14:paraId="30EF439C" w14:textId="77777777" w:rsidR="00EB5DC7" w:rsidRPr="00C430B1" w:rsidRDefault="00EB5DC7" w:rsidP="00C430B1"/>
    <w:p w14:paraId="1A22FE18" w14:textId="34F2835D" w:rsidR="00B641E4" w:rsidRDefault="00000000">
      <w:pPr>
        <w:pStyle w:val="Heading1"/>
        <w:spacing w:before="240" w:after="120"/>
        <w:rPr>
          <w:rFonts w:ascii="Aptos Display" w:eastAsia="Aptos Display" w:hAnsi="Aptos Display"/>
          <w:color w:val="1F4E79"/>
          <w:sz w:val="32"/>
        </w:rPr>
      </w:pPr>
      <w:r>
        <w:rPr>
          <w:rFonts w:ascii="Aptos Display" w:eastAsia="Aptos Display" w:hAnsi="Aptos Display"/>
          <w:color w:val="1F4E79"/>
          <w:sz w:val="32"/>
        </w:rPr>
        <w:lastRenderedPageBreak/>
        <w:t xml:space="preserve">4. Technical </w:t>
      </w:r>
      <w:r w:rsidR="00EB5DC7">
        <w:rPr>
          <w:rFonts w:ascii="Aptos Display" w:eastAsia="Aptos Display" w:hAnsi="Aptos Display"/>
          <w:color w:val="1F4E79"/>
          <w:sz w:val="32"/>
        </w:rPr>
        <w:t>Analysis</w:t>
      </w:r>
    </w:p>
    <w:p w14:paraId="12B1A738" w14:textId="271B5682" w:rsidR="00EB5DC7" w:rsidRDefault="00EB5DC7" w:rsidP="00EB5DC7">
      <w:pPr>
        <w:pStyle w:val="Heading2"/>
      </w:pPr>
      <w:r>
        <w:t>4.1 Required Technical Resources</w:t>
      </w:r>
    </w:p>
    <w:p w14:paraId="27B60F2F" w14:textId="77777777" w:rsidR="00EB5DC7" w:rsidRPr="00EB5DC7" w:rsidRDefault="00EB5DC7" w:rsidP="00EB5DC7">
      <w:r w:rsidRPr="00EB5DC7">
        <w:t>The prototype can be developed using the team’s existing computers, so no specialized hardware is required. The main technical resources needed are development computers, internet access, a database environment, development and version-control tools, and access to suitable AI or LLM services.</w:t>
      </w:r>
    </w:p>
    <w:p w14:paraId="0E715691" w14:textId="77777777" w:rsidR="00EB5DC7" w:rsidRPr="00EB5DC7" w:rsidRDefault="00EB5DC7" w:rsidP="00EB5DC7">
      <w:r w:rsidRPr="00EB5DC7">
        <w:t>The software resources will include a web-development environment for the frontend and backend, a relational database, GitHub for version control, and AI services or libraries for classification, semantic matching, recommendations, and the LLM assistant. The final technologies will be selected based on their suitability, availability, and cost.</w:t>
      </w:r>
    </w:p>
    <w:p w14:paraId="48F51EDD" w14:textId="219334AC" w:rsidR="00EB5DC7" w:rsidRPr="00EB5DC7" w:rsidRDefault="00EB5DC7" w:rsidP="00EB5DC7">
      <w:r w:rsidRPr="00EB5DC7">
        <w:t>The team will need skills in web development, database design, Git/GitHub, API integration, software testing, and basic AI integration. More advanced AI model training is not required because the prototype can use existing AI services, embeddings, or lightweight models</w:t>
      </w:r>
      <w:r w:rsidR="009E43A4">
        <w:t>.</w:t>
      </w:r>
    </w:p>
    <w:p w14:paraId="47EE28A5" w14:textId="716D8F7A" w:rsidR="00EB5DC7" w:rsidRDefault="00EB5DC7" w:rsidP="00EB5DC7">
      <w:pPr>
        <w:pStyle w:val="Heading2"/>
      </w:pPr>
      <w:r>
        <w:t>4.2 Technical Feasibility</w:t>
      </w:r>
    </w:p>
    <w:p w14:paraId="30ACFEE4" w14:textId="131395FC" w:rsidR="00EB5DC7" w:rsidRPr="00EB5DC7" w:rsidRDefault="00EB5DC7" w:rsidP="00EB5DC7">
      <w:pPr>
        <w:spacing w:after="100" w:line="259" w:lineRule="auto"/>
        <w:rPr>
          <w:color w:val="1F2937"/>
        </w:rPr>
      </w:pPr>
      <w:r>
        <w:rPr>
          <w:color w:val="1F2937"/>
        </w:rPr>
        <w:t>The project is technically feasible because most functions are standard web-application features: user accounts, role-based access, asset records, search, forms, workflow statuses, reports, and database storage. The challenging part is AI integration, especially semantic matching and explanation, but it is still feasible for a prototype if the team uses available AI services or simple matching models.</w:t>
      </w:r>
    </w:p>
    <w:p w14:paraId="0E343699" w14:textId="77777777" w:rsidR="00EB5DC7" w:rsidRDefault="00EB5DC7">
      <w:pPr>
        <w:spacing w:after="100" w:line="259" w:lineRule="auto"/>
      </w:pPr>
    </w:p>
    <w:tbl>
      <w:tblPr>
        <w:tblStyle w:val="TableGrid"/>
        <w:tblW w:w="10368" w:type="dxa"/>
        <w:jc w:val="center"/>
        <w:tblLayout w:type="fixed"/>
        <w:tblLook w:val="04A0" w:firstRow="1" w:lastRow="0" w:firstColumn="1" w:lastColumn="0" w:noHBand="0" w:noVBand="1"/>
      </w:tblPr>
      <w:tblGrid>
        <w:gridCol w:w="2232"/>
        <w:gridCol w:w="4320"/>
        <w:gridCol w:w="3816"/>
      </w:tblGrid>
      <w:tr w:rsidR="00B641E4" w14:paraId="3EAFED65" w14:textId="77777777" w:rsidTr="00B5285C">
        <w:trPr>
          <w:tblHeader/>
          <w:jc w:val="center"/>
        </w:trPr>
        <w:tc>
          <w:tcPr>
            <w:tcW w:w="2232" w:type="dxa"/>
            <w:shd w:val="clear" w:color="auto" w:fill="1F4E79"/>
            <w:tcMar>
              <w:top w:w="90" w:type="dxa"/>
              <w:left w:w="90" w:type="dxa"/>
              <w:bottom w:w="90" w:type="dxa"/>
              <w:right w:w="90" w:type="dxa"/>
            </w:tcMar>
            <w:vAlign w:val="center"/>
          </w:tcPr>
          <w:p w14:paraId="3C048EC5" w14:textId="77777777" w:rsidR="00B641E4" w:rsidRDefault="00000000">
            <w:pPr>
              <w:spacing w:line="252" w:lineRule="auto"/>
              <w:jc w:val="center"/>
            </w:pPr>
            <w:r>
              <w:rPr>
                <w:b/>
                <w:color w:val="FFFFFF"/>
                <w:sz w:val="19"/>
              </w:rPr>
              <w:t>Technical Area</w:t>
            </w:r>
          </w:p>
        </w:tc>
        <w:tc>
          <w:tcPr>
            <w:tcW w:w="4320" w:type="dxa"/>
            <w:shd w:val="clear" w:color="auto" w:fill="1F4E79"/>
            <w:tcMar>
              <w:top w:w="90" w:type="dxa"/>
              <w:left w:w="90" w:type="dxa"/>
              <w:bottom w:w="90" w:type="dxa"/>
              <w:right w:w="90" w:type="dxa"/>
            </w:tcMar>
            <w:vAlign w:val="center"/>
          </w:tcPr>
          <w:p w14:paraId="15E5FDBA" w14:textId="77777777" w:rsidR="00B641E4" w:rsidRDefault="00000000">
            <w:pPr>
              <w:spacing w:line="252" w:lineRule="auto"/>
              <w:jc w:val="center"/>
            </w:pPr>
            <w:r>
              <w:rPr>
                <w:b/>
                <w:color w:val="FFFFFF"/>
                <w:sz w:val="19"/>
              </w:rPr>
              <w:t>Feasibility Assessment</w:t>
            </w:r>
          </w:p>
        </w:tc>
        <w:tc>
          <w:tcPr>
            <w:tcW w:w="3816" w:type="dxa"/>
            <w:shd w:val="clear" w:color="auto" w:fill="1F4E79"/>
            <w:tcMar>
              <w:top w:w="90" w:type="dxa"/>
              <w:left w:w="90" w:type="dxa"/>
              <w:bottom w:w="90" w:type="dxa"/>
              <w:right w:w="90" w:type="dxa"/>
            </w:tcMar>
            <w:vAlign w:val="center"/>
          </w:tcPr>
          <w:p w14:paraId="33437A19" w14:textId="77777777" w:rsidR="00B641E4" w:rsidRDefault="00000000">
            <w:pPr>
              <w:spacing w:line="252" w:lineRule="auto"/>
              <w:jc w:val="center"/>
            </w:pPr>
            <w:r>
              <w:rPr>
                <w:b/>
                <w:color w:val="FFFFFF"/>
                <w:sz w:val="19"/>
              </w:rPr>
              <w:t>Needed Resources / Controls</w:t>
            </w:r>
          </w:p>
        </w:tc>
      </w:tr>
      <w:tr w:rsidR="00B641E4" w14:paraId="63B99049" w14:textId="77777777" w:rsidTr="00B5285C">
        <w:trPr>
          <w:jc w:val="center"/>
        </w:trPr>
        <w:tc>
          <w:tcPr>
            <w:tcW w:w="2232" w:type="dxa"/>
            <w:shd w:val="clear" w:color="auto" w:fill="FFFFFF"/>
            <w:tcMar>
              <w:top w:w="90" w:type="dxa"/>
              <w:left w:w="90" w:type="dxa"/>
              <w:bottom w:w="90" w:type="dxa"/>
              <w:right w:w="90" w:type="dxa"/>
            </w:tcMar>
            <w:vAlign w:val="center"/>
          </w:tcPr>
          <w:p w14:paraId="7E330D23" w14:textId="77777777" w:rsidR="00B641E4" w:rsidRDefault="00000000">
            <w:pPr>
              <w:spacing w:line="252" w:lineRule="auto"/>
            </w:pPr>
            <w:r>
              <w:rPr>
                <w:sz w:val="19"/>
              </w:rPr>
              <w:t>Application architecture</w:t>
            </w:r>
          </w:p>
        </w:tc>
        <w:tc>
          <w:tcPr>
            <w:tcW w:w="4320" w:type="dxa"/>
            <w:shd w:val="clear" w:color="auto" w:fill="FFFFFF"/>
            <w:tcMar>
              <w:top w:w="90" w:type="dxa"/>
              <w:left w:w="90" w:type="dxa"/>
              <w:bottom w:w="90" w:type="dxa"/>
              <w:right w:w="90" w:type="dxa"/>
            </w:tcMar>
            <w:vAlign w:val="center"/>
          </w:tcPr>
          <w:p w14:paraId="078BE291" w14:textId="77777777" w:rsidR="00B641E4" w:rsidRDefault="00000000">
            <w:pPr>
              <w:spacing w:line="252" w:lineRule="auto"/>
            </w:pPr>
            <w:r>
              <w:rPr>
                <w:sz w:val="19"/>
              </w:rPr>
              <w:t>Feasible. A layered web application is enough for the prototype.</w:t>
            </w:r>
          </w:p>
        </w:tc>
        <w:tc>
          <w:tcPr>
            <w:tcW w:w="3816" w:type="dxa"/>
            <w:shd w:val="clear" w:color="auto" w:fill="FFFFFF"/>
            <w:tcMar>
              <w:top w:w="90" w:type="dxa"/>
              <w:left w:w="90" w:type="dxa"/>
              <w:bottom w:w="90" w:type="dxa"/>
              <w:right w:w="90" w:type="dxa"/>
            </w:tcMar>
            <w:vAlign w:val="center"/>
          </w:tcPr>
          <w:p w14:paraId="1C7F890E" w14:textId="77777777" w:rsidR="00B641E4" w:rsidRDefault="00000000">
            <w:pPr>
              <w:spacing w:line="252" w:lineRule="auto"/>
            </w:pPr>
            <w:r>
              <w:rPr>
                <w:sz w:val="19"/>
              </w:rPr>
              <w:t>Frontend, backend, database, and separate AI/helper service functions.</w:t>
            </w:r>
          </w:p>
        </w:tc>
      </w:tr>
      <w:tr w:rsidR="00B641E4" w14:paraId="3DB6C7FD" w14:textId="77777777" w:rsidTr="00B5285C">
        <w:trPr>
          <w:jc w:val="center"/>
        </w:trPr>
        <w:tc>
          <w:tcPr>
            <w:tcW w:w="2232" w:type="dxa"/>
            <w:shd w:val="clear" w:color="auto" w:fill="FFFFFF"/>
            <w:tcMar>
              <w:top w:w="90" w:type="dxa"/>
              <w:left w:w="90" w:type="dxa"/>
              <w:bottom w:w="90" w:type="dxa"/>
              <w:right w:w="90" w:type="dxa"/>
            </w:tcMar>
            <w:vAlign w:val="center"/>
          </w:tcPr>
          <w:p w14:paraId="60E1352E" w14:textId="77777777" w:rsidR="00B641E4" w:rsidRDefault="00000000">
            <w:pPr>
              <w:spacing w:line="252" w:lineRule="auto"/>
            </w:pPr>
            <w:r>
              <w:rPr>
                <w:sz w:val="19"/>
              </w:rPr>
              <w:t>Database</w:t>
            </w:r>
          </w:p>
        </w:tc>
        <w:tc>
          <w:tcPr>
            <w:tcW w:w="4320" w:type="dxa"/>
            <w:shd w:val="clear" w:color="auto" w:fill="FFFFFF"/>
            <w:tcMar>
              <w:top w:w="90" w:type="dxa"/>
              <w:left w:w="90" w:type="dxa"/>
              <w:bottom w:w="90" w:type="dxa"/>
              <w:right w:w="90" w:type="dxa"/>
            </w:tcMar>
            <w:vAlign w:val="center"/>
          </w:tcPr>
          <w:p w14:paraId="3AC21ECC" w14:textId="77777777" w:rsidR="00B641E4" w:rsidRDefault="00000000">
            <w:pPr>
              <w:spacing w:line="252" w:lineRule="auto"/>
            </w:pPr>
            <w:r>
              <w:rPr>
                <w:sz w:val="19"/>
              </w:rPr>
              <w:t>Feasible. Relational tables can store users, departments, assets, requests, transfers, maintenance, approvals, and sustainability records.</w:t>
            </w:r>
          </w:p>
        </w:tc>
        <w:tc>
          <w:tcPr>
            <w:tcW w:w="3816" w:type="dxa"/>
            <w:shd w:val="clear" w:color="auto" w:fill="FFFFFF"/>
            <w:tcMar>
              <w:top w:w="90" w:type="dxa"/>
              <w:left w:w="90" w:type="dxa"/>
              <w:bottom w:w="90" w:type="dxa"/>
              <w:right w:w="90" w:type="dxa"/>
            </w:tcMar>
            <w:vAlign w:val="center"/>
          </w:tcPr>
          <w:p w14:paraId="44243FF7" w14:textId="77777777" w:rsidR="00B641E4" w:rsidRDefault="00000000">
            <w:pPr>
              <w:spacing w:line="252" w:lineRule="auto"/>
            </w:pPr>
            <w:r>
              <w:rPr>
                <w:sz w:val="19"/>
              </w:rPr>
              <w:t>Database design in later phases; sample data for testing.</w:t>
            </w:r>
          </w:p>
        </w:tc>
      </w:tr>
      <w:tr w:rsidR="00B641E4" w14:paraId="25758D6D" w14:textId="77777777" w:rsidTr="00B5285C">
        <w:trPr>
          <w:jc w:val="center"/>
        </w:trPr>
        <w:tc>
          <w:tcPr>
            <w:tcW w:w="2232" w:type="dxa"/>
            <w:shd w:val="clear" w:color="auto" w:fill="FFFFFF"/>
            <w:tcMar>
              <w:top w:w="90" w:type="dxa"/>
              <w:left w:w="90" w:type="dxa"/>
              <w:bottom w:w="90" w:type="dxa"/>
              <w:right w:w="90" w:type="dxa"/>
            </w:tcMar>
            <w:vAlign w:val="center"/>
          </w:tcPr>
          <w:p w14:paraId="282305E9" w14:textId="77777777" w:rsidR="00B641E4" w:rsidRDefault="00000000">
            <w:pPr>
              <w:spacing w:line="252" w:lineRule="auto"/>
            </w:pPr>
            <w:r>
              <w:rPr>
                <w:sz w:val="19"/>
              </w:rPr>
              <w:t>Search and filtering</w:t>
            </w:r>
          </w:p>
        </w:tc>
        <w:tc>
          <w:tcPr>
            <w:tcW w:w="4320" w:type="dxa"/>
            <w:shd w:val="clear" w:color="auto" w:fill="FFFFFF"/>
            <w:tcMar>
              <w:top w:w="90" w:type="dxa"/>
              <w:left w:w="90" w:type="dxa"/>
              <w:bottom w:w="90" w:type="dxa"/>
              <w:right w:w="90" w:type="dxa"/>
            </w:tcMar>
            <w:vAlign w:val="center"/>
          </w:tcPr>
          <w:p w14:paraId="62A67CAE" w14:textId="77777777" w:rsidR="00B641E4" w:rsidRDefault="00000000">
            <w:pPr>
              <w:spacing w:line="252" w:lineRule="auto"/>
            </w:pPr>
            <w:r>
              <w:rPr>
                <w:sz w:val="19"/>
              </w:rPr>
              <w:t>Feasible. Structured search can be handled using normal database queries.</w:t>
            </w:r>
          </w:p>
        </w:tc>
        <w:tc>
          <w:tcPr>
            <w:tcW w:w="3816" w:type="dxa"/>
            <w:shd w:val="clear" w:color="auto" w:fill="FFFFFF"/>
            <w:tcMar>
              <w:top w:w="90" w:type="dxa"/>
              <w:left w:w="90" w:type="dxa"/>
              <w:bottom w:w="90" w:type="dxa"/>
              <w:right w:w="90" w:type="dxa"/>
            </w:tcMar>
            <w:vAlign w:val="center"/>
          </w:tcPr>
          <w:p w14:paraId="280A1287" w14:textId="77777777" w:rsidR="00B641E4" w:rsidRDefault="00000000">
            <w:pPr>
              <w:spacing w:line="252" w:lineRule="auto"/>
            </w:pPr>
            <w:r>
              <w:rPr>
                <w:sz w:val="19"/>
              </w:rPr>
              <w:t>Clear fields such as category, condition, location, availability, and status.</w:t>
            </w:r>
          </w:p>
        </w:tc>
      </w:tr>
      <w:tr w:rsidR="00B641E4" w14:paraId="7D23EE3A" w14:textId="77777777" w:rsidTr="00B5285C">
        <w:trPr>
          <w:jc w:val="center"/>
        </w:trPr>
        <w:tc>
          <w:tcPr>
            <w:tcW w:w="2232" w:type="dxa"/>
            <w:shd w:val="clear" w:color="auto" w:fill="FFFFFF"/>
            <w:tcMar>
              <w:top w:w="90" w:type="dxa"/>
              <w:left w:w="90" w:type="dxa"/>
              <w:bottom w:w="90" w:type="dxa"/>
              <w:right w:w="90" w:type="dxa"/>
            </w:tcMar>
            <w:vAlign w:val="center"/>
          </w:tcPr>
          <w:p w14:paraId="29BF53E8" w14:textId="77777777" w:rsidR="00B641E4" w:rsidRDefault="00000000">
            <w:pPr>
              <w:spacing w:line="252" w:lineRule="auto"/>
            </w:pPr>
            <w:r>
              <w:rPr>
                <w:sz w:val="19"/>
              </w:rPr>
              <w:t>AI classification</w:t>
            </w:r>
          </w:p>
        </w:tc>
        <w:tc>
          <w:tcPr>
            <w:tcW w:w="4320" w:type="dxa"/>
            <w:shd w:val="clear" w:color="auto" w:fill="FFFFFF"/>
            <w:tcMar>
              <w:top w:w="90" w:type="dxa"/>
              <w:left w:w="90" w:type="dxa"/>
              <w:bottom w:w="90" w:type="dxa"/>
              <w:right w:w="90" w:type="dxa"/>
            </w:tcMar>
            <w:vAlign w:val="center"/>
          </w:tcPr>
          <w:p w14:paraId="2C02C5CC" w14:textId="77777777" w:rsidR="00B641E4" w:rsidRDefault="00000000">
            <w:pPr>
              <w:spacing w:line="252" w:lineRule="auto"/>
            </w:pPr>
            <w:r>
              <w:rPr>
                <w:sz w:val="19"/>
              </w:rPr>
              <w:t>Feasible. AI can suggest categories, tags, and missing metadata from asset details.</w:t>
            </w:r>
          </w:p>
        </w:tc>
        <w:tc>
          <w:tcPr>
            <w:tcW w:w="3816" w:type="dxa"/>
            <w:shd w:val="clear" w:color="auto" w:fill="FFFFFF"/>
            <w:tcMar>
              <w:top w:w="90" w:type="dxa"/>
              <w:left w:w="90" w:type="dxa"/>
              <w:bottom w:w="90" w:type="dxa"/>
              <w:right w:w="90" w:type="dxa"/>
            </w:tcMar>
            <w:vAlign w:val="center"/>
          </w:tcPr>
          <w:p w14:paraId="016AE6C6" w14:textId="77777777" w:rsidR="00B641E4" w:rsidRDefault="00000000">
            <w:pPr>
              <w:spacing w:line="252" w:lineRule="auto"/>
            </w:pPr>
            <w:r>
              <w:rPr>
                <w:sz w:val="19"/>
              </w:rPr>
              <w:t>AI API or lightweight model; human review before saving suggestions.</w:t>
            </w:r>
          </w:p>
        </w:tc>
      </w:tr>
      <w:tr w:rsidR="00B641E4" w14:paraId="6DB956B7" w14:textId="77777777" w:rsidTr="00B5285C">
        <w:trPr>
          <w:jc w:val="center"/>
        </w:trPr>
        <w:tc>
          <w:tcPr>
            <w:tcW w:w="2232" w:type="dxa"/>
            <w:shd w:val="clear" w:color="auto" w:fill="FFFFFF"/>
            <w:tcMar>
              <w:top w:w="90" w:type="dxa"/>
              <w:left w:w="90" w:type="dxa"/>
              <w:bottom w:w="90" w:type="dxa"/>
              <w:right w:w="90" w:type="dxa"/>
            </w:tcMar>
            <w:vAlign w:val="center"/>
          </w:tcPr>
          <w:p w14:paraId="66771F08" w14:textId="77777777" w:rsidR="00B641E4" w:rsidRDefault="00000000">
            <w:pPr>
              <w:spacing w:line="252" w:lineRule="auto"/>
            </w:pPr>
            <w:r>
              <w:rPr>
                <w:sz w:val="19"/>
              </w:rPr>
              <w:t>AI semantic matching</w:t>
            </w:r>
          </w:p>
        </w:tc>
        <w:tc>
          <w:tcPr>
            <w:tcW w:w="4320" w:type="dxa"/>
            <w:shd w:val="clear" w:color="auto" w:fill="FFFFFF"/>
            <w:tcMar>
              <w:top w:w="90" w:type="dxa"/>
              <w:left w:w="90" w:type="dxa"/>
              <w:bottom w:w="90" w:type="dxa"/>
              <w:right w:w="90" w:type="dxa"/>
            </w:tcMar>
            <w:vAlign w:val="center"/>
          </w:tcPr>
          <w:p w14:paraId="02EE53F2" w14:textId="77777777" w:rsidR="00B641E4" w:rsidRDefault="00000000">
            <w:pPr>
              <w:spacing w:line="252" w:lineRule="auto"/>
            </w:pPr>
            <w:r>
              <w:rPr>
                <w:sz w:val="19"/>
              </w:rPr>
              <w:t>Feasible with controls. Matching can use embeddings or similarity scoring with rule-based factors such as condition, quantity, location, and urgency.</w:t>
            </w:r>
          </w:p>
        </w:tc>
        <w:tc>
          <w:tcPr>
            <w:tcW w:w="3816" w:type="dxa"/>
            <w:shd w:val="clear" w:color="auto" w:fill="FFFFFF"/>
            <w:tcMar>
              <w:top w:w="90" w:type="dxa"/>
              <w:left w:w="90" w:type="dxa"/>
              <w:bottom w:w="90" w:type="dxa"/>
              <w:right w:w="90" w:type="dxa"/>
            </w:tcMar>
            <w:vAlign w:val="center"/>
          </w:tcPr>
          <w:p w14:paraId="0C171CD2" w14:textId="77777777" w:rsidR="00B641E4" w:rsidRDefault="00000000">
            <w:pPr>
              <w:spacing w:line="252" w:lineRule="auto"/>
            </w:pPr>
            <w:r>
              <w:rPr>
                <w:sz w:val="19"/>
              </w:rPr>
              <w:t>Compatibility score, explanation text, fallback to normal search.</w:t>
            </w:r>
          </w:p>
        </w:tc>
      </w:tr>
      <w:tr w:rsidR="00B641E4" w14:paraId="0DB290D4" w14:textId="77777777" w:rsidTr="00B5285C">
        <w:trPr>
          <w:jc w:val="center"/>
        </w:trPr>
        <w:tc>
          <w:tcPr>
            <w:tcW w:w="2232" w:type="dxa"/>
            <w:shd w:val="clear" w:color="auto" w:fill="FFFFFF"/>
            <w:tcMar>
              <w:top w:w="90" w:type="dxa"/>
              <w:left w:w="90" w:type="dxa"/>
              <w:bottom w:w="90" w:type="dxa"/>
              <w:right w:w="90" w:type="dxa"/>
            </w:tcMar>
            <w:vAlign w:val="center"/>
          </w:tcPr>
          <w:p w14:paraId="7A40A4AD" w14:textId="77777777" w:rsidR="00B641E4" w:rsidRDefault="00000000">
            <w:pPr>
              <w:spacing w:line="252" w:lineRule="auto"/>
            </w:pPr>
            <w:r>
              <w:rPr>
                <w:sz w:val="19"/>
              </w:rPr>
              <w:t>Sustainability recommendations</w:t>
            </w:r>
          </w:p>
        </w:tc>
        <w:tc>
          <w:tcPr>
            <w:tcW w:w="4320" w:type="dxa"/>
            <w:shd w:val="clear" w:color="auto" w:fill="FFFFFF"/>
            <w:tcMar>
              <w:top w:w="90" w:type="dxa"/>
              <w:left w:w="90" w:type="dxa"/>
              <w:bottom w:w="90" w:type="dxa"/>
              <w:right w:w="90" w:type="dxa"/>
            </w:tcMar>
            <w:vAlign w:val="center"/>
          </w:tcPr>
          <w:p w14:paraId="1CFA7BA8" w14:textId="77777777" w:rsidR="00B641E4" w:rsidRDefault="00000000">
            <w:pPr>
              <w:spacing w:line="252" w:lineRule="auto"/>
            </w:pPr>
            <w:r>
              <w:rPr>
                <w:sz w:val="19"/>
              </w:rPr>
              <w:t>Feasible. Recommendations can combine rules and AI explanations.</w:t>
            </w:r>
          </w:p>
        </w:tc>
        <w:tc>
          <w:tcPr>
            <w:tcW w:w="3816" w:type="dxa"/>
            <w:shd w:val="clear" w:color="auto" w:fill="FFFFFF"/>
            <w:tcMar>
              <w:top w:w="90" w:type="dxa"/>
              <w:left w:w="90" w:type="dxa"/>
              <w:bottom w:w="90" w:type="dxa"/>
              <w:right w:w="90" w:type="dxa"/>
            </w:tcMar>
            <w:vAlign w:val="center"/>
          </w:tcPr>
          <w:p w14:paraId="5066AAC8" w14:textId="77777777" w:rsidR="00B641E4" w:rsidRDefault="00000000">
            <w:pPr>
              <w:spacing w:line="252" w:lineRule="auto"/>
            </w:pPr>
            <w:r>
              <w:rPr>
                <w:sz w:val="19"/>
              </w:rPr>
              <w:t>Clear options such as reuse, repair, refurbish, donate, recycle, or dispose.</w:t>
            </w:r>
          </w:p>
        </w:tc>
      </w:tr>
      <w:tr w:rsidR="00B641E4" w14:paraId="1B756A4E" w14:textId="77777777" w:rsidTr="00B5285C">
        <w:trPr>
          <w:jc w:val="center"/>
        </w:trPr>
        <w:tc>
          <w:tcPr>
            <w:tcW w:w="2232" w:type="dxa"/>
            <w:shd w:val="clear" w:color="auto" w:fill="FFFFFF"/>
            <w:tcMar>
              <w:top w:w="90" w:type="dxa"/>
              <w:left w:w="90" w:type="dxa"/>
              <w:bottom w:w="90" w:type="dxa"/>
              <w:right w:w="90" w:type="dxa"/>
            </w:tcMar>
            <w:vAlign w:val="center"/>
          </w:tcPr>
          <w:p w14:paraId="166AC426" w14:textId="77777777" w:rsidR="00B641E4" w:rsidRDefault="00000000">
            <w:pPr>
              <w:spacing w:line="252" w:lineRule="auto"/>
            </w:pPr>
            <w:r>
              <w:rPr>
                <w:sz w:val="19"/>
              </w:rPr>
              <w:t>LLM assistant</w:t>
            </w:r>
          </w:p>
        </w:tc>
        <w:tc>
          <w:tcPr>
            <w:tcW w:w="4320" w:type="dxa"/>
            <w:shd w:val="clear" w:color="auto" w:fill="FFFFFF"/>
            <w:tcMar>
              <w:top w:w="90" w:type="dxa"/>
              <w:left w:w="90" w:type="dxa"/>
              <w:bottom w:w="90" w:type="dxa"/>
              <w:right w:w="90" w:type="dxa"/>
            </w:tcMar>
            <w:vAlign w:val="center"/>
          </w:tcPr>
          <w:p w14:paraId="18F3A2F3" w14:textId="77777777" w:rsidR="00B641E4" w:rsidRDefault="00000000">
            <w:pPr>
              <w:spacing w:line="252" w:lineRule="auto"/>
            </w:pPr>
            <w:r>
              <w:rPr>
                <w:sz w:val="19"/>
              </w:rPr>
              <w:t>Feasible as a limited prototype. It should support guided questions and system navigation, not unrestricted decision-making.</w:t>
            </w:r>
          </w:p>
        </w:tc>
        <w:tc>
          <w:tcPr>
            <w:tcW w:w="3816" w:type="dxa"/>
            <w:shd w:val="clear" w:color="auto" w:fill="FFFFFF"/>
            <w:tcMar>
              <w:top w:w="90" w:type="dxa"/>
              <w:left w:w="90" w:type="dxa"/>
              <w:bottom w:w="90" w:type="dxa"/>
              <w:right w:w="90" w:type="dxa"/>
            </w:tcMar>
            <w:vAlign w:val="center"/>
          </w:tcPr>
          <w:p w14:paraId="55BF0025" w14:textId="77777777" w:rsidR="00B641E4" w:rsidRDefault="00000000">
            <w:pPr>
              <w:spacing w:line="252" w:lineRule="auto"/>
            </w:pPr>
            <w:r>
              <w:rPr>
                <w:sz w:val="19"/>
              </w:rPr>
              <w:t>Prompt design, controlled data access, and clear boundaries.</w:t>
            </w:r>
          </w:p>
        </w:tc>
      </w:tr>
      <w:tr w:rsidR="00B641E4" w14:paraId="10046B35" w14:textId="77777777" w:rsidTr="00B5285C">
        <w:trPr>
          <w:jc w:val="center"/>
        </w:trPr>
        <w:tc>
          <w:tcPr>
            <w:tcW w:w="2232" w:type="dxa"/>
            <w:shd w:val="clear" w:color="auto" w:fill="FFFFFF"/>
            <w:tcMar>
              <w:top w:w="90" w:type="dxa"/>
              <w:left w:w="90" w:type="dxa"/>
              <w:bottom w:w="90" w:type="dxa"/>
              <w:right w:w="90" w:type="dxa"/>
            </w:tcMar>
            <w:vAlign w:val="center"/>
          </w:tcPr>
          <w:p w14:paraId="027BE42B" w14:textId="77777777" w:rsidR="00B641E4" w:rsidRDefault="00000000">
            <w:pPr>
              <w:spacing w:line="252" w:lineRule="auto"/>
            </w:pPr>
            <w:r>
              <w:rPr>
                <w:sz w:val="19"/>
              </w:rPr>
              <w:t>Reporting</w:t>
            </w:r>
          </w:p>
        </w:tc>
        <w:tc>
          <w:tcPr>
            <w:tcW w:w="4320" w:type="dxa"/>
            <w:shd w:val="clear" w:color="auto" w:fill="FFFFFF"/>
            <w:tcMar>
              <w:top w:w="90" w:type="dxa"/>
              <w:left w:w="90" w:type="dxa"/>
              <w:bottom w:w="90" w:type="dxa"/>
              <w:right w:w="90" w:type="dxa"/>
            </w:tcMar>
            <w:vAlign w:val="center"/>
          </w:tcPr>
          <w:p w14:paraId="65ECF114" w14:textId="77777777" w:rsidR="00B641E4" w:rsidRDefault="00000000">
            <w:pPr>
              <w:spacing w:line="252" w:lineRule="auto"/>
            </w:pPr>
            <w:r>
              <w:rPr>
                <w:sz w:val="19"/>
              </w:rPr>
              <w:t>Feasible. Reports can combine database totals with AI-generated summaries.</w:t>
            </w:r>
          </w:p>
        </w:tc>
        <w:tc>
          <w:tcPr>
            <w:tcW w:w="3816" w:type="dxa"/>
            <w:shd w:val="clear" w:color="auto" w:fill="FFFFFF"/>
            <w:tcMar>
              <w:top w:w="90" w:type="dxa"/>
              <w:left w:w="90" w:type="dxa"/>
              <w:bottom w:w="90" w:type="dxa"/>
              <w:right w:w="90" w:type="dxa"/>
            </w:tcMar>
            <w:vAlign w:val="center"/>
          </w:tcPr>
          <w:p w14:paraId="4DE97398" w14:textId="77777777" w:rsidR="00B641E4" w:rsidRDefault="00000000">
            <w:pPr>
              <w:spacing w:line="252" w:lineRule="auto"/>
            </w:pPr>
            <w:r>
              <w:rPr>
                <w:sz w:val="19"/>
              </w:rPr>
              <w:t>Stored metrics and reviewed summary text.</w:t>
            </w:r>
          </w:p>
        </w:tc>
      </w:tr>
      <w:tr w:rsidR="00B5285C" w14:paraId="2525E339" w14:textId="77777777" w:rsidTr="00B5285C">
        <w:trPr>
          <w:jc w:val="center"/>
        </w:trPr>
        <w:tc>
          <w:tcPr>
            <w:tcW w:w="2232" w:type="dxa"/>
            <w:shd w:val="clear" w:color="auto" w:fill="FFFFFF"/>
            <w:tcMar>
              <w:top w:w="90" w:type="dxa"/>
              <w:left w:w="90" w:type="dxa"/>
              <w:bottom w:w="90" w:type="dxa"/>
              <w:right w:w="90" w:type="dxa"/>
            </w:tcMar>
            <w:vAlign w:val="center"/>
          </w:tcPr>
          <w:p w14:paraId="5A843F90" w14:textId="7CB95230" w:rsidR="00B5285C" w:rsidRDefault="00B5285C" w:rsidP="00B5285C">
            <w:pPr>
              <w:spacing w:line="252" w:lineRule="auto"/>
              <w:rPr>
                <w:sz w:val="19"/>
              </w:rPr>
            </w:pPr>
            <w:r w:rsidRPr="00B5285C">
              <w:rPr>
                <w:sz w:val="19"/>
              </w:rPr>
              <w:lastRenderedPageBreak/>
              <w:t>System integration</w:t>
            </w:r>
          </w:p>
        </w:tc>
        <w:tc>
          <w:tcPr>
            <w:tcW w:w="4320" w:type="dxa"/>
            <w:shd w:val="clear" w:color="auto" w:fill="FFFFFF"/>
            <w:tcMar>
              <w:top w:w="90" w:type="dxa"/>
              <w:left w:w="90" w:type="dxa"/>
              <w:bottom w:w="90" w:type="dxa"/>
              <w:right w:w="90" w:type="dxa"/>
            </w:tcMar>
            <w:vAlign w:val="center"/>
          </w:tcPr>
          <w:p w14:paraId="1E8761CA" w14:textId="21577419" w:rsidR="00B5285C" w:rsidRDefault="00B5285C">
            <w:pPr>
              <w:spacing w:line="252" w:lineRule="auto"/>
              <w:rPr>
                <w:sz w:val="19"/>
              </w:rPr>
            </w:pPr>
            <w:r w:rsidRPr="00B5285C">
              <w:rPr>
                <w:sz w:val="19"/>
              </w:rPr>
              <w:t>Feasible for the prototype. The application, database, and AI services can communicate through defined interfaces.</w:t>
            </w:r>
          </w:p>
        </w:tc>
        <w:tc>
          <w:tcPr>
            <w:tcW w:w="3816" w:type="dxa"/>
            <w:shd w:val="clear" w:color="auto" w:fill="FFFFFF"/>
            <w:tcMar>
              <w:top w:w="90" w:type="dxa"/>
              <w:left w:w="90" w:type="dxa"/>
              <w:bottom w:w="90" w:type="dxa"/>
              <w:right w:w="90" w:type="dxa"/>
            </w:tcMar>
            <w:vAlign w:val="center"/>
          </w:tcPr>
          <w:p w14:paraId="4ABF3A21" w14:textId="15E572A9" w:rsidR="00B5285C" w:rsidRDefault="00B5285C">
            <w:pPr>
              <w:spacing w:line="252" w:lineRule="auto"/>
              <w:rPr>
                <w:sz w:val="19"/>
              </w:rPr>
            </w:pPr>
            <w:r w:rsidRPr="00B5285C">
              <w:rPr>
                <w:sz w:val="19"/>
              </w:rPr>
              <w:t>Clear interfaces between the application modules, database, and AI services.</w:t>
            </w:r>
          </w:p>
        </w:tc>
      </w:tr>
    </w:tbl>
    <w:p w14:paraId="149193B1" w14:textId="77777777" w:rsidR="00B641E4" w:rsidRDefault="00B641E4">
      <w:pPr>
        <w:spacing w:after="40"/>
      </w:pPr>
    </w:p>
    <w:p w14:paraId="2FDBB30F" w14:textId="77777777" w:rsidR="00B641E4" w:rsidRDefault="00000000">
      <w:pPr>
        <w:pStyle w:val="Heading1"/>
        <w:spacing w:before="240" w:after="120"/>
      </w:pPr>
      <w:r>
        <w:rPr>
          <w:rFonts w:ascii="Aptos Display" w:eastAsia="Aptos Display" w:hAnsi="Aptos Display"/>
          <w:color w:val="1F4E79"/>
          <w:sz w:val="32"/>
        </w:rPr>
        <w:t>5. Financial / Economic Feasibility</w:t>
      </w:r>
    </w:p>
    <w:p w14:paraId="1A712469" w14:textId="77C90F1C" w:rsidR="00B641E4" w:rsidRDefault="009E43A4" w:rsidP="009E43A4">
      <w:pPr>
        <w:spacing w:after="100" w:line="259" w:lineRule="auto"/>
      </w:pPr>
      <w:r w:rsidRPr="009E43A4">
        <w:rPr>
          <w:color w:val="1F2937"/>
        </w:rPr>
        <w:t>The proposed system is financially feasible based on the estimated costs of development, deployment, operation, and maintenance compared with its potential financial benefits. The main financial benefit is expected to come from reducing unnecessary purchases by improving the reuse, transfer, repair, and refurbishment of existing campus assets. The following analysis estimates the system costs, potential savings, and return on investment.</w:t>
      </w:r>
    </w:p>
    <w:tbl>
      <w:tblPr>
        <w:tblStyle w:val="TableGrid"/>
        <w:tblW w:w="0" w:type="auto"/>
        <w:jc w:val="center"/>
        <w:tblLayout w:type="fixed"/>
        <w:tblLook w:val="04A0" w:firstRow="1" w:lastRow="0" w:firstColumn="1" w:lastColumn="0" w:noHBand="0" w:noVBand="1"/>
      </w:tblPr>
      <w:tblGrid>
        <w:gridCol w:w="3024"/>
        <w:gridCol w:w="7344"/>
      </w:tblGrid>
      <w:tr w:rsidR="00B641E4" w14:paraId="05FFE834" w14:textId="77777777">
        <w:trPr>
          <w:tblHeader/>
          <w:jc w:val="center"/>
        </w:trPr>
        <w:tc>
          <w:tcPr>
            <w:tcW w:w="3024" w:type="dxa"/>
            <w:shd w:val="clear" w:color="auto" w:fill="1F4E79"/>
            <w:tcMar>
              <w:top w:w="90" w:type="dxa"/>
              <w:left w:w="90" w:type="dxa"/>
              <w:bottom w:w="90" w:type="dxa"/>
              <w:right w:w="90" w:type="dxa"/>
            </w:tcMar>
            <w:vAlign w:val="center"/>
          </w:tcPr>
          <w:p w14:paraId="018EA172" w14:textId="77777777" w:rsidR="00B641E4" w:rsidRDefault="00000000">
            <w:pPr>
              <w:spacing w:line="252" w:lineRule="auto"/>
              <w:jc w:val="center"/>
            </w:pPr>
            <w:r>
              <w:rPr>
                <w:b/>
                <w:color w:val="FFFFFF"/>
                <w:sz w:val="19"/>
              </w:rPr>
              <w:t>Cost / Benefit Area</w:t>
            </w:r>
          </w:p>
        </w:tc>
        <w:tc>
          <w:tcPr>
            <w:tcW w:w="7344" w:type="dxa"/>
            <w:shd w:val="clear" w:color="auto" w:fill="1F4E79"/>
            <w:tcMar>
              <w:top w:w="90" w:type="dxa"/>
              <w:left w:w="90" w:type="dxa"/>
              <w:bottom w:w="90" w:type="dxa"/>
              <w:right w:w="90" w:type="dxa"/>
            </w:tcMar>
            <w:vAlign w:val="center"/>
          </w:tcPr>
          <w:p w14:paraId="57D448F6" w14:textId="77777777" w:rsidR="00B641E4" w:rsidRDefault="00000000">
            <w:pPr>
              <w:spacing w:line="252" w:lineRule="auto"/>
              <w:jc w:val="center"/>
            </w:pPr>
            <w:r>
              <w:rPr>
                <w:b/>
                <w:color w:val="FFFFFF"/>
                <w:sz w:val="19"/>
              </w:rPr>
              <w:t>Assessment</w:t>
            </w:r>
          </w:p>
        </w:tc>
      </w:tr>
      <w:tr w:rsidR="00B641E4" w14:paraId="4317E13D" w14:textId="77777777">
        <w:trPr>
          <w:jc w:val="center"/>
        </w:trPr>
        <w:tc>
          <w:tcPr>
            <w:tcW w:w="3024" w:type="dxa"/>
            <w:shd w:val="clear" w:color="auto" w:fill="FFFFFF"/>
            <w:tcMar>
              <w:top w:w="90" w:type="dxa"/>
              <w:left w:w="90" w:type="dxa"/>
              <w:bottom w:w="90" w:type="dxa"/>
              <w:right w:w="90" w:type="dxa"/>
            </w:tcMar>
            <w:vAlign w:val="center"/>
          </w:tcPr>
          <w:p w14:paraId="457BC1DF" w14:textId="19F508BE" w:rsidR="00B641E4" w:rsidRDefault="00857C1E" w:rsidP="00857C1E">
            <w:pPr>
              <w:spacing w:line="252" w:lineRule="auto"/>
            </w:pPr>
            <w:r w:rsidRPr="00857C1E">
              <w:rPr>
                <w:sz w:val="19"/>
              </w:rPr>
              <w:t>Development and delivery cost</w:t>
            </w:r>
          </w:p>
        </w:tc>
        <w:tc>
          <w:tcPr>
            <w:tcW w:w="7344" w:type="dxa"/>
            <w:shd w:val="clear" w:color="auto" w:fill="FFFFFF"/>
            <w:tcMar>
              <w:top w:w="90" w:type="dxa"/>
              <w:left w:w="90" w:type="dxa"/>
              <w:bottom w:w="90" w:type="dxa"/>
              <w:right w:w="90" w:type="dxa"/>
            </w:tcMar>
            <w:vAlign w:val="center"/>
          </w:tcPr>
          <w:p w14:paraId="37C95D95" w14:textId="432F6D8D" w:rsidR="00B641E4" w:rsidRDefault="00E66937" w:rsidP="00E66937">
            <w:pPr>
              <w:spacing w:line="252" w:lineRule="auto"/>
            </w:pPr>
            <w:r w:rsidRPr="00E66937">
              <w:rPr>
                <w:sz w:val="19"/>
              </w:rPr>
              <w:t xml:space="preserve">The estimated initial cost to develop, integrate, test, and deploy the proposed system is </w:t>
            </w:r>
            <w:r w:rsidRPr="00E66937">
              <w:rPr>
                <w:b/>
                <w:bCs/>
                <w:sz w:val="19"/>
              </w:rPr>
              <w:t>AED 57,000</w:t>
            </w:r>
          </w:p>
        </w:tc>
      </w:tr>
      <w:tr w:rsidR="00B641E4" w14:paraId="508BF3A4" w14:textId="77777777">
        <w:trPr>
          <w:jc w:val="center"/>
        </w:trPr>
        <w:tc>
          <w:tcPr>
            <w:tcW w:w="3024" w:type="dxa"/>
            <w:shd w:val="clear" w:color="auto" w:fill="FFFFFF"/>
            <w:tcMar>
              <w:top w:w="90" w:type="dxa"/>
              <w:left w:w="90" w:type="dxa"/>
              <w:bottom w:w="90" w:type="dxa"/>
              <w:right w:w="90" w:type="dxa"/>
            </w:tcMar>
            <w:vAlign w:val="center"/>
          </w:tcPr>
          <w:p w14:paraId="0628BF46" w14:textId="77777777" w:rsidR="00B641E4" w:rsidRDefault="00000000">
            <w:pPr>
              <w:spacing w:line="252" w:lineRule="auto"/>
            </w:pPr>
            <w:r>
              <w:rPr>
                <w:sz w:val="19"/>
              </w:rPr>
              <w:t>Software tools</w:t>
            </w:r>
          </w:p>
        </w:tc>
        <w:tc>
          <w:tcPr>
            <w:tcW w:w="7344" w:type="dxa"/>
            <w:shd w:val="clear" w:color="auto" w:fill="FFFFFF"/>
            <w:tcMar>
              <w:top w:w="90" w:type="dxa"/>
              <w:left w:w="90" w:type="dxa"/>
              <w:bottom w:w="90" w:type="dxa"/>
              <w:right w:w="90" w:type="dxa"/>
            </w:tcMar>
            <w:vAlign w:val="center"/>
          </w:tcPr>
          <w:p w14:paraId="643E994C" w14:textId="2D1B4877" w:rsidR="00B641E4" w:rsidRDefault="00E66937" w:rsidP="00E66937">
            <w:pPr>
              <w:spacing w:line="252" w:lineRule="auto"/>
            </w:pPr>
            <w:r w:rsidRPr="00E66937">
              <w:rPr>
                <w:sz w:val="19"/>
              </w:rPr>
              <w:t>Development will use a combination of open-source, university-available, and required software tools. Their costs are included in the system cost estimate where applicable.</w:t>
            </w:r>
          </w:p>
        </w:tc>
      </w:tr>
      <w:tr w:rsidR="00B641E4" w14:paraId="3329F9AC" w14:textId="77777777">
        <w:trPr>
          <w:jc w:val="center"/>
        </w:trPr>
        <w:tc>
          <w:tcPr>
            <w:tcW w:w="3024" w:type="dxa"/>
            <w:shd w:val="clear" w:color="auto" w:fill="FFFFFF"/>
            <w:tcMar>
              <w:top w:w="90" w:type="dxa"/>
              <w:left w:w="90" w:type="dxa"/>
              <w:bottom w:w="90" w:type="dxa"/>
              <w:right w:w="90" w:type="dxa"/>
            </w:tcMar>
            <w:vAlign w:val="center"/>
          </w:tcPr>
          <w:p w14:paraId="240EBE29" w14:textId="77777777" w:rsidR="00B641E4" w:rsidRDefault="00000000">
            <w:pPr>
              <w:spacing w:line="252" w:lineRule="auto"/>
            </w:pPr>
            <w:r>
              <w:rPr>
                <w:sz w:val="19"/>
              </w:rPr>
              <w:t>AI service cost</w:t>
            </w:r>
          </w:p>
        </w:tc>
        <w:tc>
          <w:tcPr>
            <w:tcW w:w="7344" w:type="dxa"/>
            <w:shd w:val="clear" w:color="auto" w:fill="FFFFFF"/>
            <w:tcMar>
              <w:top w:w="90" w:type="dxa"/>
              <w:left w:w="90" w:type="dxa"/>
              <w:bottom w:w="90" w:type="dxa"/>
              <w:right w:w="90" w:type="dxa"/>
            </w:tcMar>
            <w:vAlign w:val="center"/>
          </w:tcPr>
          <w:p w14:paraId="64A1EDBB" w14:textId="34F3B981" w:rsidR="00B641E4" w:rsidRDefault="00E66937" w:rsidP="00E66937">
            <w:pPr>
              <w:spacing w:line="252" w:lineRule="auto"/>
            </w:pPr>
            <w:r w:rsidRPr="00E66937">
              <w:rPr>
                <w:sz w:val="19"/>
              </w:rPr>
              <w:t>AI integration is included in the initial development cost, while continued AI/API usage is included in the estimated annual operating cost.</w:t>
            </w:r>
          </w:p>
        </w:tc>
      </w:tr>
      <w:tr w:rsidR="00B641E4" w14:paraId="1B1F89FA" w14:textId="77777777">
        <w:trPr>
          <w:jc w:val="center"/>
        </w:trPr>
        <w:tc>
          <w:tcPr>
            <w:tcW w:w="3024" w:type="dxa"/>
            <w:shd w:val="clear" w:color="auto" w:fill="FFFFFF"/>
            <w:tcMar>
              <w:top w:w="90" w:type="dxa"/>
              <w:left w:w="90" w:type="dxa"/>
              <w:bottom w:w="90" w:type="dxa"/>
              <w:right w:w="90" w:type="dxa"/>
            </w:tcMar>
            <w:vAlign w:val="center"/>
          </w:tcPr>
          <w:p w14:paraId="6C5C140C" w14:textId="77777777" w:rsidR="00B641E4" w:rsidRDefault="00000000">
            <w:pPr>
              <w:spacing w:line="252" w:lineRule="auto"/>
            </w:pPr>
            <w:r>
              <w:rPr>
                <w:sz w:val="19"/>
              </w:rPr>
              <w:t>Infrastructure cost</w:t>
            </w:r>
          </w:p>
        </w:tc>
        <w:tc>
          <w:tcPr>
            <w:tcW w:w="7344" w:type="dxa"/>
            <w:shd w:val="clear" w:color="auto" w:fill="FFFFFF"/>
            <w:tcMar>
              <w:top w:w="90" w:type="dxa"/>
              <w:left w:w="90" w:type="dxa"/>
              <w:bottom w:w="90" w:type="dxa"/>
              <w:right w:w="90" w:type="dxa"/>
            </w:tcMar>
            <w:vAlign w:val="center"/>
          </w:tcPr>
          <w:p w14:paraId="237A0506" w14:textId="07D379E4" w:rsidR="00B641E4" w:rsidRDefault="00E66937" w:rsidP="00E66937">
            <w:pPr>
              <w:spacing w:line="252" w:lineRule="auto"/>
            </w:pPr>
            <w:r w:rsidRPr="00E66937">
              <w:rPr>
                <w:sz w:val="19"/>
              </w:rPr>
              <w:t>Initial infrastructure and deployment are included in the development cost. Continued hosting and database services are included in the annual operating cost.</w:t>
            </w:r>
          </w:p>
        </w:tc>
      </w:tr>
      <w:tr w:rsidR="00B641E4" w14:paraId="143085A4" w14:textId="77777777">
        <w:trPr>
          <w:jc w:val="center"/>
        </w:trPr>
        <w:tc>
          <w:tcPr>
            <w:tcW w:w="3024" w:type="dxa"/>
            <w:shd w:val="clear" w:color="auto" w:fill="FFFFFF"/>
            <w:tcMar>
              <w:top w:w="90" w:type="dxa"/>
              <w:left w:w="90" w:type="dxa"/>
              <w:bottom w:w="90" w:type="dxa"/>
              <w:right w:w="90" w:type="dxa"/>
            </w:tcMar>
            <w:vAlign w:val="center"/>
          </w:tcPr>
          <w:p w14:paraId="23FD0AA6" w14:textId="77777777" w:rsidR="00B641E4" w:rsidRDefault="00000000">
            <w:pPr>
              <w:spacing w:line="252" w:lineRule="auto"/>
            </w:pPr>
            <w:r>
              <w:rPr>
                <w:sz w:val="19"/>
              </w:rPr>
              <w:t>Potential savings</w:t>
            </w:r>
          </w:p>
        </w:tc>
        <w:tc>
          <w:tcPr>
            <w:tcW w:w="7344" w:type="dxa"/>
            <w:shd w:val="clear" w:color="auto" w:fill="FFFFFF"/>
            <w:tcMar>
              <w:top w:w="90" w:type="dxa"/>
              <w:left w:w="90" w:type="dxa"/>
              <w:bottom w:w="90" w:type="dxa"/>
              <w:right w:w="90" w:type="dxa"/>
            </w:tcMar>
            <w:vAlign w:val="center"/>
          </w:tcPr>
          <w:p w14:paraId="3D8E3914" w14:textId="7A7D037B" w:rsidR="00B641E4" w:rsidRDefault="00857C1E" w:rsidP="00857C1E">
            <w:pPr>
              <w:spacing w:line="252" w:lineRule="auto"/>
            </w:pPr>
            <w:r w:rsidRPr="00857C1E">
              <w:rPr>
                <w:sz w:val="19"/>
              </w:rPr>
              <w:t>The system can reduce unnecessary purchases by allowing existing assets to be reused</w:t>
            </w:r>
          </w:p>
        </w:tc>
      </w:tr>
      <w:tr w:rsidR="00B641E4" w14:paraId="19B6B338" w14:textId="77777777">
        <w:trPr>
          <w:jc w:val="center"/>
        </w:trPr>
        <w:tc>
          <w:tcPr>
            <w:tcW w:w="3024" w:type="dxa"/>
            <w:shd w:val="clear" w:color="auto" w:fill="FFFFFF"/>
            <w:tcMar>
              <w:top w:w="90" w:type="dxa"/>
              <w:left w:w="90" w:type="dxa"/>
              <w:bottom w:w="90" w:type="dxa"/>
              <w:right w:w="90" w:type="dxa"/>
            </w:tcMar>
            <w:vAlign w:val="center"/>
          </w:tcPr>
          <w:p w14:paraId="2483A219" w14:textId="0DC73B47" w:rsidR="00B641E4" w:rsidRDefault="00B5285C" w:rsidP="00B5285C">
            <w:pPr>
              <w:spacing w:line="252" w:lineRule="auto"/>
            </w:pPr>
            <w:r w:rsidRPr="00B5285C">
              <w:rPr>
                <w:sz w:val="19"/>
              </w:rPr>
              <w:t>Long-term maintenance cost</w:t>
            </w:r>
          </w:p>
        </w:tc>
        <w:tc>
          <w:tcPr>
            <w:tcW w:w="7344" w:type="dxa"/>
            <w:shd w:val="clear" w:color="auto" w:fill="FFFFFF"/>
            <w:tcMar>
              <w:top w:w="90" w:type="dxa"/>
              <w:left w:w="90" w:type="dxa"/>
              <w:bottom w:w="90" w:type="dxa"/>
              <w:right w:w="90" w:type="dxa"/>
            </w:tcMar>
            <w:vAlign w:val="center"/>
          </w:tcPr>
          <w:p w14:paraId="68EE516D" w14:textId="6414F5F8" w:rsidR="00B641E4" w:rsidRDefault="00E66937" w:rsidP="00E66937">
            <w:pPr>
              <w:spacing w:line="252" w:lineRule="auto"/>
            </w:pPr>
            <w:r w:rsidRPr="00E66937">
              <w:rPr>
                <w:sz w:val="19"/>
              </w:rPr>
              <w:t xml:space="preserve">Hosting, database services, AI/API usage, software maintenance, updates, and support contribute to an estimated </w:t>
            </w:r>
            <w:r w:rsidRPr="00E66937">
              <w:rPr>
                <w:b/>
                <w:bCs/>
                <w:sz w:val="19"/>
              </w:rPr>
              <w:t>AED 15,000 annual operating and maintenance cost</w:t>
            </w:r>
            <w:r w:rsidRPr="00E66937">
              <w:rPr>
                <w:sz w:val="19"/>
              </w:rPr>
              <w:t>.</w:t>
            </w:r>
          </w:p>
        </w:tc>
      </w:tr>
    </w:tbl>
    <w:p w14:paraId="4BAEDF21" w14:textId="75A3BE77" w:rsidR="00E66937" w:rsidRDefault="00DF5CF0" w:rsidP="00E66937">
      <w:pPr>
        <w:pStyle w:val="Heading2"/>
      </w:pPr>
      <w:r>
        <w:t xml:space="preserve">5.1 </w:t>
      </w:r>
      <w:r w:rsidRPr="00DF5CF0">
        <w:t>Estimated Development and Delivery Cost</w:t>
      </w:r>
    </w:p>
    <w:p w14:paraId="22713CEC" w14:textId="0FAF275A" w:rsidR="00E66937" w:rsidRPr="00E66937" w:rsidRDefault="009E43A4" w:rsidP="009E43A4">
      <w:r w:rsidRPr="009E43A4">
        <w:t>The estimated initial cost of the proposed system includes the main expenses required to develop and deploy the system</w:t>
      </w:r>
      <w:r w:rsidR="00E66937" w:rsidRPr="00E66937">
        <w:t>. Since actual implementation costs are not available at this stage, the following values are estimates used to evaluate the financial feasibility of the project.</w:t>
      </w:r>
    </w:p>
    <w:p w14:paraId="6D3ADF02" w14:textId="77777777" w:rsidR="00E66937" w:rsidRPr="00E66937" w:rsidRDefault="00E66937" w:rsidP="00E66937">
      <w:r w:rsidRPr="00E66937">
        <w:rPr>
          <w:b/>
          <w:bCs/>
        </w:rPr>
        <w:t>Software development and integration:</w:t>
      </w:r>
      <w:r w:rsidRPr="00E66937">
        <w:t xml:space="preserve"> This includes the development of the user interface, backend, database, asset-management functions, resource requests, approval and transfer workflows, maintenance tracking, reports, user management, and integration of the different system components.</w:t>
      </w:r>
    </w:p>
    <w:p w14:paraId="068A2F30" w14:textId="77777777" w:rsidR="00E66937" w:rsidRPr="00E66937" w:rsidRDefault="00E66937" w:rsidP="00E66937">
      <w:r w:rsidRPr="00E66937">
        <w:rPr>
          <w:b/>
          <w:bCs/>
        </w:rPr>
        <w:t>Estimated cost = AED 35,000</w:t>
      </w:r>
    </w:p>
    <w:p w14:paraId="7E4107CB" w14:textId="77777777" w:rsidR="00E66937" w:rsidRPr="00E66937" w:rsidRDefault="00E66937" w:rsidP="00E66937">
      <w:r w:rsidRPr="00E66937">
        <w:rPr>
          <w:b/>
          <w:bCs/>
        </w:rPr>
        <w:t>AI development and integration:</w:t>
      </w:r>
      <w:r w:rsidRPr="00E66937">
        <w:t xml:space="preserve"> This includes the integration and configuration of AI-assisted asset classification, semantic resource matching, sustainability recommendations, the LLM assistant, and AI-generated reporting.</w:t>
      </w:r>
    </w:p>
    <w:p w14:paraId="1FD50244" w14:textId="77777777" w:rsidR="00E66937" w:rsidRPr="00E66937" w:rsidRDefault="00E66937" w:rsidP="00E66937">
      <w:r w:rsidRPr="00E66937">
        <w:rPr>
          <w:b/>
          <w:bCs/>
        </w:rPr>
        <w:t>Estimated cost = AED 10,000</w:t>
      </w:r>
    </w:p>
    <w:p w14:paraId="49C4A692" w14:textId="77777777" w:rsidR="00E66937" w:rsidRPr="00E66937" w:rsidRDefault="00E66937" w:rsidP="00E66937">
      <w:r w:rsidRPr="00E66937">
        <w:rPr>
          <w:b/>
          <w:bCs/>
        </w:rPr>
        <w:t>Infrastructure and initial deployment:</w:t>
      </w:r>
      <w:r w:rsidRPr="00E66937">
        <w:t xml:space="preserve"> This includes the initial setup of hosting, database services, storage, and the environment required to deploy the system.</w:t>
      </w:r>
    </w:p>
    <w:p w14:paraId="18370DE7" w14:textId="77777777" w:rsidR="00E66937" w:rsidRPr="00E66937" w:rsidRDefault="00E66937" w:rsidP="00E66937">
      <w:r w:rsidRPr="00E66937">
        <w:rPr>
          <w:b/>
          <w:bCs/>
        </w:rPr>
        <w:lastRenderedPageBreak/>
        <w:t>Estimated cost = AED 5,000</w:t>
      </w:r>
    </w:p>
    <w:p w14:paraId="131D08C0" w14:textId="77777777" w:rsidR="00E66937" w:rsidRPr="00E66937" w:rsidRDefault="00E66937" w:rsidP="00E66937">
      <w:r w:rsidRPr="00E66937">
        <w:rPr>
          <w:b/>
          <w:bCs/>
        </w:rPr>
        <w:t>Testing and deployment:</w:t>
      </w:r>
      <w:r w:rsidRPr="00E66937">
        <w:t xml:space="preserve"> This includes system testing, integration testing, AI testing, fixing deployment-related issues, and preparing the system for use.</w:t>
      </w:r>
    </w:p>
    <w:p w14:paraId="5BE55935" w14:textId="77777777" w:rsidR="00E66937" w:rsidRPr="00E66937" w:rsidRDefault="00E66937" w:rsidP="00E66937">
      <w:r w:rsidRPr="00E66937">
        <w:rPr>
          <w:b/>
          <w:bCs/>
        </w:rPr>
        <w:t>Estimated cost = AED 5,000</w:t>
      </w:r>
    </w:p>
    <w:p w14:paraId="089C2D95" w14:textId="77777777" w:rsidR="00E66937" w:rsidRPr="00E66937" w:rsidRDefault="00E66937" w:rsidP="00E66937">
      <w:r w:rsidRPr="00E66937">
        <w:rPr>
          <w:b/>
          <w:bCs/>
        </w:rPr>
        <w:t>Training and documentation:</w:t>
      </w:r>
      <w:r w:rsidRPr="00E66937">
        <w:t xml:space="preserve"> This includes preparing basic user guidance, technical documentation, and training material for the different users of the system.</w:t>
      </w:r>
    </w:p>
    <w:p w14:paraId="6A8D731C" w14:textId="77777777" w:rsidR="00E66937" w:rsidRPr="00E66937" w:rsidRDefault="00E66937" w:rsidP="00E66937">
      <w:r w:rsidRPr="00E66937">
        <w:rPr>
          <w:b/>
          <w:bCs/>
        </w:rPr>
        <w:t>Estimated cost = AED 2,000</w:t>
      </w:r>
    </w:p>
    <w:p w14:paraId="4F85EC09" w14:textId="77777777" w:rsidR="00E66937" w:rsidRPr="00E66937" w:rsidRDefault="00E66937" w:rsidP="00E66937">
      <w:r w:rsidRPr="00E66937">
        <w:t>Therefore:</w:t>
      </w:r>
    </w:p>
    <w:p w14:paraId="5FBD0091" w14:textId="77777777" w:rsidR="00E66937" w:rsidRPr="00E66937" w:rsidRDefault="00E66937" w:rsidP="00E66937">
      <w:r w:rsidRPr="00E66937">
        <w:rPr>
          <w:b/>
          <w:bCs/>
        </w:rPr>
        <w:t>Software development and integration = AED 35,000</w:t>
      </w:r>
      <w:r w:rsidRPr="00E66937">
        <w:br/>
      </w:r>
      <w:r w:rsidRPr="00E66937">
        <w:rPr>
          <w:b/>
          <w:bCs/>
        </w:rPr>
        <w:t>AI development and integration = AED 10,000</w:t>
      </w:r>
      <w:r w:rsidRPr="00E66937">
        <w:br/>
      </w:r>
      <w:r w:rsidRPr="00E66937">
        <w:rPr>
          <w:b/>
          <w:bCs/>
        </w:rPr>
        <w:t>Infrastructure and initial deployment = AED 5,000</w:t>
      </w:r>
      <w:r w:rsidRPr="00E66937">
        <w:br/>
      </w:r>
      <w:r w:rsidRPr="00E66937">
        <w:rPr>
          <w:b/>
          <w:bCs/>
        </w:rPr>
        <w:t>Testing and deployment = AED 5,000</w:t>
      </w:r>
      <w:r w:rsidRPr="00E66937">
        <w:br/>
      </w:r>
      <w:r w:rsidRPr="00E66937">
        <w:rPr>
          <w:b/>
          <w:bCs/>
        </w:rPr>
        <w:t>Training and documentation = AED 2,000</w:t>
      </w:r>
    </w:p>
    <w:p w14:paraId="70CB98B5" w14:textId="77777777" w:rsidR="00E66937" w:rsidRPr="00E66937" w:rsidRDefault="00E66937" w:rsidP="00E66937">
      <w:r w:rsidRPr="00E66937">
        <w:rPr>
          <w:b/>
          <w:bCs/>
        </w:rPr>
        <w:t>Estimated Initial System Cost = AED 57,000</w:t>
      </w:r>
    </w:p>
    <w:p w14:paraId="4DAE5662" w14:textId="77777777" w:rsidR="00E66937" w:rsidRPr="00E66937" w:rsidRDefault="00E66937" w:rsidP="00E66937">
      <w:r w:rsidRPr="00E66937">
        <w:t>After deployment, the system would also have ongoing operating and maintenance expenses.</w:t>
      </w:r>
    </w:p>
    <w:p w14:paraId="3434C68B" w14:textId="77777777" w:rsidR="00E66937" w:rsidRPr="00E66937" w:rsidRDefault="00E66937" w:rsidP="00E66937">
      <w:r w:rsidRPr="00E66937">
        <w:rPr>
          <w:b/>
          <w:bCs/>
        </w:rPr>
        <w:t>Hosting and database services = AED 4,000 per year</w:t>
      </w:r>
    </w:p>
    <w:p w14:paraId="67B18D46" w14:textId="77777777" w:rsidR="00E66937" w:rsidRPr="00E66937" w:rsidRDefault="00E66937" w:rsidP="00E66937">
      <w:r w:rsidRPr="00E66937">
        <w:rPr>
          <w:b/>
          <w:bCs/>
        </w:rPr>
        <w:t>AI/API services = AED 3,000 per year</w:t>
      </w:r>
    </w:p>
    <w:p w14:paraId="21859AE9" w14:textId="77777777" w:rsidR="00E66937" w:rsidRPr="00E66937" w:rsidRDefault="00E66937" w:rsidP="00E66937">
      <w:r w:rsidRPr="00E66937">
        <w:rPr>
          <w:b/>
          <w:bCs/>
        </w:rPr>
        <w:t>Software maintenance, updates, and support = AED 8,000 per year</w:t>
      </w:r>
    </w:p>
    <w:p w14:paraId="1D94A660" w14:textId="77777777" w:rsidR="00E66937" w:rsidRPr="00E66937" w:rsidRDefault="00E66937" w:rsidP="00E66937">
      <w:r w:rsidRPr="00E66937">
        <w:rPr>
          <w:b/>
          <w:bCs/>
        </w:rPr>
        <w:t>Estimated Annual Operating and Maintenance Cost = AED 15,000</w:t>
      </w:r>
    </w:p>
    <w:p w14:paraId="6ABF8086" w14:textId="77777777" w:rsidR="00E66937" w:rsidRPr="00E66937" w:rsidRDefault="00E66937" w:rsidP="00E66937">
      <w:r w:rsidRPr="00E66937">
        <w:t>These figures are illustrative estimates. Actual costs would depend on the technologies, AI services, infrastructure, development approach, and level of university-wide deployment selected for the system.</w:t>
      </w:r>
    </w:p>
    <w:p w14:paraId="7E2DFBBE" w14:textId="77777777" w:rsidR="00E66937" w:rsidRPr="00E66937" w:rsidRDefault="00E66937" w:rsidP="00E66937"/>
    <w:p w14:paraId="1963D8AB" w14:textId="267BC6F4" w:rsidR="00E66937" w:rsidRPr="00E66937" w:rsidRDefault="00DF5CF0" w:rsidP="00E66937">
      <w:pPr>
        <w:pStyle w:val="Heading2"/>
      </w:pPr>
      <w:r>
        <w:t xml:space="preserve">5.2 </w:t>
      </w:r>
      <w:r w:rsidR="002B204D">
        <w:t>Estimated</w:t>
      </w:r>
      <w:r w:rsidR="00452CBC">
        <w:t xml:space="preserve"> Return on Investment (ROI)</w:t>
      </w:r>
    </w:p>
    <w:p w14:paraId="606845AA" w14:textId="57A6A618" w:rsidR="00E66937" w:rsidRPr="00E66937" w:rsidRDefault="00E66937" w:rsidP="00E66937">
      <w:r w:rsidRPr="00E66937">
        <w:t xml:space="preserve">The main financial benefit of the system comes from reducing unnecessary purchases by allowing departments to reuse suitable assets already available elsewhere on campus. Financial benefits can also come from extending asset life through repair and refurbishment instead of purchasing replacements. </w:t>
      </w:r>
      <w:r>
        <w:t>F</w:t>
      </w:r>
      <w:r w:rsidRPr="00E66937">
        <w:t>inancial savings</w:t>
      </w:r>
      <w:r>
        <w:t xml:space="preserve"> are defined</w:t>
      </w:r>
      <w:r w:rsidRPr="00E66937">
        <w:t xml:space="preserve"> as avoided purchase cost minus reuse-related costs</w:t>
      </w:r>
      <w:r>
        <w:t>.</w:t>
      </w:r>
    </w:p>
    <w:p w14:paraId="1B4584AB" w14:textId="77777777" w:rsidR="00E66937" w:rsidRPr="00E66937" w:rsidRDefault="00E66937" w:rsidP="00E66937">
      <w:r w:rsidRPr="00E66937">
        <w:t xml:space="preserve">For this feasibility estimate, assume that </w:t>
      </w:r>
      <w:proofErr w:type="gramStart"/>
      <w:r w:rsidRPr="00E66937">
        <w:t>during</w:t>
      </w:r>
      <w:proofErr w:type="gramEnd"/>
      <w:r w:rsidRPr="00E66937">
        <w:t xml:space="preserve"> one year the system helps avoid the following purchases across university departments:</w:t>
      </w:r>
    </w:p>
    <w:p w14:paraId="54FF5BE7" w14:textId="77777777" w:rsidR="00E66937" w:rsidRPr="00E66937" w:rsidRDefault="00E66937" w:rsidP="00E66937">
      <w:r w:rsidRPr="00E66937">
        <w:t xml:space="preserve">Computer monitors: 30 × AED 1,000 = </w:t>
      </w:r>
      <w:r w:rsidRPr="00E66937">
        <w:rPr>
          <w:b/>
          <w:bCs/>
        </w:rPr>
        <w:t>AED 30,000</w:t>
      </w:r>
    </w:p>
    <w:p w14:paraId="63758734" w14:textId="77777777" w:rsidR="00E66937" w:rsidRPr="00E66937" w:rsidRDefault="00E66937" w:rsidP="00E66937">
      <w:r w:rsidRPr="00E66937">
        <w:t xml:space="preserve">Office chairs: 20 × AED 750 = </w:t>
      </w:r>
      <w:r w:rsidRPr="00E66937">
        <w:rPr>
          <w:b/>
          <w:bCs/>
        </w:rPr>
        <w:t>AED 15,000</w:t>
      </w:r>
    </w:p>
    <w:p w14:paraId="2ED0D160" w14:textId="77777777" w:rsidR="00E66937" w:rsidRPr="00E66937" w:rsidRDefault="00E66937" w:rsidP="00E66937">
      <w:r w:rsidRPr="00E66937">
        <w:t xml:space="preserve">Computers/laptops: 15 × AED 3,000 = </w:t>
      </w:r>
      <w:r w:rsidRPr="00E66937">
        <w:rPr>
          <w:b/>
          <w:bCs/>
        </w:rPr>
        <w:t>AED 45,000</w:t>
      </w:r>
    </w:p>
    <w:p w14:paraId="1BFD108A" w14:textId="77777777" w:rsidR="00E66937" w:rsidRPr="00E66937" w:rsidRDefault="00E66937" w:rsidP="00E66937">
      <w:r w:rsidRPr="00E66937">
        <w:t xml:space="preserve">Other equipment: 10 × AED 2,000 = </w:t>
      </w:r>
      <w:r w:rsidRPr="00E66937">
        <w:rPr>
          <w:b/>
          <w:bCs/>
        </w:rPr>
        <w:t>AED 20,000</w:t>
      </w:r>
    </w:p>
    <w:p w14:paraId="56704E9B" w14:textId="77777777" w:rsidR="00E66937" w:rsidRPr="00E66937" w:rsidRDefault="00E66937" w:rsidP="00E66937">
      <w:r w:rsidRPr="00E66937">
        <w:rPr>
          <w:b/>
          <w:bCs/>
        </w:rPr>
        <w:lastRenderedPageBreak/>
        <w:t>Total Estimated Avoided Purchase Cost = AED 110,000</w:t>
      </w:r>
    </w:p>
    <w:p w14:paraId="2D846D4C" w14:textId="77777777" w:rsidR="00E66937" w:rsidRPr="00E66937" w:rsidRDefault="00E66937" w:rsidP="00E66937">
      <w:r w:rsidRPr="00E66937">
        <w:t>Reusing these assets would still involve some expenses. Assume the following reuse-related costs:</w:t>
      </w:r>
    </w:p>
    <w:p w14:paraId="4C61C00B" w14:textId="77777777" w:rsidR="00E66937" w:rsidRPr="00E66937" w:rsidRDefault="00E66937" w:rsidP="00E66937">
      <w:r w:rsidRPr="00E66937">
        <w:t xml:space="preserve">Transfer and transportation = </w:t>
      </w:r>
      <w:r w:rsidRPr="00E66937">
        <w:rPr>
          <w:b/>
          <w:bCs/>
        </w:rPr>
        <w:t>AED 5,000</w:t>
      </w:r>
    </w:p>
    <w:p w14:paraId="5D11521E" w14:textId="77777777" w:rsidR="00E66937" w:rsidRPr="00E66937" w:rsidRDefault="00E66937" w:rsidP="00E66937">
      <w:r w:rsidRPr="00E66937">
        <w:t xml:space="preserve">Repairs = </w:t>
      </w:r>
      <w:r w:rsidRPr="00E66937">
        <w:rPr>
          <w:b/>
          <w:bCs/>
        </w:rPr>
        <w:t>AED 8,000</w:t>
      </w:r>
    </w:p>
    <w:p w14:paraId="7C8826DB" w14:textId="77777777" w:rsidR="00E66937" w:rsidRPr="00E66937" w:rsidRDefault="00E66937" w:rsidP="00E66937">
      <w:r w:rsidRPr="00E66937">
        <w:t xml:space="preserve">Inspection and refurbishment = </w:t>
      </w:r>
      <w:r w:rsidRPr="00E66937">
        <w:rPr>
          <w:b/>
          <w:bCs/>
        </w:rPr>
        <w:t>AED 5,000</w:t>
      </w:r>
    </w:p>
    <w:p w14:paraId="0E479739" w14:textId="77777777" w:rsidR="00E66937" w:rsidRPr="00E66937" w:rsidRDefault="00E66937" w:rsidP="00E66937">
      <w:r w:rsidRPr="00E66937">
        <w:rPr>
          <w:b/>
          <w:bCs/>
        </w:rPr>
        <w:t>Total Estimated Reuse-Related Cost = AED 18,000</w:t>
      </w:r>
    </w:p>
    <w:p w14:paraId="6B811C54" w14:textId="77777777" w:rsidR="00E66937" w:rsidRPr="00E66937" w:rsidRDefault="00E66937" w:rsidP="00E66937">
      <w:r w:rsidRPr="00E66937">
        <w:t>Therefore:</w:t>
      </w:r>
    </w:p>
    <w:p w14:paraId="5328AC50" w14:textId="77777777" w:rsidR="00E66937" w:rsidRPr="00E66937" w:rsidRDefault="00E66937" w:rsidP="00E66937">
      <w:r w:rsidRPr="00E66937">
        <w:rPr>
          <w:b/>
          <w:bCs/>
        </w:rPr>
        <w:t>Financial Savings = Avoided Purchase Cost − Reuse-Related Costs</w:t>
      </w:r>
    </w:p>
    <w:p w14:paraId="5A67652F" w14:textId="77777777" w:rsidR="00E66937" w:rsidRPr="00E66937" w:rsidRDefault="00E66937" w:rsidP="00E66937">
      <w:r w:rsidRPr="00E66937">
        <w:rPr>
          <w:b/>
          <w:bCs/>
        </w:rPr>
        <w:t>Financial Savings = AED 110,000 − AED 18,000</w:t>
      </w:r>
    </w:p>
    <w:p w14:paraId="4BA19A09" w14:textId="77777777" w:rsidR="00E66937" w:rsidRPr="00E66937" w:rsidRDefault="00E66937" w:rsidP="00E66937">
      <w:r w:rsidRPr="00E66937">
        <w:rPr>
          <w:b/>
          <w:bCs/>
        </w:rPr>
        <w:t>Financial Savings = AED 92,000</w:t>
      </w:r>
    </w:p>
    <w:p w14:paraId="119F1C92" w14:textId="77777777" w:rsidR="00E66937" w:rsidRPr="00E66937" w:rsidRDefault="00E66937" w:rsidP="00E66937">
      <w:r w:rsidRPr="00E66937">
        <w:t>For the initial financial evaluation, the system cost includes the initial development and deployment cost from Section 5.1 together with the estimated operating and maintenance cost:</w:t>
      </w:r>
    </w:p>
    <w:p w14:paraId="2017C397" w14:textId="77777777" w:rsidR="00E66937" w:rsidRPr="00E66937" w:rsidRDefault="00E66937" w:rsidP="00E66937">
      <w:r w:rsidRPr="00E66937">
        <w:rPr>
          <w:b/>
          <w:bCs/>
        </w:rPr>
        <w:t>Initial System Cost = AED 57,000</w:t>
      </w:r>
    </w:p>
    <w:p w14:paraId="4AB73453" w14:textId="77777777" w:rsidR="00E66937" w:rsidRPr="00E66937" w:rsidRDefault="00E66937" w:rsidP="00E66937">
      <w:r w:rsidRPr="00E66937">
        <w:rPr>
          <w:b/>
          <w:bCs/>
        </w:rPr>
        <w:t>Operating and Maintenance Cost = AED 15,000</w:t>
      </w:r>
    </w:p>
    <w:p w14:paraId="715F1E07" w14:textId="77777777" w:rsidR="00E66937" w:rsidRPr="00E66937" w:rsidRDefault="00E66937" w:rsidP="00E66937">
      <w:r w:rsidRPr="00E66937">
        <w:rPr>
          <w:b/>
          <w:bCs/>
        </w:rPr>
        <w:t>Total System Cost = AED 72,000</w:t>
      </w:r>
    </w:p>
    <w:p w14:paraId="690FF67D" w14:textId="77777777" w:rsidR="00E66937" w:rsidRPr="00E66937" w:rsidRDefault="00E66937" w:rsidP="00E66937">
      <w:r w:rsidRPr="00E66937">
        <w:t>The estimated net benefit is:</w:t>
      </w:r>
    </w:p>
    <w:p w14:paraId="247014AB" w14:textId="77777777" w:rsidR="00E66937" w:rsidRPr="00E66937" w:rsidRDefault="00E66937" w:rsidP="00E66937">
      <w:r w:rsidRPr="00E66937">
        <w:rPr>
          <w:b/>
          <w:bCs/>
        </w:rPr>
        <w:t>Net Benefit = Financial Savings − Total System Cost</w:t>
      </w:r>
    </w:p>
    <w:p w14:paraId="7AD5B63D" w14:textId="77777777" w:rsidR="00E66937" w:rsidRPr="00E66937" w:rsidRDefault="00E66937" w:rsidP="00E66937">
      <w:r w:rsidRPr="00E66937">
        <w:rPr>
          <w:b/>
          <w:bCs/>
        </w:rPr>
        <w:t>Net Benefit = AED 92,000 − AED 72,000</w:t>
      </w:r>
    </w:p>
    <w:p w14:paraId="73BD455B" w14:textId="77777777" w:rsidR="00E66937" w:rsidRPr="00E66937" w:rsidRDefault="00E66937" w:rsidP="00E66937">
      <w:r w:rsidRPr="00E66937">
        <w:rPr>
          <w:b/>
          <w:bCs/>
        </w:rPr>
        <w:t>Net Benefit = AED 20,000</w:t>
      </w:r>
    </w:p>
    <w:p w14:paraId="3F1AB65C" w14:textId="77777777" w:rsidR="00E66937" w:rsidRPr="00E66937" w:rsidRDefault="00E66937" w:rsidP="00E66937">
      <w:r w:rsidRPr="00E66937">
        <w:t>The estimated return on investment is calculated as:</w:t>
      </w:r>
    </w:p>
    <w:p w14:paraId="7ED2BC76" w14:textId="77777777" w:rsidR="00E66937" w:rsidRPr="00E66937" w:rsidRDefault="00E66937" w:rsidP="00E66937">
      <w:r w:rsidRPr="00E66937">
        <w:rPr>
          <w:b/>
          <w:bCs/>
        </w:rPr>
        <w:t>ROI = (Net Benefit ÷ Total System Cost) × 100</w:t>
      </w:r>
    </w:p>
    <w:p w14:paraId="75950149" w14:textId="77777777" w:rsidR="00E66937" w:rsidRPr="00E66937" w:rsidRDefault="00E66937" w:rsidP="00E66937">
      <w:r w:rsidRPr="00E66937">
        <w:rPr>
          <w:b/>
          <w:bCs/>
        </w:rPr>
        <w:t>ROI = (AED 20,000 ÷ AED 72,000) × 100</w:t>
      </w:r>
    </w:p>
    <w:p w14:paraId="705F48A0" w14:textId="77777777" w:rsidR="00E66937" w:rsidRPr="00E66937" w:rsidRDefault="00E66937" w:rsidP="00E66937">
      <w:r w:rsidRPr="00E66937">
        <w:rPr>
          <w:b/>
          <w:bCs/>
        </w:rPr>
        <w:t>Estimated ROI ≈ 27.8%</w:t>
      </w:r>
    </w:p>
    <w:p w14:paraId="12720CC0" w14:textId="77777777" w:rsidR="00E66937" w:rsidRPr="00E66937" w:rsidRDefault="00E66937" w:rsidP="00E66937">
      <w:r w:rsidRPr="00E66937">
        <w:t xml:space="preserve">Under these assumptions, the system would generate an estimated ROI of approximately </w:t>
      </w:r>
      <w:r w:rsidRPr="00E66937">
        <w:rPr>
          <w:b/>
          <w:bCs/>
        </w:rPr>
        <w:t>27.8%</w:t>
      </w:r>
      <w:r w:rsidRPr="00E66937">
        <w:t xml:space="preserve"> during the period considered in this feasibility estimate. The financial benefit could increase over longer use because the initial development and deployment costs would not normally be repeated at the same level, while the system could continue supporting asset reuse and avoided purchases.</w:t>
      </w:r>
    </w:p>
    <w:p w14:paraId="3C5FE782" w14:textId="77777777" w:rsidR="00E66937" w:rsidRPr="00E66937" w:rsidRDefault="00E66937" w:rsidP="00E66937">
      <w:r w:rsidRPr="00E66937">
        <w:t>This ROI is an illustrative feasibility estimate rather than a prediction of actual university savings. The calculation is based on assumed development costs, asset values, reuse quantities, reuse-related expenses, and operating costs. Actual ROI would need to be recalculated using real university procurement, asset-reuse, development, infrastructure, maintenance, and AI-service data.</w:t>
      </w:r>
    </w:p>
    <w:p w14:paraId="0D23B34C" w14:textId="77777777" w:rsidR="00E66937" w:rsidRPr="00E66937" w:rsidRDefault="00E66937" w:rsidP="00E66937"/>
    <w:p w14:paraId="32E1CF93" w14:textId="77777777" w:rsidR="00B641E4" w:rsidRDefault="00000000">
      <w:pPr>
        <w:pStyle w:val="Heading1"/>
        <w:spacing w:before="240" w:after="120"/>
      </w:pPr>
      <w:r>
        <w:rPr>
          <w:rFonts w:ascii="Aptos Display" w:eastAsia="Aptos Display" w:hAnsi="Aptos Display"/>
          <w:color w:val="1F4E79"/>
          <w:sz w:val="32"/>
        </w:rPr>
        <w:t>6. Operational Feasibility</w:t>
      </w:r>
    </w:p>
    <w:p w14:paraId="1BE5076E" w14:textId="77777777" w:rsidR="00B641E4" w:rsidRDefault="00000000">
      <w:pPr>
        <w:spacing w:after="100" w:line="259" w:lineRule="auto"/>
      </w:pPr>
      <w:r>
        <w:rPr>
          <w:color w:val="1F2937"/>
        </w:rPr>
        <w:t>The system is operationally feasible because it supports real campus activities: asset registration, resource requests, approvals, transfers, maintenance, and reporting. Adoption will depend on how easy the system is to use and whether the workflow fits the responsibilities of different users.</w:t>
      </w:r>
    </w:p>
    <w:tbl>
      <w:tblPr>
        <w:tblStyle w:val="TableGrid"/>
        <w:tblW w:w="0" w:type="auto"/>
        <w:jc w:val="center"/>
        <w:tblLayout w:type="fixed"/>
        <w:tblLook w:val="04A0" w:firstRow="1" w:lastRow="0" w:firstColumn="1" w:lastColumn="0" w:noHBand="0" w:noVBand="1"/>
      </w:tblPr>
      <w:tblGrid>
        <w:gridCol w:w="3168"/>
        <w:gridCol w:w="7200"/>
      </w:tblGrid>
      <w:tr w:rsidR="00B641E4" w14:paraId="3C977E23" w14:textId="77777777">
        <w:trPr>
          <w:tblHeader/>
          <w:jc w:val="center"/>
        </w:trPr>
        <w:tc>
          <w:tcPr>
            <w:tcW w:w="3168" w:type="dxa"/>
            <w:shd w:val="clear" w:color="auto" w:fill="1F4E79"/>
            <w:tcMar>
              <w:top w:w="90" w:type="dxa"/>
              <w:left w:w="90" w:type="dxa"/>
              <w:bottom w:w="90" w:type="dxa"/>
              <w:right w:w="90" w:type="dxa"/>
            </w:tcMar>
            <w:vAlign w:val="center"/>
          </w:tcPr>
          <w:p w14:paraId="3C5AD650" w14:textId="77777777" w:rsidR="00B641E4" w:rsidRDefault="00000000">
            <w:pPr>
              <w:spacing w:line="252" w:lineRule="auto"/>
              <w:jc w:val="center"/>
            </w:pPr>
            <w:r>
              <w:rPr>
                <w:b/>
                <w:color w:val="FFFFFF"/>
                <w:sz w:val="19"/>
              </w:rPr>
              <w:t>Operational Question</w:t>
            </w:r>
          </w:p>
        </w:tc>
        <w:tc>
          <w:tcPr>
            <w:tcW w:w="7200" w:type="dxa"/>
            <w:shd w:val="clear" w:color="auto" w:fill="1F4E79"/>
            <w:tcMar>
              <w:top w:w="90" w:type="dxa"/>
              <w:left w:w="90" w:type="dxa"/>
              <w:bottom w:w="90" w:type="dxa"/>
              <w:right w:w="90" w:type="dxa"/>
            </w:tcMar>
            <w:vAlign w:val="center"/>
          </w:tcPr>
          <w:p w14:paraId="03DC7C41" w14:textId="77777777" w:rsidR="00B641E4" w:rsidRDefault="00000000">
            <w:pPr>
              <w:spacing w:line="252" w:lineRule="auto"/>
              <w:jc w:val="center"/>
            </w:pPr>
            <w:r>
              <w:rPr>
                <w:b/>
                <w:color w:val="FFFFFF"/>
                <w:sz w:val="19"/>
              </w:rPr>
              <w:t>Assessment</w:t>
            </w:r>
          </w:p>
        </w:tc>
      </w:tr>
      <w:tr w:rsidR="00B641E4" w14:paraId="3AFE07E4" w14:textId="77777777">
        <w:trPr>
          <w:jc w:val="center"/>
        </w:trPr>
        <w:tc>
          <w:tcPr>
            <w:tcW w:w="3168" w:type="dxa"/>
            <w:shd w:val="clear" w:color="auto" w:fill="FFFFFF"/>
            <w:tcMar>
              <w:top w:w="90" w:type="dxa"/>
              <w:left w:w="90" w:type="dxa"/>
              <w:bottom w:w="90" w:type="dxa"/>
              <w:right w:w="90" w:type="dxa"/>
            </w:tcMar>
            <w:vAlign w:val="center"/>
          </w:tcPr>
          <w:p w14:paraId="1ACEEB38" w14:textId="77777777" w:rsidR="00B641E4" w:rsidRDefault="00000000">
            <w:pPr>
              <w:spacing w:line="252" w:lineRule="auto"/>
            </w:pPr>
            <w:r>
              <w:rPr>
                <w:sz w:val="19"/>
              </w:rPr>
              <w:t>Will users understand the system?</w:t>
            </w:r>
          </w:p>
        </w:tc>
        <w:tc>
          <w:tcPr>
            <w:tcW w:w="7200" w:type="dxa"/>
            <w:shd w:val="clear" w:color="auto" w:fill="FFFFFF"/>
            <w:tcMar>
              <w:top w:w="90" w:type="dxa"/>
              <w:left w:w="90" w:type="dxa"/>
              <w:bottom w:w="90" w:type="dxa"/>
              <w:right w:w="90" w:type="dxa"/>
            </w:tcMar>
            <w:vAlign w:val="center"/>
          </w:tcPr>
          <w:p w14:paraId="0F228968" w14:textId="77777777" w:rsidR="00B641E4" w:rsidRDefault="00000000">
            <w:pPr>
              <w:spacing w:line="252" w:lineRule="auto"/>
            </w:pPr>
            <w:r>
              <w:rPr>
                <w:sz w:val="19"/>
              </w:rPr>
              <w:t xml:space="preserve">Yes, if screens are organized around common tasks such as register </w:t>
            </w:r>
            <w:proofErr w:type="gramStart"/>
            <w:r>
              <w:rPr>
                <w:sz w:val="19"/>
              </w:rPr>
              <w:t>asset</w:t>
            </w:r>
            <w:proofErr w:type="gramEnd"/>
            <w:r>
              <w:rPr>
                <w:sz w:val="19"/>
              </w:rPr>
              <w:t xml:space="preserve">, search, request, </w:t>
            </w:r>
            <w:proofErr w:type="gramStart"/>
            <w:r>
              <w:rPr>
                <w:sz w:val="19"/>
              </w:rPr>
              <w:t>approve</w:t>
            </w:r>
            <w:proofErr w:type="gramEnd"/>
            <w:r>
              <w:rPr>
                <w:sz w:val="19"/>
              </w:rPr>
              <w:t>, transfer, and report maintenance.</w:t>
            </w:r>
          </w:p>
        </w:tc>
      </w:tr>
      <w:tr w:rsidR="00B641E4" w14:paraId="385671A8" w14:textId="77777777">
        <w:trPr>
          <w:jc w:val="center"/>
        </w:trPr>
        <w:tc>
          <w:tcPr>
            <w:tcW w:w="3168" w:type="dxa"/>
            <w:shd w:val="clear" w:color="auto" w:fill="FFFFFF"/>
            <w:tcMar>
              <w:top w:w="90" w:type="dxa"/>
              <w:left w:w="90" w:type="dxa"/>
              <w:bottom w:w="90" w:type="dxa"/>
              <w:right w:w="90" w:type="dxa"/>
            </w:tcMar>
            <w:vAlign w:val="center"/>
          </w:tcPr>
          <w:p w14:paraId="3E8176A4" w14:textId="77777777" w:rsidR="00B641E4" w:rsidRDefault="00000000">
            <w:pPr>
              <w:spacing w:line="252" w:lineRule="auto"/>
            </w:pPr>
            <w:r>
              <w:rPr>
                <w:sz w:val="19"/>
              </w:rPr>
              <w:t>Will the system fit campus roles?</w:t>
            </w:r>
          </w:p>
        </w:tc>
        <w:tc>
          <w:tcPr>
            <w:tcW w:w="7200" w:type="dxa"/>
            <w:shd w:val="clear" w:color="auto" w:fill="FFFFFF"/>
            <w:tcMar>
              <w:top w:w="90" w:type="dxa"/>
              <w:left w:w="90" w:type="dxa"/>
              <w:bottom w:w="90" w:type="dxa"/>
              <w:right w:w="90" w:type="dxa"/>
            </w:tcMar>
            <w:vAlign w:val="center"/>
          </w:tcPr>
          <w:p w14:paraId="07B14FFE" w14:textId="77777777" w:rsidR="00B641E4" w:rsidRDefault="00000000">
            <w:pPr>
              <w:spacing w:line="252" w:lineRule="auto"/>
            </w:pPr>
            <w:r>
              <w:rPr>
                <w:sz w:val="19"/>
              </w:rPr>
              <w:t>Yes. Phase 1 already identifies requesters, custodians, approvers, maintenance staff, finance/procurement users, sustainability users, and administrators.</w:t>
            </w:r>
          </w:p>
        </w:tc>
      </w:tr>
      <w:tr w:rsidR="00B641E4" w14:paraId="7C9E3F8F" w14:textId="77777777">
        <w:trPr>
          <w:jc w:val="center"/>
        </w:trPr>
        <w:tc>
          <w:tcPr>
            <w:tcW w:w="3168" w:type="dxa"/>
            <w:shd w:val="clear" w:color="auto" w:fill="FFFFFF"/>
            <w:tcMar>
              <w:top w:w="90" w:type="dxa"/>
              <w:left w:w="90" w:type="dxa"/>
              <w:bottom w:w="90" w:type="dxa"/>
              <w:right w:w="90" w:type="dxa"/>
            </w:tcMar>
            <w:vAlign w:val="center"/>
          </w:tcPr>
          <w:p w14:paraId="6752FE37" w14:textId="77777777" w:rsidR="00B641E4" w:rsidRDefault="00000000">
            <w:pPr>
              <w:spacing w:line="252" w:lineRule="auto"/>
            </w:pPr>
            <w:r>
              <w:rPr>
                <w:sz w:val="19"/>
              </w:rPr>
              <w:t>Will AI be trusted?</w:t>
            </w:r>
          </w:p>
        </w:tc>
        <w:tc>
          <w:tcPr>
            <w:tcW w:w="7200" w:type="dxa"/>
            <w:shd w:val="clear" w:color="auto" w:fill="FFFFFF"/>
            <w:tcMar>
              <w:top w:w="90" w:type="dxa"/>
              <w:left w:w="90" w:type="dxa"/>
              <w:bottom w:w="90" w:type="dxa"/>
              <w:right w:w="90" w:type="dxa"/>
            </w:tcMar>
            <w:vAlign w:val="center"/>
          </w:tcPr>
          <w:p w14:paraId="75EF690E" w14:textId="77777777" w:rsidR="00B641E4" w:rsidRDefault="00000000">
            <w:pPr>
              <w:spacing w:line="252" w:lineRule="auto"/>
            </w:pPr>
            <w:r>
              <w:rPr>
                <w:sz w:val="19"/>
              </w:rPr>
              <w:t>Partly. AI recommendations must include explanations and must not make final high-impact decisions.</w:t>
            </w:r>
          </w:p>
        </w:tc>
      </w:tr>
      <w:tr w:rsidR="00B641E4" w14:paraId="6D00765C" w14:textId="77777777">
        <w:trPr>
          <w:jc w:val="center"/>
        </w:trPr>
        <w:tc>
          <w:tcPr>
            <w:tcW w:w="3168" w:type="dxa"/>
            <w:shd w:val="clear" w:color="auto" w:fill="FFFFFF"/>
            <w:tcMar>
              <w:top w:w="90" w:type="dxa"/>
              <w:left w:w="90" w:type="dxa"/>
              <w:bottom w:w="90" w:type="dxa"/>
              <w:right w:w="90" w:type="dxa"/>
            </w:tcMar>
            <w:vAlign w:val="center"/>
          </w:tcPr>
          <w:p w14:paraId="5DF94C5B" w14:textId="77777777" w:rsidR="00B641E4" w:rsidRDefault="00000000">
            <w:pPr>
              <w:spacing w:line="252" w:lineRule="auto"/>
            </w:pPr>
            <w:r>
              <w:rPr>
                <w:sz w:val="19"/>
              </w:rPr>
              <w:t>Will the workflow reduce effort?</w:t>
            </w:r>
          </w:p>
        </w:tc>
        <w:tc>
          <w:tcPr>
            <w:tcW w:w="7200" w:type="dxa"/>
            <w:shd w:val="clear" w:color="auto" w:fill="FFFFFF"/>
            <w:tcMar>
              <w:top w:w="90" w:type="dxa"/>
              <w:left w:w="90" w:type="dxa"/>
              <w:bottom w:w="90" w:type="dxa"/>
              <w:right w:w="90" w:type="dxa"/>
            </w:tcMar>
            <w:vAlign w:val="center"/>
          </w:tcPr>
          <w:p w14:paraId="3FF31F31" w14:textId="77777777" w:rsidR="00B641E4" w:rsidRDefault="00000000">
            <w:pPr>
              <w:spacing w:line="252" w:lineRule="auto"/>
            </w:pPr>
            <w:r>
              <w:rPr>
                <w:sz w:val="19"/>
              </w:rPr>
              <w:t>Yes, if it reduces scattered communication and keeps records in one place.</w:t>
            </w:r>
          </w:p>
        </w:tc>
      </w:tr>
      <w:tr w:rsidR="00B641E4" w14:paraId="7159B756" w14:textId="77777777">
        <w:trPr>
          <w:jc w:val="center"/>
        </w:trPr>
        <w:tc>
          <w:tcPr>
            <w:tcW w:w="3168" w:type="dxa"/>
            <w:shd w:val="clear" w:color="auto" w:fill="FFFFFF"/>
            <w:tcMar>
              <w:top w:w="90" w:type="dxa"/>
              <w:left w:w="90" w:type="dxa"/>
              <w:bottom w:w="90" w:type="dxa"/>
              <w:right w:w="90" w:type="dxa"/>
            </w:tcMar>
            <w:vAlign w:val="center"/>
          </w:tcPr>
          <w:p w14:paraId="45C9A647" w14:textId="77777777" w:rsidR="00B641E4" w:rsidRDefault="00000000">
            <w:pPr>
              <w:spacing w:line="252" w:lineRule="auto"/>
            </w:pPr>
            <w:r>
              <w:rPr>
                <w:sz w:val="19"/>
              </w:rPr>
              <w:t>What training is needed?</w:t>
            </w:r>
          </w:p>
        </w:tc>
        <w:tc>
          <w:tcPr>
            <w:tcW w:w="7200" w:type="dxa"/>
            <w:shd w:val="clear" w:color="auto" w:fill="FFFFFF"/>
            <w:tcMar>
              <w:top w:w="90" w:type="dxa"/>
              <w:left w:w="90" w:type="dxa"/>
              <w:bottom w:w="90" w:type="dxa"/>
              <w:right w:w="90" w:type="dxa"/>
            </w:tcMar>
            <w:vAlign w:val="center"/>
          </w:tcPr>
          <w:p w14:paraId="63FCB933" w14:textId="77777777" w:rsidR="00B641E4" w:rsidRDefault="00000000">
            <w:pPr>
              <w:spacing w:line="252" w:lineRule="auto"/>
            </w:pPr>
            <w:r>
              <w:rPr>
                <w:sz w:val="19"/>
              </w:rPr>
              <w:t>Short user guidance, role-specific instructions, and clear error messages should be enough for a prototype.</w:t>
            </w:r>
          </w:p>
        </w:tc>
      </w:tr>
    </w:tbl>
    <w:p w14:paraId="19DB47F8" w14:textId="77777777" w:rsidR="00B641E4" w:rsidRDefault="00B641E4">
      <w:pPr>
        <w:spacing w:after="40"/>
      </w:pPr>
    </w:p>
    <w:p w14:paraId="0C64B3F6" w14:textId="77777777" w:rsidR="00B641E4" w:rsidRDefault="00000000">
      <w:pPr>
        <w:pStyle w:val="Heading1"/>
        <w:spacing w:before="240" w:after="120"/>
      </w:pPr>
      <w:r>
        <w:rPr>
          <w:rFonts w:ascii="Aptos Display" w:eastAsia="Aptos Display" w:hAnsi="Aptos Display"/>
          <w:color w:val="1F4E79"/>
          <w:sz w:val="32"/>
        </w:rPr>
        <w:t>7. Schedule Feasibility</w:t>
      </w:r>
    </w:p>
    <w:p w14:paraId="0E58A70F" w14:textId="2E4C8576" w:rsidR="00B641E4" w:rsidRDefault="00000000" w:rsidP="00C430B1">
      <w:pPr>
        <w:spacing w:after="100" w:line="259" w:lineRule="auto"/>
        <w:rPr>
          <w:color w:val="1F2937"/>
        </w:rPr>
      </w:pPr>
      <w:r>
        <w:rPr>
          <w:color w:val="1F2937"/>
        </w:rPr>
        <w:t xml:space="preserve">The schedule is feasible if </w:t>
      </w:r>
      <w:r w:rsidR="00C430B1">
        <w:rPr>
          <w:color w:val="1F2937"/>
        </w:rPr>
        <w:t>we</w:t>
      </w:r>
      <w:r>
        <w:rPr>
          <w:color w:val="1F2937"/>
        </w:rPr>
        <w:t xml:space="preserve"> follow the course phases and control the prototype scope. </w:t>
      </w:r>
      <w:r w:rsidR="00F0600A">
        <w:rPr>
          <w:color w:val="1F2937"/>
        </w:rPr>
        <w:t>We</w:t>
      </w:r>
      <w:r>
        <w:rPr>
          <w:color w:val="1F2937"/>
        </w:rPr>
        <w:t xml:space="preserve"> should not attempt to build every feature at production quality. Core workflows should be completed first, then AI and reporting features should be integrated gradually.</w:t>
      </w:r>
      <w:r w:rsidR="00C430B1">
        <w:rPr>
          <w:color w:val="1F2937"/>
        </w:rPr>
        <w:t xml:space="preserve"> </w:t>
      </w:r>
      <w:r w:rsidR="00C430B1" w:rsidRPr="00C430B1">
        <w:rPr>
          <w:color w:val="1F2937"/>
        </w:rPr>
        <w:t>The schedule also depends on the availability of team members, development tools, sample data, and the AI services needed for the prototype.</w:t>
      </w:r>
    </w:p>
    <w:p w14:paraId="44AC1CC7" w14:textId="77777777" w:rsidR="00C430B1" w:rsidRDefault="00C430B1" w:rsidP="00C430B1">
      <w:pPr>
        <w:spacing w:after="100" w:line="259" w:lineRule="auto"/>
      </w:pPr>
    </w:p>
    <w:tbl>
      <w:tblPr>
        <w:tblStyle w:val="TableGrid"/>
        <w:tblW w:w="0" w:type="auto"/>
        <w:jc w:val="center"/>
        <w:tblLayout w:type="fixed"/>
        <w:tblLook w:val="04A0" w:firstRow="1" w:lastRow="0" w:firstColumn="1" w:lastColumn="0" w:noHBand="0" w:noVBand="1"/>
      </w:tblPr>
      <w:tblGrid>
        <w:gridCol w:w="1584"/>
        <w:gridCol w:w="2376"/>
        <w:gridCol w:w="6408"/>
      </w:tblGrid>
      <w:tr w:rsidR="00B641E4" w14:paraId="644AF605" w14:textId="77777777">
        <w:trPr>
          <w:tblHeader/>
          <w:jc w:val="center"/>
        </w:trPr>
        <w:tc>
          <w:tcPr>
            <w:tcW w:w="1584" w:type="dxa"/>
            <w:shd w:val="clear" w:color="auto" w:fill="1F4E79"/>
            <w:tcMar>
              <w:top w:w="90" w:type="dxa"/>
              <w:left w:w="90" w:type="dxa"/>
              <w:bottom w:w="90" w:type="dxa"/>
              <w:right w:w="90" w:type="dxa"/>
            </w:tcMar>
            <w:vAlign w:val="center"/>
          </w:tcPr>
          <w:p w14:paraId="7A0D90E2" w14:textId="77777777" w:rsidR="00B641E4" w:rsidRDefault="00000000">
            <w:pPr>
              <w:spacing w:line="252" w:lineRule="auto"/>
              <w:jc w:val="center"/>
            </w:pPr>
            <w:r>
              <w:rPr>
                <w:b/>
                <w:color w:val="FFFFFF"/>
                <w:sz w:val="19"/>
              </w:rPr>
              <w:t>Phase</w:t>
            </w:r>
          </w:p>
        </w:tc>
        <w:tc>
          <w:tcPr>
            <w:tcW w:w="2376" w:type="dxa"/>
            <w:shd w:val="clear" w:color="auto" w:fill="1F4E79"/>
            <w:tcMar>
              <w:top w:w="90" w:type="dxa"/>
              <w:left w:w="90" w:type="dxa"/>
              <w:bottom w:w="90" w:type="dxa"/>
              <w:right w:w="90" w:type="dxa"/>
            </w:tcMar>
            <w:vAlign w:val="center"/>
          </w:tcPr>
          <w:p w14:paraId="757C3545" w14:textId="77777777" w:rsidR="00B641E4" w:rsidRDefault="00000000">
            <w:pPr>
              <w:spacing w:line="252" w:lineRule="auto"/>
              <w:jc w:val="center"/>
            </w:pPr>
            <w:r>
              <w:rPr>
                <w:b/>
                <w:color w:val="FFFFFF"/>
                <w:sz w:val="19"/>
              </w:rPr>
              <w:t>Planned Submission</w:t>
            </w:r>
          </w:p>
        </w:tc>
        <w:tc>
          <w:tcPr>
            <w:tcW w:w="6408" w:type="dxa"/>
            <w:shd w:val="clear" w:color="auto" w:fill="1F4E79"/>
            <w:tcMar>
              <w:top w:w="90" w:type="dxa"/>
              <w:left w:w="90" w:type="dxa"/>
              <w:bottom w:w="90" w:type="dxa"/>
              <w:right w:w="90" w:type="dxa"/>
            </w:tcMar>
            <w:vAlign w:val="center"/>
          </w:tcPr>
          <w:p w14:paraId="39148BFB" w14:textId="77777777" w:rsidR="00B641E4" w:rsidRDefault="00000000">
            <w:pPr>
              <w:spacing w:line="252" w:lineRule="auto"/>
              <w:jc w:val="center"/>
            </w:pPr>
            <w:r>
              <w:rPr>
                <w:b/>
                <w:color w:val="FFFFFF"/>
                <w:sz w:val="19"/>
              </w:rPr>
              <w:t>Feasibility Focus</w:t>
            </w:r>
          </w:p>
        </w:tc>
      </w:tr>
      <w:tr w:rsidR="00B641E4" w14:paraId="7E439398" w14:textId="77777777">
        <w:trPr>
          <w:jc w:val="center"/>
        </w:trPr>
        <w:tc>
          <w:tcPr>
            <w:tcW w:w="1584" w:type="dxa"/>
            <w:shd w:val="clear" w:color="auto" w:fill="FFFFFF"/>
            <w:tcMar>
              <w:top w:w="90" w:type="dxa"/>
              <w:left w:w="90" w:type="dxa"/>
              <w:bottom w:w="90" w:type="dxa"/>
              <w:right w:w="90" w:type="dxa"/>
            </w:tcMar>
            <w:vAlign w:val="center"/>
          </w:tcPr>
          <w:p w14:paraId="2ACD15DA" w14:textId="77777777" w:rsidR="00B641E4" w:rsidRDefault="00000000">
            <w:pPr>
              <w:spacing w:line="252" w:lineRule="auto"/>
            </w:pPr>
            <w:r>
              <w:rPr>
                <w:sz w:val="19"/>
              </w:rPr>
              <w:t>Phase 1</w:t>
            </w:r>
          </w:p>
        </w:tc>
        <w:tc>
          <w:tcPr>
            <w:tcW w:w="2376" w:type="dxa"/>
            <w:shd w:val="clear" w:color="auto" w:fill="FFFFFF"/>
            <w:tcMar>
              <w:top w:w="90" w:type="dxa"/>
              <w:left w:w="90" w:type="dxa"/>
              <w:bottom w:w="90" w:type="dxa"/>
              <w:right w:w="90" w:type="dxa"/>
            </w:tcMar>
            <w:vAlign w:val="center"/>
          </w:tcPr>
          <w:p w14:paraId="18CC2596" w14:textId="77777777" w:rsidR="00B641E4" w:rsidRDefault="00000000">
            <w:pPr>
              <w:spacing w:line="252" w:lineRule="auto"/>
            </w:pPr>
            <w:r>
              <w:rPr>
                <w:sz w:val="19"/>
              </w:rPr>
              <w:t>Week of Sep 14</w:t>
            </w:r>
          </w:p>
        </w:tc>
        <w:tc>
          <w:tcPr>
            <w:tcW w:w="6408" w:type="dxa"/>
            <w:shd w:val="clear" w:color="auto" w:fill="FFFFFF"/>
            <w:tcMar>
              <w:top w:w="90" w:type="dxa"/>
              <w:left w:w="90" w:type="dxa"/>
              <w:bottom w:w="90" w:type="dxa"/>
              <w:right w:w="90" w:type="dxa"/>
            </w:tcMar>
            <w:vAlign w:val="center"/>
          </w:tcPr>
          <w:p w14:paraId="6ACAB9B7" w14:textId="77777777" w:rsidR="00B641E4" w:rsidRDefault="00000000">
            <w:pPr>
              <w:spacing w:line="252" w:lineRule="auto"/>
            </w:pPr>
            <w:r>
              <w:rPr>
                <w:sz w:val="19"/>
              </w:rPr>
              <w:t>Initial plan and requirement gathering completed.</w:t>
            </w:r>
          </w:p>
        </w:tc>
      </w:tr>
      <w:tr w:rsidR="00B641E4" w14:paraId="746D53D4" w14:textId="77777777">
        <w:trPr>
          <w:jc w:val="center"/>
        </w:trPr>
        <w:tc>
          <w:tcPr>
            <w:tcW w:w="1584" w:type="dxa"/>
            <w:shd w:val="clear" w:color="auto" w:fill="FFFFFF"/>
            <w:tcMar>
              <w:top w:w="90" w:type="dxa"/>
              <w:left w:w="90" w:type="dxa"/>
              <w:bottom w:w="90" w:type="dxa"/>
              <w:right w:w="90" w:type="dxa"/>
            </w:tcMar>
            <w:vAlign w:val="center"/>
          </w:tcPr>
          <w:p w14:paraId="018220A3" w14:textId="77777777" w:rsidR="00B641E4" w:rsidRDefault="00000000">
            <w:pPr>
              <w:spacing w:line="252" w:lineRule="auto"/>
            </w:pPr>
            <w:r>
              <w:rPr>
                <w:sz w:val="19"/>
              </w:rPr>
              <w:t>Phase 2</w:t>
            </w:r>
          </w:p>
        </w:tc>
        <w:tc>
          <w:tcPr>
            <w:tcW w:w="2376" w:type="dxa"/>
            <w:shd w:val="clear" w:color="auto" w:fill="FFFFFF"/>
            <w:tcMar>
              <w:top w:w="90" w:type="dxa"/>
              <w:left w:w="90" w:type="dxa"/>
              <w:bottom w:w="90" w:type="dxa"/>
              <w:right w:w="90" w:type="dxa"/>
            </w:tcMar>
            <w:vAlign w:val="center"/>
          </w:tcPr>
          <w:p w14:paraId="782ACEC6" w14:textId="77777777" w:rsidR="00B641E4" w:rsidRDefault="00000000">
            <w:pPr>
              <w:spacing w:line="252" w:lineRule="auto"/>
            </w:pPr>
            <w:r>
              <w:rPr>
                <w:sz w:val="19"/>
              </w:rPr>
              <w:t>Week of Sep 21</w:t>
            </w:r>
          </w:p>
        </w:tc>
        <w:tc>
          <w:tcPr>
            <w:tcW w:w="6408" w:type="dxa"/>
            <w:shd w:val="clear" w:color="auto" w:fill="FFFFFF"/>
            <w:tcMar>
              <w:top w:w="90" w:type="dxa"/>
              <w:left w:w="90" w:type="dxa"/>
              <w:bottom w:w="90" w:type="dxa"/>
              <w:right w:w="90" w:type="dxa"/>
            </w:tcMar>
            <w:vAlign w:val="center"/>
          </w:tcPr>
          <w:p w14:paraId="1D4B7FAA" w14:textId="77777777" w:rsidR="00B641E4" w:rsidRDefault="00000000">
            <w:pPr>
              <w:spacing w:line="252" w:lineRule="auto"/>
            </w:pPr>
            <w:r>
              <w:rPr>
                <w:sz w:val="19"/>
              </w:rPr>
              <w:t>Feasibility study and decision to proceed.</w:t>
            </w:r>
          </w:p>
        </w:tc>
      </w:tr>
      <w:tr w:rsidR="00B641E4" w14:paraId="0910292E" w14:textId="77777777">
        <w:trPr>
          <w:jc w:val="center"/>
        </w:trPr>
        <w:tc>
          <w:tcPr>
            <w:tcW w:w="1584" w:type="dxa"/>
            <w:shd w:val="clear" w:color="auto" w:fill="FFFFFF"/>
            <w:tcMar>
              <w:top w:w="90" w:type="dxa"/>
              <w:left w:w="90" w:type="dxa"/>
              <w:bottom w:w="90" w:type="dxa"/>
              <w:right w:w="90" w:type="dxa"/>
            </w:tcMar>
            <w:vAlign w:val="center"/>
          </w:tcPr>
          <w:p w14:paraId="2135D943" w14:textId="77777777" w:rsidR="00B641E4" w:rsidRDefault="00000000">
            <w:pPr>
              <w:spacing w:line="252" w:lineRule="auto"/>
            </w:pPr>
            <w:r>
              <w:rPr>
                <w:sz w:val="19"/>
              </w:rPr>
              <w:t>Phase 3</w:t>
            </w:r>
          </w:p>
        </w:tc>
        <w:tc>
          <w:tcPr>
            <w:tcW w:w="2376" w:type="dxa"/>
            <w:shd w:val="clear" w:color="auto" w:fill="FFFFFF"/>
            <w:tcMar>
              <w:top w:w="90" w:type="dxa"/>
              <w:left w:w="90" w:type="dxa"/>
              <w:bottom w:w="90" w:type="dxa"/>
              <w:right w:w="90" w:type="dxa"/>
            </w:tcMar>
            <w:vAlign w:val="center"/>
          </w:tcPr>
          <w:p w14:paraId="29DCB2E3" w14:textId="77777777" w:rsidR="00B641E4" w:rsidRDefault="00000000">
            <w:pPr>
              <w:spacing w:line="252" w:lineRule="auto"/>
            </w:pPr>
            <w:r>
              <w:rPr>
                <w:sz w:val="19"/>
              </w:rPr>
              <w:t>Week of Oct 5</w:t>
            </w:r>
          </w:p>
        </w:tc>
        <w:tc>
          <w:tcPr>
            <w:tcW w:w="6408" w:type="dxa"/>
            <w:shd w:val="clear" w:color="auto" w:fill="FFFFFF"/>
            <w:tcMar>
              <w:top w:w="90" w:type="dxa"/>
              <w:left w:w="90" w:type="dxa"/>
              <w:bottom w:w="90" w:type="dxa"/>
              <w:right w:w="90" w:type="dxa"/>
            </w:tcMar>
            <w:vAlign w:val="center"/>
          </w:tcPr>
          <w:p w14:paraId="12C77640" w14:textId="77777777" w:rsidR="00B641E4" w:rsidRDefault="00000000">
            <w:pPr>
              <w:spacing w:line="252" w:lineRule="auto"/>
            </w:pPr>
            <w:r>
              <w:rPr>
                <w:sz w:val="19"/>
              </w:rPr>
              <w:t>Detailed requirements, actors, roles, use cases, AI and sustainability requirements.</w:t>
            </w:r>
          </w:p>
        </w:tc>
      </w:tr>
      <w:tr w:rsidR="00B641E4" w14:paraId="12ED70EB" w14:textId="77777777">
        <w:trPr>
          <w:jc w:val="center"/>
        </w:trPr>
        <w:tc>
          <w:tcPr>
            <w:tcW w:w="1584" w:type="dxa"/>
            <w:shd w:val="clear" w:color="auto" w:fill="FFFFFF"/>
            <w:tcMar>
              <w:top w:w="90" w:type="dxa"/>
              <w:left w:w="90" w:type="dxa"/>
              <w:bottom w:w="90" w:type="dxa"/>
              <w:right w:w="90" w:type="dxa"/>
            </w:tcMar>
            <w:vAlign w:val="center"/>
          </w:tcPr>
          <w:p w14:paraId="4C087877" w14:textId="77777777" w:rsidR="00B641E4" w:rsidRDefault="00000000">
            <w:pPr>
              <w:spacing w:line="252" w:lineRule="auto"/>
            </w:pPr>
            <w:r>
              <w:rPr>
                <w:sz w:val="19"/>
              </w:rPr>
              <w:t>Phases 4 &amp; 5</w:t>
            </w:r>
          </w:p>
        </w:tc>
        <w:tc>
          <w:tcPr>
            <w:tcW w:w="2376" w:type="dxa"/>
            <w:shd w:val="clear" w:color="auto" w:fill="FFFFFF"/>
            <w:tcMar>
              <w:top w:w="90" w:type="dxa"/>
              <w:left w:w="90" w:type="dxa"/>
              <w:bottom w:w="90" w:type="dxa"/>
              <w:right w:w="90" w:type="dxa"/>
            </w:tcMar>
            <w:vAlign w:val="center"/>
          </w:tcPr>
          <w:p w14:paraId="7C025441" w14:textId="77777777" w:rsidR="00B641E4" w:rsidRDefault="00000000">
            <w:pPr>
              <w:spacing w:line="252" w:lineRule="auto"/>
            </w:pPr>
            <w:r>
              <w:rPr>
                <w:sz w:val="19"/>
              </w:rPr>
              <w:t>Week of Oct 26</w:t>
            </w:r>
          </w:p>
        </w:tc>
        <w:tc>
          <w:tcPr>
            <w:tcW w:w="6408" w:type="dxa"/>
            <w:shd w:val="clear" w:color="auto" w:fill="FFFFFF"/>
            <w:tcMar>
              <w:top w:w="90" w:type="dxa"/>
              <w:left w:w="90" w:type="dxa"/>
              <w:bottom w:w="90" w:type="dxa"/>
              <w:right w:w="90" w:type="dxa"/>
            </w:tcMar>
            <w:vAlign w:val="center"/>
          </w:tcPr>
          <w:p w14:paraId="00673874" w14:textId="77777777" w:rsidR="00B641E4" w:rsidRDefault="00000000">
            <w:pPr>
              <w:spacing w:line="252" w:lineRule="auto"/>
            </w:pPr>
            <w:r>
              <w:rPr>
                <w:sz w:val="19"/>
              </w:rPr>
              <w:t>Architecture, data model, diagrams, interface mockups, AI workflow, and detailed design.</w:t>
            </w:r>
          </w:p>
        </w:tc>
      </w:tr>
      <w:tr w:rsidR="00B641E4" w14:paraId="2AE8EB6E" w14:textId="77777777">
        <w:trPr>
          <w:jc w:val="center"/>
        </w:trPr>
        <w:tc>
          <w:tcPr>
            <w:tcW w:w="1584" w:type="dxa"/>
            <w:shd w:val="clear" w:color="auto" w:fill="FFFFFF"/>
            <w:tcMar>
              <w:top w:w="90" w:type="dxa"/>
              <w:left w:w="90" w:type="dxa"/>
              <w:bottom w:w="90" w:type="dxa"/>
              <w:right w:w="90" w:type="dxa"/>
            </w:tcMar>
            <w:vAlign w:val="center"/>
          </w:tcPr>
          <w:p w14:paraId="3A119262" w14:textId="77777777" w:rsidR="00B641E4" w:rsidRDefault="00000000">
            <w:pPr>
              <w:spacing w:line="252" w:lineRule="auto"/>
            </w:pPr>
            <w:r>
              <w:rPr>
                <w:sz w:val="19"/>
              </w:rPr>
              <w:t>Phase 6</w:t>
            </w:r>
          </w:p>
        </w:tc>
        <w:tc>
          <w:tcPr>
            <w:tcW w:w="2376" w:type="dxa"/>
            <w:shd w:val="clear" w:color="auto" w:fill="FFFFFF"/>
            <w:tcMar>
              <w:top w:w="90" w:type="dxa"/>
              <w:left w:w="90" w:type="dxa"/>
              <w:bottom w:w="90" w:type="dxa"/>
              <w:right w:w="90" w:type="dxa"/>
            </w:tcMar>
            <w:vAlign w:val="center"/>
          </w:tcPr>
          <w:p w14:paraId="4F29857C" w14:textId="77777777" w:rsidR="00B641E4" w:rsidRDefault="00000000">
            <w:pPr>
              <w:spacing w:line="252" w:lineRule="auto"/>
            </w:pPr>
            <w:r>
              <w:rPr>
                <w:sz w:val="19"/>
              </w:rPr>
              <w:t>Week of Nov 16</w:t>
            </w:r>
          </w:p>
        </w:tc>
        <w:tc>
          <w:tcPr>
            <w:tcW w:w="6408" w:type="dxa"/>
            <w:shd w:val="clear" w:color="auto" w:fill="FFFFFF"/>
            <w:tcMar>
              <w:top w:w="90" w:type="dxa"/>
              <w:left w:w="90" w:type="dxa"/>
              <w:bottom w:w="90" w:type="dxa"/>
              <w:right w:w="90" w:type="dxa"/>
            </w:tcMar>
            <w:vAlign w:val="center"/>
          </w:tcPr>
          <w:p w14:paraId="06F2C7D5" w14:textId="77777777" w:rsidR="00B641E4" w:rsidRDefault="00000000">
            <w:pPr>
              <w:spacing w:line="252" w:lineRule="auto"/>
            </w:pPr>
            <w:r>
              <w:rPr>
                <w:sz w:val="19"/>
              </w:rPr>
              <w:t>Draft implementation with major classic and AI-enhanced features.</w:t>
            </w:r>
          </w:p>
        </w:tc>
      </w:tr>
      <w:tr w:rsidR="00B641E4" w14:paraId="1AA4023E" w14:textId="77777777">
        <w:trPr>
          <w:jc w:val="center"/>
        </w:trPr>
        <w:tc>
          <w:tcPr>
            <w:tcW w:w="1584" w:type="dxa"/>
            <w:shd w:val="clear" w:color="auto" w:fill="FFFFFF"/>
            <w:tcMar>
              <w:top w:w="90" w:type="dxa"/>
              <w:left w:w="90" w:type="dxa"/>
              <w:bottom w:w="90" w:type="dxa"/>
              <w:right w:w="90" w:type="dxa"/>
            </w:tcMar>
            <w:vAlign w:val="center"/>
          </w:tcPr>
          <w:p w14:paraId="449CA584" w14:textId="77777777" w:rsidR="00B641E4" w:rsidRDefault="00000000">
            <w:pPr>
              <w:spacing w:line="252" w:lineRule="auto"/>
            </w:pPr>
            <w:r>
              <w:rPr>
                <w:sz w:val="19"/>
              </w:rPr>
              <w:t>Phase 7</w:t>
            </w:r>
          </w:p>
        </w:tc>
        <w:tc>
          <w:tcPr>
            <w:tcW w:w="2376" w:type="dxa"/>
            <w:shd w:val="clear" w:color="auto" w:fill="FFFFFF"/>
            <w:tcMar>
              <w:top w:w="90" w:type="dxa"/>
              <w:left w:w="90" w:type="dxa"/>
              <w:bottom w:w="90" w:type="dxa"/>
              <w:right w:w="90" w:type="dxa"/>
            </w:tcMar>
            <w:vAlign w:val="center"/>
          </w:tcPr>
          <w:p w14:paraId="48868887" w14:textId="77777777" w:rsidR="00B641E4" w:rsidRDefault="00000000">
            <w:pPr>
              <w:spacing w:line="252" w:lineRule="auto"/>
            </w:pPr>
            <w:r>
              <w:rPr>
                <w:sz w:val="19"/>
              </w:rPr>
              <w:t>Week of Nov 23</w:t>
            </w:r>
          </w:p>
        </w:tc>
        <w:tc>
          <w:tcPr>
            <w:tcW w:w="6408" w:type="dxa"/>
            <w:shd w:val="clear" w:color="auto" w:fill="FFFFFF"/>
            <w:tcMar>
              <w:top w:w="90" w:type="dxa"/>
              <w:left w:w="90" w:type="dxa"/>
              <w:bottom w:w="90" w:type="dxa"/>
              <w:right w:w="90" w:type="dxa"/>
            </w:tcMar>
            <w:vAlign w:val="center"/>
          </w:tcPr>
          <w:p w14:paraId="6C307922" w14:textId="77777777" w:rsidR="00B641E4" w:rsidRDefault="00000000">
            <w:pPr>
              <w:spacing w:line="252" w:lineRule="auto"/>
            </w:pPr>
            <w:r>
              <w:rPr>
                <w:sz w:val="19"/>
              </w:rPr>
              <w:t>Test cases and quality checks.</w:t>
            </w:r>
          </w:p>
        </w:tc>
      </w:tr>
      <w:tr w:rsidR="00B641E4" w14:paraId="419878E9" w14:textId="77777777">
        <w:trPr>
          <w:jc w:val="center"/>
        </w:trPr>
        <w:tc>
          <w:tcPr>
            <w:tcW w:w="1584" w:type="dxa"/>
            <w:shd w:val="clear" w:color="auto" w:fill="FFFFFF"/>
            <w:tcMar>
              <w:top w:w="90" w:type="dxa"/>
              <w:left w:w="90" w:type="dxa"/>
              <w:bottom w:w="90" w:type="dxa"/>
              <w:right w:w="90" w:type="dxa"/>
            </w:tcMar>
            <w:vAlign w:val="center"/>
          </w:tcPr>
          <w:p w14:paraId="20F6C5CA" w14:textId="77777777" w:rsidR="00B641E4" w:rsidRDefault="00000000">
            <w:pPr>
              <w:spacing w:line="252" w:lineRule="auto"/>
            </w:pPr>
            <w:r>
              <w:rPr>
                <w:sz w:val="19"/>
              </w:rPr>
              <w:t>Phase 8</w:t>
            </w:r>
          </w:p>
        </w:tc>
        <w:tc>
          <w:tcPr>
            <w:tcW w:w="2376" w:type="dxa"/>
            <w:shd w:val="clear" w:color="auto" w:fill="FFFFFF"/>
            <w:tcMar>
              <w:top w:w="90" w:type="dxa"/>
              <w:left w:w="90" w:type="dxa"/>
              <w:bottom w:w="90" w:type="dxa"/>
              <w:right w:w="90" w:type="dxa"/>
            </w:tcMar>
            <w:vAlign w:val="center"/>
          </w:tcPr>
          <w:p w14:paraId="360E91E0" w14:textId="77777777" w:rsidR="00B641E4" w:rsidRDefault="00000000">
            <w:pPr>
              <w:spacing w:line="252" w:lineRule="auto"/>
            </w:pPr>
            <w:r>
              <w:rPr>
                <w:sz w:val="19"/>
              </w:rPr>
              <w:t>Week of Nov 23</w:t>
            </w:r>
          </w:p>
        </w:tc>
        <w:tc>
          <w:tcPr>
            <w:tcW w:w="6408" w:type="dxa"/>
            <w:shd w:val="clear" w:color="auto" w:fill="FFFFFF"/>
            <w:tcMar>
              <w:top w:w="90" w:type="dxa"/>
              <w:left w:w="90" w:type="dxa"/>
              <w:bottom w:w="90" w:type="dxa"/>
              <w:right w:w="90" w:type="dxa"/>
            </w:tcMar>
            <w:vAlign w:val="center"/>
          </w:tcPr>
          <w:p w14:paraId="67FF20C1" w14:textId="77777777" w:rsidR="00B641E4" w:rsidRDefault="00000000">
            <w:pPr>
              <w:spacing w:line="252" w:lineRule="auto"/>
            </w:pPr>
            <w:r>
              <w:rPr>
                <w:sz w:val="19"/>
              </w:rPr>
              <w:t>Final project, presentation, and demonstration.</w:t>
            </w:r>
          </w:p>
        </w:tc>
      </w:tr>
    </w:tbl>
    <w:p w14:paraId="11635299" w14:textId="77777777" w:rsidR="00B641E4" w:rsidRDefault="00B641E4">
      <w:pPr>
        <w:spacing w:after="40"/>
      </w:pPr>
    </w:p>
    <w:p w14:paraId="2A6463CB" w14:textId="77777777" w:rsidR="00B641E4" w:rsidRDefault="00000000">
      <w:pPr>
        <w:pStyle w:val="Heading2"/>
        <w:spacing w:before="160" w:after="80"/>
      </w:pPr>
      <w:r>
        <w:rPr>
          <w:rFonts w:ascii="Aptos Display" w:eastAsia="Aptos Display" w:hAnsi="Aptos Display"/>
          <w:color w:val="2F75B5"/>
          <w:sz w:val="25"/>
        </w:rPr>
        <w:t>7.1 Schedule Control Plan</w:t>
      </w:r>
    </w:p>
    <w:p w14:paraId="68551CAA" w14:textId="77777777" w:rsidR="00B641E4" w:rsidRDefault="00000000">
      <w:pPr>
        <w:pStyle w:val="ListBullet"/>
        <w:spacing w:after="40" w:line="252" w:lineRule="auto"/>
      </w:pPr>
      <w:r>
        <w:rPr>
          <w:color w:val="1F2937"/>
          <w:sz w:val="20"/>
        </w:rPr>
        <w:t>Start with login, roles, asset registration, search, requests, and approvals.</w:t>
      </w:r>
    </w:p>
    <w:p w14:paraId="24398F42" w14:textId="77777777" w:rsidR="00B641E4" w:rsidRDefault="00000000">
      <w:pPr>
        <w:pStyle w:val="ListBullet"/>
        <w:spacing w:after="40" w:line="252" w:lineRule="auto"/>
      </w:pPr>
      <w:proofErr w:type="gramStart"/>
      <w:r>
        <w:rPr>
          <w:color w:val="1F2937"/>
          <w:sz w:val="20"/>
        </w:rPr>
        <w:t>Add</w:t>
      </w:r>
      <w:proofErr w:type="gramEnd"/>
      <w:r>
        <w:rPr>
          <w:color w:val="1F2937"/>
          <w:sz w:val="20"/>
        </w:rPr>
        <w:t xml:space="preserve"> maintenance, transfers, and life-cycle history after the basic workflow is stable.</w:t>
      </w:r>
    </w:p>
    <w:p w14:paraId="4F39A739" w14:textId="77777777" w:rsidR="00B641E4" w:rsidRDefault="00000000">
      <w:pPr>
        <w:pStyle w:val="ListBullet"/>
        <w:spacing w:after="40" w:line="252" w:lineRule="auto"/>
      </w:pPr>
      <w:r>
        <w:rPr>
          <w:color w:val="1F2937"/>
          <w:sz w:val="20"/>
        </w:rPr>
        <w:lastRenderedPageBreak/>
        <w:t xml:space="preserve">Add AI classification and </w:t>
      </w:r>
      <w:proofErr w:type="gramStart"/>
      <w:r>
        <w:rPr>
          <w:color w:val="1F2937"/>
          <w:sz w:val="20"/>
        </w:rPr>
        <w:t>matching</w:t>
      </w:r>
      <w:proofErr w:type="gramEnd"/>
      <w:r>
        <w:rPr>
          <w:color w:val="1F2937"/>
          <w:sz w:val="20"/>
        </w:rPr>
        <w:t xml:space="preserve"> early enough to test them before the final implementation phase.</w:t>
      </w:r>
    </w:p>
    <w:p w14:paraId="71D12426" w14:textId="77777777" w:rsidR="00B641E4" w:rsidRDefault="00000000">
      <w:pPr>
        <w:pStyle w:val="ListBullet"/>
        <w:spacing w:after="40" w:line="252" w:lineRule="auto"/>
      </w:pPr>
      <w:r>
        <w:rPr>
          <w:color w:val="1F2937"/>
          <w:sz w:val="20"/>
        </w:rPr>
        <w:t>Keep the LLM assistant and AI reporting limited to supported prototype tasks.</w:t>
      </w:r>
    </w:p>
    <w:p w14:paraId="7F64BBF7" w14:textId="77777777" w:rsidR="00B641E4" w:rsidRDefault="00000000">
      <w:pPr>
        <w:pStyle w:val="ListBullet"/>
        <w:spacing w:after="40" w:line="252" w:lineRule="auto"/>
      </w:pPr>
      <w:r>
        <w:rPr>
          <w:color w:val="1F2937"/>
          <w:sz w:val="20"/>
        </w:rPr>
        <w:t>Integrate work regularly so the team does not end with separate unfinished modules.</w:t>
      </w:r>
    </w:p>
    <w:p w14:paraId="568BDDCD" w14:textId="77777777" w:rsidR="00B641E4" w:rsidRDefault="00000000">
      <w:pPr>
        <w:pStyle w:val="Heading1"/>
        <w:spacing w:before="240" w:after="120"/>
      </w:pPr>
      <w:r>
        <w:rPr>
          <w:rFonts w:ascii="Aptos Display" w:eastAsia="Aptos Display" w:hAnsi="Aptos Display"/>
          <w:color w:val="1F4E79"/>
          <w:sz w:val="32"/>
        </w:rPr>
        <w:t>8. Data and AI Feasibility</w:t>
      </w:r>
    </w:p>
    <w:p w14:paraId="4EC8F10A" w14:textId="6F7BAA0D" w:rsidR="00B641E4" w:rsidRDefault="00000000" w:rsidP="00E66937">
      <w:pPr>
        <w:spacing w:after="100" w:line="259" w:lineRule="auto"/>
      </w:pPr>
      <w:r>
        <w:rPr>
          <w:color w:val="1F2937"/>
        </w:rPr>
        <w:t xml:space="preserve">Data and AI feasibility is one of the most important parts of this project. The system needs enough </w:t>
      </w:r>
      <w:proofErr w:type="gramStart"/>
      <w:r>
        <w:rPr>
          <w:color w:val="1F2937"/>
        </w:rPr>
        <w:t>asset</w:t>
      </w:r>
      <w:proofErr w:type="gramEnd"/>
      <w:r>
        <w:rPr>
          <w:color w:val="1F2937"/>
        </w:rPr>
        <w:t xml:space="preserve">, </w:t>
      </w:r>
      <w:proofErr w:type="gramStart"/>
      <w:r>
        <w:rPr>
          <w:color w:val="1F2937"/>
        </w:rPr>
        <w:t>request</w:t>
      </w:r>
      <w:proofErr w:type="gramEnd"/>
      <w:r>
        <w:rPr>
          <w:color w:val="1F2937"/>
        </w:rPr>
        <w:t xml:space="preserve">, maintenance, </w:t>
      </w:r>
      <w:proofErr w:type="gramStart"/>
      <w:r>
        <w:rPr>
          <w:color w:val="1F2937"/>
        </w:rPr>
        <w:t>transfer</w:t>
      </w:r>
      <w:proofErr w:type="gramEnd"/>
      <w:r>
        <w:rPr>
          <w:color w:val="1F2937"/>
        </w:rPr>
        <w:t xml:space="preserve">, </w:t>
      </w:r>
      <w:r w:rsidR="00E66937" w:rsidRPr="00E66937">
        <w:rPr>
          <w:color w:val="1F2937"/>
        </w:rPr>
        <w:t>procurement</w:t>
      </w:r>
      <w:r w:rsidR="00E66937">
        <w:rPr>
          <w:color w:val="1F2937"/>
        </w:rPr>
        <w:t xml:space="preserve">, </w:t>
      </w:r>
      <w:r>
        <w:rPr>
          <w:color w:val="1F2937"/>
        </w:rPr>
        <w:t>cost, and sustainability data to test its functions. If real campus data is not available, representative sample data can be created for the prototype.</w:t>
      </w:r>
    </w:p>
    <w:tbl>
      <w:tblPr>
        <w:tblStyle w:val="TableGrid"/>
        <w:tblW w:w="10368" w:type="dxa"/>
        <w:jc w:val="center"/>
        <w:tblLayout w:type="fixed"/>
        <w:tblLook w:val="04A0" w:firstRow="1" w:lastRow="0" w:firstColumn="1" w:lastColumn="0" w:noHBand="0" w:noVBand="1"/>
      </w:tblPr>
      <w:tblGrid>
        <w:gridCol w:w="2736"/>
        <w:gridCol w:w="7632"/>
      </w:tblGrid>
      <w:tr w:rsidR="00B641E4" w14:paraId="0AD2DEF8" w14:textId="77777777" w:rsidTr="00B5285C">
        <w:trPr>
          <w:tblHeader/>
          <w:jc w:val="center"/>
        </w:trPr>
        <w:tc>
          <w:tcPr>
            <w:tcW w:w="2736" w:type="dxa"/>
            <w:shd w:val="clear" w:color="auto" w:fill="1F4E79"/>
            <w:tcMar>
              <w:top w:w="90" w:type="dxa"/>
              <w:left w:w="90" w:type="dxa"/>
              <w:bottom w:w="90" w:type="dxa"/>
              <w:right w:w="90" w:type="dxa"/>
            </w:tcMar>
            <w:vAlign w:val="center"/>
          </w:tcPr>
          <w:p w14:paraId="0DD3F83C" w14:textId="77777777" w:rsidR="00B641E4" w:rsidRDefault="00000000">
            <w:pPr>
              <w:spacing w:line="252" w:lineRule="auto"/>
              <w:jc w:val="center"/>
            </w:pPr>
            <w:r>
              <w:rPr>
                <w:b/>
                <w:color w:val="FFFFFF"/>
                <w:sz w:val="19"/>
              </w:rPr>
              <w:t>Issue</w:t>
            </w:r>
          </w:p>
        </w:tc>
        <w:tc>
          <w:tcPr>
            <w:tcW w:w="7632" w:type="dxa"/>
            <w:shd w:val="clear" w:color="auto" w:fill="1F4E79"/>
            <w:tcMar>
              <w:top w:w="90" w:type="dxa"/>
              <w:left w:w="90" w:type="dxa"/>
              <w:bottom w:w="90" w:type="dxa"/>
              <w:right w:w="90" w:type="dxa"/>
            </w:tcMar>
            <w:vAlign w:val="center"/>
          </w:tcPr>
          <w:p w14:paraId="17E6C2FB" w14:textId="77777777" w:rsidR="00B641E4" w:rsidRDefault="00000000">
            <w:pPr>
              <w:spacing w:line="252" w:lineRule="auto"/>
              <w:jc w:val="center"/>
            </w:pPr>
            <w:r>
              <w:rPr>
                <w:b/>
                <w:color w:val="FFFFFF"/>
                <w:sz w:val="19"/>
              </w:rPr>
              <w:t>Feasibility and Control</w:t>
            </w:r>
          </w:p>
        </w:tc>
      </w:tr>
      <w:tr w:rsidR="00B641E4" w14:paraId="2DB31FDA" w14:textId="77777777" w:rsidTr="00B5285C">
        <w:trPr>
          <w:jc w:val="center"/>
        </w:trPr>
        <w:tc>
          <w:tcPr>
            <w:tcW w:w="2736" w:type="dxa"/>
            <w:shd w:val="clear" w:color="auto" w:fill="FFFFFF"/>
            <w:tcMar>
              <w:top w:w="90" w:type="dxa"/>
              <w:left w:w="90" w:type="dxa"/>
              <w:bottom w:w="90" w:type="dxa"/>
              <w:right w:w="90" w:type="dxa"/>
            </w:tcMar>
            <w:vAlign w:val="center"/>
          </w:tcPr>
          <w:p w14:paraId="56C08405" w14:textId="77777777" w:rsidR="00B641E4" w:rsidRDefault="00000000">
            <w:pPr>
              <w:spacing w:line="252" w:lineRule="auto"/>
            </w:pPr>
            <w:r>
              <w:rPr>
                <w:sz w:val="19"/>
              </w:rPr>
              <w:t>Data availability</w:t>
            </w:r>
          </w:p>
        </w:tc>
        <w:tc>
          <w:tcPr>
            <w:tcW w:w="7632" w:type="dxa"/>
            <w:shd w:val="clear" w:color="auto" w:fill="FFFFFF"/>
            <w:tcMar>
              <w:top w:w="90" w:type="dxa"/>
              <w:left w:w="90" w:type="dxa"/>
              <w:bottom w:w="90" w:type="dxa"/>
              <w:right w:w="90" w:type="dxa"/>
            </w:tcMar>
            <w:vAlign w:val="center"/>
          </w:tcPr>
          <w:p w14:paraId="329588F0" w14:textId="77777777" w:rsidR="00B641E4" w:rsidRDefault="00000000">
            <w:pPr>
              <w:spacing w:line="252" w:lineRule="auto"/>
            </w:pPr>
            <w:r>
              <w:rPr>
                <w:sz w:val="19"/>
              </w:rPr>
              <w:t xml:space="preserve">Feasible with sample data. The prototype can use realistic </w:t>
            </w:r>
            <w:proofErr w:type="gramStart"/>
            <w:r>
              <w:rPr>
                <w:sz w:val="19"/>
              </w:rPr>
              <w:t>asset</w:t>
            </w:r>
            <w:proofErr w:type="gramEnd"/>
            <w:r>
              <w:rPr>
                <w:sz w:val="19"/>
              </w:rPr>
              <w:t xml:space="preserve"> and request records created by the team.</w:t>
            </w:r>
          </w:p>
        </w:tc>
      </w:tr>
      <w:tr w:rsidR="00B641E4" w14:paraId="3FD68C9C" w14:textId="77777777" w:rsidTr="00B5285C">
        <w:trPr>
          <w:jc w:val="center"/>
        </w:trPr>
        <w:tc>
          <w:tcPr>
            <w:tcW w:w="2736" w:type="dxa"/>
            <w:shd w:val="clear" w:color="auto" w:fill="FFFFFF"/>
            <w:tcMar>
              <w:top w:w="90" w:type="dxa"/>
              <w:left w:w="90" w:type="dxa"/>
              <w:bottom w:w="90" w:type="dxa"/>
              <w:right w:w="90" w:type="dxa"/>
            </w:tcMar>
            <w:vAlign w:val="center"/>
          </w:tcPr>
          <w:p w14:paraId="4BD9BEAB" w14:textId="77777777" w:rsidR="00B641E4" w:rsidRDefault="00000000">
            <w:pPr>
              <w:spacing w:line="252" w:lineRule="auto"/>
            </w:pPr>
            <w:r>
              <w:rPr>
                <w:sz w:val="19"/>
              </w:rPr>
              <w:t>Data quality</w:t>
            </w:r>
          </w:p>
        </w:tc>
        <w:tc>
          <w:tcPr>
            <w:tcW w:w="7632" w:type="dxa"/>
            <w:shd w:val="clear" w:color="auto" w:fill="FFFFFF"/>
            <w:tcMar>
              <w:top w:w="90" w:type="dxa"/>
              <w:left w:w="90" w:type="dxa"/>
              <w:bottom w:w="90" w:type="dxa"/>
              <w:right w:w="90" w:type="dxa"/>
            </w:tcMar>
            <w:vAlign w:val="center"/>
          </w:tcPr>
          <w:p w14:paraId="7B74831B" w14:textId="77777777" w:rsidR="00B641E4" w:rsidRDefault="00000000">
            <w:pPr>
              <w:spacing w:line="252" w:lineRule="auto"/>
            </w:pPr>
            <w:r>
              <w:rPr>
                <w:sz w:val="19"/>
              </w:rPr>
              <w:t>Needs attention. Poor descriptions or missing fields can reduce classification and matching quality. Required fields and validation should be used.</w:t>
            </w:r>
          </w:p>
        </w:tc>
      </w:tr>
      <w:tr w:rsidR="00B641E4" w14:paraId="6A101608" w14:textId="77777777" w:rsidTr="00B5285C">
        <w:trPr>
          <w:jc w:val="center"/>
        </w:trPr>
        <w:tc>
          <w:tcPr>
            <w:tcW w:w="2736" w:type="dxa"/>
            <w:shd w:val="clear" w:color="auto" w:fill="FFFFFF"/>
            <w:tcMar>
              <w:top w:w="90" w:type="dxa"/>
              <w:left w:w="90" w:type="dxa"/>
              <w:bottom w:w="90" w:type="dxa"/>
              <w:right w:w="90" w:type="dxa"/>
            </w:tcMar>
            <w:vAlign w:val="center"/>
          </w:tcPr>
          <w:p w14:paraId="24DD026F" w14:textId="77777777" w:rsidR="00B641E4" w:rsidRDefault="00000000">
            <w:pPr>
              <w:spacing w:line="252" w:lineRule="auto"/>
            </w:pPr>
            <w:r>
              <w:rPr>
                <w:sz w:val="19"/>
              </w:rPr>
              <w:t>Semantic matching</w:t>
            </w:r>
          </w:p>
        </w:tc>
        <w:tc>
          <w:tcPr>
            <w:tcW w:w="7632" w:type="dxa"/>
            <w:shd w:val="clear" w:color="auto" w:fill="FFFFFF"/>
            <w:tcMar>
              <w:top w:w="90" w:type="dxa"/>
              <w:left w:w="90" w:type="dxa"/>
              <w:bottom w:w="90" w:type="dxa"/>
              <w:right w:w="90" w:type="dxa"/>
            </w:tcMar>
            <w:vAlign w:val="center"/>
          </w:tcPr>
          <w:p w14:paraId="4DB313EC" w14:textId="77777777" w:rsidR="00B641E4" w:rsidRDefault="00000000">
            <w:pPr>
              <w:spacing w:line="252" w:lineRule="auto"/>
            </w:pPr>
            <w:r>
              <w:rPr>
                <w:sz w:val="19"/>
              </w:rPr>
              <w:t>Feasible. Match results should be reviewed by users and explained clearly.</w:t>
            </w:r>
          </w:p>
        </w:tc>
      </w:tr>
      <w:tr w:rsidR="00B641E4" w14:paraId="1F8DF55C" w14:textId="77777777" w:rsidTr="00B5285C">
        <w:trPr>
          <w:jc w:val="center"/>
        </w:trPr>
        <w:tc>
          <w:tcPr>
            <w:tcW w:w="2736" w:type="dxa"/>
            <w:shd w:val="clear" w:color="auto" w:fill="FFFFFF"/>
            <w:tcMar>
              <w:top w:w="90" w:type="dxa"/>
              <w:left w:w="90" w:type="dxa"/>
              <w:bottom w:w="90" w:type="dxa"/>
              <w:right w:w="90" w:type="dxa"/>
            </w:tcMar>
            <w:vAlign w:val="center"/>
          </w:tcPr>
          <w:p w14:paraId="062A0DD2" w14:textId="77777777" w:rsidR="00B641E4" w:rsidRDefault="00000000">
            <w:pPr>
              <w:spacing w:line="252" w:lineRule="auto"/>
            </w:pPr>
            <w:r>
              <w:rPr>
                <w:sz w:val="19"/>
              </w:rPr>
              <w:t>AI confidence and uncertainty</w:t>
            </w:r>
          </w:p>
        </w:tc>
        <w:tc>
          <w:tcPr>
            <w:tcW w:w="7632" w:type="dxa"/>
            <w:shd w:val="clear" w:color="auto" w:fill="FFFFFF"/>
            <w:tcMar>
              <w:top w:w="90" w:type="dxa"/>
              <w:left w:w="90" w:type="dxa"/>
              <w:bottom w:w="90" w:type="dxa"/>
              <w:right w:w="90" w:type="dxa"/>
            </w:tcMar>
            <w:vAlign w:val="center"/>
          </w:tcPr>
          <w:p w14:paraId="1660EDC2" w14:textId="77777777" w:rsidR="00B641E4" w:rsidRDefault="00000000">
            <w:pPr>
              <w:spacing w:line="252" w:lineRule="auto"/>
            </w:pPr>
            <w:r>
              <w:rPr>
                <w:sz w:val="19"/>
              </w:rPr>
              <w:t>Feasible. The system should show explanations and allow user review instead of treating AI output as final.</w:t>
            </w:r>
          </w:p>
        </w:tc>
      </w:tr>
      <w:tr w:rsidR="00B641E4" w14:paraId="575EE2FE" w14:textId="77777777" w:rsidTr="00B5285C">
        <w:trPr>
          <w:jc w:val="center"/>
        </w:trPr>
        <w:tc>
          <w:tcPr>
            <w:tcW w:w="2736" w:type="dxa"/>
            <w:shd w:val="clear" w:color="auto" w:fill="FFFFFF"/>
            <w:tcMar>
              <w:top w:w="90" w:type="dxa"/>
              <w:left w:w="90" w:type="dxa"/>
              <w:bottom w:w="90" w:type="dxa"/>
              <w:right w:w="90" w:type="dxa"/>
            </w:tcMar>
            <w:vAlign w:val="center"/>
          </w:tcPr>
          <w:p w14:paraId="240A81A5" w14:textId="77777777" w:rsidR="00B641E4" w:rsidRDefault="00000000">
            <w:pPr>
              <w:spacing w:line="252" w:lineRule="auto"/>
            </w:pPr>
            <w:r>
              <w:rPr>
                <w:sz w:val="19"/>
              </w:rPr>
              <w:t>Bias and fairness</w:t>
            </w:r>
          </w:p>
        </w:tc>
        <w:tc>
          <w:tcPr>
            <w:tcW w:w="7632" w:type="dxa"/>
            <w:shd w:val="clear" w:color="auto" w:fill="FFFFFF"/>
            <w:tcMar>
              <w:top w:w="90" w:type="dxa"/>
              <w:left w:w="90" w:type="dxa"/>
              <w:bottom w:w="90" w:type="dxa"/>
              <w:right w:w="90" w:type="dxa"/>
            </w:tcMar>
            <w:vAlign w:val="center"/>
          </w:tcPr>
          <w:p w14:paraId="421C6BC3" w14:textId="77777777" w:rsidR="00B641E4" w:rsidRDefault="00000000">
            <w:pPr>
              <w:spacing w:line="252" w:lineRule="auto"/>
            </w:pPr>
            <w:r>
              <w:rPr>
                <w:sz w:val="19"/>
              </w:rPr>
              <w:t>Needs control. Recommendations should be based on asset suitability and approved rules, not unfair preference for a department or user.</w:t>
            </w:r>
          </w:p>
        </w:tc>
      </w:tr>
      <w:tr w:rsidR="00B641E4" w14:paraId="0BD47C56" w14:textId="77777777" w:rsidTr="00B5285C">
        <w:trPr>
          <w:jc w:val="center"/>
        </w:trPr>
        <w:tc>
          <w:tcPr>
            <w:tcW w:w="2736" w:type="dxa"/>
            <w:shd w:val="clear" w:color="auto" w:fill="FFFFFF"/>
            <w:tcMar>
              <w:top w:w="90" w:type="dxa"/>
              <w:left w:w="90" w:type="dxa"/>
              <w:bottom w:w="90" w:type="dxa"/>
              <w:right w:w="90" w:type="dxa"/>
            </w:tcMar>
            <w:vAlign w:val="center"/>
          </w:tcPr>
          <w:p w14:paraId="6E370B3A" w14:textId="77777777" w:rsidR="00B641E4" w:rsidRDefault="00000000">
            <w:pPr>
              <w:spacing w:line="252" w:lineRule="auto"/>
            </w:pPr>
            <w:r>
              <w:rPr>
                <w:sz w:val="19"/>
              </w:rPr>
              <w:t>AI fallback</w:t>
            </w:r>
          </w:p>
        </w:tc>
        <w:tc>
          <w:tcPr>
            <w:tcW w:w="7632" w:type="dxa"/>
            <w:shd w:val="clear" w:color="auto" w:fill="FFFFFF"/>
            <w:tcMar>
              <w:top w:w="90" w:type="dxa"/>
              <w:left w:w="90" w:type="dxa"/>
              <w:bottom w:w="90" w:type="dxa"/>
              <w:right w:w="90" w:type="dxa"/>
            </w:tcMar>
            <w:vAlign w:val="center"/>
          </w:tcPr>
          <w:p w14:paraId="50B6B1EC" w14:textId="77777777" w:rsidR="00B641E4" w:rsidRDefault="00000000">
            <w:pPr>
              <w:spacing w:line="252" w:lineRule="auto"/>
            </w:pPr>
            <w:r>
              <w:rPr>
                <w:sz w:val="19"/>
              </w:rPr>
              <w:t>Feasible. If AI is unavailable, users should still be able to search and filter manually.</w:t>
            </w:r>
          </w:p>
        </w:tc>
      </w:tr>
      <w:tr w:rsidR="00B641E4" w14:paraId="5745343E" w14:textId="77777777" w:rsidTr="00B5285C">
        <w:trPr>
          <w:jc w:val="center"/>
        </w:trPr>
        <w:tc>
          <w:tcPr>
            <w:tcW w:w="2736" w:type="dxa"/>
            <w:shd w:val="clear" w:color="auto" w:fill="FFFFFF"/>
            <w:tcMar>
              <w:top w:w="90" w:type="dxa"/>
              <w:left w:w="90" w:type="dxa"/>
              <w:bottom w:w="90" w:type="dxa"/>
              <w:right w:w="90" w:type="dxa"/>
            </w:tcMar>
            <w:vAlign w:val="center"/>
          </w:tcPr>
          <w:p w14:paraId="71B29B4C" w14:textId="77777777" w:rsidR="00B641E4" w:rsidRDefault="00000000">
            <w:pPr>
              <w:spacing w:line="252" w:lineRule="auto"/>
            </w:pPr>
            <w:r>
              <w:rPr>
                <w:sz w:val="19"/>
              </w:rPr>
              <w:t>Evaluation</w:t>
            </w:r>
          </w:p>
        </w:tc>
        <w:tc>
          <w:tcPr>
            <w:tcW w:w="7632" w:type="dxa"/>
            <w:shd w:val="clear" w:color="auto" w:fill="FFFFFF"/>
            <w:tcMar>
              <w:top w:w="90" w:type="dxa"/>
              <w:left w:w="90" w:type="dxa"/>
              <w:bottom w:w="90" w:type="dxa"/>
              <w:right w:w="90" w:type="dxa"/>
            </w:tcMar>
            <w:vAlign w:val="center"/>
          </w:tcPr>
          <w:p w14:paraId="6BFCAB51" w14:textId="77777777" w:rsidR="00B641E4" w:rsidRDefault="00000000">
            <w:pPr>
              <w:spacing w:line="252" w:lineRule="auto"/>
            </w:pPr>
            <w:r>
              <w:rPr>
                <w:sz w:val="19"/>
              </w:rPr>
              <w:t>Feasible. Reviewers can rate match usefulness, classification suggestions, and explanation clarity.</w:t>
            </w:r>
          </w:p>
        </w:tc>
      </w:tr>
      <w:tr w:rsidR="00B5285C" w14:paraId="1B1BD581" w14:textId="77777777" w:rsidTr="00B5285C">
        <w:trPr>
          <w:jc w:val="center"/>
        </w:trPr>
        <w:tc>
          <w:tcPr>
            <w:tcW w:w="2736" w:type="dxa"/>
            <w:shd w:val="clear" w:color="auto" w:fill="FFFFFF"/>
            <w:tcMar>
              <w:top w:w="90" w:type="dxa"/>
              <w:left w:w="90" w:type="dxa"/>
              <w:bottom w:w="90" w:type="dxa"/>
              <w:right w:w="90" w:type="dxa"/>
            </w:tcMar>
            <w:vAlign w:val="center"/>
          </w:tcPr>
          <w:p w14:paraId="21FF970A" w14:textId="523C611D" w:rsidR="00B5285C" w:rsidRDefault="00B5285C" w:rsidP="00B5285C">
            <w:pPr>
              <w:spacing w:line="252" w:lineRule="auto"/>
              <w:rPr>
                <w:sz w:val="19"/>
              </w:rPr>
            </w:pPr>
            <w:r w:rsidRPr="00B5285C">
              <w:rPr>
                <w:sz w:val="19"/>
              </w:rPr>
              <w:t>Data completeness and consistency</w:t>
            </w:r>
          </w:p>
        </w:tc>
        <w:tc>
          <w:tcPr>
            <w:tcW w:w="7632" w:type="dxa"/>
            <w:shd w:val="clear" w:color="auto" w:fill="FFFFFF"/>
            <w:tcMar>
              <w:top w:w="90" w:type="dxa"/>
              <w:left w:w="90" w:type="dxa"/>
              <w:bottom w:w="90" w:type="dxa"/>
              <w:right w:w="90" w:type="dxa"/>
            </w:tcMar>
            <w:vAlign w:val="center"/>
          </w:tcPr>
          <w:p w14:paraId="65522329" w14:textId="52B43BA0" w:rsidR="00B5285C" w:rsidRDefault="00B5285C" w:rsidP="00B5285C">
            <w:pPr>
              <w:spacing w:line="252" w:lineRule="auto"/>
              <w:rPr>
                <w:sz w:val="19"/>
              </w:rPr>
            </w:pPr>
            <w:r w:rsidRPr="00B5285C">
              <w:rPr>
                <w:sz w:val="19"/>
              </w:rPr>
              <w:t xml:space="preserve">Required fields and standard formats will be used to reduce missing or inconsistent </w:t>
            </w:r>
            <w:proofErr w:type="gramStart"/>
            <w:r w:rsidRPr="00B5285C">
              <w:rPr>
                <w:sz w:val="19"/>
              </w:rPr>
              <w:t>asset</w:t>
            </w:r>
            <w:proofErr w:type="gramEnd"/>
            <w:r w:rsidRPr="00B5285C">
              <w:rPr>
                <w:sz w:val="19"/>
              </w:rPr>
              <w:t xml:space="preserve"> and request information.</w:t>
            </w:r>
          </w:p>
        </w:tc>
      </w:tr>
    </w:tbl>
    <w:p w14:paraId="14F20512" w14:textId="77777777" w:rsidR="00B641E4" w:rsidRDefault="00B641E4">
      <w:pPr>
        <w:spacing w:after="40"/>
      </w:pPr>
    </w:p>
    <w:p w14:paraId="23B92F26" w14:textId="77777777" w:rsidR="00B641E4" w:rsidRDefault="00000000">
      <w:pPr>
        <w:pStyle w:val="Heading1"/>
        <w:spacing w:before="240" w:after="120"/>
      </w:pPr>
      <w:r>
        <w:rPr>
          <w:rFonts w:ascii="Aptos Display" w:eastAsia="Aptos Display" w:hAnsi="Aptos Display"/>
          <w:color w:val="1F4E79"/>
          <w:sz w:val="32"/>
        </w:rPr>
        <w:t>9. Legal, Ethical, Privacy, Security, Procurement, Ownership, Safety, and Policy Feasibility</w:t>
      </w:r>
    </w:p>
    <w:p w14:paraId="125293B5" w14:textId="77777777" w:rsidR="00B641E4" w:rsidRDefault="00000000">
      <w:pPr>
        <w:spacing w:after="100" w:line="259" w:lineRule="auto"/>
      </w:pPr>
      <w:r>
        <w:rPr>
          <w:color w:val="1F2937"/>
        </w:rPr>
        <w:t>The project is feasible from a control and policy perspective if sensitive information is minimized, access is role-based, audit records are kept, and final decisions remain with authorized users. The system should support university procedures rather than replace official authority.</w:t>
      </w:r>
    </w:p>
    <w:tbl>
      <w:tblPr>
        <w:tblStyle w:val="TableGrid"/>
        <w:tblW w:w="10368" w:type="dxa"/>
        <w:jc w:val="center"/>
        <w:tblLayout w:type="fixed"/>
        <w:tblLook w:val="04A0" w:firstRow="1" w:lastRow="0" w:firstColumn="1" w:lastColumn="0" w:noHBand="0" w:noVBand="1"/>
      </w:tblPr>
      <w:tblGrid>
        <w:gridCol w:w="1800"/>
        <w:gridCol w:w="4320"/>
        <w:gridCol w:w="4248"/>
      </w:tblGrid>
      <w:tr w:rsidR="00B641E4" w14:paraId="2B016288" w14:textId="77777777" w:rsidTr="00F16395">
        <w:trPr>
          <w:tblHeader/>
          <w:jc w:val="center"/>
        </w:trPr>
        <w:tc>
          <w:tcPr>
            <w:tcW w:w="1800" w:type="dxa"/>
            <w:shd w:val="clear" w:color="auto" w:fill="1F4E79"/>
            <w:tcMar>
              <w:top w:w="90" w:type="dxa"/>
              <w:left w:w="90" w:type="dxa"/>
              <w:bottom w:w="90" w:type="dxa"/>
              <w:right w:w="90" w:type="dxa"/>
            </w:tcMar>
            <w:vAlign w:val="center"/>
          </w:tcPr>
          <w:p w14:paraId="04F94480" w14:textId="77777777" w:rsidR="00B641E4" w:rsidRDefault="00000000">
            <w:pPr>
              <w:spacing w:line="252" w:lineRule="auto"/>
              <w:jc w:val="center"/>
            </w:pPr>
            <w:r>
              <w:rPr>
                <w:b/>
                <w:color w:val="FFFFFF"/>
                <w:sz w:val="19"/>
              </w:rPr>
              <w:t>Area</w:t>
            </w:r>
          </w:p>
        </w:tc>
        <w:tc>
          <w:tcPr>
            <w:tcW w:w="4320" w:type="dxa"/>
            <w:shd w:val="clear" w:color="auto" w:fill="1F4E79"/>
            <w:tcMar>
              <w:top w:w="90" w:type="dxa"/>
              <w:left w:w="90" w:type="dxa"/>
              <w:bottom w:w="90" w:type="dxa"/>
              <w:right w:w="90" w:type="dxa"/>
            </w:tcMar>
            <w:vAlign w:val="center"/>
          </w:tcPr>
          <w:p w14:paraId="69C58963" w14:textId="77777777" w:rsidR="00B641E4" w:rsidRDefault="00000000">
            <w:pPr>
              <w:spacing w:line="252" w:lineRule="auto"/>
              <w:jc w:val="center"/>
            </w:pPr>
            <w:r>
              <w:rPr>
                <w:b/>
                <w:color w:val="FFFFFF"/>
                <w:sz w:val="19"/>
              </w:rPr>
              <w:t>Feasibility Consideration</w:t>
            </w:r>
          </w:p>
        </w:tc>
        <w:tc>
          <w:tcPr>
            <w:tcW w:w="4248" w:type="dxa"/>
            <w:shd w:val="clear" w:color="auto" w:fill="1F4E79"/>
            <w:tcMar>
              <w:top w:w="90" w:type="dxa"/>
              <w:left w:w="90" w:type="dxa"/>
              <w:bottom w:w="90" w:type="dxa"/>
              <w:right w:w="90" w:type="dxa"/>
            </w:tcMar>
            <w:vAlign w:val="center"/>
          </w:tcPr>
          <w:p w14:paraId="5A347F38" w14:textId="77777777" w:rsidR="00B641E4" w:rsidRDefault="00000000">
            <w:pPr>
              <w:spacing w:line="252" w:lineRule="auto"/>
              <w:jc w:val="center"/>
            </w:pPr>
            <w:r>
              <w:rPr>
                <w:b/>
                <w:color w:val="FFFFFF"/>
                <w:sz w:val="19"/>
              </w:rPr>
              <w:t>Required Control</w:t>
            </w:r>
          </w:p>
        </w:tc>
      </w:tr>
      <w:tr w:rsidR="00B641E4" w14:paraId="67409394" w14:textId="77777777" w:rsidTr="00F16395">
        <w:trPr>
          <w:jc w:val="center"/>
        </w:trPr>
        <w:tc>
          <w:tcPr>
            <w:tcW w:w="1800" w:type="dxa"/>
            <w:shd w:val="clear" w:color="auto" w:fill="FFFFFF"/>
            <w:tcMar>
              <w:top w:w="90" w:type="dxa"/>
              <w:left w:w="90" w:type="dxa"/>
              <w:bottom w:w="90" w:type="dxa"/>
              <w:right w:w="90" w:type="dxa"/>
            </w:tcMar>
            <w:vAlign w:val="center"/>
          </w:tcPr>
          <w:p w14:paraId="6F2DD76A" w14:textId="77777777" w:rsidR="00B641E4" w:rsidRDefault="00000000">
            <w:pPr>
              <w:spacing w:line="252" w:lineRule="auto"/>
            </w:pPr>
            <w:r>
              <w:rPr>
                <w:sz w:val="19"/>
              </w:rPr>
              <w:t>Legal / policy</w:t>
            </w:r>
          </w:p>
        </w:tc>
        <w:tc>
          <w:tcPr>
            <w:tcW w:w="4320" w:type="dxa"/>
            <w:shd w:val="clear" w:color="auto" w:fill="FFFFFF"/>
            <w:tcMar>
              <w:top w:w="90" w:type="dxa"/>
              <w:left w:w="90" w:type="dxa"/>
              <w:bottom w:w="90" w:type="dxa"/>
              <w:right w:w="90" w:type="dxa"/>
            </w:tcMar>
            <w:vAlign w:val="center"/>
          </w:tcPr>
          <w:p w14:paraId="4CADFFCF" w14:textId="77777777" w:rsidR="00B641E4" w:rsidRDefault="00000000">
            <w:pPr>
              <w:spacing w:line="252" w:lineRule="auto"/>
            </w:pPr>
            <w:r>
              <w:rPr>
                <w:sz w:val="19"/>
              </w:rPr>
              <w:t>The prototype should not conflict with university procedures for asset custody, transfer, donation, recycling, or disposal.</w:t>
            </w:r>
          </w:p>
        </w:tc>
        <w:tc>
          <w:tcPr>
            <w:tcW w:w="4248" w:type="dxa"/>
            <w:shd w:val="clear" w:color="auto" w:fill="FFFFFF"/>
            <w:tcMar>
              <w:top w:w="90" w:type="dxa"/>
              <w:left w:w="90" w:type="dxa"/>
              <w:bottom w:w="90" w:type="dxa"/>
              <w:right w:w="90" w:type="dxa"/>
            </w:tcMar>
            <w:vAlign w:val="center"/>
          </w:tcPr>
          <w:p w14:paraId="4A3B7D3E" w14:textId="77777777" w:rsidR="00B641E4" w:rsidRDefault="00000000">
            <w:pPr>
              <w:spacing w:line="252" w:lineRule="auto"/>
            </w:pPr>
            <w:r>
              <w:rPr>
                <w:sz w:val="19"/>
              </w:rPr>
              <w:t>Treat the system as a support tool and keep approval records.</w:t>
            </w:r>
          </w:p>
        </w:tc>
      </w:tr>
      <w:tr w:rsidR="00B641E4" w14:paraId="1D2DF641" w14:textId="77777777" w:rsidTr="00F16395">
        <w:trPr>
          <w:jc w:val="center"/>
        </w:trPr>
        <w:tc>
          <w:tcPr>
            <w:tcW w:w="1800" w:type="dxa"/>
            <w:shd w:val="clear" w:color="auto" w:fill="FFFFFF"/>
            <w:tcMar>
              <w:top w:w="90" w:type="dxa"/>
              <w:left w:w="90" w:type="dxa"/>
              <w:bottom w:w="90" w:type="dxa"/>
              <w:right w:w="90" w:type="dxa"/>
            </w:tcMar>
            <w:vAlign w:val="center"/>
          </w:tcPr>
          <w:p w14:paraId="336A8FB9" w14:textId="77777777" w:rsidR="00B641E4" w:rsidRDefault="00000000">
            <w:pPr>
              <w:spacing w:line="252" w:lineRule="auto"/>
            </w:pPr>
            <w:r>
              <w:rPr>
                <w:sz w:val="19"/>
              </w:rPr>
              <w:t>Privacy</w:t>
            </w:r>
          </w:p>
        </w:tc>
        <w:tc>
          <w:tcPr>
            <w:tcW w:w="4320" w:type="dxa"/>
            <w:shd w:val="clear" w:color="auto" w:fill="FFFFFF"/>
            <w:tcMar>
              <w:top w:w="90" w:type="dxa"/>
              <w:left w:w="90" w:type="dxa"/>
              <w:bottom w:w="90" w:type="dxa"/>
              <w:right w:w="90" w:type="dxa"/>
            </w:tcMar>
            <w:vAlign w:val="center"/>
          </w:tcPr>
          <w:p w14:paraId="1A1888D2" w14:textId="77777777" w:rsidR="00B641E4" w:rsidRDefault="00000000">
            <w:pPr>
              <w:spacing w:line="252" w:lineRule="auto"/>
            </w:pPr>
            <w:r>
              <w:rPr>
                <w:sz w:val="19"/>
              </w:rPr>
              <w:t>Users, departments, costs, and operational records may contain sensitive information.</w:t>
            </w:r>
          </w:p>
        </w:tc>
        <w:tc>
          <w:tcPr>
            <w:tcW w:w="4248" w:type="dxa"/>
            <w:shd w:val="clear" w:color="auto" w:fill="FFFFFF"/>
            <w:tcMar>
              <w:top w:w="90" w:type="dxa"/>
              <w:left w:w="90" w:type="dxa"/>
              <w:bottom w:w="90" w:type="dxa"/>
              <w:right w:w="90" w:type="dxa"/>
            </w:tcMar>
            <w:vAlign w:val="center"/>
          </w:tcPr>
          <w:p w14:paraId="3A45A73F" w14:textId="77777777" w:rsidR="00B641E4" w:rsidRDefault="00000000">
            <w:pPr>
              <w:spacing w:line="252" w:lineRule="auto"/>
            </w:pPr>
            <w:r>
              <w:rPr>
                <w:sz w:val="19"/>
              </w:rPr>
              <w:t>Use role-based access and collect only needed data.</w:t>
            </w:r>
          </w:p>
        </w:tc>
      </w:tr>
      <w:tr w:rsidR="00B641E4" w14:paraId="235DA522" w14:textId="77777777" w:rsidTr="00F16395">
        <w:trPr>
          <w:jc w:val="center"/>
        </w:trPr>
        <w:tc>
          <w:tcPr>
            <w:tcW w:w="1800" w:type="dxa"/>
            <w:shd w:val="clear" w:color="auto" w:fill="FFFFFF"/>
            <w:tcMar>
              <w:top w:w="90" w:type="dxa"/>
              <w:left w:w="90" w:type="dxa"/>
              <w:bottom w:w="90" w:type="dxa"/>
              <w:right w:w="90" w:type="dxa"/>
            </w:tcMar>
            <w:vAlign w:val="center"/>
          </w:tcPr>
          <w:p w14:paraId="074CD157" w14:textId="77777777" w:rsidR="00B641E4" w:rsidRDefault="00000000">
            <w:pPr>
              <w:spacing w:line="252" w:lineRule="auto"/>
            </w:pPr>
            <w:r>
              <w:rPr>
                <w:sz w:val="19"/>
              </w:rPr>
              <w:t>Security</w:t>
            </w:r>
          </w:p>
        </w:tc>
        <w:tc>
          <w:tcPr>
            <w:tcW w:w="4320" w:type="dxa"/>
            <w:shd w:val="clear" w:color="auto" w:fill="FFFFFF"/>
            <w:tcMar>
              <w:top w:w="90" w:type="dxa"/>
              <w:left w:w="90" w:type="dxa"/>
              <w:bottom w:w="90" w:type="dxa"/>
              <w:right w:w="90" w:type="dxa"/>
            </w:tcMar>
            <w:vAlign w:val="center"/>
          </w:tcPr>
          <w:p w14:paraId="2907B326" w14:textId="77777777" w:rsidR="00B641E4" w:rsidRDefault="00000000">
            <w:pPr>
              <w:spacing w:line="252" w:lineRule="auto"/>
            </w:pPr>
            <w:r>
              <w:rPr>
                <w:sz w:val="19"/>
              </w:rPr>
              <w:t>Unauthorized changes to assets, approvals, or disposal records would be serious.</w:t>
            </w:r>
          </w:p>
        </w:tc>
        <w:tc>
          <w:tcPr>
            <w:tcW w:w="4248" w:type="dxa"/>
            <w:shd w:val="clear" w:color="auto" w:fill="FFFFFF"/>
            <w:tcMar>
              <w:top w:w="90" w:type="dxa"/>
              <w:left w:w="90" w:type="dxa"/>
              <w:bottom w:w="90" w:type="dxa"/>
              <w:right w:w="90" w:type="dxa"/>
            </w:tcMar>
            <w:vAlign w:val="center"/>
          </w:tcPr>
          <w:p w14:paraId="277089A7" w14:textId="77777777" w:rsidR="00B641E4" w:rsidRDefault="00000000">
            <w:pPr>
              <w:spacing w:line="252" w:lineRule="auto"/>
            </w:pPr>
            <w:r>
              <w:rPr>
                <w:sz w:val="19"/>
              </w:rPr>
              <w:t>Authentication, authorization, validation, and audit logs.</w:t>
            </w:r>
          </w:p>
        </w:tc>
      </w:tr>
      <w:tr w:rsidR="00B641E4" w14:paraId="2D7B86FD" w14:textId="77777777" w:rsidTr="00F16395">
        <w:trPr>
          <w:jc w:val="center"/>
        </w:trPr>
        <w:tc>
          <w:tcPr>
            <w:tcW w:w="1800" w:type="dxa"/>
            <w:shd w:val="clear" w:color="auto" w:fill="FFFFFF"/>
            <w:tcMar>
              <w:top w:w="90" w:type="dxa"/>
              <w:left w:w="90" w:type="dxa"/>
              <w:bottom w:w="90" w:type="dxa"/>
              <w:right w:w="90" w:type="dxa"/>
            </w:tcMar>
            <w:vAlign w:val="center"/>
          </w:tcPr>
          <w:p w14:paraId="5A94DE8B" w14:textId="77777777" w:rsidR="00B641E4" w:rsidRDefault="00000000">
            <w:pPr>
              <w:spacing w:line="252" w:lineRule="auto"/>
            </w:pPr>
            <w:r>
              <w:rPr>
                <w:sz w:val="19"/>
              </w:rPr>
              <w:t>Procurement</w:t>
            </w:r>
          </w:p>
        </w:tc>
        <w:tc>
          <w:tcPr>
            <w:tcW w:w="4320" w:type="dxa"/>
            <w:shd w:val="clear" w:color="auto" w:fill="FFFFFF"/>
            <w:tcMar>
              <w:top w:w="90" w:type="dxa"/>
              <w:left w:w="90" w:type="dxa"/>
              <w:bottom w:w="90" w:type="dxa"/>
              <w:right w:w="90" w:type="dxa"/>
            </w:tcMar>
            <w:vAlign w:val="center"/>
          </w:tcPr>
          <w:p w14:paraId="1C2A687E" w14:textId="77777777" w:rsidR="00B641E4" w:rsidRDefault="00000000">
            <w:pPr>
              <w:spacing w:line="252" w:lineRule="auto"/>
            </w:pPr>
            <w:r>
              <w:rPr>
                <w:sz w:val="19"/>
              </w:rPr>
              <w:t xml:space="preserve">The system may show avoided purchases but </w:t>
            </w:r>
            <w:r>
              <w:rPr>
                <w:sz w:val="19"/>
              </w:rPr>
              <w:lastRenderedPageBreak/>
              <w:t>should not replace procurement rules.</w:t>
            </w:r>
          </w:p>
        </w:tc>
        <w:tc>
          <w:tcPr>
            <w:tcW w:w="4248" w:type="dxa"/>
            <w:shd w:val="clear" w:color="auto" w:fill="FFFFFF"/>
            <w:tcMar>
              <w:top w:w="90" w:type="dxa"/>
              <w:left w:w="90" w:type="dxa"/>
              <w:bottom w:w="90" w:type="dxa"/>
              <w:right w:w="90" w:type="dxa"/>
            </w:tcMar>
            <w:vAlign w:val="center"/>
          </w:tcPr>
          <w:p w14:paraId="21F77621" w14:textId="77777777" w:rsidR="00B641E4" w:rsidRDefault="00000000">
            <w:pPr>
              <w:spacing w:line="252" w:lineRule="auto"/>
            </w:pPr>
            <w:r>
              <w:rPr>
                <w:sz w:val="19"/>
              </w:rPr>
              <w:lastRenderedPageBreak/>
              <w:t xml:space="preserve">Reports support procurement review; final </w:t>
            </w:r>
            <w:r>
              <w:rPr>
                <w:sz w:val="19"/>
              </w:rPr>
              <w:lastRenderedPageBreak/>
              <w:t>decisions remain with responsible officers.</w:t>
            </w:r>
          </w:p>
        </w:tc>
      </w:tr>
      <w:tr w:rsidR="00B641E4" w14:paraId="7DF70E31" w14:textId="77777777" w:rsidTr="00F16395">
        <w:trPr>
          <w:jc w:val="center"/>
        </w:trPr>
        <w:tc>
          <w:tcPr>
            <w:tcW w:w="1800" w:type="dxa"/>
            <w:shd w:val="clear" w:color="auto" w:fill="FFFFFF"/>
            <w:tcMar>
              <w:top w:w="90" w:type="dxa"/>
              <w:left w:w="90" w:type="dxa"/>
              <w:bottom w:w="90" w:type="dxa"/>
              <w:right w:w="90" w:type="dxa"/>
            </w:tcMar>
            <w:vAlign w:val="center"/>
          </w:tcPr>
          <w:p w14:paraId="76F657D2" w14:textId="77777777" w:rsidR="00B641E4" w:rsidRDefault="00000000">
            <w:pPr>
              <w:spacing w:line="252" w:lineRule="auto"/>
            </w:pPr>
            <w:r>
              <w:rPr>
                <w:sz w:val="19"/>
              </w:rPr>
              <w:lastRenderedPageBreak/>
              <w:t>Ownership / custody</w:t>
            </w:r>
          </w:p>
        </w:tc>
        <w:tc>
          <w:tcPr>
            <w:tcW w:w="4320" w:type="dxa"/>
            <w:shd w:val="clear" w:color="auto" w:fill="FFFFFF"/>
            <w:tcMar>
              <w:top w:w="90" w:type="dxa"/>
              <w:left w:w="90" w:type="dxa"/>
              <w:bottom w:w="90" w:type="dxa"/>
              <w:right w:w="90" w:type="dxa"/>
            </w:tcMar>
            <w:vAlign w:val="center"/>
          </w:tcPr>
          <w:p w14:paraId="6394112B" w14:textId="77777777" w:rsidR="00B641E4" w:rsidRDefault="00000000">
            <w:pPr>
              <w:spacing w:line="252" w:lineRule="auto"/>
            </w:pPr>
            <w:r>
              <w:rPr>
                <w:sz w:val="19"/>
              </w:rPr>
              <w:t>Asset ownership and custody changes must be accurate.</w:t>
            </w:r>
          </w:p>
        </w:tc>
        <w:tc>
          <w:tcPr>
            <w:tcW w:w="4248" w:type="dxa"/>
            <w:shd w:val="clear" w:color="auto" w:fill="FFFFFF"/>
            <w:tcMar>
              <w:top w:w="90" w:type="dxa"/>
              <w:left w:w="90" w:type="dxa"/>
              <w:bottom w:w="90" w:type="dxa"/>
              <w:right w:w="90" w:type="dxa"/>
            </w:tcMar>
            <w:vAlign w:val="center"/>
          </w:tcPr>
          <w:p w14:paraId="42637E74" w14:textId="77777777" w:rsidR="00B641E4" w:rsidRDefault="00000000">
            <w:pPr>
              <w:spacing w:line="252" w:lineRule="auto"/>
            </w:pPr>
            <w:r>
              <w:rPr>
                <w:sz w:val="19"/>
              </w:rPr>
              <w:t>Record release, receipt, location, custodian, and approval history.</w:t>
            </w:r>
          </w:p>
        </w:tc>
      </w:tr>
      <w:tr w:rsidR="00B641E4" w14:paraId="445874A7" w14:textId="77777777" w:rsidTr="00F16395">
        <w:trPr>
          <w:jc w:val="center"/>
        </w:trPr>
        <w:tc>
          <w:tcPr>
            <w:tcW w:w="1800" w:type="dxa"/>
            <w:shd w:val="clear" w:color="auto" w:fill="FFFFFF"/>
            <w:tcMar>
              <w:top w:w="90" w:type="dxa"/>
              <w:left w:w="90" w:type="dxa"/>
              <w:bottom w:w="90" w:type="dxa"/>
              <w:right w:w="90" w:type="dxa"/>
            </w:tcMar>
            <w:vAlign w:val="center"/>
          </w:tcPr>
          <w:p w14:paraId="09E856C7" w14:textId="77777777" w:rsidR="00B641E4" w:rsidRDefault="00000000">
            <w:pPr>
              <w:spacing w:line="252" w:lineRule="auto"/>
            </w:pPr>
            <w:r>
              <w:rPr>
                <w:sz w:val="19"/>
              </w:rPr>
              <w:t>Safety</w:t>
            </w:r>
          </w:p>
        </w:tc>
        <w:tc>
          <w:tcPr>
            <w:tcW w:w="4320" w:type="dxa"/>
            <w:shd w:val="clear" w:color="auto" w:fill="FFFFFF"/>
            <w:tcMar>
              <w:top w:w="90" w:type="dxa"/>
              <w:left w:w="90" w:type="dxa"/>
              <w:bottom w:w="90" w:type="dxa"/>
              <w:right w:w="90" w:type="dxa"/>
            </w:tcMar>
            <w:vAlign w:val="center"/>
          </w:tcPr>
          <w:p w14:paraId="3155D634" w14:textId="77777777" w:rsidR="00B641E4" w:rsidRDefault="00000000">
            <w:pPr>
              <w:spacing w:line="252" w:lineRule="auto"/>
            </w:pPr>
            <w:r>
              <w:rPr>
                <w:sz w:val="19"/>
              </w:rPr>
              <w:t>Damaged or unsafe assets should not be reused without review.</w:t>
            </w:r>
          </w:p>
        </w:tc>
        <w:tc>
          <w:tcPr>
            <w:tcW w:w="4248" w:type="dxa"/>
            <w:shd w:val="clear" w:color="auto" w:fill="FFFFFF"/>
            <w:tcMar>
              <w:top w:w="90" w:type="dxa"/>
              <w:left w:w="90" w:type="dxa"/>
              <w:bottom w:w="90" w:type="dxa"/>
              <w:right w:w="90" w:type="dxa"/>
            </w:tcMar>
            <w:vAlign w:val="center"/>
          </w:tcPr>
          <w:p w14:paraId="45074E6D" w14:textId="77777777" w:rsidR="00B641E4" w:rsidRDefault="00000000">
            <w:pPr>
              <w:spacing w:line="252" w:lineRule="auto"/>
            </w:pPr>
            <w:r>
              <w:rPr>
                <w:sz w:val="19"/>
              </w:rPr>
              <w:t>Track condition, inspection, repair status, and approval before reuse.</w:t>
            </w:r>
          </w:p>
        </w:tc>
      </w:tr>
      <w:tr w:rsidR="00B641E4" w14:paraId="238CDC7B" w14:textId="77777777" w:rsidTr="00F16395">
        <w:trPr>
          <w:jc w:val="center"/>
        </w:trPr>
        <w:tc>
          <w:tcPr>
            <w:tcW w:w="1800" w:type="dxa"/>
            <w:shd w:val="clear" w:color="auto" w:fill="FFFFFF"/>
            <w:tcMar>
              <w:top w:w="90" w:type="dxa"/>
              <w:left w:w="90" w:type="dxa"/>
              <w:bottom w:w="90" w:type="dxa"/>
              <w:right w:w="90" w:type="dxa"/>
            </w:tcMar>
            <w:vAlign w:val="center"/>
          </w:tcPr>
          <w:p w14:paraId="10800855" w14:textId="77777777" w:rsidR="00B641E4" w:rsidRDefault="00000000">
            <w:pPr>
              <w:spacing w:line="252" w:lineRule="auto"/>
            </w:pPr>
            <w:r>
              <w:rPr>
                <w:sz w:val="19"/>
              </w:rPr>
              <w:t>Ethics / AI</w:t>
            </w:r>
          </w:p>
        </w:tc>
        <w:tc>
          <w:tcPr>
            <w:tcW w:w="4320" w:type="dxa"/>
            <w:shd w:val="clear" w:color="auto" w:fill="FFFFFF"/>
            <w:tcMar>
              <w:top w:w="90" w:type="dxa"/>
              <w:left w:w="90" w:type="dxa"/>
              <w:bottom w:w="90" w:type="dxa"/>
              <w:right w:w="90" w:type="dxa"/>
            </w:tcMar>
            <w:vAlign w:val="center"/>
          </w:tcPr>
          <w:p w14:paraId="1ACC5A4E" w14:textId="77777777" w:rsidR="00B641E4" w:rsidRDefault="00000000">
            <w:pPr>
              <w:spacing w:line="252" w:lineRule="auto"/>
            </w:pPr>
            <w:r>
              <w:rPr>
                <w:sz w:val="19"/>
              </w:rPr>
              <w:t>AI may be wrong or incomplete.</w:t>
            </w:r>
          </w:p>
        </w:tc>
        <w:tc>
          <w:tcPr>
            <w:tcW w:w="4248" w:type="dxa"/>
            <w:shd w:val="clear" w:color="auto" w:fill="FFFFFF"/>
            <w:tcMar>
              <w:top w:w="90" w:type="dxa"/>
              <w:left w:w="90" w:type="dxa"/>
              <w:bottom w:w="90" w:type="dxa"/>
              <w:right w:w="90" w:type="dxa"/>
            </w:tcMar>
            <w:vAlign w:val="center"/>
          </w:tcPr>
          <w:p w14:paraId="2CB1295F" w14:textId="77777777" w:rsidR="00B641E4" w:rsidRDefault="00000000">
            <w:pPr>
              <w:spacing w:line="252" w:lineRule="auto"/>
            </w:pPr>
            <w:r>
              <w:rPr>
                <w:sz w:val="19"/>
              </w:rPr>
              <w:t>Provide explanations, allow override, and keep humans responsible for decisions.</w:t>
            </w:r>
          </w:p>
        </w:tc>
      </w:tr>
      <w:tr w:rsidR="00F16395" w14:paraId="6AF740F6" w14:textId="77777777" w:rsidTr="00F16395">
        <w:trPr>
          <w:jc w:val="center"/>
        </w:trPr>
        <w:tc>
          <w:tcPr>
            <w:tcW w:w="1800" w:type="dxa"/>
            <w:shd w:val="clear" w:color="auto" w:fill="FFFFFF"/>
            <w:tcMar>
              <w:top w:w="90" w:type="dxa"/>
              <w:left w:w="90" w:type="dxa"/>
              <w:bottom w:w="90" w:type="dxa"/>
              <w:right w:w="90" w:type="dxa"/>
            </w:tcMar>
            <w:vAlign w:val="center"/>
          </w:tcPr>
          <w:p w14:paraId="6E10F691" w14:textId="613BF93F" w:rsidR="00F16395" w:rsidRDefault="00F16395" w:rsidP="00F16395">
            <w:pPr>
              <w:spacing w:line="252" w:lineRule="auto"/>
              <w:rPr>
                <w:sz w:val="19"/>
              </w:rPr>
            </w:pPr>
            <w:r w:rsidRPr="00F16395">
              <w:rPr>
                <w:sz w:val="19"/>
              </w:rPr>
              <w:t>Intellectual property</w:t>
            </w:r>
          </w:p>
        </w:tc>
        <w:tc>
          <w:tcPr>
            <w:tcW w:w="4320" w:type="dxa"/>
            <w:shd w:val="clear" w:color="auto" w:fill="FFFFFF"/>
            <w:tcMar>
              <w:top w:w="90" w:type="dxa"/>
              <w:left w:w="90" w:type="dxa"/>
              <w:bottom w:w="90" w:type="dxa"/>
              <w:right w:w="90" w:type="dxa"/>
            </w:tcMar>
            <w:vAlign w:val="center"/>
          </w:tcPr>
          <w:p w14:paraId="1BD01463" w14:textId="65B2D562" w:rsidR="00F16395" w:rsidRDefault="00F16395">
            <w:pPr>
              <w:spacing w:line="252" w:lineRule="auto"/>
              <w:rPr>
                <w:sz w:val="19"/>
              </w:rPr>
            </w:pPr>
            <w:r w:rsidRPr="00F16395">
              <w:rPr>
                <w:sz w:val="19"/>
              </w:rPr>
              <w:t>The prototype may use third-party software libraries, AI services, datasets, or other external resources that have usage or licensing conditions.</w:t>
            </w:r>
          </w:p>
        </w:tc>
        <w:tc>
          <w:tcPr>
            <w:tcW w:w="4248" w:type="dxa"/>
            <w:shd w:val="clear" w:color="auto" w:fill="FFFFFF"/>
            <w:tcMar>
              <w:top w:w="90" w:type="dxa"/>
              <w:left w:w="90" w:type="dxa"/>
              <w:bottom w:w="90" w:type="dxa"/>
              <w:right w:w="90" w:type="dxa"/>
            </w:tcMar>
            <w:vAlign w:val="center"/>
          </w:tcPr>
          <w:p w14:paraId="18AAC93F" w14:textId="706F3451" w:rsidR="00F16395" w:rsidRDefault="00F16395">
            <w:pPr>
              <w:spacing w:line="252" w:lineRule="auto"/>
              <w:rPr>
                <w:sz w:val="19"/>
              </w:rPr>
            </w:pPr>
            <w:r w:rsidRPr="00F16395">
              <w:rPr>
                <w:sz w:val="19"/>
              </w:rPr>
              <w:t>Use properly licensed resources, follow their terms of use, and avoid using copyrighted or proprietary material without permission.</w:t>
            </w:r>
          </w:p>
        </w:tc>
      </w:tr>
    </w:tbl>
    <w:p w14:paraId="6DF332A6" w14:textId="77777777" w:rsidR="00B641E4" w:rsidRDefault="00B641E4">
      <w:pPr>
        <w:spacing w:after="40"/>
      </w:pPr>
    </w:p>
    <w:p w14:paraId="25EAED96" w14:textId="77777777" w:rsidR="00B641E4" w:rsidRDefault="00000000">
      <w:pPr>
        <w:pStyle w:val="Heading1"/>
        <w:spacing w:before="240" w:after="120"/>
      </w:pPr>
      <w:r>
        <w:rPr>
          <w:rFonts w:ascii="Aptos Display" w:eastAsia="Aptos Display" w:hAnsi="Aptos Display"/>
          <w:color w:val="1F4E79"/>
          <w:sz w:val="32"/>
        </w:rPr>
        <w:t>10. Risk Assessment</w:t>
      </w:r>
    </w:p>
    <w:tbl>
      <w:tblPr>
        <w:tblStyle w:val="TableGrid"/>
        <w:tblW w:w="0" w:type="auto"/>
        <w:jc w:val="center"/>
        <w:tblLayout w:type="fixed"/>
        <w:tblLook w:val="04A0" w:firstRow="1" w:lastRow="0" w:firstColumn="1" w:lastColumn="0" w:noHBand="0" w:noVBand="1"/>
      </w:tblPr>
      <w:tblGrid>
        <w:gridCol w:w="2520"/>
        <w:gridCol w:w="3672"/>
        <w:gridCol w:w="4176"/>
      </w:tblGrid>
      <w:tr w:rsidR="00B641E4" w14:paraId="6C79C499" w14:textId="77777777">
        <w:trPr>
          <w:tblHeader/>
          <w:jc w:val="center"/>
        </w:trPr>
        <w:tc>
          <w:tcPr>
            <w:tcW w:w="2520" w:type="dxa"/>
            <w:shd w:val="clear" w:color="auto" w:fill="1F4E79"/>
            <w:tcMar>
              <w:top w:w="90" w:type="dxa"/>
              <w:left w:w="90" w:type="dxa"/>
              <w:bottom w:w="90" w:type="dxa"/>
              <w:right w:w="90" w:type="dxa"/>
            </w:tcMar>
            <w:vAlign w:val="center"/>
          </w:tcPr>
          <w:p w14:paraId="40A960E5" w14:textId="77777777" w:rsidR="00B641E4" w:rsidRDefault="00000000">
            <w:pPr>
              <w:spacing w:line="252" w:lineRule="auto"/>
              <w:jc w:val="center"/>
            </w:pPr>
            <w:r>
              <w:rPr>
                <w:b/>
                <w:color w:val="FFFFFF"/>
                <w:sz w:val="19"/>
              </w:rPr>
              <w:t>Risk</w:t>
            </w:r>
          </w:p>
        </w:tc>
        <w:tc>
          <w:tcPr>
            <w:tcW w:w="3672" w:type="dxa"/>
            <w:shd w:val="clear" w:color="auto" w:fill="1F4E79"/>
            <w:tcMar>
              <w:top w:w="90" w:type="dxa"/>
              <w:left w:w="90" w:type="dxa"/>
              <w:bottom w:w="90" w:type="dxa"/>
              <w:right w:w="90" w:type="dxa"/>
            </w:tcMar>
            <w:vAlign w:val="center"/>
          </w:tcPr>
          <w:p w14:paraId="3CF6FD05" w14:textId="77777777" w:rsidR="00B641E4" w:rsidRDefault="00000000">
            <w:pPr>
              <w:spacing w:line="252" w:lineRule="auto"/>
              <w:jc w:val="center"/>
            </w:pPr>
            <w:r>
              <w:rPr>
                <w:b/>
                <w:color w:val="FFFFFF"/>
                <w:sz w:val="19"/>
              </w:rPr>
              <w:t>Impact</w:t>
            </w:r>
          </w:p>
        </w:tc>
        <w:tc>
          <w:tcPr>
            <w:tcW w:w="4176" w:type="dxa"/>
            <w:shd w:val="clear" w:color="auto" w:fill="1F4E79"/>
            <w:tcMar>
              <w:top w:w="90" w:type="dxa"/>
              <w:left w:w="90" w:type="dxa"/>
              <w:bottom w:w="90" w:type="dxa"/>
              <w:right w:w="90" w:type="dxa"/>
            </w:tcMar>
            <w:vAlign w:val="center"/>
          </w:tcPr>
          <w:p w14:paraId="6A557BC3" w14:textId="77777777" w:rsidR="00B641E4" w:rsidRDefault="00000000">
            <w:pPr>
              <w:spacing w:line="252" w:lineRule="auto"/>
              <w:jc w:val="center"/>
            </w:pPr>
            <w:r>
              <w:rPr>
                <w:b/>
                <w:color w:val="FFFFFF"/>
                <w:sz w:val="19"/>
              </w:rPr>
              <w:t>Mitigation</w:t>
            </w:r>
          </w:p>
        </w:tc>
      </w:tr>
      <w:tr w:rsidR="00B641E4" w14:paraId="7A2FA908" w14:textId="77777777">
        <w:trPr>
          <w:jc w:val="center"/>
        </w:trPr>
        <w:tc>
          <w:tcPr>
            <w:tcW w:w="2520" w:type="dxa"/>
            <w:shd w:val="clear" w:color="auto" w:fill="FFFFFF"/>
            <w:tcMar>
              <w:top w:w="90" w:type="dxa"/>
              <w:left w:w="90" w:type="dxa"/>
              <w:bottom w:w="90" w:type="dxa"/>
              <w:right w:w="90" w:type="dxa"/>
            </w:tcMar>
            <w:vAlign w:val="center"/>
          </w:tcPr>
          <w:p w14:paraId="16781CD8" w14:textId="77777777" w:rsidR="00B641E4" w:rsidRDefault="00000000">
            <w:pPr>
              <w:spacing w:line="252" w:lineRule="auto"/>
            </w:pPr>
            <w:r>
              <w:rPr>
                <w:sz w:val="19"/>
              </w:rPr>
              <w:t>Limited or low-quality data</w:t>
            </w:r>
          </w:p>
        </w:tc>
        <w:tc>
          <w:tcPr>
            <w:tcW w:w="3672" w:type="dxa"/>
            <w:shd w:val="clear" w:color="auto" w:fill="FFFFFF"/>
            <w:tcMar>
              <w:top w:w="90" w:type="dxa"/>
              <w:left w:w="90" w:type="dxa"/>
              <w:bottom w:w="90" w:type="dxa"/>
              <w:right w:w="90" w:type="dxa"/>
            </w:tcMar>
            <w:vAlign w:val="center"/>
          </w:tcPr>
          <w:p w14:paraId="18F7364E" w14:textId="77777777" w:rsidR="00B641E4" w:rsidRDefault="00000000">
            <w:pPr>
              <w:spacing w:line="252" w:lineRule="auto"/>
            </w:pPr>
            <w:r>
              <w:rPr>
                <w:sz w:val="19"/>
              </w:rPr>
              <w:t>AI matching, reporting, and sustainability results may be less useful.</w:t>
            </w:r>
          </w:p>
        </w:tc>
        <w:tc>
          <w:tcPr>
            <w:tcW w:w="4176" w:type="dxa"/>
            <w:shd w:val="clear" w:color="auto" w:fill="FFFFFF"/>
            <w:tcMar>
              <w:top w:w="90" w:type="dxa"/>
              <w:left w:w="90" w:type="dxa"/>
              <w:bottom w:w="90" w:type="dxa"/>
              <w:right w:w="90" w:type="dxa"/>
            </w:tcMar>
            <w:vAlign w:val="center"/>
          </w:tcPr>
          <w:p w14:paraId="5EEB0BC7" w14:textId="77777777" w:rsidR="00B641E4" w:rsidRDefault="00000000">
            <w:pPr>
              <w:spacing w:line="252" w:lineRule="auto"/>
            </w:pPr>
            <w:r>
              <w:rPr>
                <w:sz w:val="19"/>
              </w:rPr>
              <w:t>Use representative sample data, validate calculations, and document data limitations.</w:t>
            </w:r>
          </w:p>
        </w:tc>
      </w:tr>
      <w:tr w:rsidR="00B641E4" w14:paraId="574EF8E7" w14:textId="77777777">
        <w:trPr>
          <w:jc w:val="center"/>
        </w:trPr>
        <w:tc>
          <w:tcPr>
            <w:tcW w:w="2520" w:type="dxa"/>
            <w:shd w:val="clear" w:color="auto" w:fill="FFFFFF"/>
            <w:tcMar>
              <w:top w:w="90" w:type="dxa"/>
              <w:left w:w="90" w:type="dxa"/>
              <w:bottom w:w="90" w:type="dxa"/>
              <w:right w:w="90" w:type="dxa"/>
            </w:tcMar>
            <w:vAlign w:val="center"/>
          </w:tcPr>
          <w:p w14:paraId="11748CA6" w14:textId="77777777" w:rsidR="00B641E4" w:rsidRDefault="00000000">
            <w:pPr>
              <w:spacing w:line="252" w:lineRule="auto"/>
            </w:pPr>
            <w:r>
              <w:rPr>
                <w:sz w:val="19"/>
              </w:rPr>
              <w:t xml:space="preserve">AI service </w:t>
            </w:r>
            <w:proofErr w:type="gramStart"/>
            <w:r>
              <w:rPr>
                <w:sz w:val="19"/>
              </w:rPr>
              <w:t>cost</w:t>
            </w:r>
            <w:proofErr w:type="gramEnd"/>
            <w:r>
              <w:rPr>
                <w:sz w:val="19"/>
              </w:rPr>
              <w:t xml:space="preserve"> or unavailability</w:t>
            </w:r>
          </w:p>
        </w:tc>
        <w:tc>
          <w:tcPr>
            <w:tcW w:w="3672" w:type="dxa"/>
            <w:shd w:val="clear" w:color="auto" w:fill="FFFFFF"/>
            <w:tcMar>
              <w:top w:w="90" w:type="dxa"/>
              <w:left w:w="90" w:type="dxa"/>
              <w:bottom w:w="90" w:type="dxa"/>
              <w:right w:w="90" w:type="dxa"/>
            </w:tcMar>
            <w:vAlign w:val="center"/>
          </w:tcPr>
          <w:p w14:paraId="3F446FC8" w14:textId="77777777" w:rsidR="00B641E4" w:rsidRDefault="00000000">
            <w:pPr>
              <w:spacing w:line="252" w:lineRule="auto"/>
            </w:pPr>
            <w:r>
              <w:rPr>
                <w:sz w:val="19"/>
              </w:rPr>
              <w:t>Some AI features may be difficult to run consistently.</w:t>
            </w:r>
          </w:p>
        </w:tc>
        <w:tc>
          <w:tcPr>
            <w:tcW w:w="4176" w:type="dxa"/>
            <w:shd w:val="clear" w:color="auto" w:fill="FFFFFF"/>
            <w:tcMar>
              <w:top w:w="90" w:type="dxa"/>
              <w:left w:w="90" w:type="dxa"/>
              <w:bottom w:w="90" w:type="dxa"/>
              <w:right w:w="90" w:type="dxa"/>
            </w:tcMar>
            <w:vAlign w:val="center"/>
          </w:tcPr>
          <w:p w14:paraId="3F811D54" w14:textId="77777777" w:rsidR="00B641E4" w:rsidRDefault="00000000">
            <w:pPr>
              <w:spacing w:line="252" w:lineRule="auto"/>
            </w:pPr>
            <w:r>
              <w:rPr>
                <w:sz w:val="19"/>
              </w:rPr>
              <w:t>Use free/low-cost services, keep fallback behavior, and prioritize required AI functions.</w:t>
            </w:r>
          </w:p>
        </w:tc>
      </w:tr>
      <w:tr w:rsidR="00B641E4" w14:paraId="673C72ED" w14:textId="77777777">
        <w:trPr>
          <w:jc w:val="center"/>
        </w:trPr>
        <w:tc>
          <w:tcPr>
            <w:tcW w:w="2520" w:type="dxa"/>
            <w:shd w:val="clear" w:color="auto" w:fill="FFFFFF"/>
            <w:tcMar>
              <w:top w:w="90" w:type="dxa"/>
              <w:left w:w="90" w:type="dxa"/>
              <w:bottom w:w="90" w:type="dxa"/>
              <w:right w:w="90" w:type="dxa"/>
            </w:tcMar>
            <w:vAlign w:val="center"/>
          </w:tcPr>
          <w:p w14:paraId="0BAFAA83" w14:textId="77777777" w:rsidR="00B641E4" w:rsidRDefault="00000000">
            <w:pPr>
              <w:spacing w:line="252" w:lineRule="auto"/>
            </w:pPr>
            <w:r>
              <w:rPr>
                <w:sz w:val="19"/>
              </w:rPr>
              <w:t>Unclear approval workflow</w:t>
            </w:r>
          </w:p>
        </w:tc>
        <w:tc>
          <w:tcPr>
            <w:tcW w:w="3672" w:type="dxa"/>
            <w:shd w:val="clear" w:color="auto" w:fill="FFFFFF"/>
            <w:tcMar>
              <w:top w:w="90" w:type="dxa"/>
              <w:left w:w="90" w:type="dxa"/>
              <w:bottom w:w="90" w:type="dxa"/>
              <w:right w:w="90" w:type="dxa"/>
            </w:tcMar>
            <w:vAlign w:val="center"/>
          </w:tcPr>
          <w:p w14:paraId="6D2D08FA" w14:textId="77777777" w:rsidR="00B641E4" w:rsidRDefault="00000000">
            <w:pPr>
              <w:spacing w:line="252" w:lineRule="auto"/>
            </w:pPr>
            <w:r>
              <w:rPr>
                <w:sz w:val="19"/>
              </w:rPr>
              <w:t>Requirements may change later and affect design.</w:t>
            </w:r>
          </w:p>
        </w:tc>
        <w:tc>
          <w:tcPr>
            <w:tcW w:w="4176" w:type="dxa"/>
            <w:shd w:val="clear" w:color="auto" w:fill="FFFFFF"/>
            <w:tcMar>
              <w:top w:w="90" w:type="dxa"/>
              <w:left w:w="90" w:type="dxa"/>
              <w:bottom w:w="90" w:type="dxa"/>
              <w:right w:w="90" w:type="dxa"/>
            </w:tcMar>
            <w:vAlign w:val="center"/>
          </w:tcPr>
          <w:p w14:paraId="73BE5128" w14:textId="77777777" w:rsidR="00B641E4" w:rsidRDefault="00000000">
            <w:pPr>
              <w:spacing w:line="252" w:lineRule="auto"/>
            </w:pPr>
            <w:r>
              <w:rPr>
                <w:sz w:val="19"/>
              </w:rPr>
              <w:t>Clarify workflow rules during Phase 3 and keep workflow states flexible.</w:t>
            </w:r>
          </w:p>
        </w:tc>
      </w:tr>
      <w:tr w:rsidR="00B641E4" w14:paraId="2D1DFACF" w14:textId="77777777">
        <w:trPr>
          <w:jc w:val="center"/>
        </w:trPr>
        <w:tc>
          <w:tcPr>
            <w:tcW w:w="2520" w:type="dxa"/>
            <w:shd w:val="clear" w:color="auto" w:fill="FFFFFF"/>
            <w:tcMar>
              <w:top w:w="90" w:type="dxa"/>
              <w:left w:w="90" w:type="dxa"/>
              <w:bottom w:w="90" w:type="dxa"/>
              <w:right w:w="90" w:type="dxa"/>
            </w:tcMar>
            <w:vAlign w:val="center"/>
          </w:tcPr>
          <w:p w14:paraId="1511D0A2" w14:textId="77777777" w:rsidR="00B641E4" w:rsidRDefault="00000000">
            <w:pPr>
              <w:spacing w:line="252" w:lineRule="auto"/>
            </w:pPr>
            <w:r>
              <w:rPr>
                <w:sz w:val="19"/>
              </w:rPr>
              <w:t>Schedule pressure</w:t>
            </w:r>
          </w:p>
        </w:tc>
        <w:tc>
          <w:tcPr>
            <w:tcW w:w="3672" w:type="dxa"/>
            <w:shd w:val="clear" w:color="auto" w:fill="FFFFFF"/>
            <w:tcMar>
              <w:top w:w="90" w:type="dxa"/>
              <w:left w:w="90" w:type="dxa"/>
              <w:bottom w:w="90" w:type="dxa"/>
              <w:right w:w="90" w:type="dxa"/>
            </w:tcMar>
            <w:vAlign w:val="center"/>
          </w:tcPr>
          <w:p w14:paraId="677D84DB" w14:textId="77777777" w:rsidR="00B641E4" w:rsidRDefault="00000000">
            <w:pPr>
              <w:spacing w:line="252" w:lineRule="auto"/>
            </w:pPr>
            <w:r>
              <w:rPr>
                <w:sz w:val="19"/>
              </w:rPr>
              <w:t xml:space="preserve">The prototype may not include all planned functions </w:t>
            </w:r>
            <w:proofErr w:type="gramStart"/>
            <w:r>
              <w:rPr>
                <w:sz w:val="19"/>
              </w:rPr>
              <w:t>at</w:t>
            </w:r>
            <w:proofErr w:type="gramEnd"/>
            <w:r>
              <w:rPr>
                <w:sz w:val="19"/>
              </w:rPr>
              <w:t xml:space="preserve"> the desired quality.</w:t>
            </w:r>
          </w:p>
        </w:tc>
        <w:tc>
          <w:tcPr>
            <w:tcW w:w="4176" w:type="dxa"/>
            <w:shd w:val="clear" w:color="auto" w:fill="FFFFFF"/>
            <w:tcMar>
              <w:top w:w="90" w:type="dxa"/>
              <w:left w:w="90" w:type="dxa"/>
              <w:bottom w:w="90" w:type="dxa"/>
              <w:right w:w="90" w:type="dxa"/>
            </w:tcMar>
            <w:vAlign w:val="center"/>
          </w:tcPr>
          <w:p w14:paraId="555EB3A1" w14:textId="77777777" w:rsidR="00B641E4" w:rsidRDefault="00000000">
            <w:pPr>
              <w:spacing w:line="252" w:lineRule="auto"/>
            </w:pPr>
            <w:r>
              <w:rPr>
                <w:sz w:val="19"/>
              </w:rPr>
              <w:t>Implement high-priority workflows first and integrate continuously.</w:t>
            </w:r>
          </w:p>
        </w:tc>
      </w:tr>
      <w:tr w:rsidR="00B641E4" w14:paraId="7C38BEE9" w14:textId="77777777">
        <w:trPr>
          <w:jc w:val="center"/>
        </w:trPr>
        <w:tc>
          <w:tcPr>
            <w:tcW w:w="2520" w:type="dxa"/>
            <w:shd w:val="clear" w:color="auto" w:fill="FFFFFF"/>
            <w:tcMar>
              <w:top w:w="90" w:type="dxa"/>
              <w:left w:w="90" w:type="dxa"/>
              <w:bottom w:w="90" w:type="dxa"/>
              <w:right w:w="90" w:type="dxa"/>
            </w:tcMar>
            <w:vAlign w:val="center"/>
          </w:tcPr>
          <w:p w14:paraId="722BB070" w14:textId="77777777" w:rsidR="00B641E4" w:rsidRDefault="00000000">
            <w:pPr>
              <w:spacing w:line="252" w:lineRule="auto"/>
            </w:pPr>
            <w:r>
              <w:rPr>
                <w:sz w:val="19"/>
              </w:rPr>
              <w:t>Security/privacy weakness</w:t>
            </w:r>
          </w:p>
        </w:tc>
        <w:tc>
          <w:tcPr>
            <w:tcW w:w="3672" w:type="dxa"/>
            <w:shd w:val="clear" w:color="auto" w:fill="FFFFFF"/>
            <w:tcMar>
              <w:top w:w="90" w:type="dxa"/>
              <w:left w:w="90" w:type="dxa"/>
              <w:bottom w:w="90" w:type="dxa"/>
              <w:right w:w="90" w:type="dxa"/>
            </w:tcMar>
            <w:vAlign w:val="center"/>
          </w:tcPr>
          <w:p w14:paraId="111C9F58" w14:textId="77777777" w:rsidR="00B641E4" w:rsidRDefault="00000000">
            <w:pPr>
              <w:spacing w:line="252" w:lineRule="auto"/>
            </w:pPr>
            <w:r>
              <w:rPr>
                <w:sz w:val="19"/>
              </w:rPr>
              <w:t>Sensitive operational or financial data could be exposed or misused.</w:t>
            </w:r>
          </w:p>
        </w:tc>
        <w:tc>
          <w:tcPr>
            <w:tcW w:w="4176" w:type="dxa"/>
            <w:shd w:val="clear" w:color="auto" w:fill="FFFFFF"/>
            <w:tcMar>
              <w:top w:w="90" w:type="dxa"/>
              <w:left w:w="90" w:type="dxa"/>
              <w:bottom w:w="90" w:type="dxa"/>
              <w:right w:w="90" w:type="dxa"/>
            </w:tcMar>
            <w:vAlign w:val="center"/>
          </w:tcPr>
          <w:p w14:paraId="1219A0C1" w14:textId="77777777" w:rsidR="00B641E4" w:rsidRDefault="00000000">
            <w:pPr>
              <w:spacing w:line="252" w:lineRule="auto"/>
            </w:pPr>
            <w:r>
              <w:rPr>
                <w:sz w:val="19"/>
              </w:rPr>
              <w:t>Use role-based access, validation, secure handling, and audit trails.</w:t>
            </w:r>
          </w:p>
        </w:tc>
      </w:tr>
      <w:tr w:rsidR="00B641E4" w14:paraId="78BD518B" w14:textId="77777777">
        <w:trPr>
          <w:jc w:val="center"/>
        </w:trPr>
        <w:tc>
          <w:tcPr>
            <w:tcW w:w="2520" w:type="dxa"/>
            <w:shd w:val="clear" w:color="auto" w:fill="FFFFFF"/>
            <w:tcMar>
              <w:top w:w="90" w:type="dxa"/>
              <w:left w:w="90" w:type="dxa"/>
              <w:bottom w:w="90" w:type="dxa"/>
              <w:right w:w="90" w:type="dxa"/>
            </w:tcMar>
            <w:vAlign w:val="center"/>
          </w:tcPr>
          <w:p w14:paraId="2800F6B1" w14:textId="77777777" w:rsidR="00B641E4" w:rsidRDefault="00000000">
            <w:pPr>
              <w:spacing w:line="252" w:lineRule="auto"/>
            </w:pPr>
            <w:r>
              <w:rPr>
                <w:sz w:val="19"/>
              </w:rPr>
              <w:t>Overly broad scope</w:t>
            </w:r>
          </w:p>
        </w:tc>
        <w:tc>
          <w:tcPr>
            <w:tcW w:w="3672" w:type="dxa"/>
            <w:shd w:val="clear" w:color="auto" w:fill="FFFFFF"/>
            <w:tcMar>
              <w:top w:w="90" w:type="dxa"/>
              <w:left w:w="90" w:type="dxa"/>
              <w:bottom w:w="90" w:type="dxa"/>
              <w:right w:w="90" w:type="dxa"/>
            </w:tcMar>
            <w:vAlign w:val="center"/>
          </w:tcPr>
          <w:p w14:paraId="4804BC7E" w14:textId="77777777" w:rsidR="00B641E4" w:rsidRDefault="00000000">
            <w:pPr>
              <w:spacing w:line="252" w:lineRule="auto"/>
            </w:pPr>
            <w:r>
              <w:rPr>
                <w:sz w:val="19"/>
              </w:rPr>
              <w:t>The team may spend time on non-essential features.</w:t>
            </w:r>
          </w:p>
        </w:tc>
        <w:tc>
          <w:tcPr>
            <w:tcW w:w="4176" w:type="dxa"/>
            <w:shd w:val="clear" w:color="auto" w:fill="FFFFFF"/>
            <w:tcMar>
              <w:top w:w="90" w:type="dxa"/>
              <w:left w:w="90" w:type="dxa"/>
              <w:bottom w:w="90" w:type="dxa"/>
              <w:right w:w="90" w:type="dxa"/>
            </w:tcMar>
            <w:vAlign w:val="center"/>
          </w:tcPr>
          <w:p w14:paraId="78BFFF98" w14:textId="77777777" w:rsidR="00B641E4" w:rsidRDefault="00000000">
            <w:pPr>
              <w:spacing w:line="252" w:lineRule="auto"/>
            </w:pPr>
            <w:r>
              <w:rPr>
                <w:sz w:val="19"/>
              </w:rPr>
              <w:t>Keep the project at prototype level and avoid production-scale integrations.</w:t>
            </w:r>
          </w:p>
        </w:tc>
      </w:tr>
      <w:tr w:rsidR="00B641E4" w14:paraId="6545109B" w14:textId="77777777">
        <w:trPr>
          <w:jc w:val="center"/>
        </w:trPr>
        <w:tc>
          <w:tcPr>
            <w:tcW w:w="2520" w:type="dxa"/>
            <w:shd w:val="clear" w:color="auto" w:fill="FFFFFF"/>
            <w:tcMar>
              <w:top w:w="90" w:type="dxa"/>
              <w:left w:w="90" w:type="dxa"/>
              <w:bottom w:w="90" w:type="dxa"/>
              <w:right w:w="90" w:type="dxa"/>
            </w:tcMar>
            <w:vAlign w:val="center"/>
          </w:tcPr>
          <w:p w14:paraId="11EE2DEC" w14:textId="77777777" w:rsidR="00B641E4" w:rsidRDefault="00000000">
            <w:pPr>
              <w:spacing w:line="252" w:lineRule="auto"/>
            </w:pPr>
            <w:r>
              <w:rPr>
                <w:sz w:val="19"/>
              </w:rPr>
              <w:t>AI recommendations trusted too much</w:t>
            </w:r>
          </w:p>
        </w:tc>
        <w:tc>
          <w:tcPr>
            <w:tcW w:w="3672" w:type="dxa"/>
            <w:shd w:val="clear" w:color="auto" w:fill="FFFFFF"/>
            <w:tcMar>
              <w:top w:w="90" w:type="dxa"/>
              <w:left w:w="90" w:type="dxa"/>
              <w:bottom w:w="90" w:type="dxa"/>
              <w:right w:w="90" w:type="dxa"/>
            </w:tcMar>
            <w:vAlign w:val="center"/>
          </w:tcPr>
          <w:p w14:paraId="796463EA" w14:textId="77777777" w:rsidR="00B641E4" w:rsidRDefault="00000000">
            <w:pPr>
              <w:spacing w:line="252" w:lineRule="auto"/>
            </w:pPr>
            <w:r>
              <w:rPr>
                <w:sz w:val="19"/>
              </w:rPr>
              <w:t>Users may rely on incorrect AI suggestions.</w:t>
            </w:r>
          </w:p>
        </w:tc>
        <w:tc>
          <w:tcPr>
            <w:tcW w:w="4176" w:type="dxa"/>
            <w:shd w:val="clear" w:color="auto" w:fill="FFFFFF"/>
            <w:tcMar>
              <w:top w:w="90" w:type="dxa"/>
              <w:left w:w="90" w:type="dxa"/>
              <w:bottom w:w="90" w:type="dxa"/>
              <w:right w:w="90" w:type="dxa"/>
            </w:tcMar>
            <w:vAlign w:val="center"/>
          </w:tcPr>
          <w:p w14:paraId="1B59F628" w14:textId="77777777" w:rsidR="00B641E4" w:rsidRDefault="00000000">
            <w:pPr>
              <w:spacing w:line="252" w:lineRule="auto"/>
            </w:pPr>
            <w:r>
              <w:rPr>
                <w:sz w:val="19"/>
              </w:rPr>
              <w:t>Show explanations and require authorized human review for important actions.</w:t>
            </w:r>
          </w:p>
        </w:tc>
      </w:tr>
    </w:tbl>
    <w:p w14:paraId="259AED5E" w14:textId="77777777" w:rsidR="00B641E4" w:rsidRDefault="00B641E4">
      <w:pPr>
        <w:spacing w:after="40"/>
      </w:pPr>
    </w:p>
    <w:p w14:paraId="4390E792" w14:textId="77777777" w:rsidR="00B641E4" w:rsidRDefault="00000000">
      <w:pPr>
        <w:pStyle w:val="Heading1"/>
        <w:spacing w:before="240" w:after="120"/>
      </w:pPr>
      <w:r>
        <w:rPr>
          <w:rFonts w:ascii="Aptos Display" w:eastAsia="Aptos Display" w:hAnsi="Aptos Display"/>
          <w:color w:val="1F4E79"/>
          <w:sz w:val="32"/>
        </w:rPr>
        <w:t>11. Recommendation and Action Plan</w:t>
      </w:r>
    </w:p>
    <w:p w14:paraId="29109D43" w14:textId="77777777" w:rsidR="00B641E4" w:rsidRDefault="00000000">
      <w:pPr>
        <w:spacing w:after="100" w:line="259" w:lineRule="auto"/>
      </w:pPr>
      <w:r>
        <w:rPr>
          <w:color w:val="1F2937"/>
        </w:rPr>
        <w:t>The recommendation is to go ahead with the project as a controlled semester prototype. The project is practical if the team focuses first on the required core workflow, keeps AI features realistic, uses sample data where needed, and applies security, privacy, and human-approval controls.</w:t>
      </w:r>
    </w:p>
    <w:tbl>
      <w:tblPr>
        <w:tblStyle w:val="TableGrid"/>
        <w:tblW w:w="0" w:type="auto"/>
        <w:jc w:val="center"/>
        <w:tblLayout w:type="fixed"/>
        <w:tblLook w:val="04A0" w:firstRow="1" w:lastRow="0" w:firstColumn="1" w:lastColumn="0" w:noHBand="0" w:noVBand="1"/>
      </w:tblPr>
      <w:tblGrid>
        <w:gridCol w:w="3024"/>
        <w:gridCol w:w="7344"/>
      </w:tblGrid>
      <w:tr w:rsidR="00B641E4" w14:paraId="6E4339D3" w14:textId="77777777">
        <w:trPr>
          <w:tblHeader/>
          <w:jc w:val="center"/>
        </w:trPr>
        <w:tc>
          <w:tcPr>
            <w:tcW w:w="3024" w:type="dxa"/>
            <w:shd w:val="clear" w:color="auto" w:fill="1F4E79"/>
            <w:tcMar>
              <w:top w:w="90" w:type="dxa"/>
              <w:left w:w="90" w:type="dxa"/>
              <w:bottom w:w="90" w:type="dxa"/>
              <w:right w:w="90" w:type="dxa"/>
            </w:tcMar>
            <w:vAlign w:val="center"/>
          </w:tcPr>
          <w:p w14:paraId="7D6DE947" w14:textId="77777777" w:rsidR="00B641E4" w:rsidRDefault="00000000">
            <w:pPr>
              <w:spacing w:line="252" w:lineRule="auto"/>
              <w:jc w:val="center"/>
            </w:pPr>
            <w:r>
              <w:rPr>
                <w:b/>
                <w:color w:val="FFFFFF"/>
                <w:sz w:val="19"/>
              </w:rPr>
              <w:t>Action</w:t>
            </w:r>
          </w:p>
        </w:tc>
        <w:tc>
          <w:tcPr>
            <w:tcW w:w="7344" w:type="dxa"/>
            <w:shd w:val="clear" w:color="auto" w:fill="1F4E79"/>
            <w:tcMar>
              <w:top w:w="90" w:type="dxa"/>
              <w:left w:w="90" w:type="dxa"/>
              <w:bottom w:w="90" w:type="dxa"/>
              <w:right w:w="90" w:type="dxa"/>
            </w:tcMar>
            <w:vAlign w:val="center"/>
          </w:tcPr>
          <w:p w14:paraId="7C9B561B" w14:textId="77777777" w:rsidR="00B641E4" w:rsidRDefault="00000000">
            <w:pPr>
              <w:spacing w:line="252" w:lineRule="auto"/>
              <w:jc w:val="center"/>
            </w:pPr>
            <w:r>
              <w:rPr>
                <w:b/>
                <w:color w:val="FFFFFF"/>
                <w:sz w:val="19"/>
              </w:rPr>
              <w:t>Purpose</w:t>
            </w:r>
          </w:p>
        </w:tc>
      </w:tr>
      <w:tr w:rsidR="00B641E4" w14:paraId="59AEA39F" w14:textId="77777777">
        <w:trPr>
          <w:jc w:val="center"/>
        </w:trPr>
        <w:tc>
          <w:tcPr>
            <w:tcW w:w="3024" w:type="dxa"/>
            <w:shd w:val="clear" w:color="auto" w:fill="FFFFFF"/>
            <w:tcMar>
              <w:top w:w="90" w:type="dxa"/>
              <w:left w:w="90" w:type="dxa"/>
              <w:bottom w:w="90" w:type="dxa"/>
              <w:right w:w="90" w:type="dxa"/>
            </w:tcMar>
            <w:vAlign w:val="center"/>
          </w:tcPr>
          <w:p w14:paraId="240E42C6" w14:textId="77777777" w:rsidR="00B641E4" w:rsidRDefault="00000000">
            <w:pPr>
              <w:spacing w:line="252" w:lineRule="auto"/>
            </w:pPr>
            <w:r>
              <w:rPr>
                <w:sz w:val="19"/>
              </w:rPr>
              <w:t>Proceed with Phase 3 requirements analysis.</w:t>
            </w:r>
          </w:p>
        </w:tc>
        <w:tc>
          <w:tcPr>
            <w:tcW w:w="7344" w:type="dxa"/>
            <w:shd w:val="clear" w:color="auto" w:fill="FFFFFF"/>
            <w:tcMar>
              <w:top w:w="90" w:type="dxa"/>
              <w:left w:w="90" w:type="dxa"/>
              <w:bottom w:w="90" w:type="dxa"/>
              <w:right w:w="90" w:type="dxa"/>
            </w:tcMar>
            <w:vAlign w:val="center"/>
          </w:tcPr>
          <w:p w14:paraId="522467CA" w14:textId="77777777" w:rsidR="00B641E4" w:rsidRDefault="00000000">
            <w:pPr>
              <w:spacing w:line="252" w:lineRule="auto"/>
            </w:pPr>
            <w:r>
              <w:rPr>
                <w:sz w:val="19"/>
              </w:rPr>
              <w:t>Define actors, permissions, business rules, workflows, AI requirements, sustainability requirements, and use cases.</w:t>
            </w:r>
          </w:p>
        </w:tc>
      </w:tr>
      <w:tr w:rsidR="00B641E4" w14:paraId="699BAB73" w14:textId="77777777">
        <w:trPr>
          <w:jc w:val="center"/>
        </w:trPr>
        <w:tc>
          <w:tcPr>
            <w:tcW w:w="3024" w:type="dxa"/>
            <w:shd w:val="clear" w:color="auto" w:fill="FFFFFF"/>
            <w:tcMar>
              <w:top w:w="90" w:type="dxa"/>
              <w:left w:w="90" w:type="dxa"/>
              <w:bottom w:w="90" w:type="dxa"/>
              <w:right w:w="90" w:type="dxa"/>
            </w:tcMar>
            <w:vAlign w:val="center"/>
          </w:tcPr>
          <w:p w14:paraId="1BC7F28A" w14:textId="77777777" w:rsidR="00B641E4" w:rsidRDefault="00000000">
            <w:pPr>
              <w:spacing w:line="252" w:lineRule="auto"/>
            </w:pPr>
            <w:r>
              <w:rPr>
                <w:sz w:val="19"/>
              </w:rPr>
              <w:t>Confirm the core workflow.</w:t>
            </w:r>
          </w:p>
        </w:tc>
        <w:tc>
          <w:tcPr>
            <w:tcW w:w="7344" w:type="dxa"/>
            <w:shd w:val="clear" w:color="auto" w:fill="FFFFFF"/>
            <w:tcMar>
              <w:top w:w="90" w:type="dxa"/>
              <w:left w:w="90" w:type="dxa"/>
              <w:bottom w:w="90" w:type="dxa"/>
              <w:right w:w="90" w:type="dxa"/>
            </w:tcMar>
            <w:vAlign w:val="center"/>
          </w:tcPr>
          <w:p w14:paraId="60B06190" w14:textId="77777777" w:rsidR="00B641E4" w:rsidRDefault="00000000">
            <w:pPr>
              <w:spacing w:line="252" w:lineRule="auto"/>
            </w:pPr>
            <w:r>
              <w:rPr>
                <w:sz w:val="19"/>
              </w:rPr>
              <w:t xml:space="preserve">Make sure asset registration, request, approval, transfer, maintenance, and reporting </w:t>
            </w:r>
            <w:r>
              <w:rPr>
                <w:sz w:val="19"/>
              </w:rPr>
              <w:lastRenderedPageBreak/>
              <w:t>steps are clear.</w:t>
            </w:r>
          </w:p>
        </w:tc>
      </w:tr>
      <w:tr w:rsidR="00B641E4" w14:paraId="76444C2C" w14:textId="77777777">
        <w:trPr>
          <w:jc w:val="center"/>
        </w:trPr>
        <w:tc>
          <w:tcPr>
            <w:tcW w:w="3024" w:type="dxa"/>
            <w:shd w:val="clear" w:color="auto" w:fill="FFFFFF"/>
            <w:tcMar>
              <w:top w:w="90" w:type="dxa"/>
              <w:left w:w="90" w:type="dxa"/>
              <w:bottom w:w="90" w:type="dxa"/>
              <w:right w:w="90" w:type="dxa"/>
            </w:tcMar>
            <w:vAlign w:val="center"/>
          </w:tcPr>
          <w:p w14:paraId="140D4853" w14:textId="77777777" w:rsidR="00B641E4" w:rsidRDefault="00000000">
            <w:pPr>
              <w:spacing w:line="252" w:lineRule="auto"/>
            </w:pPr>
            <w:r>
              <w:rPr>
                <w:sz w:val="19"/>
              </w:rPr>
              <w:lastRenderedPageBreak/>
              <w:t>Prepare sample data.</w:t>
            </w:r>
          </w:p>
        </w:tc>
        <w:tc>
          <w:tcPr>
            <w:tcW w:w="7344" w:type="dxa"/>
            <w:shd w:val="clear" w:color="auto" w:fill="FFFFFF"/>
            <w:tcMar>
              <w:top w:w="90" w:type="dxa"/>
              <w:left w:w="90" w:type="dxa"/>
              <w:bottom w:w="90" w:type="dxa"/>
              <w:right w:w="90" w:type="dxa"/>
            </w:tcMar>
            <w:vAlign w:val="center"/>
          </w:tcPr>
          <w:p w14:paraId="5C9C610E" w14:textId="77777777" w:rsidR="00B641E4" w:rsidRDefault="00000000">
            <w:pPr>
              <w:spacing w:line="252" w:lineRule="auto"/>
            </w:pPr>
            <w:r>
              <w:rPr>
                <w:sz w:val="19"/>
              </w:rPr>
              <w:t>Support testing of assets, requests, matching, maintenance, costs, and sustainability calculations.</w:t>
            </w:r>
          </w:p>
        </w:tc>
      </w:tr>
      <w:tr w:rsidR="00B641E4" w14:paraId="62AF4F8A" w14:textId="77777777">
        <w:trPr>
          <w:jc w:val="center"/>
        </w:trPr>
        <w:tc>
          <w:tcPr>
            <w:tcW w:w="3024" w:type="dxa"/>
            <w:shd w:val="clear" w:color="auto" w:fill="FFFFFF"/>
            <w:tcMar>
              <w:top w:w="90" w:type="dxa"/>
              <w:left w:w="90" w:type="dxa"/>
              <w:bottom w:w="90" w:type="dxa"/>
              <w:right w:w="90" w:type="dxa"/>
            </w:tcMar>
            <w:vAlign w:val="center"/>
          </w:tcPr>
          <w:p w14:paraId="352B1804" w14:textId="77777777" w:rsidR="00B641E4" w:rsidRDefault="00000000">
            <w:pPr>
              <w:spacing w:line="252" w:lineRule="auto"/>
            </w:pPr>
            <w:r>
              <w:rPr>
                <w:sz w:val="19"/>
              </w:rPr>
              <w:t>Select prototype technologies.</w:t>
            </w:r>
          </w:p>
        </w:tc>
        <w:tc>
          <w:tcPr>
            <w:tcW w:w="7344" w:type="dxa"/>
            <w:shd w:val="clear" w:color="auto" w:fill="FFFFFF"/>
            <w:tcMar>
              <w:top w:w="90" w:type="dxa"/>
              <w:left w:w="90" w:type="dxa"/>
              <w:bottom w:w="90" w:type="dxa"/>
              <w:right w:w="90" w:type="dxa"/>
            </w:tcMar>
            <w:vAlign w:val="center"/>
          </w:tcPr>
          <w:p w14:paraId="514517CF" w14:textId="77777777" w:rsidR="00B641E4" w:rsidRDefault="00000000">
            <w:pPr>
              <w:spacing w:line="252" w:lineRule="auto"/>
            </w:pPr>
            <w:r>
              <w:rPr>
                <w:sz w:val="19"/>
              </w:rPr>
              <w:t>Choose the web framework, database, AI services, and development tools.</w:t>
            </w:r>
          </w:p>
        </w:tc>
      </w:tr>
      <w:tr w:rsidR="00B641E4" w14:paraId="29BD17FE" w14:textId="77777777">
        <w:trPr>
          <w:jc w:val="center"/>
        </w:trPr>
        <w:tc>
          <w:tcPr>
            <w:tcW w:w="3024" w:type="dxa"/>
            <w:shd w:val="clear" w:color="auto" w:fill="FFFFFF"/>
            <w:tcMar>
              <w:top w:w="90" w:type="dxa"/>
              <w:left w:w="90" w:type="dxa"/>
              <w:bottom w:w="90" w:type="dxa"/>
              <w:right w:w="90" w:type="dxa"/>
            </w:tcMar>
            <w:vAlign w:val="center"/>
          </w:tcPr>
          <w:p w14:paraId="7A8B5E2F" w14:textId="77777777" w:rsidR="00B641E4" w:rsidRDefault="00000000">
            <w:pPr>
              <w:spacing w:line="252" w:lineRule="auto"/>
            </w:pPr>
            <w:r>
              <w:rPr>
                <w:sz w:val="19"/>
              </w:rPr>
              <w:t>Define AI boundaries.</w:t>
            </w:r>
          </w:p>
        </w:tc>
        <w:tc>
          <w:tcPr>
            <w:tcW w:w="7344" w:type="dxa"/>
            <w:shd w:val="clear" w:color="auto" w:fill="FFFFFF"/>
            <w:tcMar>
              <w:top w:w="90" w:type="dxa"/>
              <w:left w:w="90" w:type="dxa"/>
              <w:bottom w:w="90" w:type="dxa"/>
              <w:right w:w="90" w:type="dxa"/>
            </w:tcMar>
            <w:vAlign w:val="center"/>
          </w:tcPr>
          <w:p w14:paraId="4FA93758" w14:textId="77777777" w:rsidR="00B641E4" w:rsidRDefault="00000000">
            <w:pPr>
              <w:spacing w:line="252" w:lineRule="auto"/>
            </w:pPr>
            <w:r>
              <w:rPr>
                <w:sz w:val="19"/>
              </w:rPr>
              <w:t>Decide what AI can suggest, what it cannot decide, and how users can review or override it.</w:t>
            </w:r>
          </w:p>
        </w:tc>
      </w:tr>
      <w:tr w:rsidR="00B641E4" w14:paraId="498D3F8D" w14:textId="77777777">
        <w:trPr>
          <w:jc w:val="center"/>
        </w:trPr>
        <w:tc>
          <w:tcPr>
            <w:tcW w:w="3024" w:type="dxa"/>
            <w:shd w:val="clear" w:color="auto" w:fill="FFFFFF"/>
            <w:tcMar>
              <w:top w:w="90" w:type="dxa"/>
              <w:left w:w="90" w:type="dxa"/>
              <w:bottom w:w="90" w:type="dxa"/>
              <w:right w:w="90" w:type="dxa"/>
            </w:tcMar>
            <w:vAlign w:val="center"/>
          </w:tcPr>
          <w:p w14:paraId="564E29C3" w14:textId="77777777" w:rsidR="00B641E4" w:rsidRDefault="00000000">
            <w:pPr>
              <w:spacing w:line="252" w:lineRule="auto"/>
            </w:pPr>
            <w:r>
              <w:rPr>
                <w:sz w:val="19"/>
              </w:rPr>
              <w:t>Maintain regular GitHub work.</w:t>
            </w:r>
          </w:p>
        </w:tc>
        <w:tc>
          <w:tcPr>
            <w:tcW w:w="7344" w:type="dxa"/>
            <w:shd w:val="clear" w:color="auto" w:fill="FFFFFF"/>
            <w:tcMar>
              <w:top w:w="90" w:type="dxa"/>
              <w:left w:w="90" w:type="dxa"/>
              <w:bottom w:w="90" w:type="dxa"/>
              <w:right w:w="90" w:type="dxa"/>
            </w:tcMar>
            <w:vAlign w:val="center"/>
          </w:tcPr>
          <w:p w14:paraId="0FA50A6A" w14:textId="77777777" w:rsidR="00B641E4" w:rsidRDefault="00000000">
            <w:pPr>
              <w:spacing w:line="252" w:lineRule="auto"/>
            </w:pPr>
            <w:r>
              <w:rPr>
                <w:sz w:val="19"/>
              </w:rPr>
              <w:t>Keep visible team contribution and avoid last-minute integration problems.</w:t>
            </w:r>
          </w:p>
        </w:tc>
      </w:tr>
    </w:tbl>
    <w:p w14:paraId="4ACBE328" w14:textId="77777777" w:rsidR="00B641E4" w:rsidRDefault="00B641E4">
      <w:pPr>
        <w:spacing w:after="40"/>
      </w:pPr>
    </w:p>
    <w:p w14:paraId="0AD654B2" w14:textId="77777777" w:rsidR="00B641E4" w:rsidRDefault="00000000">
      <w:pPr>
        <w:pStyle w:val="Heading1"/>
        <w:spacing w:before="240" w:after="120"/>
      </w:pPr>
      <w:r>
        <w:rPr>
          <w:rFonts w:ascii="Aptos Display" w:eastAsia="Aptos Display" w:hAnsi="Aptos Display"/>
          <w:color w:val="1F4E79"/>
          <w:sz w:val="32"/>
        </w:rPr>
        <w:t>12. Conclusion</w:t>
      </w:r>
    </w:p>
    <w:p w14:paraId="5B7BD800" w14:textId="77777777" w:rsidR="00B641E4" w:rsidRDefault="00000000">
      <w:pPr>
        <w:spacing w:after="100" w:line="259" w:lineRule="auto"/>
      </w:pPr>
      <w:r>
        <w:rPr>
          <w:color w:val="1F2937"/>
        </w:rPr>
        <w:t>The feasibility study shows that the project is achievable within the course if the team controls scope and builds the system step by step. The strongest feasibility points are the clear project need, standard software functionality, measurable sustainability value, and availability of prototype development tools. The main challenges are AI integration, data quality, schedule pressure, and privacy/security controls. These challenges are manageable with the mitigation actions described in this report.</w:t>
      </w:r>
    </w:p>
    <w:sectPr w:rsidR="00B641E4" w:rsidSect="00034616">
      <w:pgSz w:w="12240" w:h="15840"/>
      <w:pgMar w:top="1037" w:right="1037" w:bottom="979" w:left="1037"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0248" w14:textId="77777777" w:rsidR="0052572D" w:rsidRDefault="0052572D">
      <w:pPr>
        <w:spacing w:after="0" w:line="240" w:lineRule="auto"/>
      </w:pPr>
      <w:r>
        <w:separator/>
      </w:r>
    </w:p>
  </w:endnote>
  <w:endnote w:type="continuationSeparator" w:id="0">
    <w:p w14:paraId="13C38283" w14:textId="77777777" w:rsidR="0052572D" w:rsidRDefault="00525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C68D" w14:textId="77777777" w:rsidR="00B641E4" w:rsidRDefault="00000000">
    <w:pPr>
      <w:pStyle w:val="Footer"/>
      <w:jc w:val="center"/>
    </w:pPr>
    <w:r>
      <w:rPr>
        <w:color w:val="A0A0A0"/>
        <w:sz w:val="17"/>
      </w:rPr>
      <w:t xml:space="preserve">COSC 336 - Phase 2 | </w:t>
    </w:r>
    <w:r>
      <w:fldChar w:fldCharType="begin"/>
    </w:r>
    <w:r>
      <w:instrText>PAGE</w:instrText>
    </w:r>
    <w:r>
      <w:fldChar w:fldCharType="separate"/>
    </w:r>
    <w:r>
      <w:rPr>
        <w:color w:val="A0A0A0"/>
        <w:sz w:val="17"/>
      </w:rPr>
      <w:t>1</w:t>
    </w:r>
    <w:r>
      <w:rPr>
        <w:color w:val="A0A0A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BDAC4" w14:textId="77777777" w:rsidR="0052572D" w:rsidRDefault="0052572D">
      <w:pPr>
        <w:spacing w:after="0" w:line="240" w:lineRule="auto"/>
      </w:pPr>
      <w:r>
        <w:separator/>
      </w:r>
    </w:p>
  </w:footnote>
  <w:footnote w:type="continuationSeparator" w:id="0">
    <w:p w14:paraId="5DBF8651" w14:textId="77777777" w:rsidR="0052572D" w:rsidRDefault="00525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180678">
    <w:abstractNumId w:val="8"/>
  </w:num>
  <w:num w:numId="2" w16cid:durableId="464785399">
    <w:abstractNumId w:val="6"/>
  </w:num>
  <w:num w:numId="3" w16cid:durableId="1508322954">
    <w:abstractNumId w:val="5"/>
  </w:num>
  <w:num w:numId="4" w16cid:durableId="247271713">
    <w:abstractNumId w:val="4"/>
  </w:num>
  <w:num w:numId="5" w16cid:durableId="514227023">
    <w:abstractNumId w:val="7"/>
  </w:num>
  <w:num w:numId="6" w16cid:durableId="1590239191">
    <w:abstractNumId w:val="3"/>
  </w:num>
  <w:num w:numId="7" w16cid:durableId="412627049">
    <w:abstractNumId w:val="2"/>
  </w:num>
  <w:num w:numId="8" w16cid:durableId="1998531393">
    <w:abstractNumId w:val="1"/>
  </w:num>
  <w:num w:numId="9" w16cid:durableId="170728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69C"/>
    <w:rsid w:val="0015074B"/>
    <w:rsid w:val="0029639D"/>
    <w:rsid w:val="002B204D"/>
    <w:rsid w:val="00326F90"/>
    <w:rsid w:val="00452CBC"/>
    <w:rsid w:val="004A0CC8"/>
    <w:rsid w:val="0052572D"/>
    <w:rsid w:val="005A0CBD"/>
    <w:rsid w:val="00770673"/>
    <w:rsid w:val="00796651"/>
    <w:rsid w:val="00857C1E"/>
    <w:rsid w:val="008638AF"/>
    <w:rsid w:val="00962B96"/>
    <w:rsid w:val="009E43A4"/>
    <w:rsid w:val="00A94A78"/>
    <w:rsid w:val="00AA1D8D"/>
    <w:rsid w:val="00B47730"/>
    <w:rsid w:val="00B5285C"/>
    <w:rsid w:val="00B641E4"/>
    <w:rsid w:val="00B96A63"/>
    <w:rsid w:val="00BC7BEF"/>
    <w:rsid w:val="00BD4132"/>
    <w:rsid w:val="00C430B1"/>
    <w:rsid w:val="00C43709"/>
    <w:rsid w:val="00CB0664"/>
    <w:rsid w:val="00D919B0"/>
    <w:rsid w:val="00DF5CF0"/>
    <w:rsid w:val="00E66937"/>
    <w:rsid w:val="00E67577"/>
    <w:rsid w:val="00EB5DC7"/>
    <w:rsid w:val="00F0600A"/>
    <w:rsid w:val="00F16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7C445"/>
  <w14:defaultImageDpi w14:val="300"/>
  <w15:docId w15:val="{66747265-2E5A-41C1-9E38-E4E1A6C5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11</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Saeed Alagha</cp:lastModifiedBy>
  <cp:revision>8</cp:revision>
  <dcterms:created xsi:type="dcterms:W3CDTF">2013-12-23T23:15:00Z</dcterms:created>
  <dcterms:modified xsi:type="dcterms:W3CDTF">2026-09-27T17:44:00Z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119fa0f7-cc54-4793-9b84-359fc41ca715</vt:lpwstr>
  </property>
</Properties>
</file>