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984FB" w14:textId="77777777" w:rsidR="00954DBE" w:rsidRDefault="00954DBE" w:rsidP="00954DBE">
      <w:pPr>
        <w:spacing w:line="360" w:lineRule="auto"/>
        <w:jc w:val="center"/>
        <w:rPr>
          <w:rFonts w:ascii="Times New Roman" w:eastAsia="Times New Roman" w:hAnsi="Times New Roman" w:cs="Times New Roman"/>
          <w:b/>
        </w:rPr>
      </w:pPr>
      <w:r w:rsidRPr="00954DBE">
        <w:rPr>
          <w:rFonts w:ascii="Times New Roman" w:eastAsia="Times New Roman" w:hAnsi="Times New Roman" w:cs="Times New Roman"/>
          <w:b/>
        </w:rPr>
        <w:t>Causal Discovery Algorithms in Factor Investing: Applications and Insights from Optimal Transport</w:t>
      </w:r>
    </w:p>
    <w:p w14:paraId="3ECF596F" w14:textId="2CA2BA80" w:rsidR="002519F7" w:rsidRPr="002519F7" w:rsidRDefault="002519F7" w:rsidP="00555BE7">
      <w:pPr>
        <w:spacing w:line="360" w:lineRule="auto"/>
        <w:rPr>
          <w:rFonts w:ascii="Times New Roman" w:eastAsia="Times New Roman" w:hAnsi="Times New Roman" w:cs="Times New Roman"/>
          <w:b/>
          <w:bCs/>
          <w:lang w:val="en-AE"/>
        </w:rPr>
      </w:pPr>
      <w:r w:rsidRPr="002519F7">
        <w:rPr>
          <w:rFonts w:ascii="Times New Roman" w:eastAsia="Times New Roman" w:hAnsi="Times New Roman" w:cs="Times New Roman"/>
          <w:b/>
          <w:bCs/>
          <w:lang w:val="en-AE"/>
        </w:rPr>
        <w:t>Introduction</w:t>
      </w:r>
    </w:p>
    <w:p w14:paraId="55322F37" w14:textId="0B200E43" w:rsidR="0049614C" w:rsidRPr="0049614C" w:rsidRDefault="0049614C" w:rsidP="0049614C">
      <w:pPr>
        <w:spacing w:line="360" w:lineRule="auto"/>
        <w:ind w:firstLine="720"/>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 xml:space="preserve">Causal discovery refers to identifying cause-and-effect relationships rather than mere correlations. In finance, it means determining whether factors (e.g. value, momentum) </w:t>
      </w:r>
      <w:proofErr w:type="gramStart"/>
      <w:r w:rsidRPr="0049614C">
        <w:rPr>
          <w:rFonts w:ascii="Times New Roman" w:eastAsia="Times New Roman" w:hAnsi="Times New Roman" w:cs="Times New Roman"/>
          <w:bCs/>
          <w:lang w:val="en-AE"/>
        </w:rPr>
        <w:t>actually cause</w:t>
      </w:r>
      <w:proofErr w:type="gramEnd"/>
      <w:r w:rsidRPr="0049614C">
        <w:rPr>
          <w:rFonts w:ascii="Times New Roman" w:eastAsia="Times New Roman" w:hAnsi="Times New Roman" w:cs="Times New Roman"/>
          <w:bCs/>
          <w:lang w:val="en-AE"/>
        </w:rPr>
        <w:t xml:space="preserve"> changes in returns or risk, rather than simply correlating with them. This distinction is especially important in factor investing, where numerous “factor premiums” have been proposed</w:t>
      </w:r>
      <w:r w:rsidR="00472B04">
        <w:rPr>
          <w:rFonts w:ascii="Times New Roman" w:eastAsia="Times New Roman" w:hAnsi="Times New Roman" w:cs="Times New Roman"/>
          <w:bCs/>
          <w:lang w:val="en-AE"/>
        </w:rPr>
        <w:t xml:space="preserve"> - </w:t>
      </w:r>
      <w:r w:rsidRPr="0049614C">
        <w:rPr>
          <w:rFonts w:ascii="Times New Roman" w:eastAsia="Times New Roman" w:hAnsi="Times New Roman" w:cs="Times New Roman"/>
          <w:bCs/>
          <w:lang w:val="en-AE"/>
        </w:rPr>
        <w:t>many may be spurious if only discovered through correlations [1]. This proliferation is sometimes called the “factor zoo.” As López de Prado warns, failing to identify causal relationships can lead to an immature, purely phenomenological stage for factor investing [1]. Hence, employing causal discovery methods is essential to differentiate genuine, robust factor drivers from coincidental patterns.</w:t>
      </w:r>
    </w:p>
    <w:p w14:paraId="1522EE6C" w14:textId="6F90B5E7" w:rsidR="0049614C" w:rsidRPr="0049614C" w:rsidRDefault="0049614C" w:rsidP="0049614C">
      <w:pPr>
        <w:spacing w:line="360" w:lineRule="auto"/>
        <w:ind w:firstLine="720"/>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A key emerging tool for causal analysis is optimal transport (OT), a mathematical framework for comparing and transforming probability distributions. It has proven valuable for handling distributional differences and heterogeneous effects in observational data [2]. In econometrics, OT has been adopted to generalize common causal inference methods</w:t>
      </w:r>
      <w:r w:rsidR="00472B04">
        <w:rPr>
          <w:rFonts w:ascii="Times New Roman" w:eastAsia="Times New Roman" w:hAnsi="Times New Roman" w:cs="Times New Roman"/>
          <w:bCs/>
          <w:lang w:val="en-AE"/>
        </w:rPr>
        <w:t xml:space="preserve">- </w:t>
      </w:r>
      <w:r w:rsidRPr="0049614C">
        <w:rPr>
          <w:rFonts w:ascii="Times New Roman" w:eastAsia="Times New Roman" w:hAnsi="Times New Roman" w:cs="Times New Roman"/>
          <w:bCs/>
          <w:lang w:val="en-AE"/>
        </w:rPr>
        <w:t>such as difference-in-differences, synthetic controls, and matching</w:t>
      </w:r>
      <w:r w:rsidR="00472B04">
        <w:rPr>
          <w:rFonts w:ascii="Times New Roman" w:eastAsia="Times New Roman" w:hAnsi="Times New Roman" w:cs="Times New Roman"/>
          <w:bCs/>
          <w:lang w:val="en-AE"/>
        </w:rPr>
        <w:t xml:space="preserve"> - </w:t>
      </w:r>
      <w:r w:rsidRPr="0049614C">
        <w:rPr>
          <w:rFonts w:ascii="Times New Roman" w:eastAsia="Times New Roman" w:hAnsi="Times New Roman" w:cs="Times New Roman"/>
          <w:bCs/>
          <w:lang w:val="en-AE"/>
        </w:rPr>
        <w:t>beyond strict average-based assumptions. By “aligning” treated and control groups in a principled way, OT can help construct counterfactual scenarios with minimal distortion.</w:t>
      </w:r>
    </w:p>
    <w:p w14:paraId="631749C7" w14:textId="77777777" w:rsidR="0049614C" w:rsidRDefault="0049614C" w:rsidP="0049614C">
      <w:pPr>
        <w:spacing w:line="360" w:lineRule="auto"/>
        <w:ind w:firstLine="720"/>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In the context of factor investing, combining OT with causal discovery could yield deeper insights. For instance, one could improve matching across groups of stocks or measure how an “intervention” (e.g. a factor index inclusion) shifts the entire distribution of returns. This thesis proposes to apply existing causal discovery algorithms to financial data and investigate whether OT-based enhancements offer more robust insights about genuine factor effects.</w:t>
      </w:r>
    </w:p>
    <w:p w14:paraId="6D01699A" w14:textId="77777777" w:rsidR="00555BE7" w:rsidRDefault="00555BE7" w:rsidP="0049614C">
      <w:pPr>
        <w:spacing w:line="360" w:lineRule="auto"/>
        <w:rPr>
          <w:rFonts w:ascii="Times New Roman" w:eastAsia="Times New Roman" w:hAnsi="Times New Roman" w:cs="Times New Roman"/>
          <w:b/>
          <w:lang w:val="en-AE"/>
        </w:rPr>
      </w:pPr>
    </w:p>
    <w:p w14:paraId="4708D81B" w14:textId="35DC4464" w:rsidR="00555BE7" w:rsidRDefault="002519F7" w:rsidP="00555BE7">
      <w:pPr>
        <w:spacing w:line="360" w:lineRule="auto"/>
        <w:rPr>
          <w:rFonts w:ascii="Times New Roman" w:eastAsia="Times New Roman" w:hAnsi="Times New Roman" w:cs="Times New Roman"/>
          <w:b/>
          <w:lang w:val="en-AE"/>
        </w:rPr>
      </w:pPr>
      <w:r w:rsidRPr="002519F7">
        <w:rPr>
          <w:rFonts w:ascii="Times New Roman" w:eastAsia="Times New Roman" w:hAnsi="Times New Roman" w:cs="Times New Roman"/>
          <w:b/>
          <w:lang w:val="en-AE"/>
        </w:rPr>
        <w:t>Literature Review</w:t>
      </w:r>
    </w:p>
    <w:p w14:paraId="67D533DB" w14:textId="6A3D26DD" w:rsidR="0049614C" w:rsidRPr="00555BE7" w:rsidRDefault="0049614C" w:rsidP="0049614C">
      <w:pPr>
        <w:spacing w:line="360" w:lineRule="auto"/>
        <w:rPr>
          <w:rFonts w:ascii="Times New Roman" w:eastAsia="Times New Roman" w:hAnsi="Times New Roman" w:cs="Times New Roman"/>
          <w:b/>
          <w:lang w:val="en-AE"/>
        </w:rPr>
      </w:pPr>
      <w:r w:rsidRPr="00555BE7">
        <w:rPr>
          <w:rFonts w:ascii="Times New Roman" w:eastAsia="Times New Roman" w:hAnsi="Times New Roman" w:cs="Times New Roman"/>
          <w:b/>
          <w:lang w:val="en-AE"/>
        </w:rPr>
        <w:t>Causal Discovery Methods in Finance</w:t>
      </w:r>
    </w:p>
    <w:p w14:paraId="40DB6E48" w14:textId="4A3A5064" w:rsidR="0049614C" w:rsidRPr="0049614C" w:rsidRDefault="0049614C" w:rsidP="00555BE7">
      <w:pPr>
        <w:spacing w:line="360" w:lineRule="auto"/>
        <w:ind w:firstLine="360"/>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Two widely used approaches in finance for inferring cause-and-effect are difference-in-differences (</w:t>
      </w:r>
      <w:proofErr w:type="spellStart"/>
      <w:r w:rsidRPr="0049614C">
        <w:rPr>
          <w:rFonts w:ascii="Times New Roman" w:eastAsia="Times New Roman" w:hAnsi="Times New Roman" w:cs="Times New Roman"/>
          <w:bCs/>
          <w:lang w:val="en-AE"/>
        </w:rPr>
        <w:t>DiD</w:t>
      </w:r>
      <w:proofErr w:type="spellEnd"/>
      <w:r w:rsidRPr="0049614C">
        <w:rPr>
          <w:rFonts w:ascii="Times New Roman" w:eastAsia="Times New Roman" w:hAnsi="Times New Roman" w:cs="Times New Roman"/>
          <w:bCs/>
          <w:lang w:val="en-AE"/>
        </w:rPr>
        <w:t>) and matching.</w:t>
      </w:r>
    </w:p>
    <w:p w14:paraId="3D229101" w14:textId="788D5922" w:rsidR="0049614C" w:rsidRPr="00555BE7" w:rsidRDefault="0049614C" w:rsidP="00555BE7">
      <w:pPr>
        <w:pStyle w:val="ListParagraph"/>
        <w:numPr>
          <w:ilvl w:val="0"/>
          <w:numId w:val="18"/>
        </w:numPr>
        <w:spacing w:line="360" w:lineRule="auto"/>
        <w:rPr>
          <w:rFonts w:ascii="Times New Roman" w:eastAsia="Times New Roman" w:hAnsi="Times New Roman" w:cs="Times New Roman"/>
          <w:bCs/>
          <w:lang w:val="en-AE"/>
        </w:rPr>
      </w:pPr>
      <w:r w:rsidRPr="00555BE7">
        <w:rPr>
          <w:rFonts w:ascii="Times New Roman" w:eastAsia="Times New Roman" w:hAnsi="Times New Roman" w:cs="Times New Roman"/>
          <w:b/>
          <w:lang w:val="en-AE"/>
        </w:rPr>
        <w:t>Difference-in-Differences:</w:t>
      </w:r>
      <w:r w:rsidRPr="00555BE7">
        <w:rPr>
          <w:rFonts w:ascii="Times New Roman" w:eastAsia="Times New Roman" w:hAnsi="Times New Roman" w:cs="Times New Roman"/>
          <w:bCs/>
          <w:lang w:val="en-AE"/>
        </w:rPr>
        <w:t xml:space="preserve"> </w:t>
      </w:r>
      <w:proofErr w:type="spellStart"/>
      <w:r w:rsidRPr="00555BE7">
        <w:rPr>
          <w:rFonts w:ascii="Times New Roman" w:eastAsia="Times New Roman" w:hAnsi="Times New Roman" w:cs="Times New Roman"/>
          <w:bCs/>
          <w:lang w:val="en-AE"/>
        </w:rPr>
        <w:t>DiD</w:t>
      </w:r>
      <w:proofErr w:type="spellEnd"/>
      <w:r w:rsidRPr="00555BE7">
        <w:rPr>
          <w:rFonts w:ascii="Times New Roman" w:eastAsia="Times New Roman" w:hAnsi="Times New Roman" w:cs="Times New Roman"/>
          <w:bCs/>
          <w:lang w:val="en-AE"/>
        </w:rPr>
        <w:t xml:space="preserve"> compares outcomes before vs. after a treatment for a treated group versus a control group. The crucial assumption is parallel trends</w:t>
      </w:r>
      <w:r w:rsidR="00C445FE">
        <w:rPr>
          <w:rFonts w:ascii="Times New Roman" w:eastAsia="Times New Roman" w:hAnsi="Times New Roman" w:cs="Times New Roman"/>
          <w:bCs/>
          <w:lang w:val="en-AE"/>
        </w:rPr>
        <w:t xml:space="preserve">: </w:t>
      </w:r>
      <w:r w:rsidRPr="00555BE7">
        <w:rPr>
          <w:rFonts w:ascii="Times New Roman" w:eastAsia="Times New Roman" w:hAnsi="Times New Roman" w:cs="Times New Roman"/>
          <w:bCs/>
          <w:lang w:val="en-AE"/>
        </w:rPr>
        <w:t xml:space="preserve">that in the absence of treatment, the two groups would follow parallel paths. However, </w:t>
      </w:r>
      <w:proofErr w:type="spellStart"/>
      <w:proofErr w:type="gramStart"/>
      <w:r w:rsidRPr="00555BE7">
        <w:rPr>
          <w:rFonts w:ascii="Times New Roman" w:eastAsia="Times New Roman" w:hAnsi="Times New Roman" w:cs="Times New Roman"/>
          <w:bCs/>
          <w:lang w:val="en-AE"/>
        </w:rPr>
        <w:t>DiD</w:t>
      </w:r>
      <w:proofErr w:type="spellEnd"/>
      <w:proofErr w:type="gramEnd"/>
      <w:r w:rsidRPr="00555BE7">
        <w:rPr>
          <w:rFonts w:ascii="Times New Roman" w:eastAsia="Times New Roman" w:hAnsi="Times New Roman" w:cs="Times New Roman"/>
          <w:bCs/>
          <w:lang w:val="en-AE"/>
        </w:rPr>
        <w:t xml:space="preserve"> typically focuses on average outcomes. To capture distributional shifts, Athey and </w:t>
      </w:r>
      <w:proofErr w:type="spellStart"/>
      <w:r w:rsidRPr="00555BE7">
        <w:rPr>
          <w:rFonts w:ascii="Times New Roman" w:eastAsia="Times New Roman" w:hAnsi="Times New Roman" w:cs="Times New Roman"/>
          <w:bCs/>
          <w:lang w:val="en-AE"/>
        </w:rPr>
        <w:t>Imbens</w:t>
      </w:r>
      <w:proofErr w:type="spellEnd"/>
      <w:r w:rsidRPr="00555BE7">
        <w:rPr>
          <w:rFonts w:ascii="Times New Roman" w:eastAsia="Times New Roman" w:hAnsi="Times New Roman" w:cs="Times New Roman"/>
          <w:bCs/>
          <w:lang w:val="en-AE"/>
        </w:rPr>
        <w:t xml:space="preserve"> introduced changes-in-changes (</w:t>
      </w:r>
      <w:proofErr w:type="spellStart"/>
      <w:r w:rsidRPr="00555BE7">
        <w:rPr>
          <w:rFonts w:ascii="Times New Roman" w:eastAsia="Times New Roman" w:hAnsi="Times New Roman" w:cs="Times New Roman"/>
          <w:bCs/>
          <w:lang w:val="en-AE"/>
        </w:rPr>
        <w:t>CiC</w:t>
      </w:r>
      <w:proofErr w:type="spellEnd"/>
      <w:r w:rsidRPr="00555BE7">
        <w:rPr>
          <w:rFonts w:ascii="Times New Roman" w:eastAsia="Times New Roman" w:hAnsi="Times New Roman" w:cs="Times New Roman"/>
          <w:bCs/>
          <w:lang w:val="en-AE"/>
        </w:rPr>
        <w:t xml:space="preserve">), which uses quantile functions to see how an entire outcome distribution changes [3]. </w:t>
      </w:r>
      <w:proofErr w:type="spellStart"/>
      <w:r w:rsidRPr="00555BE7">
        <w:rPr>
          <w:rFonts w:ascii="Times New Roman" w:eastAsia="Times New Roman" w:hAnsi="Times New Roman" w:cs="Times New Roman"/>
          <w:bCs/>
          <w:lang w:val="en-AE"/>
        </w:rPr>
        <w:t>CiC</w:t>
      </w:r>
      <w:proofErr w:type="spellEnd"/>
      <w:r w:rsidRPr="00555BE7">
        <w:rPr>
          <w:rFonts w:ascii="Times New Roman" w:eastAsia="Times New Roman" w:hAnsi="Times New Roman" w:cs="Times New Roman"/>
          <w:bCs/>
          <w:lang w:val="en-AE"/>
        </w:rPr>
        <w:t xml:space="preserve"> relaxes the standard </w:t>
      </w:r>
      <w:proofErr w:type="spellStart"/>
      <w:r w:rsidRPr="00555BE7">
        <w:rPr>
          <w:rFonts w:ascii="Times New Roman" w:eastAsia="Times New Roman" w:hAnsi="Times New Roman" w:cs="Times New Roman"/>
          <w:bCs/>
          <w:lang w:val="en-AE"/>
        </w:rPr>
        <w:t>DiD</w:t>
      </w:r>
      <w:proofErr w:type="spellEnd"/>
      <w:r w:rsidRPr="00555BE7">
        <w:rPr>
          <w:rFonts w:ascii="Times New Roman" w:eastAsia="Times New Roman" w:hAnsi="Times New Roman" w:cs="Times New Roman"/>
          <w:bCs/>
          <w:lang w:val="en-AE"/>
        </w:rPr>
        <w:t xml:space="preserve"> assumption by allowing heterogeneous treatment effects. In </w:t>
      </w:r>
      <w:r w:rsidRPr="00555BE7">
        <w:rPr>
          <w:rFonts w:ascii="Times New Roman" w:eastAsia="Times New Roman" w:hAnsi="Times New Roman" w:cs="Times New Roman"/>
          <w:bCs/>
          <w:lang w:val="en-AE"/>
        </w:rPr>
        <w:lastRenderedPageBreak/>
        <w:t>higher dimensions, this connects naturally to optimal transport, via a concept called cyclic monotonicity.</w:t>
      </w:r>
    </w:p>
    <w:p w14:paraId="10F01636" w14:textId="77777777" w:rsidR="0049614C" w:rsidRPr="00555BE7" w:rsidRDefault="0049614C" w:rsidP="00555BE7">
      <w:pPr>
        <w:pStyle w:val="ListParagraph"/>
        <w:numPr>
          <w:ilvl w:val="0"/>
          <w:numId w:val="18"/>
        </w:numPr>
        <w:spacing w:line="360" w:lineRule="auto"/>
        <w:rPr>
          <w:rFonts w:ascii="Times New Roman" w:eastAsia="Times New Roman" w:hAnsi="Times New Roman" w:cs="Times New Roman"/>
          <w:bCs/>
          <w:lang w:val="en-AE"/>
        </w:rPr>
      </w:pPr>
      <w:r w:rsidRPr="00555BE7">
        <w:rPr>
          <w:rFonts w:ascii="Times New Roman" w:eastAsia="Times New Roman" w:hAnsi="Times New Roman" w:cs="Times New Roman"/>
          <w:b/>
          <w:lang w:val="en-AE"/>
        </w:rPr>
        <w:t>Matching:</w:t>
      </w:r>
      <w:r w:rsidRPr="00555BE7">
        <w:rPr>
          <w:rFonts w:ascii="Times New Roman" w:eastAsia="Times New Roman" w:hAnsi="Times New Roman" w:cs="Times New Roman"/>
          <w:bCs/>
          <w:lang w:val="en-AE"/>
        </w:rPr>
        <w:t xml:space="preserve"> Matching attempts to mimic a randomized experiment by pairing each treated unit with a comparable untreated unit based on observed covariates (firm size, industry, etc.). Standard implementations can fail in high dimensions or when the control group lacks good “matches.” Optimal transport can remedy this by allowing for a more flexible, distribution-level matching. Instead of forcing one-to-one matches, OT-based matching can split or discard some observations, reducing bias and focusing on areas of overlap [2].</w:t>
      </w:r>
    </w:p>
    <w:p w14:paraId="6590DD52" w14:textId="77777777" w:rsidR="0049614C" w:rsidRPr="0049614C" w:rsidRDefault="0049614C" w:rsidP="0049614C">
      <w:pPr>
        <w:spacing w:line="360" w:lineRule="auto"/>
        <w:rPr>
          <w:rFonts w:ascii="Times New Roman" w:eastAsia="Times New Roman" w:hAnsi="Times New Roman" w:cs="Times New Roman"/>
          <w:bCs/>
          <w:lang w:val="en-AE"/>
        </w:rPr>
      </w:pPr>
    </w:p>
    <w:p w14:paraId="01878C7A" w14:textId="77777777" w:rsidR="0049614C" w:rsidRPr="00555BE7" w:rsidRDefault="0049614C" w:rsidP="0049614C">
      <w:pPr>
        <w:spacing w:line="360" w:lineRule="auto"/>
        <w:rPr>
          <w:rFonts w:ascii="Times New Roman" w:eastAsia="Times New Roman" w:hAnsi="Times New Roman" w:cs="Times New Roman"/>
          <w:b/>
          <w:lang w:val="en-AE"/>
        </w:rPr>
      </w:pPr>
      <w:r w:rsidRPr="00555BE7">
        <w:rPr>
          <w:rFonts w:ascii="Times New Roman" w:eastAsia="Times New Roman" w:hAnsi="Times New Roman" w:cs="Times New Roman"/>
          <w:b/>
          <w:lang w:val="en-AE"/>
        </w:rPr>
        <w:t>Machine Learning-Based Causal Discovery</w:t>
      </w:r>
    </w:p>
    <w:p w14:paraId="08BA0B90" w14:textId="50AAFBA0" w:rsidR="0049614C" w:rsidRPr="0049614C" w:rsidRDefault="0049614C" w:rsidP="00555BE7">
      <w:pPr>
        <w:spacing w:line="360" w:lineRule="auto"/>
        <w:ind w:firstLine="720"/>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Beyond these econometric designs, functional causal models (FCMs) assume each effect is a function of its direct causes plus noise. A classic example is additive noise models (ANMs), where</w:t>
      </w:r>
      <w:r>
        <w:rPr>
          <w:rFonts w:ascii="Times New Roman" w:eastAsia="Times New Roman" w:hAnsi="Times New Roman" w:cs="Times New Roman"/>
          <w:bCs/>
          <w:lang w:val="en-AE"/>
        </w:rPr>
        <w:t xml:space="preserve"> </w:t>
      </w:r>
      <w:r w:rsidRPr="0049614C">
        <w:rPr>
          <w:rFonts w:ascii="Cambria Math" w:eastAsia="Times New Roman" w:hAnsi="Cambria Math" w:cs="Cambria Math"/>
          <w:bCs/>
          <w:lang w:val="en-AE"/>
        </w:rPr>
        <w:t>𝑌</w:t>
      </w:r>
      <w:r>
        <w:rPr>
          <w:rFonts w:ascii="Times New Roman" w:eastAsia="Times New Roman" w:hAnsi="Times New Roman" w:cs="Times New Roman"/>
          <w:bCs/>
          <w:lang w:val="en-AE"/>
        </w:rPr>
        <w:t xml:space="preserve"> </w:t>
      </w:r>
      <w:r w:rsidRPr="0049614C">
        <w:rPr>
          <w:rFonts w:ascii="Times New Roman" w:eastAsia="Times New Roman" w:hAnsi="Times New Roman" w:cs="Times New Roman"/>
          <w:bCs/>
          <w:lang w:val="en-AE"/>
        </w:rPr>
        <w:t>=</w:t>
      </w:r>
      <w:r>
        <w:rPr>
          <w:rFonts w:ascii="Times New Roman" w:eastAsia="Times New Roman" w:hAnsi="Times New Roman" w:cs="Times New Roman"/>
          <w:bCs/>
          <w:lang w:val="en-AE"/>
        </w:rPr>
        <w:t xml:space="preserve"> </w:t>
      </w:r>
      <w:r w:rsidRPr="0049614C">
        <w:rPr>
          <w:rFonts w:ascii="Cambria Math" w:eastAsia="Times New Roman" w:hAnsi="Cambria Math" w:cs="Cambria Math"/>
          <w:bCs/>
          <w:lang w:val="en-AE"/>
        </w:rPr>
        <w:t>𝑓</w:t>
      </w:r>
      <w:r w:rsidRPr="0049614C">
        <w:rPr>
          <w:rFonts w:ascii="Times New Roman" w:eastAsia="Times New Roman" w:hAnsi="Times New Roman" w:cs="Times New Roman"/>
          <w:bCs/>
          <w:lang w:val="en-AE"/>
        </w:rPr>
        <w:t>(</w:t>
      </w:r>
      <w:r w:rsidRPr="0049614C">
        <w:rPr>
          <w:rFonts w:ascii="Cambria Math" w:eastAsia="Times New Roman" w:hAnsi="Cambria Math" w:cs="Cambria Math"/>
          <w:bCs/>
          <w:lang w:val="en-AE"/>
        </w:rPr>
        <w:t>𝑋</w:t>
      </w:r>
      <w:r w:rsidRPr="0049614C">
        <w:rPr>
          <w:rFonts w:ascii="Times New Roman" w:eastAsia="Times New Roman" w:hAnsi="Times New Roman" w:cs="Times New Roman"/>
          <w:bCs/>
          <w:lang w:val="en-AE"/>
        </w:rPr>
        <w:t>)</w:t>
      </w:r>
      <w:r>
        <w:rPr>
          <w:rFonts w:ascii="Times New Roman" w:eastAsia="Times New Roman" w:hAnsi="Times New Roman" w:cs="Times New Roman"/>
          <w:bCs/>
          <w:lang w:val="en-AE"/>
        </w:rPr>
        <w:t xml:space="preserve"> </w:t>
      </w:r>
      <w:r w:rsidRPr="0049614C">
        <w:rPr>
          <w:rFonts w:ascii="Times New Roman" w:eastAsia="Times New Roman" w:hAnsi="Times New Roman" w:cs="Times New Roman"/>
          <w:bCs/>
          <w:lang w:val="en-AE"/>
        </w:rPr>
        <w:t>+</w:t>
      </w:r>
      <w:r>
        <w:rPr>
          <w:rFonts w:ascii="Times New Roman" w:eastAsia="Times New Roman" w:hAnsi="Times New Roman" w:cs="Times New Roman"/>
          <w:bCs/>
          <w:lang w:val="en-AE"/>
        </w:rPr>
        <w:t xml:space="preserve"> </w:t>
      </w:r>
      <w:r w:rsidRPr="0049614C">
        <w:rPr>
          <w:rFonts w:ascii="Cambria Math" w:eastAsia="Times New Roman" w:hAnsi="Cambria Math" w:cs="Cambria Math"/>
          <w:bCs/>
          <w:lang w:val="en-AE"/>
        </w:rPr>
        <w:t>𝜀</w:t>
      </w:r>
      <w:r>
        <w:rPr>
          <w:rFonts w:ascii="Cambria Math" w:eastAsia="Times New Roman" w:hAnsi="Cambria Math" w:cs="Cambria Math"/>
          <w:bCs/>
          <w:lang w:val="en-AE"/>
        </w:rPr>
        <w:t xml:space="preserve"> </w:t>
      </w:r>
      <w:proofErr w:type="gramStart"/>
      <w:r w:rsidRPr="0049614C">
        <w:rPr>
          <w:rFonts w:ascii="Times New Roman" w:eastAsia="Times New Roman" w:hAnsi="Times New Roman" w:cs="Times New Roman"/>
          <w:bCs/>
          <w:lang w:val="en-AE"/>
        </w:rPr>
        <w:t>(</w:t>
      </w:r>
      <w:r>
        <w:rPr>
          <w:rFonts w:ascii="Times New Roman" w:eastAsia="Times New Roman" w:hAnsi="Times New Roman" w:cs="Times New Roman"/>
          <w:bCs/>
          <w:lang w:val="en-AE"/>
        </w:rPr>
        <w:t xml:space="preserve"> </w:t>
      </w:r>
      <w:r w:rsidRPr="0049614C">
        <w:rPr>
          <w:rFonts w:ascii="Cambria Math" w:eastAsia="Times New Roman" w:hAnsi="Cambria Math" w:cs="Cambria Math"/>
          <w:bCs/>
          <w:lang w:val="en-AE"/>
        </w:rPr>
        <w:t>𝜀</w:t>
      </w:r>
      <w:proofErr w:type="gramEnd"/>
      <w:r>
        <w:rPr>
          <w:rFonts w:ascii="Times New Roman" w:eastAsia="Times New Roman" w:hAnsi="Times New Roman" w:cs="Times New Roman"/>
          <w:bCs/>
          <w:lang w:val="en-AE"/>
        </w:rPr>
        <w:t xml:space="preserve"> </w:t>
      </w:r>
      <w:r w:rsidRPr="0049614C">
        <w:rPr>
          <w:rFonts w:ascii="Cambria Math" w:eastAsia="Times New Roman" w:hAnsi="Cambria Math" w:cs="Cambria Math"/>
          <w:bCs/>
          <w:lang w:val="en-AE"/>
        </w:rPr>
        <w:t>⊥</w:t>
      </w:r>
      <w:r>
        <w:rPr>
          <w:rFonts w:ascii="Times New Roman" w:eastAsia="Times New Roman" w:hAnsi="Times New Roman" w:cs="Times New Roman"/>
          <w:bCs/>
          <w:lang w:val="en-AE"/>
        </w:rPr>
        <w:t xml:space="preserve"> </w:t>
      </w:r>
      <w:r w:rsidRPr="0049614C">
        <w:rPr>
          <w:rFonts w:ascii="Cambria Math" w:eastAsia="Times New Roman" w:hAnsi="Cambria Math" w:cs="Cambria Math"/>
          <w:bCs/>
          <w:lang w:val="en-AE"/>
        </w:rPr>
        <w:t>𝑋</w:t>
      </w:r>
      <w:r>
        <w:rPr>
          <w:rFonts w:ascii="Times New Roman" w:eastAsia="Times New Roman" w:hAnsi="Times New Roman" w:cs="Times New Roman"/>
          <w:bCs/>
          <w:lang w:val="en-AE"/>
        </w:rPr>
        <w:t xml:space="preserve"> </w:t>
      </w:r>
      <w:r w:rsidRPr="0049614C">
        <w:rPr>
          <w:rFonts w:ascii="Times New Roman" w:eastAsia="Times New Roman" w:hAnsi="Times New Roman" w:cs="Times New Roman"/>
          <w:bCs/>
          <w:lang w:val="en-AE"/>
        </w:rPr>
        <w:t>)</w:t>
      </w:r>
      <w:r>
        <w:rPr>
          <w:rFonts w:ascii="Times New Roman" w:eastAsia="Times New Roman" w:hAnsi="Times New Roman" w:cs="Times New Roman"/>
          <w:bCs/>
          <w:lang w:val="en-AE"/>
        </w:rPr>
        <w:t xml:space="preserve"> </w:t>
      </w:r>
      <w:r w:rsidRPr="0049614C">
        <w:rPr>
          <w:rFonts w:ascii="Times New Roman" w:eastAsia="Times New Roman" w:hAnsi="Times New Roman" w:cs="Times New Roman"/>
          <w:bCs/>
          <w:lang w:val="en-AE"/>
        </w:rPr>
        <w:t>if </w:t>
      </w:r>
      <w:r>
        <w:rPr>
          <w:rFonts w:ascii="Times New Roman" w:eastAsia="Times New Roman" w:hAnsi="Times New Roman" w:cs="Times New Roman"/>
          <w:bCs/>
          <w:lang w:val="en-AE"/>
        </w:rPr>
        <w:t xml:space="preserve"> </w:t>
      </w:r>
      <w:r w:rsidRPr="0049614C">
        <w:rPr>
          <w:rFonts w:ascii="Cambria Math" w:eastAsia="Times New Roman" w:hAnsi="Cambria Math" w:cs="Cambria Math"/>
          <w:bCs/>
          <w:lang w:val="en-AE"/>
        </w:rPr>
        <w:t>𝑋</w:t>
      </w:r>
      <w:r>
        <w:rPr>
          <w:rFonts w:ascii="Cambria Math" w:eastAsia="Times New Roman" w:hAnsi="Cambria Math" w:cs="Cambria Math"/>
          <w:bCs/>
          <w:lang w:val="en-AE"/>
        </w:rPr>
        <w:t xml:space="preserve"> </w:t>
      </w:r>
      <w:r w:rsidRPr="0049614C">
        <w:rPr>
          <w:rFonts w:ascii="Times New Roman" w:eastAsia="Times New Roman" w:hAnsi="Times New Roman" w:cs="Times New Roman"/>
          <w:bCs/>
          <w:lang w:val="en-AE"/>
        </w:rPr>
        <w:t>causes </w:t>
      </w:r>
      <w:r w:rsidRPr="0049614C">
        <w:rPr>
          <w:rFonts w:ascii="Cambria Math" w:eastAsia="Times New Roman" w:hAnsi="Cambria Math" w:cs="Cambria Math"/>
          <w:bCs/>
          <w:lang w:val="en-AE"/>
        </w:rPr>
        <w:t>𝑌</w:t>
      </w:r>
      <w:r w:rsidRPr="0049614C">
        <w:rPr>
          <w:rFonts w:ascii="Times New Roman" w:eastAsia="Times New Roman" w:hAnsi="Times New Roman" w:cs="Times New Roman"/>
          <w:bCs/>
          <w:lang w:val="en-AE"/>
        </w:rPr>
        <w:t>.</w:t>
      </w:r>
    </w:p>
    <w:p w14:paraId="73D0E248" w14:textId="77777777" w:rsidR="0049614C" w:rsidRPr="0049614C" w:rsidRDefault="0049614C" w:rsidP="00555BE7">
      <w:pPr>
        <w:spacing w:line="360" w:lineRule="auto"/>
        <w:ind w:firstLine="720"/>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 xml:space="preserve">Such structural assumptions can reveal causal directions in observational data. Methods like </w:t>
      </w:r>
      <w:proofErr w:type="spellStart"/>
      <w:r w:rsidRPr="0049614C">
        <w:rPr>
          <w:rFonts w:ascii="Times New Roman" w:eastAsia="Times New Roman" w:hAnsi="Times New Roman" w:cs="Times New Roman"/>
          <w:bCs/>
          <w:lang w:val="en-AE"/>
        </w:rPr>
        <w:t>LiNGAM</w:t>
      </w:r>
      <w:proofErr w:type="spellEnd"/>
      <w:r w:rsidRPr="0049614C">
        <w:rPr>
          <w:rFonts w:ascii="Times New Roman" w:eastAsia="Times New Roman" w:hAnsi="Times New Roman" w:cs="Times New Roman"/>
          <w:bCs/>
          <w:lang w:val="en-AE"/>
        </w:rPr>
        <w:t xml:space="preserve"> or constraint-based searches can discover causal </w:t>
      </w:r>
      <w:proofErr w:type="gramStart"/>
      <w:r w:rsidRPr="0049614C">
        <w:rPr>
          <w:rFonts w:ascii="Times New Roman" w:eastAsia="Times New Roman" w:hAnsi="Times New Roman" w:cs="Times New Roman"/>
          <w:bCs/>
          <w:lang w:val="en-AE"/>
        </w:rPr>
        <w:t>graphs, but</w:t>
      </w:r>
      <w:proofErr w:type="gramEnd"/>
      <w:r w:rsidRPr="0049614C">
        <w:rPr>
          <w:rFonts w:ascii="Times New Roman" w:eastAsia="Times New Roman" w:hAnsi="Times New Roman" w:cs="Times New Roman"/>
          <w:bCs/>
          <w:lang w:val="en-AE"/>
        </w:rPr>
        <w:t xml:space="preserve"> must cope with the noise and potential </w:t>
      </w:r>
      <w:proofErr w:type="spellStart"/>
      <w:r w:rsidRPr="0049614C">
        <w:rPr>
          <w:rFonts w:ascii="Times New Roman" w:eastAsia="Times New Roman" w:hAnsi="Times New Roman" w:cs="Times New Roman"/>
          <w:bCs/>
          <w:lang w:val="en-AE"/>
        </w:rPr>
        <w:t>nonstationarity</w:t>
      </w:r>
      <w:proofErr w:type="spellEnd"/>
      <w:r w:rsidRPr="0049614C">
        <w:rPr>
          <w:rFonts w:ascii="Times New Roman" w:eastAsia="Times New Roman" w:hAnsi="Times New Roman" w:cs="Times New Roman"/>
          <w:bCs/>
          <w:lang w:val="en-AE"/>
        </w:rPr>
        <w:t xml:space="preserve"> in financial time series. While economists often prefer structured designs (e.g. </w:t>
      </w:r>
      <w:proofErr w:type="spellStart"/>
      <w:r w:rsidRPr="0049614C">
        <w:rPr>
          <w:rFonts w:ascii="Times New Roman" w:eastAsia="Times New Roman" w:hAnsi="Times New Roman" w:cs="Times New Roman"/>
          <w:bCs/>
          <w:lang w:val="en-AE"/>
        </w:rPr>
        <w:t>DiD</w:t>
      </w:r>
      <w:proofErr w:type="spellEnd"/>
      <w:r w:rsidRPr="0049614C">
        <w:rPr>
          <w:rFonts w:ascii="Times New Roman" w:eastAsia="Times New Roman" w:hAnsi="Times New Roman" w:cs="Times New Roman"/>
          <w:bCs/>
          <w:lang w:val="en-AE"/>
        </w:rPr>
        <w:t>, instrumental variables), FCM approaches can still help reveal causal relationships among factors.</w:t>
      </w:r>
    </w:p>
    <w:p w14:paraId="2F85C830" w14:textId="77777777" w:rsidR="0049614C" w:rsidRPr="0049614C" w:rsidRDefault="0049614C" w:rsidP="0049614C">
      <w:pPr>
        <w:spacing w:line="360" w:lineRule="auto"/>
        <w:rPr>
          <w:rFonts w:ascii="Times New Roman" w:eastAsia="Times New Roman" w:hAnsi="Times New Roman" w:cs="Times New Roman"/>
          <w:bCs/>
          <w:lang w:val="en-AE"/>
        </w:rPr>
      </w:pPr>
    </w:p>
    <w:p w14:paraId="3A5D9FCC" w14:textId="77777777" w:rsidR="0049614C" w:rsidRPr="0049614C" w:rsidRDefault="0049614C" w:rsidP="0049614C">
      <w:pPr>
        <w:spacing w:line="360" w:lineRule="auto"/>
        <w:rPr>
          <w:rFonts w:ascii="Times New Roman" w:eastAsia="Times New Roman" w:hAnsi="Times New Roman" w:cs="Times New Roman"/>
          <w:b/>
          <w:lang w:val="en-AE"/>
        </w:rPr>
      </w:pPr>
      <w:bookmarkStart w:id="0" w:name="_Hlk193377081"/>
      <w:r w:rsidRPr="0049614C">
        <w:rPr>
          <w:rFonts w:ascii="Times New Roman" w:eastAsia="Times New Roman" w:hAnsi="Times New Roman" w:cs="Times New Roman"/>
          <w:b/>
          <w:lang w:val="en-AE"/>
        </w:rPr>
        <w:t>Optimal Transport in Causal Inference</w:t>
      </w:r>
    </w:p>
    <w:p w14:paraId="7C372F0B" w14:textId="4A84007E" w:rsidR="0049614C" w:rsidRPr="0049614C" w:rsidRDefault="0049614C" w:rsidP="00555BE7">
      <w:pPr>
        <w:spacing w:line="360" w:lineRule="auto"/>
        <w:ind w:firstLine="360"/>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A growing body of work uses OT to enhance or extend standard causal methods:</w:t>
      </w:r>
    </w:p>
    <w:bookmarkEnd w:id="0"/>
    <w:p w14:paraId="72FA80B9" w14:textId="4513B3AC" w:rsidR="0049614C" w:rsidRPr="0049614C" w:rsidRDefault="0049614C" w:rsidP="0049614C">
      <w:pPr>
        <w:pStyle w:val="ListParagraph"/>
        <w:numPr>
          <w:ilvl w:val="0"/>
          <w:numId w:val="10"/>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 xml:space="preserve">OT for Difference-in-Differences: </w:t>
      </w:r>
      <w:proofErr w:type="spellStart"/>
      <w:r w:rsidRPr="0049614C">
        <w:rPr>
          <w:rFonts w:ascii="Times New Roman" w:eastAsia="Times New Roman" w:hAnsi="Times New Roman" w:cs="Times New Roman"/>
          <w:bCs/>
          <w:lang w:val="en-AE"/>
        </w:rPr>
        <w:t>Torous</w:t>
      </w:r>
      <w:proofErr w:type="spellEnd"/>
      <w:r w:rsidRPr="0049614C">
        <w:rPr>
          <w:rFonts w:ascii="Times New Roman" w:eastAsia="Times New Roman" w:hAnsi="Times New Roman" w:cs="Times New Roman"/>
          <w:bCs/>
          <w:lang w:val="en-AE"/>
        </w:rPr>
        <w:t xml:space="preserve">, </w:t>
      </w:r>
      <w:proofErr w:type="spellStart"/>
      <w:r w:rsidRPr="0049614C">
        <w:rPr>
          <w:rFonts w:ascii="Times New Roman" w:eastAsia="Times New Roman" w:hAnsi="Times New Roman" w:cs="Times New Roman"/>
          <w:bCs/>
          <w:lang w:val="en-AE"/>
        </w:rPr>
        <w:t>Gunsilius</w:t>
      </w:r>
      <w:proofErr w:type="spellEnd"/>
      <w:r w:rsidRPr="0049614C">
        <w:rPr>
          <w:rFonts w:ascii="Times New Roman" w:eastAsia="Times New Roman" w:hAnsi="Times New Roman" w:cs="Times New Roman"/>
          <w:bCs/>
          <w:lang w:val="en-AE"/>
        </w:rPr>
        <w:t xml:space="preserve">, and </w:t>
      </w:r>
      <w:proofErr w:type="spellStart"/>
      <w:r w:rsidRPr="0049614C">
        <w:rPr>
          <w:rFonts w:ascii="Times New Roman" w:eastAsia="Times New Roman" w:hAnsi="Times New Roman" w:cs="Times New Roman"/>
          <w:bCs/>
          <w:lang w:val="en-AE"/>
        </w:rPr>
        <w:t>Rigollet</w:t>
      </w:r>
      <w:proofErr w:type="spellEnd"/>
      <w:r w:rsidRPr="0049614C">
        <w:rPr>
          <w:rFonts w:ascii="Times New Roman" w:eastAsia="Times New Roman" w:hAnsi="Times New Roman" w:cs="Times New Roman"/>
          <w:bCs/>
          <w:lang w:val="en-AE"/>
        </w:rPr>
        <w:t xml:space="preserve"> propose a nonlinear </w:t>
      </w:r>
      <w:proofErr w:type="spellStart"/>
      <w:r w:rsidRPr="0049614C">
        <w:rPr>
          <w:rFonts w:ascii="Times New Roman" w:eastAsia="Times New Roman" w:hAnsi="Times New Roman" w:cs="Times New Roman"/>
          <w:bCs/>
          <w:lang w:val="en-AE"/>
        </w:rPr>
        <w:t>DiD</w:t>
      </w:r>
      <w:proofErr w:type="spellEnd"/>
      <w:r w:rsidRPr="0049614C">
        <w:rPr>
          <w:rFonts w:ascii="Times New Roman" w:eastAsia="Times New Roman" w:hAnsi="Times New Roman" w:cs="Times New Roman"/>
          <w:bCs/>
          <w:lang w:val="en-AE"/>
        </w:rPr>
        <w:t xml:space="preserve"> that estimates a full distributional effect [3]. By optimally mapping the treated group’s pre-treatment distribution to its post-treatment distribution (and accounting for the control group’s evolution), their framework captures richer heterogeneity than standard </w:t>
      </w:r>
      <w:proofErr w:type="spellStart"/>
      <w:r w:rsidRPr="0049614C">
        <w:rPr>
          <w:rFonts w:ascii="Times New Roman" w:eastAsia="Times New Roman" w:hAnsi="Times New Roman" w:cs="Times New Roman"/>
          <w:bCs/>
          <w:lang w:val="en-AE"/>
        </w:rPr>
        <w:t>DiD</w:t>
      </w:r>
      <w:proofErr w:type="spellEnd"/>
      <w:r w:rsidRPr="0049614C">
        <w:rPr>
          <w:rFonts w:ascii="Times New Roman" w:eastAsia="Times New Roman" w:hAnsi="Times New Roman" w:cs="Times New Roman"/>
          <w:bCs/>
          <w:lang w:val="en-AE"/>
        </w:rPr>
        <w:t>. This can be especially relevant in finance if a policy or factor intervention alters risk or higher moments, not just average returns.</w:t>
      </w:r>
    </w:p>
    <w:p w14:paraId="3775F1F7" w14:textId="1FE0956B" w:rsidR="0049614C" w:rsidRPr="0049614C" w:rsidRDefault="0049614C" w:rsidP="0049614C">
      <w:pPr>
        <w:pStyle w:val="ListParagraph"/>
        <w:numPr>
          <w:ilvl w:val="0"/>
          <w:numId w:val="10"/>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 xml:space="preserve">OT for Matching: Instead of matching each treated unit to a single control, OT finds a weighted transport plan that “balances” covariate distributions. Some variants allow partial matching (unbalanced OT), so if certain treated units have no close match, they can be dropped or </w:t>
      </w:r>
      <w:proofErr w:type="gramStart"/>
      <w:r w:rsidRPr="0049614C">
        <w:rPr>
          <w:rFonts w:ascii="Times New Roman" w:eastAsia="Times New Roman" w:hAnsi="Times New Roman" w:cs="Times New Roman"/>
          <w:bCs/>
          <w:lang w:val="en-AE"/>
        </w:rPr>
        <w:t>down-weighted [2]</w:t>
      </w:r>
      <w:proofErr w:type="gramEnd"/>
      <w:r w:rsidRPr="0049614C">
        <w:rPr>
          <w:rFonts w:ascii="Times New Roman" w:eastAsia="Times New Roman" w:hAnsi="Times New Roman" w:cs="Times New Roman"/>
          <w:bCs/>
          <w:lang w:val="en-AE"/>
        </w:rPr>
        <w:t xml:space="preserve">. In finance, this approach could better reflect practical constraints when </w:t>
      </w:r>
      <w:proofErr w:type="spellStart"/>
      <w:r w:rsidRPr="0049614C">
        <w:rPr>
          <w:rFonts w:ascii="Times New Roman" w:eastAsia="Times New Roman" w:hAnsi="Times New Roman" w:cs="Times New Roman"/>
          <w:bCs/>
          <w:lang w:val="en-AE"/>
        </w:rPr>
        <w:t>analyzing</w:t>
      </w:r>
      <w:proofErr w:type="spellEnd"/>
      <w:r w:rsidRPr="0049614C">
        <w:rPr>
          <w:rFonts w:ascii="Times New Roman" w:eastAsia="Times New Roman" w:hAnsi="Times New Roman" w:cs="Times New Roman"/>
          <w:bCs/>
          <w:lang w:val="en-AE"/>
        </w:rPr>
        <w:t>, say, the causal effect of a corporate action on stock returns.</w:t>
      </w:r>
    </w:p>
    <w:p w14:paraId="42D074FC" w14:textId="77777777" w:rsidR="0049614C" w:rsidRPr="0049614C" w:rsidRDefault="0049614C" w:rsidP="0049614C">
      <w:pPr>
        <w:pStyle w:val="ListParagraph"/>
        <w:numPr>
          <w:ilvl w:val="0"/>
          <w:numId w:val="10"/>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 xml:space="preserve">OT for Causal Direction: Tu et al. develop a framework (DIVOT) that interprets cause-effect pairs as a dynamical system, using OT to map the distribution of one variable into the other [4]. Under functional causal model constraints, the unique OT map can reveal which variable is cause </w:t>
      </w:r>
      <w:r w:rsidRPr="0049614C">
        <w:rPr>
          <w:rFonts w:ascii="Times New Roman" w:eastAsia="Times New Roman" w:hAnsi="Times New Roman" w:cs="Times New Roman"/>
          <w:bCs/>
          <w:lang w:val="en-AE"/>
        </w:rPr>
        <w:lastRenderedPageBreak/>
        <w:t>vs. effect. While not yet widely deployed in factor investing, the approach could clarify whether, for example, volatility leads returns or vice versa, by examining how distributions must “flow.”</w:t>
      </w:r>
    </w:p>
    <w:p w14:paraId="674F824F" w14:textId="77777777" w:rsidR="0049614C" w:rsidRDefault="0049614C" w:rsidP="0049614C">
      <w:pPr>
        <w:pStyle w:val="ListParagraph"/>
        <w:numPr>
          <w:ilvl w:val="0"/>
          <w:numId w:val="10"/>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 xml:space="preserve">OT for Counterfactuals: Charpentier et al. show how OT can generate individualized counterfactuals, e.g. “How would a firm’s return change if it didn’t have high exposure to momentum?” [5]. They do so by transporting each observation’s covariates across treatment groups at the same “rank,” yielding a distributionally consistent counterfactual. In factor investing, this could reveal whether an observed premium is </w:t>
      </w:r>
      <w:proofErr w:type="gramStart"/>
      <w:r w:rsidRPr="0049614C">
        <w:rPr>
          <w:rFonts w:ascii="Times New Roman" w:eastAsia="Times New Roman" w:hAnsi="Times New Roman" w:cs="Times New Roman"/>
          <w:bCs/>
          <w:lang w:val="en-AE"/>
        </w:rPr>
        <w:t>actually attributable</w:t>
      </w:r>
      <w:proofErr w:type="gramEnd"/>
      <w:r w:rsidRPr="0049614C">
        <w:rPr>
          <w:rFonts w:ascii="Times New Roman" w:eastAsia="Times New Roman" w:hAnsi="Times New Roman" w:cs="Times New Roman"/>
          <w:bCs/>
          <w:lang w:val="en-AE"/>
        </w:rPr>
        <w:t xml:space="preserve"> to factor exposure.</w:t>
      </w:r>
    </w:p>
    <w:p w14:paraId="6ABE1AE8" w14:textId="77777777" w:rsidR="00DC109D" w:rsidRPr="00DC109D" w:rsidRDefault="00DC109D" w:rsidP="00DC109D">
      <w:pPr>
        <w:spacing w:line="360" w:lineRule="auto"/>
        <w:rPr>
          <w:rFonts w:ascii="Times New Roman" w:eastAsia="Times New Roman" w:hAnsi="Times New Roman" w:cs="Times New Roman"/>
          <w:bCs/>
          <w:lang w:val="en-AE"/>
        </w:rPr>
      </w:pPr>
    </w:p>
    <w:p w14:paraId="572C68E6" w14:textId="7CA74042" w:rsidR="00C445FE" w:rsidRPr="0049614C" w:rsidRDefault="00C445FE" w:rsidP="00C445FE">
      <w:pPr>
        <w:spacing w:line="360" w:lineRule="auto"/>
        <w:rPr>
          <w:rFonts w:ascii="Times New Roman" w:eastAsia="Times New Roman" w:hAnsi="Times New Roman" w:cs="Times New Roman"/>
          <w:b/>
          <w:lang w:val="en-AE"/>
        </w:rPr>
      </w:pPr>
      <w:r w:rsidRPr="00C445FE">
        <w:rPr>
          <w:rFonts w:ascii="Times New Roman" w:eastAsia="Times New Roman" w:hAnsi="Times New Roman" w:cs="Times New Roman"/>
          <w:b/>
          <w:lang w:val="en-AE"/>
        </w:rPr>
        <w:t>Recent Developments in Applied Econometrics and Social Science Causal Inference</w:t>
      </w:r>
    </w:p>
    <w:p w14:paraId="4C14E7F3" w14:textId="5B5C4B8E" w:rsidR="00C445FE" w:rsidRPr="00C445FE" w:rsidRDefault="00C445FE" w:rsidP="00C445FE">
      <w:pPr>
        <w:spacing w:line="360" w:lineRule="auto"/>
        <w:ind w:firstLine="720"/>
        <w:rPr>
          <w:rFonts w:ascii="Times New Roman" w:eastAsia="Times New Roman" w:hAnsi="Times New Roman" w:cs="Times New Roman"/>
          <w:bCs/>
          <w:lang w:val="en-AE"/>
        </w:rPr>
      </w:pPr>
      <w:r w:rsidRPr="00C445FE">
        <w:rPr>
          <w:rFonts w:ascii="Times New Roman" w:eastAsia="Times New Roman" w:hAnsi="Times New Roman" w:cs="Times New Roman"/>
          <w:bCs/>
          <w:lang w:val="en-AE"/>
        </w:rPr>
        <w:t xml:space="preserve">In addition to the methods highlighted above, the broader applied econometrics literature has provided a unifying perspective on how to conduct credible empirical studies using observational and experimental data. Athey &amp; </w:t>
      </w:r>
      <w:proofErr w:type="spellStart"/>
      <w:r w:rsidRPr="00C445FE">
        <w:rPr>
          <w:rFonts w:ascii="Times New Roman" w:eastAsia="Times New Roman" w:hAnsi="Times New Roman" w:cs="Times New Roman"/>
          <w:bCs/>
          <w:lang w:val="en-AE"/>
        </w:rPr>
        <w:t>Imbens</w:t>
      </w:r>
      <w:proofErr w:type="spellEnd"/>
      <w:r w:rsidRPr="00C445FE">
        <w:rPr>
          <w:rFonts w:ascii="Times New Roman" w:eastAsia="Times New Roman" w:hAnsi="Times New Roman" w:cs="Times New Roman"/>
          <w:bCs/>
          <w:lang w:val="en-AE"/>
        </w:rPr>
        <w:t xml:space="preserve"> review emerging methods in program evaluation, including synthetic controls, advanced </w:t>
      </w:r>
      <w:proofErr w:type="spellStart"/>
      <w:r w:rsidRPr="00C445FE">
        <w:rPr>
          <w:rFonts w:ascii="Times New Roman" w:eastAsia="Times New Roman" w:hAnsi="Times New Roman" w:cs="Times New Roman"/>
          <w:bCs/>
          <w:lang w:val="en-AE"/>
        </w:rPr>
        <w:t>DiD</w:t>
      </w:r>
      <w:proofErr w:type="spellEnd"/>
      <w:r w:rsidRPr="00C445FE">
        <w:rPr>
          <w:rFonts w:ascii="Times New Roman" w:eastAsia="Times New Roman" w:hAnsi="Times New Roman" w:cs="Times New Roman"/>
          <w:bCs/>
          <w:lang w:val="en-AE"/>
        </w:rPr>
        <w:t xml:space="preserve"> variants, and regression discontinuity. They emphasize the importance of supplementary analyses such as placebo tests or sensitivity checks to support identification assumptions. </w:t>
      </w:r>
      <w:r>
        <w:rPr>
          <w:rFonts w:ascii="Times New Roman" w:eastAsia="Times New Roman" w:hAnsi="Times New Roman" w:cs="Times New Roman"/>
          <w:bCs/>
          <w:lang w:val="en-AE"/>
        </w:rPr>
        <w:t xml:space="preserve">[6] </w:t>
      </w:r>
      <w:r w:rsidRPr="00C445FE">
        <w:rPr>
          <w:rFonts w:ascii="Times New Roman" w:eastAsia="Times New Roman" w:hAnsi="Times New Roman" w:cs="Times New Roman"/>
          <w:bCs/>
          <w:lang w:val="en-AE"/>
        </w:rPr>
        <w:t>This viewpoint complements the OT-based approaches by stressing that well-chosen identification strategies and robust designs ultimately improve causal inference.</w:t>
      </w:r>
    </w:p>
    <w:p w14:paraId="59132BBE" w14:textId="2FB9624B" w:rsidR="00C445FE" w:rsidRPr="00C445FE" w:rsidRDefault="00C445FE" w:rsidP="00C445FE">
      <w:pPr>
        <w:spacing w:line="360" w:lineRule="auto"/>
        <w:ind w:firstLine="720"/>
        <w:rPr>
          <w:rFonts w:ascii="Times New Roman" w:eastAsia="Times New Roman" w:hAnsi="Times New Roman" w:cs="Times New Roman"/>
          <w:bCs/>
          <w:lang w:val="en-AE"/>
        </w:rPr>
      </w:pPr>
      <w:r w:rsidRPr="00C445FE">
        <w:rPr>
          <w:rFonts w:ascii="Times New Roman" w:eastAsia="Times New Roman" w:hAnsi="Times New Roman" w:cs="Times New Roman"/>
          <w:bCs/>
          <w:lang w:val="en-AE"/>
        </w:rPr>
        <w:t xml:space="preserve">Meanwhile, </w:t>
      </w:r>
      <w:proofErr w:type="spellStart"/>
      <w:r w:rsidRPr="00C445FE">
        <w:rPr>
          <w:rFonts w:ascii="Times New Roman" w:eastAsia="Times New Roman" w:hAnsi="Times New Roman" w:cs="Times New Roman"/>
          <w:bCs/>
          <w:lang w:val="en-AE"/>
        </w:rPr>
        <w:t>Imbens</w:t>
      </w:r>
      <w:proofErr w:type="spellEnd"/>
      <w:r>
        <w:rPr>
          <w:rFonts w:ascii="Times New Roman" w:eastAsia="Times New Roman" w:hAnsi="Times New Roman" w:cs="Times New Roman"/>
          <w:bCs/>
          <w:lang w:val="en-AE"/>
        </w:rPr>
        <w:t xml:space="preserve"> </w:t>
      </w:r>
      <w:r w:rsidRPr="00C445FE">
        <w:rPr>
          <w:rFonts w:ascii="Times New Roman" w:eastAsia="Times New Roman" w:hAnsi="Times New Roman" w:cs="Times New Roman"/>
          <w:bCs/>
          <w:lang w:val="en-AE"/>
        </w:rPr>
        <w:t xml:space="preserve">surveys causal inference in the social sciences, focusing on how the potential-outcomes framework has broadened the scope of econometric research. The discussion covers both classical methods (e.g., instrumental variables, </w:t>
      </w:r>
      <w:proofErr w:type="spellStart"/>
      <w:r w:rsidRPr="00C445FE">
        <w:rPr>
          <w:rFonts w:ascii="Times New Roman" w:eastAsia="Times New Roman" w:hAnsi="Times New Roman" w:cs="Times New Roman"/>
          <w:bCs/>
          <w:lang w:val="en-AE"/>
        </w:rPr>
        <w:t>unconfoundedness</w:t>
      </w:r>
      <w:proofErr w:type="spellEnd"/>
      <w:r w:rsidRPr="00C445FE">
        <w:rPr>
          <w:rFonts w:ascii="Times New Roman" w:eastAsia="Times New Roman" w:hAnsi="Times New Roman" w:cs="Times New Roman"/>
          <w:bCs/>
          <w:lang w:val="en-AE"/>
        </w:rPr>
        <w:t xml:space="preserve">-based matching) and newer distributional techniques akin to OT. </w:t>
      </w:r>
      <w:proofErr w:type="spellStart"/>
      <w:r w:rsidRPr="00C445FE">
        <w:rPr>
          <w:rFonts w:ascii="Times New Roman" w:eastAsia="Times New Roman" w:hAnsi="Times New Roman" w:cs="Times New Roman"/>
          <w:bCs/>
          <w:lang w:val="en-AE"/>
        </w:rPr>
        <w:t>Imbens</w:t>
      </w:r>
      <w:proofErr w:type="spellEnd"/>
      <w:r w:rsidRPr="00C445FE">
        <w:rPr>
          <w:rFonts w:ascii="Times New Roman" w:eastAsia="Times New Roman" w:hAnsi="Times New Roman" w:cs="Times New Roman"/>
          <w:bCs/>
          <w:lang w:val="en-AE"/>
        </w:rPr>
        <w:t xml:space="preserve"> also underscores how integrating machine learning and large datasets is reshaping causal inference, with </w:t>
      </w:r>
      <w:proofErr w:type="gramStart"/>
      <w:r w:rsidRPr="00C445FE">
        <w:rPr>
          <w:rFonts w:ascii="Times New Roman" w:eastAsia="Times New Roman" w:hAnsi="Times New Roman" w:cs="Times New Roman"/>
          <w:bCs/>
          <w:lang w:val="en-AE"/>
        </w:rPr>
        <w:t>particular relevance</w:t>
      </w:r>
      <w:proofErr w:type="gramEnd"/>
      <w:r w:rsidRPr="00C445FE">
        <w:rPr>
          <w:rFonts w:ascii="Times New Roman" w:eastAsia="Times New Roman" w:hAnsi="Times New Roman" w:cs="Times New Roman"/>
          <w:bCs/>
          <w:lang w:val="en-AE"/>
        </w:rPr>
        <w:t xml:space="preserve"> to finance where diverse factor data and big microstructure data are increasingly available.</w:t>
      </w:r>
      <w:r>
        <w:rPr>
          <w:rFonts w:ascii="Times New Roman" w:eastAsia="Times New Roman" w:hAnsi="Times New Roman" w:cs="Times New Roman"/>
          <w:bCs/>
          <w:lang w:val="en-AE"/>
        </w:rPr>
        <w:t xml:space="preserve"> [7]</w:t>
      </w:r>
    </w:p>
    <w:p w14:paraId="69E101C1" w14:textId="77110B55" w:rsidR="00555BE7" w:rsidRDefault="00C445FE" w:rsidP="00C445FE">
      <w:pPr>
        <w:spacing w:line="360" w:lineRule="auto"/>
        <w:ind w:firstLine="360"/>
        <w:rPr>
          <w:rFonts w:ascii="Times New Roman" w:eastAsia="Times New Roman" w:hAnsi="Times New Roman" w:cs="Times New Roman"/>
          <w:bCs/>
          <w:lang w:val="en-AE"/>
        </w:rPr>
      </w:pPr>
      <w:r w:rsidRPr="00C445FE">
        <w:rPr>
          <w:rFonts w:ascii="Times New Roman" w:eastAsia="Times New Roman" w:hAnsi="Times New Roman" w:cs="Times New Roman"/>
          <w:bCs/>
          <w:lang w:val="en-AE"/>
        </w:rPr>
        <w:t>These developments in applied econometrics reinforce the thesis’s objective of combining recognized causal discovery approaches (</w:t>
      </w:r>
      <w:proofErr w:type="spellStart"/>
      <w:r w:rsidRPr="00C445FE">
        <w:rPr>
          <w:rFonts w:ascii="Times New Roman" w:eastAsia="Times New Roman" w:hAnsi="Times New Roman" w:cs="Times New Roman"/>
          <w:bCs/>
          <w:lang w:val="en-AE"/>
        </w:rPr>
        <w:t>DiD</w:t>
      </w:r>
      <w:proofErr w:type="spellEnd"/>
      <w:r w:rsidRPr="00C445FE">
        <w:rPr>
          <w:rFonts w:ascii="Times New Roman" w:eastAsia="Times New Roman" w:hAnsi="Times New Roman" w:cs="Times New Roman"/>
          <w:bCs/>
          <w:lang w:val="en-AE"/>
        </w:rPr>
        <w:t>, matching, FCMs) with optimal transport. In essence, a well-chosen identification strategy</w:t>
      </w:r>
      <w:r>
        <w:rPr>
          <w:rFonts w:ascii="Times New Roman" w:eastAsia="Times New Roman" w:hAnsi="Times New Roman" w:cs="Times New Roman"/>
          <w:bCs/>
          <w:lang w:val="en-AE"/>
        </w:rPr>
        <w:t xml:space="preserve">, </w:t>
      </w:r>
      <w:r w:rsidRPr="00C445FE">
        <w:rPr>
          <w:rFonts w:ascii="Times New Roman" w:eastAsia="Times New Roman" w:hAnsi="Times New Roman" w:cs="Times New Roman"/>
          <w:bCs/>
          <w:lang w:val="en-AE"/>
        </w:rPr>
        <w:t>supported by advanced econometric diagnostics</w:t>
      </w:r>
      <w:r>
        <w:rPr>
          <w:rFonts w:ascii="Times New Roman" w:eastAsia="Times New Roman" w:hAnsi="Times New Roman" w:cs="Times New Roman"/>
          <w:bCs/>
          <w:lang w:val="en-AE"/>
        </w:rPr>
        <w:t xml:space="preserve">, </w:t>
      </w:r>
      <w:r w:rsidRPr="00C445FE">
        <w:rPr>
          <w:rFonts w:ascii="Times New Roman" w:eastAsia="Times New Roman" w:hAnsi="Times New Roman" w:cs="Times New Roman"/>
          <w:bCs/>
          <w:lang w:val="en-AE"/>
        </w:rPr>
        <w:t>can leverage OT’s ability to address heterogeneity and distributional shifts, moving factor investing research closer to robust, truly causal insights.</w:t>
      </w:r>
    </w:p>
    <w:p w14:paraId="4F3DE723" w14:textId="77777777" w:rsidR="00973E94" w:rsidRDefault="00973E94">
      <w:pPr>
        <w:rPr>
          <w:rFonts w:ascii="Times New Roman" w:eastAsia="Times New Roman" w:hAnsi="Times New Roman" w:cs="Times New Roman"/>
          <w:b/>
          <w:lang w:val="en-AE"/>
        </w:rPr>
      </w:pPr>
      <w:r>
        <w:rPr>
          <w:rFonts w:ascii="Times New Roman" w:eastAsia="Times New Roman" w:hAnsi="Times New Roman" w:cs="Times New Roman"/>
          <w:b/>
          <w:lang w:val="en-AE"/>
        </w:rPr>
        <w:br w:type="page"/>
      </w:r>
    </w:p>
    <w:p w14:paraId="2296B20F" w14:textId="06FDBCBA" w:rsidR="002519F7" w:rsidRPr="002519F7" w:rsidRDefault="002519F7" w:rsidP="0049614C">
      <w:pPr>
        <w:spacing w:line="360" w:lineRule="auto"/>
        <w:rPr>
          <w:rFonts w:ascii="Times New Roman" w:eastAsia="Times New Roman" w:hAnsi="Times New Roman" w:cs="Times New Roman"/>
          <w:b/>
          <w:lang w:val="en-AE"/>
        </w:rPr>
      </w:pPr>
      <w:r w:rsidRPr="002519F7">
        <w:rPr>
          <w:rFonts w:ascii="Times New Roman" w:eastAsia="Times New Roman" w:hAnsi="Times New Roman" w:cs="Times New Roman"/>
          <w:b/>
          <w:lang w:val="en-AE"/>
        </w:rPr>
        <w:lastRenderedPageBreak/>
        <w:t>Research Objectives</w:t>
      </w:r>
    </w:p>
    <w:p w14:paraId="54B95D45" w14:textId="07FF943D" w:rsidR="0049614C" w:rsidRPr="0049614C" w:rsidRDefault="0049614C" w:rsidP="0049614C">
      <w:pPr>
        <w:pStyle w:val="ListParagraph"/>
        <w:numPr>
          <w:ilvl w:val="0"/>
          <w:numId w:val="11"/>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
          <w:bCs/>
          <w:lang w:val="en-AE"/>
        </w:rPr>
        <w:t>Apply Causal Discovery Algorithms</w:t>
      </w:r>
      <w:r w:rsidRPr="0049614C">
        <w:rPr>
          <w:rFonts w:ascii="Times New Roman" w:eastAsia="Times New Roman" w:hAnsi="Times New Roman" w:cs="Times New Roman"/>
          <w:bCs/>
          <w:lang w:val="en-AE"/>
        </w:rPr>
        <w:t>: Implement established causal inference methods</w:t>
      </w:r>
      <w:r w:rsidR="00C445FE">
        <w:rPr>
          <w:rFonts w:ascii="Times New Roman" w:eastAsia="Times New Roman" w:hAnsi="Times New Roman" w:cs="Times New Roman"/>
          <w:bCs/>
          <w:lang w:val="en-AE"/>
        </w:rPr>
        <w:t xml:space="preserve">: </w:t>
      </w:r>
      <w:r w:rsidRPr="0049614C">
        <w:rPr>
          <w:rFonts w:ascii="Times New Roman" w:eastAsia="Times New Roman" w:hAnsi="Times New Roman" w:cs="Times New Roman"/>
          <w:bCs/>
          <w:lang w:val="en-AE"/>
        </w:rPr>
        <w:t>difference-in-differences, matching, and functional causal models</w:t>
      </w:r>
      <w:r w:rsidR="00C445FE">
        <w:rPr>
          <w:rFonts w:ascii="Times New Roman" w:eastAsia="Times New Roman" w:hAnsi="Times New Roman" w:cs="Times New Roman"/>
          <w:bCs/>
          <w:lang w:val="en-AE"/>
        </w:rPr>
        <w:t xml:space="preserve"> - </w:t>
      </w:r>
      <w:r w:rsidRPr="0049614C">
        <w:rPr>
          <w:rFonts w:ascii="Times New Roman" w:eastAsia="Times New Roman" w:hAnsi="Times New Roman" w:cs="Times New Roman"/>
          <w:bCs/>
          <w:lang w:val="en-AE"/>
        </w:rPr>
        <w:t xml:space="preserve">on factor investing data (e.g. Fama-French factors, extended factor libraries). Identify “treatments” (like a major factor-related event) to estimate causal impacts on returns or risk. </w:t>
      </w:r>
    </w:p>
    <w:p w14:paraId="663BF4F5" w14:textId="56AE8BE9" w:rsidR="0049614C" w:rsidRPr="0049614C" w:rsidRDefault="0049614C" w:rsidP="0049614C">
      <w:pPr>
        <w:pStyle w:val="ListParagraph"/>
        <w:numPr>
          <w:ilvl w:val="0"/>
          <w:numId w:val="11"/>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
          <w:bCs/>
          <w:lang w:val="en-AE"/>
        </w:rPr>
        <w:t>Incorporate Optimal Transport</w:t>
      </w:r>
      <w:r w:rsidRPr="0049614C">
        <w:rPr>
          <w:rFonts w:ascii="Times New Roman" w:eastAsia="Times New Roman" w:hAnsi="Times New Roman" w:cs="Times New Roman"/>
          <w:bCs/>
          <w:lang w:val="en-AE"/>
        </w:rPr>
        <w:t xml:space="preserve">: Enhance each method with OT-based techniques (e.g. distributional </w:t>
      </w:r>
      <w:proofErr w:type="spellStart"/>
      <w:r w:rsidRPr="0049614C">
        <w:rPr>
          <w:rFonts w:ascii="Times New Roman" w:eastAsia="Times New Roman" w:hAnsi="Times New Roman" w:cs="Times New Roman"/>
          <w:bCs/>
          <w:lang w:val="en-AE"/>
        </w:rPr>
        <w:t>DiD</w:t>
      </w:r>
      <w:proofErr w:type="spellEnd"/>
      <w:r w:rsidRPr="0049614C">
        <w:rPr>
          <w:rFonts w:ascii="Times New Roman" w:eastAsia="Times New Roman" w:hAnsi="Times New Roman" w:cs="Times New Roman"/>
          <w:bCs/>
          <w:lang w:val="en-AE"/>
        </w:rPr>
        <w:t xml:space="preserve">, OT matching, DIVOT for causal direction). Assess whether OT addresses </w:t>
      </w:r>
      <w:proofErr w:type="gramStart"/>
      <w:r w:rsidRPr="0049614C">
        <w:rPr>
          <w:rFonts w:ascii="Times New Roman" w:eastAsia="Times New Roman" w:hAnsi="Times New Roman" w:cs="Times New Roman"/>
          <w:bCs/>
          <w:lang w:val="en-AE"/>
        </w:rPr>
        <w:t>biases</w:t>
      </w:r>
      <w:proofErr w:type="gramEnd"/>
      <w:r w:rsidRPr="0049614C">
        <w:rPr>
          <w:rFonts w:ascii="Times New Roman" w:eastAsia="Times New Roman" w:hAnsi="Times New Roman" w:cs="Times New Roman"/>
          <w:bCs/>
          <w:lang w:val="en-AE"/>
        </w:rPr>
        <w:t xml:space="preserve"> or reveals deeper effects. </w:t>
      </w:r>
    </w:p>
    <w:p w14:paraId="2531537E" w14:textId="33A05932" w:rsidR="0049614C" w:rsidRPr="0049614C" w:rsidRDefault="0049614C" w:rsidP="0049614C">
      <w:pPr>
        <w:pStyle w:val="ListParagraph"/>
        <w:numPr>
          <w:ilvl w:val="0"/>
          <w:numId w:val="11"/>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
          <w:bCs/>
          <w:lang w:val="en-AE"/>
        </w:rPr>
        <w:t>Evaluate Efficacy and Robustness</w:t>
      </w:r>
      <w:r w:rsidRPr="0049614C">
        <w:rPr>
          <w:rFonts w:ascii="Times New Roman" w:eastAsia="Times New Roman" w:hAnsi="Times New Roman" w:cs="Times New Roman"/>
          <w:bCs/>
          <w:lang w:val="en-AE"/>
        </w:rPr>
        <w:t xml:space="preserve">: Compare OT-augmented approaches vs. traditional ones. Test if certain causal relationships become more evident or stable with OT, and check for improvements in distributional metrics (like tail risk). </w:t>
      </w:r>
    </w:p>
    <w:p w14:paraId="0EDB4BF4" w14:textId="77777777" w:rsidR="0049614C" w:rsidRPr="0049614C" w:rsidRDefault="0049614C" w:rsidP="0049614C">
      <w:pPr>
        <w:pStyle w:val="ListParagraph"/>
        <w:numPr>
          <w:ilvl w:val="0"/>
          <w:numId w:val="11"/>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
          <w:bCs/>
          <w:lang w:val="en-AE"/>
        </w:rPr>
        <w:t>Contribute to Financial Causality</w:t>
      </w:r>
      <w:r w:rsidRPr="0049614C">
        <w:rPr>
          <w:rFonts w:ascii="Times New Roman" w:eastAsia="Times New Roman" w:hAnsi="Times New Roman" w:cs="Times New Roman"/>
          <w:bCs/>
          <w:lang w:val="en-AE"/>
        </w:rPr>
        <w:t>: Showcase how robust causal methods can identify which factors truly drive returns. This is crucial to advancing factor investing from correlation-heavy to causality-driven methodology.</w:t>
      </w:r>
    </w:p>
    <w:p w14:paraId="30FED762" w14:textId="77777777" w:rsidR="00555BE7" w:rsidRDefault="00555BE7" w:rsidP="0049614C">
      <w:pPr>
        <w:spacing w:line="360" w:lineRule="auto"/>
        <w:ind w:firstLine="360"/>
        <w:rPr>
          <w:rFonts w:ascii="Times New Roman" w:eastAsia="Times New Roman" w:hAnsi="Times New Roman" w:cs="Times New Roman"/>
          <w:bCs/>
          <w:lang w:val="en-AE"/>
        </w:rPr>
      </w:pPr>
    </w:p>
    <w:p w14:paraId="415AC63A" w14:textId="780D4AE3" w:rsidR="002519F7" w:rsidRPr="002519F7" w:rsidRDefault="002519F7" w:rsidP="0049614C">
      <w:pPr>
        <w:spacing w:line="360" w:lineRule="auto"/>
        <w:ind w:firstLine="360"/>
        <w:rPr>
          <w:rFonts w:ascii="Times New Roman" w:eastAsia="Times New Roman" w:hAnsi="Times New Roman" w:cs="Times New Roman"/>
          <w:bCs/>
          <w:lang w:val="en-AE"/>
        </w:rPr>
      </w:pPr>
      <w:r w:rsidRPr="002519F7">
        <w:rPr>
          <w:rFonts w:ascii="Times New Roman" w:eastAsia="Times New Roman" w:hAnsi="Times New Roman" w:cs="Times New Roman"/>
          <w:bCs/>
          <w:lang w:val="en-AE"/>
        </w:rPr>
        <w:t xml:space="preserve">In summary, this thesis seeks to answer: </w:t>
      </w:r>
      <w:r w:rsidRPr="002519F7">
        <w:rPr>
          <w:rFonts w:ascii="Times New Roman" w:eastAsia="Times New Roman" w:hAnsi="Times New Roman" w:cs="Times New Roman"/>
          <w:bCs/>
          <w:i/>
          <w:iCs/>
          <w:lang w:val="en-AE"/>
        </w:rPr>
        <w:t>Can existing causal discovery algorithms, when applied to factor investing data, uncover meaningful cause-effect relationships? And does incorporating optimal transport into these methods yield deeper insights or improved reliability of those causal inferences?</w:t>
      </w:r>
      <w:r w:rsidRPr="002519F7">
        <w:rPr>
          <w:rFonts w:ascii="Times New Roman" w:eastAsia="Times New Roman" w:hAnsi="Times New Roman" w:cs="Times New Roman"/>
          <w:bCs/>
          <w:lang w:val="en-AE"/>
        </w:rPr>
        <w:t xml:space="preserve"> The outcomes are expected to be significant for both academic research in financial economics and the practical design of investment strategies, as they will help identify which risk factors are genuine drivers of returns (and under what conditions), while showcasing novel methodological enhancements through optimal transport.</w:t>
      </w:r>
    </w:p>
    <w:p w14:paraId="0EBF6650" w14:textId="77777777" w:rsidR="00555BE7" w:rsidRDefault="00555BE7" w:rsidP="002519F7">
      <w:pPr>
        <w:spacing w:line="360" w:lineRule="auto"/>
        <w:rPr>
          <w:rFonts w:ascii="Times New Roman" w:eastAsia="Times New Roman" w:hAnsi="Times New Roman" w:cs="Times New Roman"/>
          <w:b/>
          <w:lang w:val="en-AE"/>
        </w:rPr>
      </w:pPr>
    </w:p>
    <w:p w14:paraId="29A90ADE" w14:textId="77777777" w:rsidR="00243AA8" w:rsidRDefault="00243AA8">
      <w:pPr>
        <w:rPr>
          <w:rFonts w:ascii="Times New Roman" w:eastAsia="Times New Roman" w:hAnsi="Times New Roman" w:cs="Times New Roman"/>
          <w:b/>
          <w:lang w:val="en-AE"/>
        </w:rPr>
      </w:pPr>
      <w:r>
        <w:rPr>
          <w:rFonts w:ascii="Times New Roman" w:eastAsia="Times New Roman" w:hAnsi="Times New Roman" w:cs="Times New Roman"/>
          <w:b/>
          <w:lang w:val="en-AE"/>
        </w:rPr>
        <w:br w:type="page"/>
      </w:r>
    </w:p>
    <w:p w14:paraId="52737B62" w14:textId="027A5204" w:rsidR="002519F7" w:rsidRPr="002519F7" w:rsidRDefault="002519F7" w:rsidP="002519F7">
      <w:pPr>
        <w:spacing w:line="360" w:lineRule="auto"/>
        <w:rPr>
          <w:rFonts w:ascii="Times New Roman" w:eastAsia="Times New Roman" w:hAnsi="Times New Roman" w:cs="Times New Roman"/>
          <w:b/>
          <w:lang w:val="en-AE"/>
        </w:rPr>
      </w:pPr>
      <w:r w:rsidRPr="002519F7">
        <w:rPr>
          <w:rFonts w:ascii="Times New Roman" w:eastAsia="Times New Roman" w:hAnsi="Times New Roman" w:cs="Times New Roman"/>
          <w:b/>
          <w:lang w:val="en-AE"/>
        </w:rPr>
        <w:lastRenderedPageBreak/>
        <w:t>Methodology</w:t>
      </w:r>
    </w:p>
    <w:p w14:paraId="1164E4EA" w14:textId="77777777" w:rsidR="0049614C" w:rsidRPr="0049614C" w:rsidRDefault="0049614C" w:rsidP="0049614C">
      <w:p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Data Selection and Preparation</w:t>
      </w:r>
    </w:p>
    <w:p w14:paraId="66AEAA64" w14:textId="0963E519" w:rsidR="0049614C" w:rsidRPr="0049614C" w:rsidRDefault="0049614C" w:rsidP="000125F5">
      <w:pPr>
        <w:pStyle w:val="ListParagraph"/>
        <w:numPr>
          <w:ilvl w:val="0"/>
          <w:numId w:val="12"/>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
          <w:lang w:val="en-AE"/>
        </w:rPr>
        <w:t>Data Sources:</w:t>
      </w:r>
      <w:r w:rsidRPr="0049614C">
        <w:rPr>
          <w:rFonts w:ascii="Times New Roman" w:eastAsia="Times New Roman" w:hAnsi="Times New Roman" w:cs="Times New Roman"/>
          <w:bCs/>
          <w:lang w:val="en-AE"/>
        </w:rPr>
        <w:t xml:space="preserve"> Use recognized factor datasets (e.g. Fama-French five factors), plus individual-level data on returns and covariates (firm size, industry, etc.).</w:t>
      </w:r>
      <w:r w:rsidR="000125F5">
        <w:rPr>
          <w:rFonts w:ascii="Times New Roman" w:eastAsia="Times New Roman" w:hAnsi="Times New Roman" w:cs="Times New Roman"/>
          <w:bCs/>
          <w:lang w:val="en-AE"/>
        </w:rPr>
        <w:t xml:space="preserve"> These data sources will be provided through my industry advisor.</w:t>
      </w:r>
    </w:p>
    <w:p w14:paraId="55CB9FCF" w14:textId="77777777" w:rsidR="0049614C" w:rsidRPr="0049614C" w:rsidRDefault="0049614C" w:rsidP="0049614C">
      <w:pPr>
        <w:pStyle w:val="ListParagraph"/>
        <w:numPr>
          <w:ilvl w:val="0"/>
          <w:numId w:val="12"/>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
          <w:lang w:val="en-AE"/>
        </w:rPr>
        <w:t>Event Identification:</w:t>
      </w:r>
      <w:r w:rsidRPr="0049614C">
        <w:rPr>
          <w:rFonts w:ascii="Times New Roman" w:eastAsia="Times New Roman" w:hAnsi="Times New Roman" w:cs="Times New Roman"/>
          <w:bCs/>
          <w:lang w:val="en-AE"/>
        </w:rPr>
        <w:t xml:space="preserve"> Locate relevant “events” or interventions, e.g. a new factor index inclusion, regulatory changes affecting liquidity, or distinct market regimes.</w:t>
      </w:r>
    </w:p>
    <w:p w14:paraId="7FAF8870" w14:textId="77777777" w:rsidR="0049614C" w:rsidRDefault="0049614C" w:rsidP="0049614C">
      <w:pPr>
        <w:pStyle w:val="ListParagraph"/>
        <w:numPr>
          <w:ilvl w:val="0"/>
          <w:numId w:val="12"/>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
          <w:lang w:val="en-AE"/>
        </w:rPr>
        <w:t>Preprocessing:</w:t>
      </w:r>
      <w:r w:rsidRPr="0049614C">
        <w:rPr>
          <w:rFonts w:ascii="Times New Roman" w:eastAsia="Times New Roman" w:hAnsi="Times New Roman" w:cs="Times New Roman"/>
          <w:bCs/>
          <w:lang w:val="en-AE"/>
        </w:rPr>
        <w:t xml:space="preserve"> Clean outliers, unify time horizons, possibly reduce dimension for high-dimensional factors. If needed, simulate data with known causal structures to validate methods.</w:t>
      </w:r>
    </w:p>
    <w:p w14:paraId="402C014A" w14:textId="77777777" w:rsidR="0049614C" w:rsidRDefault="0049614C" w:rsidP="0049614C">
      <w:pPr>
        <w:spacing w:line="360" w:lineRule="auto"/>
        <w:rPr>
          <w:rFonts w:ascii="Times New Roman" w:eastAsia="Times New Roman" w:hAnsi="Times New Roman" w:cs="Times New Roman"/>
          <w:bCs/>
          <w:lang w:val="en-AE"/>
        </w:rPr>
      </w:pPr>
    </w:p>
    <w:p w14:paraId="1FB2FB5B" w14:textId="77777777" w:rsidR="0049614C" w:rsidRPr="0049614C" w:rsidRDefault="0049614C" w:rsidP="0049614C">
      <w:pPr>
        <w:spacing w:line="360" w:lineRule="auto"/>
        <w:rPr>
          <w:rFonts w:ascii="Times New Roman" w:eastAsia="Times New Roman" w:hAnsi="Times New Roman" w:cs="Times New Roman"/>
          <w:b/>
          <w:bCs/>
          <w:lang w:val="en-AE"/>
        </w:rPr>
      </w:pPr>
      <w:r w:rsidRPr="0049614C">
        <w:rPr>
          <w:rFonts w:ascii="Times New Roman" w:eastAsia="Times New Roman" w:hAnsi="Times New Roman" w:cs="Times New Roman"/>
          <w:b/>
          <w:bCs/>
          <w:lang w:val="en-AE"/>
        </w:rPr>
        <w:t>Applying Causal Discovery Algorithms</w:t>
      </w:r>
    </w:p>
    <w:p w14:paraId="041B76D3" w14:textId="3AD380DB" w:rsidR="0049614C" w:rsidRPr="00555BE7" w:rsidRDefault="0049614C" w:rsidP="0049614C">
      <w:pPr>
        <w:pStyle w:val="ListParagraph"/>
        <w:numPr>
          <w:ilvl w:val="0"/>
          <w:numId w:val="14"/>
        </w:numPr>
        <w:spacing w:line="360" w:lineRule="auto"/>
        <w:rPr>
          <w:rFonts w:ascii="Times New Roman" w:eastAsia="Times New Roman" w:hAnsi="Times New Roman" w:cs="Times New Roman"/>
          <w:b/>
          <w:lang w:val="en-AE"/>
        </w:rPr>
      </w:pPr>
      <w:r w:rsidRPr="00555BE7">
        <w:rPr>
          <w:rFonts w:ascii="Times New Roman" w:eastAsia="Times New Roman" w:hAnsi="Times New Roman" w:cs="Times New Roman"/>
          <w:b/>
          <w:lang w:val="en-AE"/>
        </w:rPr>
        <w:t>Difference-in-Differences (</w:t>
      </w:r>
      <w:proofErr w:type="spellStart"/>
      <w:r w:rsidRPr="00555BE7">
        <w:rPr>
          <w:rFonts w:ascii="Times New Roman" w:eastAsia="Times New Roman" w:hAnsi="Times New Roman" w:cs="Times New Roman"/>
          <w:b/>
          <w:lang w:val="en-AE"/>
        </w:rPr>
        <w:t>DiD</w:t>
      </w:r>
      <w:proofErr w:type="spellEnd"/>
      <w:r w:rsidRPr="00555BE7">
        <w:rPr>
          <w:rFonts w:ascii="Times New Roman" w:eastAsia="Times New Roman" w:hAnsi="Times New Roman" w:cs="Times New Roman"/>
          <w:b/>
          <w:lang w:val="en-AE"/>
        </w:rPr>
        <w:t>)</w:t>
      </w:r>
    </w:p>
    <w:p w14:paraId="2CAA2B42" w14:textId="77777777" w:rsidR="0049614C" w:rsidRPr="0049614C" w:rsidRDefault="0049614C" w:rsidP="0049614C">
      <w:pPr>
        <w:pStyle w:val="ListParagraph"/>
        <w:numPr>
          <w:ilvl w:val="1"/>
          <w:numId w:val="15"/>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 xml:space="preserve">Baseline: Conduct standard </w:t>
      </w:r>
      <w:proofErr w:type="spellStart"/>
      <w:r w:rsidRPr="0049614C">
        <w:rPr>
          <w:rFonts w:ascii="Times New Roman" w:eastAsia="Times New Roman" w:hAnsi="Times New Roman" w:cs="Times New Roman"/>
          <w:bCs/>
          <w:lang w:val="en-AE"/>
        </w:rPr>
        <w:t>DiD</w:t>
      </w:r>
      <w:proofErr w:type="spellEnd"/>
      <w:r w:rsidRPr="0049614C">
        <w:rPr>
          <w:rFonts w:ascii="Times New Roman" w:eastAsia="Times New Roman" w:hAnsi="Times New Roman" w:cs="Times New Roman"/>
          <w:bCs/>
          <w:lang w:val="en-AE"/>
        </w:rPr>
        <w:t xml:space="preserve"> on a chosen event, computing before-and-after return differences for treated vs. control stocks.</w:t>
      </w:r>
    </w:p>
    <w:p w14:paraId="174A5C12" w14:textId="77777777" w:rsidR="0049614C" w:rsidRPr="0049614C" w:rsidRDefault="0049614C" w:rsidP="0049614C">
      <w:pPr>
        <w:pStyle w:val="ListParagraph"/>
        <w:numPr>
          <w:ilvl w:val="1"/>
          <w:numId w:val="15"/>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 xml:space="preserve">OT-Based: Implement the nonlinear </w:t>
      </w:r>
      <w:proofErr w:type="spellStart"/>
      <w:r w:rsidRPr="0049614C">
        <w:rPr>
          <w:rFonts w:ascii="Times New Roman" w:eastAsia="Times New Roman" w:hAnsi="Times New Roman" w:cs="Times New Roman"/>
          <w:bCs/>
          <w:lang w:val="en-AE"/>
        </w:rPr>
        <w:t>DiD</w:t>
      </w:r>
      <w:proofErr w:type="spellEnd"/>
      <w:r w:rsidRPr="0049614C">
        <w:rPr>
          <w:rFonts w:ascii="Times New Roman" w:eastAsia="Times New Roman" w:hAnsi="Times New Roman" w:cs="Times New Roman"/>
          <w:bCs/>
          <w:lang w:val="en-AE"/>
        </w:rPr>
        <w:t xml:space="preserve"> from </w:t>
      </w:r>
      <w:proofErr w:type="spellStart"/>
      <w:r w:rsidRPr="0049614C">
        <w:rPr>
          <w:rFonts w:ascii="Times New Roman" w:eastAsia="Times New Roman" w:hAnsi="Times New Roman" w:cs="Times New Roman"/>
          <w:bCs/>
          <w:lang w:val="en-AE"/>
        </w:rPr>
        <w:t>Torous</w:t>
      </w:r>
      <w:proofErr w:type="spellEnd"/>
      <w:r w:rsidRPr="0049614C">
        <w:rPr>
          <w:rFonts w:ascii="Times New Roman" w:eastAsia="Times New Roman" w:hAnsi="Times New Roman" w:cs="Times New Roman"/>
          <w:bCs/>
          <w:lang w:val="en-AE"/>
        </w:rPr>
        <w:t xml:space="preserve"> et al. [3], solving a Wasserstein distance minimization to capture how the entire distribution changes. Compare to baseline results.</w:t>
      </w:r>
    </w:p>
    <w:p w14:paraId="0BEC9711" w14:textId="5F031212" w:rsidR="0049614C" w:rsidRPr="00555BE7" w:rsidRDefault="0049614C" w:rsidP="0049614C">
      <w:pPr>
        <w:pStyle w:val="ListParagraph"/>
        <w:numPr>
          <w:ilvl w:val="0"/>
          <w:numId w:val="14"/>
        </w:numPr>
        <w:spacing w:line="360" w:lineRule="auto"/>
        <w:rPr>
          <w:rFonts w:ascii="Times New Roman" w:eastAsia="Times New Roman" w:hAnsi="Times New Roman" w:cs="Times New Roman"/>
          <w:b/>
          <w:lang w:val="en-AE"/>
        </w:rPr>
      </w:pPr>
      <w:r w:rsidRPr="00555BE7">
        <w:rPr>
          <w:rFonts w:ascii="Times New Roman" w:eastAsia="Times New Roman" w:hAnsi="Times New Roman" w:cs="Times New Roman"/>
          <w:b/>
          <w:lang w:val="en-AE"/>
        </w:rPr>
        <w:t>Matching and Propensity Score Approaches</w:t>
      </w:r>
    </w:p>
    <w:p w14:paraId="0E6C31A8" w14:textId="77777777" w:rsidR="0049614C" w:rsidRPr="0049614C" w:rsidRDefault="0049614C" w:rsidP="0049614C">
      <w:pPr>
        <w:pStyle w:val="ListParagraph"/>
        <w:numPr>
          <w:ilvl w:val="1"/>
          <w:numId w:val="14"/>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Baseline: Use classical matching (nearest-</w:t>
      </w:r>
      <w:proofErr w:type="spellStart"/>
      <w:r w:rsidRPr="0049614C">
        <w:rPr>
          <w:rFonts w:ascii="Times New Roman" w:eastAsia="Times New Roman" w:hAnsi="Times New Roman" w:cs="Times New Roman"/>
          <w:bCs/>
          <w:lang w:val="en-AE"/>
        </w:rPr>
        <w:t>neighbor</w:t>
      </w:r>
      <w:proofErr w:type="spellEnd"/>
      <w:r w:rsidRPr="0049614C">
        <w:rPr>
          <w:rFonts w:ascii="Times New Roman" w:eastAsia="Times New Roman" w:hAnsi="Times New Roman" w:cs="Times New Roman"/>
          <w:bCs/>
          <w:lang w:val="en-AE"/>
        </w:rPr>
        <w:t>, propensity scores) to estimate factor effects (e.g. does “value” cause higher returns?).</w:t>
      </w:r>
    </w:p>
    <w:p w14:paraId="67B9C2A2" w14:textId="77777777" w:rsidR="0049614C" w:rsidRPr="0049614C" w:rsidRDefault="0049614C" w:rsidP="0049614C">
      <w:pPr>
        <w:pStyle w:val="ListParagraph"/>
        <w:numPr>
          <w:ilvl w:val="1"/>
          <w:numId w:val="14"/>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 xml:space="preserve">OT-Based: Adopt an OT matching scheme that reweights the control distribution to mirror the treated </w:t>
      </w:r>
      <w:proofErr w:type="gramStart"/>
      <w:r w:rsidRPr="0049614C">
        <w:rPr>
          <w:rFonts w:ascii="Times New Roman" w:eastAsia="Times New Roman" w:hAnsi="Times New Roman" w:cs="Times New Roman"/>
          <w:bCs/>
          <w:lang w:val="en-AE"/>
        </w:rPr>
        <w:t>group, or</w:t>
      </w:r>
      <w:proofErr w:type="gramEnd"/>
      <w:r w:rsidRPr="0049614C">
        <w:rPr>
          <w:rFonts w:ascii="Times New Roman" w:eastAsia="Times New Roman" w:hAnsi="Times New Roman" w:cs="Times New Roman"/>
          <w:bCs/>
          <w:lang w:val="en-AE"/>
        </w:rPr>
        <w:t xml:space="preserve"> discards poorly matched units [2]. Compare effect estimates, checking bias reduction or distributional balance.</w:t>
      </w:r>
    </w:p>
    <w:p w14:paraId="5345671C" w14:textId="13D92571" w:rsidR="0049614C" w:rsidRPr="00555BE7" w:rsidRDefault="0049614C" w:rsidP="0049614C">
      <w:pPr>
        <w:pStyle w:val="ListParagraph"/>
        <w:numPr>
          <w:ilvl w:val="0"/>
          <w:numId w:val="14"/>
        </w:numPr>
        <w:spacing w:line="360" w:lineRule="auto"/>
        <w:rPr>
          <w:rFonts w:ascii="Times New Roman" w:eastAsia="Times New Roman" w:hAnsi="Times New Roman" w:cs="Times New Roman"/>
          <w:b/>
          <w:lang w:val="en-AE"/>
        </w:rPr>
      </w:pPr>
      <w:r w:rsidRPr="00555BE7">
        <w:rPr>
          <w:rFonts w:ascii="Times New Roman" w:eastAsia="Times New Roman" w:hAnsi="Times New Roman" w:cs="Times New Roman"/>
          <w:b/>
          <w:lang w:val="en-AE"/>
        </w:rPr>
        <w:t>Causal Graph Discovery (FCM-Based)</w:t>
      </w:r>
    </w:p>
    <w:p w14:paraId="28918852" w14:textId="77777777" w:rsidR="0049614C" w:rsidRPr="0049614C" w:rsidRDefault="0049614C" w:rsidP="0049614C">
      <w:pPr>
        <w:pStyle w:val="ListParagraph"/>
        <w:numPr>
          <w:ilvl w:val="1"/>
          <w:numId w:val="14"/>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Pairwise Direction: Apply ANM or DIVOT [4] to see if factor X causes factor Y (e.g. momentum vs. volatility). DIVOT solves a constrained OT problem to detect direction.</w:t>
      </w:r>
    </w:p>
    <w:p w14:paraId="722781E2" w14:textId="77777777" w:rsidR="0049614C" w:rsidRPr="0049614C" w:rsidRDefault="0049614C" w:rsidP="0049614C">
      <w:pPr>
        <w:pStyle w:val="ListParagraph"/>
        <w:numPr>
          <w:ilvl w:val="1"/>
          <w:numId w:val="14"/>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Multivariate: Explore a constraint-based or score-based search for a broader factor network. Optionally integrate OT for preprocessing or handling data shifts.</w:t>
      </w:r>
    </w:p>
    <w:p w14:paraId="7B54457F" w14:textId="0C7E1EEB" w:rsidR="0049614C" w:rsidRPr="0049614C" w:rsidRDefault="0049614C" w:rsidP="0049614C">
      <w:p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Throughout, we will perform robustness checks:</w:t>
      </w:r>
    </w:p>
    <w:p w14:paraId="6AFB0375" w14:textId="77777777" w:rsidR="0049614C" w:rsidRPr="0049614C" w:rsidRDefault="0049614C" w:rsidP="0049614C">
      <w:pPr>
        <w:pStyle w:val="ListParagraph"/>
        <w:numPr>
          <w:ilvl w:val="0"/>
          <w:numId w:val="16"/>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Placebo tests (using pseudo-events where no real treatment exists).</w:t>
      </w:r>
    </w:p>
    <w:p w14:paraId="3AC0961E" w14:textId="77777777" w:rsidR="0049614C" w:rsidRPr="0049614C" w:rsidRDefault="0049614C" w:rsidP="0049614C">
      <w:pPr>
        <w:pStyle w:val="ListParagraph"/>
        <w:numPr>
          <w:ilvl w:val="0"/>
          <w:numId w:val="16"/>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 xml:space="preserve">Subsample analyses by </w:t>
      </w:r>
      <w:proofErr w:type="gramStart"/>
      <w:r w:rsidRPr="0049614C">
        <w:rPr>
          <w:rFonts w:ascii="Times New Roman" w:eastAsia="Times New Roman" w:hAnsi="Times New Roman" w:cs="Times New Roman"/>
          <w:bCs/>
          <w:lang w:val="en-AE"/>
        </w:rPr>
        <w:t>time period</w:t>
      </w:r>
      <w:proofErr w:type="gramEnd"/>
      <w:r w:rsidRPr="0049614C">
        <w:rPr>
          <w:rFonts w:ascii="Times New Roman" w:eastAsia="Times New Roman" w:hAnsi="Times New Roman" w:cs="Times New Roman"/>
          <w:bCs/>
          <w:lang w:val="en-AE"/>
        </w:rPr>
        <w:t xml:space="preserve"> or region to see if effects persist.</w:t>
      </w:r>
    </w:p>
    <w:p w14:paraId="291C67D8" w14:textId="094BC50F" w:rsidR="0049614C" w:rsidRDefault="0049614C" w:rsidP="0049614C">
      <w:pPr>
        <w:pStyle w:val="ListParagraph"/>
        <w:numPr>
          <w:ilvl w:val="0"/>
          <w:numId w:val="16"/>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Simulations with known causal directions, verifying that OT-based methods better recover them when standard methods fail under distributional shifts.</w:t>
      </w:r>
    </w:p>
    <w:p w14:paraId="3BBF9961" w14:textId="77777777" w:rsidR="00555BE7" w:rsidRDefault="00555BE7" w:rsidP="0049614C">
      <w:pPr>
        <w:spacing w:line="360" w:lineRule="auto"/>
        <w:rPr>
          <w:rFonts w:ascii="Times New Roman" w:eastAsia="Times New Roman" w:hAnsi="Times New Roman" w:cs="Times New Roman"/>
          <w:b/>
          <w:lang w:val="en-AE"/>
        </w:rPr>
      </w:pPr>
    </w:p>
    <w:p w14:paraId="795523BD" w14:textId="4A04F88A" w:rsidR="0049614C" w:rsidRPr="0049614C" w:rsidRDefault="0049614C" w:rsidP="0049614C">
      <w:p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
          <w:lang w:val="en-AE"/>
        </w:rPr>
        <w:t>Analytical Tools:</w:t>
      </w:r>
      <w:r w:rsidRPr="0049614C">
        <w:rPr>
          <w:rFonts w:ascii="Times New Roman" w:eastAsia="Times New Roman" w:hAnsi="Times New Roman" w:cs="Times New Roman"/>
          <w:bCs/>
          <w:lang w:val="en-AE"/>
        </w:rPr>
        <w:t xml:space="preserve"> Python libraries for causal inference and OT. We will track computational efficiency (regularization, dimensionality reduction, etc.) given potentially large datasets.</w:t>
      </w:r>
    </w:p>
    <w:p w14:paraId="524903A5" w14:textId="77777777" w:rsidR="0049614C" w:rsidRPr="0049614C" w:rsidRDefault="0049614C" w:rsidP="0049614C">
      <w:pPr>
        <w:spacing w:line="360" w:lineRule="auto"/>
        <w:rPr>
          <w:rFonts w:ascii="Times New Roman" w:eastAsia="Times New Roman" w:hAnsi="Times New Roman" w:cs="Times New Roman"/>
          <w:bCs/>
          <w:lang w:val="en-AE"/>
        </w:rPr>
      </w:pPr>
    </w:p>
    <w:p w14:paraId="3A6E49DB" w14:textId="0D790F84" w:rsidR="0049614C" w:rsidRDefault="0049614C" w:rsidP="0049614C">
      <w:p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 xml:space="preserve">By following these steps, we aim to estimate causal effects (with or without OT) and identify factor relationships. We will then contextualize results </w:t>
      </w:r>
      <w:r w:rsidR="00555BE7" w:rsidRPr="0049614C">
        <w:rPr>
          <w:rFonts w:ascii="Times New Roman" w:eastAsia="Times New Roman" w:hAnsi="Times New Roman" w:cs="Times New Roman"/>
          <w:bCs/>
          <w:lang w:val="en-AE"/>
        </w:rPr>
        <w:t>considering</w:t>
      </w:r>
      <w:r w:rsidRPr="0049614C">
        <w:rPr>
          <w:rFonts w:ascii="Times New Roman" w:eastAsia="Times New Roman" w:hAnsi="Times New Roman" w:cs="Times New Roman"/>
          <w:bCs/>
          <w:lang w:val="en-AE"/>
        </w:rPr>
        <w:t xml:space="preserve"> known economic logic to avoid purely algorithmic conclusions.</w:t>
      </w:r>
    </w:p>
    <w:p w14:paraId="07F69601" w14:textId="77777777" w:rsidR="00555BE7" w:rsidRPr="0049614C" w:rsidRDefault="00555BE7" w:rsidP="0049614C">
      <w:pPr>
        <w:spacing w:line="360" w:lineRule="auto"/>
        <w:rPr>
          <w:rFonts w:ascii="Times New Roman" w:eastAsia="Times New Roman" w:hAnsi="Times New Roman" w:cs="Times New Roman"/>
          <w:bCs/>
          <w:lang w:val="en-AE"/>
        </w:rPr>
      </w:pPr>
    </w:p>
    <w:p w14:paraId="22830E7A" w14:textId="5FF972A2" w:rsidR="002519F7" w:rsidRPr="002519F7" w:rsidRDefault="002519F7" w:rsidP="0049614C">
      <w:pPr>
        <w:spacing w:line="360" w:lineRule="auto"/>
        <w:rPr>
          <w:rFonts w:ascii="Times New Roman" w:eastAsia="Times New Roman" w:hAnsi="Times New Roman" w:cs="Times New Roman"/>
          <w:b/>
          <w:lang w:val="en-AE"/>
        </w:rPr>
      </w:pPr>
      <w:r w:rsidRPr="002519F7">
        <w:rPr>
          <w:rFonts w:ascii="Times New Roman" w:eastAsia="Times New Roman" w:hAnsi="Times New Roman" w:cs="Times New Roman"/>
          <w:b/>
          <w:lang w:val="en-AE"/>
        </w:rPr>
        <w:t>Expected Results and Contributions</w:t>
      </w:r>
    </w:p>
    <w:p w14:paraId="171E865F" w14:textId="77777777" w:rsidR="0049614C" w:rsidRPr="0049614C" w:rsidRDefault="0049614C" w:rsidP="0049614C">
      <w:pPr>
        <w:numPr>
          <w:ilvl w:val="0"/>
          <w:numId w:val="17"/>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
          <w:bCs/>
          <w:lang w:val="en-AE"/>
        </w:rPr>
        <w:t>Identification of True Causal Factors</w:t>
      </w:r>
    </w:p>
    <w:p w14:paraId="0915B8BE" w14:textId="77777777" w:rsidR="0049614C" w:rsidRPr="0049614C" w:rsidRDefault="0049614C" w:rsidP="0049614C">
      <w:pPr>
        <w:numPr>
          <w:ilvl w:val="1"/>
          <w:numId w:val="17"/>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We expect some classic factors (e.g. momentum) to consistently show a causal impact once we control for confounders, while others may disappear if driven purely by correlation.</w:t>
      </w:r>
    </w:p>
    <w:p w14:paraId="215CF66A" w14:textId="77777777" w:rsidR="0049614C" w:rsidRPr="0049614C" w:rsidRDefault="0049614C" w:rsidP="0049614C">
      <w:pPr>
        <w:numPr>
          <w:ilvl w:val="0"/>
          <w:numId w:val="17"/>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
          <w:bCs/>
          <w:lang w:val="en-AE"/>
        </w:rPr>
        <w:t>Improved Accuracy Through OT</w:t>
      </w:r>
    </w:p>
    <w:p w14:paraId="06660C7D" w14:textId="77777777" w:rsidR="0049614C" w:rsidRPr="0049614C" w:rsidRDefault="0049614C" w:rsidP="0049614C">
      <w:pPr>
        <w:numPr>
          <w:ilvl w:val="1"/>
          <w:numId w:val="17"/>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 xml:space="preserve">OT-based </w:t>
      </w:r>
      <w:proofErr w:type="spellStart"/>
      <w:r w:rsidRPr="0049614C">
        <w:rPr>
          <w:rFonts w:ascii="Times New Roman" w:eastAsia="Times New Roman" w:hAnsi="Times New Roman" w:cs="Times New Roman"/>
          <w:bCs/>
          <w:lang w:val="en-AE"/>
        </w:rPr>
        <w:t>DiD</w:t>
      </w:r>
      <w:proofErr w:type="spellEnd"/>
      <w:r w:rsidRPr="0049614C">
        <w:rPr>
          <w:rFonts w:ascii="Times New Roman" w:eastAsia="Times New Roman" w:hAnsi="Times New Roman" w:cs="Times New Roman"/>
          <w:bCs/>
          <w:lang w:val="en-AE"/>
        </w:rPr>
        <w:t xml:space="preserve"> should uncover distributional effects that the average-focused analysis would miss (e.g. changes in volatility or downside risk).</w:t>
      </w:r>
    </w:p>
    <w:p w14:paraId="13F9D1EF" w14:textId="77777777" w:rsidR="0049614C" w:rsidRPr="0049614C" w:rsidRDefault="0049614C" w:rsidP="0049614C">
      <w:pPr>
        <w:numPr>
          <w:ilvl w:val="1"/>
          <w:numId w:val="17"/>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OT matching is likely to yield smaller bias and more reliable estimates by weighting the sample rather than forcing one-to-one matches.</w:t>
      </w:r>
    </w:p>
    <w:p w14:paraId="71F76BFA" w14:textId="77777777" w:rsidR="0049614C" w:rsidRPr="0049614C" w:rsidRDefault="0049614C" w:rsidP="0049614C">
      <w:pPr>
        <w:numPr>
          <w:ilvl w:val="0"/>
          <w:numId w:val="17"/>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
          <w:bCs/>
          <w:lang w:val="en-AE"/>
        </w:rPr>
        <w:t>Methodological Guidelines</w:t>
      </w:r>
    </w:p>
    <w:p w14:paraId="3BF651D4" w14:textId="173DF482" w:rsidR="0049614C" w:rsidRPr="0049614C" w:rsidRDefault="0049614C" w:rsidP="0049614C">
      <w:pPr>
        <w:numPr>
          <w:ilvl w:val="1"/>
          <w:numId w:val="17"/>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We will provide documentation on applying OT in factor-based causal inference</w:t>
      </w:r>
      <w:r w:rsidR="00472B04">
        <w:rPr>
          <w:rFonts w:ascii="Times New Roman" w:eastAsia="Times New Roman" w:hAnsi="Times New Roman" w:cs="Times New Roman"/>
          <w:bCs/>
          <w:lang w:val="en-AE"/>
        </w:rPr>
        <w:t xml:space="preserve"> - </w:t>
      </w:r>
      <w:r w:rsidRPr="0049614C">
        <w:rPr>
          <w:rFonts w:ascii="Times New Roman" w:eastAsia="Times New Roman" w:hAnsi="Times New Roman" w:cs="Times New Roman"/>
          <w:bCs/>
          <w:lang w:val="en-AE"/>
        </w:rPr>
        <w:t>covering how to choose cost functions or how to interpret transport plans in a financial context.</w:t>
      </w:r>
    </w:p>
    <w:p w14:paraId="73ADFD2A" w14:textId="77777777" w:rsidR="0049614C" w:rsidRPr="0049614C" w:rsidRDefault="0049614C" w:rsidP="0049614C">
      <w:pPr>
        <w:numPr>
          <w:ilvl w:val="0"/>
          <w:numId w:val="17"/>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
          <w:bCs/>
          <w:lang w:val="en-AE"/>
        </w:rPr>
        <w:t>Insights into Factor Interactions</w:t>
      </w:r>
    </w:p>
    <w:p w14:paraId="74D63B93" w14:textId="0EF69A12" w:rsidR="0049614C" w:rsidRPr="0049614C" w:rsidRDefault="0049614C" w:rsidP="0049614C">
      <w:pPr>
        <w:numPr>
          <w:ilvl w:val="1"/>
          <w:numId w:val="17"/>
        </w:numPr>
        <w:spacing w:line="360" w:lineRule="auto"/>
        <w:rPr>
          <w:rFonts w:ascii="Times New Roman" w:eastAsia="Times New Roman" w:hAnsi="Times New Roman" w:cs="Times New Roman"/>
          <w:bCs/>
          <w:lang w:val="en-AE"/>
        </w:rPr>
      </w:pPr>
      <w:r w:rsidRPr="0049614C">
        <w:rPr>
          <w:rFonts w:ascii="Times New Roman" w:eastAsia="Times New Roman" w:hAnsi="Times New Roman" w:cs="Times New Roman"/>
          <w:bCs/>
          <w:lang w:val="en-AE"/>
        </w:rPr>
        <w:t xml:space="preserve">By using FCM-based or pairwise approaches with OT (like DIVOT), we may discover new directions of influence among factors (e.g. liquidity </w:t>
      </w:r>
      <w:r w:rsidR="006F2F3E" w:rsidRPr="006F2F3E">
        <w:rPr>
          <w:rFonts w:ascii="Times New Roman" w:eastAsia="Times New Roman" w:hAnsi="Times New Roman" w:cs="Times New Roman"/>
          <w:bCs/>
          <w:lang w:val="en-AE"/>
        </w:rPr>
        <w:sym w:font="Wingdings" w:char="F0DF"/>
      </w:r>
      <w:r w:rsidR="006F2F3E" w:rsidRPr="006F2F3E">
        <w:rPr>
          <w:rFonts w:ascii="Times New Roman" w:eastAsia="Times New Roman" w:hAnsi="Times New Roman" w:cs="Times New Roman"/>
          <w:bCs/>
          <w:lang w:val="en-AE"/>
        </w:rPr>
        <w:sym w:font="Wingdings" w:char="F0E0"/>
      </w:r>
      <w:r w:rsidRPr="0049614C">
        <w:rPr>
          <w:rFonts w:ascii="Times New Roman" w:eastAsia="Times New Roman" w:hAnsi="Times New Roman" w:cs="Times New Roman"/>
          <w:bCs/>
          <w:lang w:val="en-AE"/>
        </w:rPr>
        <w:t xml:space="preserve"> size). This could reshape how factors are viewed, possibly </w:t>
      </w:r>
      <w:proofErr w:type="spellStart"/>
      <w:r w:rsidRPr="0049614C">
        <w:rPr>
          <w:rFonts w:ascii="Times New Roman" w:eastAsia="Times New Roman" w:hAnsi="Times New Roman" w:cs="Times New Roman"/>
          <w:bCs/>
          <w:lang w:val="en-AE"/>
        </w:rPr>
        <w:t>modeling</w:t>
      </w:r>
      <w:proofErr w:type="spellEnd"/>
      <w:r w:rsidRPr="0049614C">
        <w:rPr>
          <w:rFonts w:ascii="Times New Roman" w:eastAsia="Times New Roman" w:hAnsi="Times New Roman" w:cs="Times New Roman"/>
          <w:bCs/>
          <w:lang w:val="en-AE"/>
        </w:rPr>
        <w:t xml:space="preserve"> them in a causal network instead of treating them as separate predictors.</w:t>
      </w:r>
    </w:p>
    <w:p w14:paraId="6CBEE9F8" w14:textId="77777777" w:rsidR="00555BE7" w:rsidRDefault="00555BE7" w:rsidP="00FF49A9">
      <w:pPr>
        <w:spacing w:line="360" w:lineRule="auto"/>
        <w:ind w:firstLine="360"/>
        <w:rPr>
          <w:rFonts w:ascii="Times New Roman" w:eastAsia="Times New Roman" w:hAnsi="Times New Roman" w:cs="Times New Roman"/>
          <w:bCs/>
          <w:lang w:val="en-AE"/>
        </w:rPr>
      </w:pPr>
    </w:p>
    <w:p w14:paraId="54BD75E9" w14:textId="7854EAC1" w:rsidR="002519F7" w:rsidRPr="002519F7" w:rsidRDefault="002519F7" w:rsidP="00FF49A9">
      <w:pPr>
        <w:spacing w:line="360" w:lineRule="auto"/>
        <w:ind w:firstLine="360"/>
        <w:rPr>
          <w:rFonts w:ascii="Times New Roman" w:eastAsia="Times New Roman" w:hAnsi="Times New Roman" w:cs="Times New Roman"/>
          <w:bCs/>
          <w:lang w:val="en-AE"/>
        </w:rPr>
      </w:pPr>
      <w:r w:rsidRPr="002519F7">
        <w:rPr>
          <w:rFonts w:ascii="Times New Roman" w:eastAsia="Times New Roman" w:hAnsi="Times New Roman" w:cs="Times New Roman"/>
          <w:bCs/>
          <w:lang w:val="en-AE"/>
        </w:rPr>
        <w:t>Overall, the expected outcome is that the thesis will not only answer whether optimal transport enhances causal discovery in factor investing (we expect to show it does in meaningful ways</w:t>
      </w:r>
      <w:proofErr w:type="gramStart"/>
      <w:r w:rsidRPr="002519F7">
        <w:rPr>
          <w:rFonts w:ascii="Times New Roman" w:eastAsia="Times New Roman" w:hAnsi="Times New Roman" w:cs="Times New Roman"/>
          <w:bCs/>
          <w:lang w:val="en-AE"/>
        </w:rPr>
        <w:t>), but</w:t>
      </w:r>
      <w:proofErr w:type="gramEnd"/>
      <w:r w:rsidRPr="002519F7">
        <w:rPr>
          <w:rFonts w:ascii="Times New Roman" w:eastAsia="Times New Roman" w:hAnsi="Times New Roman" w:cs="Times New Roman"/>
          <w:bCs/>
          <w:lang w:val="en-AE"/>
        </w:rPr>
        <w:t xml:space="preserve"> also produce concrete examples of causal findings in finance. The contributions can be summarized as: (a) providing evidence and methodology for </w:t>
      </w:r>
      <w:r w:rsidRPr="002519F7">
        <w:rPr>
          <w:rFonts w:ascii="Times New Roman" w:eastAsia="Times New Roman" w:hAnsi="Times New Roman" w:cs="Times New Roman"/>
          <w:bCs/>
          <w:i/>
          <w:iCs/>
          <w:lang w:val="en-AE"/>
        </w:rPr>
        <w:t>causal factor investing</w:t>
      </w:r>
      <w:r w:rsidRPr="002519F7">
        <w:rPr>
          <w:rFonts w:ascii="Times New Roman" w:eastAsia="Times New Roman" w:hAnsi="Times New Roman" w:cs="Times New Roman"/>
          <w:bCs/>
          <w:lang w:val="en-AE"/>
        </w:rPr>
        <w:t xml:space="preserve">, an emerging paradigm envisioned by López de Prado (transforming factor research from correlation-driven to causation-driven), and (b) </w:t>
      </w:r>
      <w:r w:rsidRPr="002519F7">
        <w:rPr>
          <w:rFonts w:ascii="Times New Roman" w:eastAsia="Times New Roman" w:hAnsi="Times New Roman" w:cs="Times New Roman"/>
          <w:bCs/>
          <w:lang w:val="en-AE"/>
        </w:rPr>
        <w:lastRenderedPageBreak/>
        <w:t>extending the application of optimal transport methods into a new domain (financial economics), demonstrating their value in a practical, high-stakes setting like investment decision-making.</w:t>
      </w:r>
    </w:p>
    <w:p w14:paraId="152D59C3" w14:textId="77777777" w:rsidR="00555BE7" w:rsidRDefault="00555BE7" w:rsidP="002519F7">
      <w:pPr>
        <w:spacing w:line="360" w:lineRule="auto"/>
        <w:rPr>
          <w:rFonts w:ascii="Times New Roman" w:eastAsia="Times New Roman" w:hAnsi="Times New Roman" w:cs="Times New Roman"/>
          <w:b/>
          <w:lang w:val="en-AE"/>
        </w:rPr>
      </w:pPr>
    </w:p>
    <w:p w14:paraId="0361524D" w14:textId="7322B2AC" w:rsidR="002519F7" w:rsidRPr="002519F7" w:rsidRDefault="002519F7" w:rsidP="002519F7">
      <w:pPr>
        <w:spacing w:line="360" w:lineRule="auto"/>
        <w:rPr>
          <w:rFonts w:ascii="Times New Roman" w:eastAsia="Times New Roman" w:hAnsi="Times New Roman" w:cs="Times New Roman"/>
          <w:b/>
          <w:lang w:val="en-AE"/>
        </w:rPr>
      </w:pPr>
      <w:r w:rsidRPr="002519F7">
        <w:rPr>
          <w:rFonts w:ascii="Times New Roman" w:eastAsia="Times New Roman" w:hAnsi="Times New Roman" w:cs="Times New Roman"/>
          <w:b/>
          <w:lang w:val="en-AE"/>
        </w:rPr>
        <w:t>Work Plan</w:t>
      </w:r>
    </w:p>
    <w:p w14:paraId="479F019B" w14:textId="77777777" w:rsidR="002519F7" w:rsidRPr="002519F7" w:rsidRDefault="002519F7" w:rsidP="002519F7">
      <w:pPr>
        <w:spacing w:line="360" w:lineRule="auto"/>
        <w:rPr>
          <w:rFonts w:ascii="Times New Roman" w:eastAsia="Times New Roman" w:hAnsi="Times New Roman" w:cs="Times New Roman"/>
          <w:bCs/>
          <w:lang w:val="en-AE"/>
        </w:rPr>
      </w:pPr>
      <w:r w:rsidRPr="002519F7">
        <w:rPr>
          <w:rFonts w:ascii="Times New Roman" w:eastAsia="Times New Roman" w:hAnsi="Times New Roman" w:cs="Times New Roman"/>
          <w:bCs/>
          <w:lang w:val="en-AE"/>
        </w:rPr>
        <w:t>The research will be carried out over the course of the upcoming year according to the following timeline:</w:t>
      </w:r>
    </w:p>
    <w:p w14:paraId="3A0D628A" w14:textId="27EBE39C" w:rsidR="002519F7" w:rsidRPr="002519F7" w:rsidRDefault="002519F7" w:rsidP="002519F7">
      <w:pPr>
        <w:numPr>
          <w:ilvl w:val="0"/>
          <w:numId w:val="9"/>
        </w:numPr>
        <w:spacing w:line="360" w:lineRule="auto"/>
        <w:rPr>
          <w:rFonts w:ascii="Times New Roman" w:eastAsia="Times New Roman" w:hAnsi="Times New Roman" w:cs="Times New Roman"/>
          <w:bCs/>
          <w:lang w:val="en-AE"/>
        </w:rPr>
      </w:pPr>
      <w:r w:rsidRPr="002519F7">
        <w:rPr>
          <w:rFonts w:ascii="Times New Roman" w:eastAsia="Times New Roman" w:hAnsi="Times New Roman" w:cs="Times New Roman"/>
          <w:b/>
          <w:lang w:val="en-AE"/>
        </w:rPr>
        <w:t>Months 1</w:t>
      </w:r>
      <w:r w:rsidR="00472B04">
        <w:rPr>
          <w:rFonts w:ascii="Times New Roman" w:eastAsia="Times New Roman" w:hAnsi="Times New Roman" w:cs="Times New Roman"/>
          <w:b/>
          <w:lang w:val="en-AE"/>
        </w:rPr>
        <w:t>-</w:t>
      </w:r>
      <w:r w:rsidRPr="002519F7">
        <w:rPr>
          <w:rFonts w:ascii="Times New Roman" w:eastAsia="Times New Roman" w:hAnsi="Times New Roman" w:cs="Times New Roman"/>
          <w:b/>
          <w:lang w:val="en-AE"/>
        </w:rPr>
        <w:t>2: Literature Review and Proposal Refinem</w:t>
      </w:r>
      <w:r w:rsidRPr="002447D2">
        <w:rPr>
          <w:rFonts w:ascii="Times New Roman" w:eastAsia="Times New Roman" w:hAnsi="Times New Roman" w:cs="Times New Roman"/>
          <w:b/>
          <w:lang w:val="en-AE"/>
        </w:rPr>
        <w:t>ent</w:t>
      </w:r>
      <w:r w:rsidRPr="002519F7">
        <w:rPr>
          <w:rFonts w:ascii="Times New Roman" w:eastAsia="Times New Roman" w:hAnsi="Times New Roman" w:cs="Times New Roman"/>
          <w:bCs/>
          <w:lang w:val="en-AE"/>
        </w:rPr>
        <w:t xml:space="preserve"> </w:t>
      </w:r>
      <w:r w:rsidR="00472B04">
        <w:rPr>
          <w:rFonts w:ascii="Times New Roman" w:eastAsia="Times New Roman" w:hAnsi="Times New Roman" w:cs="Times New Roman"/>
          <w:bCs/>
          <w:lang w:val="en-AE"/>
        </w:rPr>
        <w:t>-</w:t>
      </w:r>
      <w:r w:rsidRPr="002519F7">
        <w:rPr>
          <w:rFonts w:ascii="Times New Roman" w:eastAsia="Times New Roman" w:hAnsi="Times New Roman" w:cs="Times New Roman"/>
          <w:bCs/>
          <w:lang w:val="en-AE"/>
        </w:rPr>
        <w:t xml:space="preserve"> Perform an in-depth review of academic literature on causal inference techniques and their applications in economics/finance, including the provided primary sources. Develop a strong theoretical foundation and refine the research questions. Identify relevant datasets and acquire any necessary data (e.g. downloading factor return series, stock data). By the end of Month 2, finalize the detailed research design and data to be used.</w:t>
      </w:r>
    </w:p>
    <w:p w14:paraId="2E8A09B2" w14:textId="335B8424" w:rsidR="002519F7" w:rsidRPr="002519F7" w:rsidRDefault="002519F7" w:rsidP="002519F7">
      <w:pPr>
        <w:numPr>
          <w:ilvl w:val="0"/>
          <w:numId w:val="9"/>
        </w:numPr>
        <w:spacing w:line="360" w:lineRule="auto"/>
        <w:rPr>
          <w:rFonts w:ascii="Times New Roman" w:eastAsia="Times New Roman" w:hAnsi="Times New Roman" w:cs="Times New Roman"/>
          <w:bCs/>
          <w:lang w:val="en-AE"/>
        </w:rPr>
      </w:pPr>
      <w:r w:rsidRPr="002519F7">
        <w:rPr>
          <w:rFonts w:ascii="Times New Roman" w:eastAsia="Times New Roman" w:hAnsi="Times New Roman" w:cs="Times New Roman"/>
          <w:b/>
          <w:lang w:val="en-AE"/>
        </w:rPr>
        <w:t>Months 3</w:t>
      </w:r>
      <w:r w:rsidR="00472B04">
        <w:rPr>
          <w:rFonts w:ascii="Times New Roman" w:eastAsia="Times New Roman" w:hAnsi="Times New Roman" w:cs="Times New Roman"/>
          <w:b/>
          <w:lang w:val="en-AE"/>
        </w:rPr>
        <w:t>-</w:t>
      </w:r>
      <w:r w:rsidRPr="002519F7">
        <w:rPr>
          <w:rFonts w:ascii="Times New Roman" w:eastAsia="Times New Roman" w:hAnsi="Times New Roman" w:cs="Times New Roman"/>
          <w:b/>
          <w:lang w:val="en-AE"/>
        </w:rPr>
        <w:t>4: Data Preparation and Exploratory Analy</w:t>
      </w:r>
      <w:r w:rsidRPr="002447D2">
        <w:rPr>
          <w:rFonts w:ascii="Times New Roman" w:eastAsia="Times New Roman" w:hAnsi="Times New Roman" w:cs="Times New Roman"/>
          <w:b/>
          <w:lang w:val="en-AE"/>
        </w:rPr>
        <w:t xml:space="preserve">sis </w:t>
      </w:r>
      <w:r w:rsidR="00472B04">
        <w:rPr>
          <w:rFonts w:ascii="Times New Roman" w:eastAsia="Times New Roman" w:hAnsi="Times New Roman" w:cs="Times New Roman"/>
          <w:bCs/>
          <w:lang w:val="en-AE"/>
        </w:rPr>
        <w:t>-</w:t>
      </w:r>
      <w:r w:rsidRPr="002519F7">
        <w:rPr>
          <w:rFonts w:ascii="Times New Roman" w:eastAsia="Times New Roman" w:hAnsi="Times New Roman" w:cs="Times New Roman"/>
          <w:bCs/>
          <w:lang w:val="en-AE"/>
        </w:rPr>
        <w:t xml:space="preserve"> Clean and preprocess the data for analysis. This includes constructing factor portfolios or groupings, </w:t>
      </w:r>
      <w:r w:rsidR="007C1366" w:rsidRPr="002519F7">
        <w:rPr>
          <w:rFonts w:ascii="Times New Roman" w:eastAsia="Times New Roman" w:hAnsi="Times New Roman" w:cs="Times New Roman"/>
          <w:bCs/>
          <w:lang w:val="en-AE"/>
        </w:rPr>
        <w:t>labelling</w:t>
      </w:r>
      <w:r w:rsidRPr="002519F7">
        <w:rPr>
          <w:rFonts w:ascii="Times New Roman" w:eastAsia="Times New Roman" w:hAnsi="Times New Roman" w:cs="Times New Roman"/>
          <w:bCs/>
          <w:lang w:val="en-AE"/>
        </w:rPr>
        <w:t xml:space="preserve"> treatment and control observations for study (e.g. defining event dates, treated stocks, etc.), and ensuring data quality. Conduct exploratory data analysis to understand distributions, trends, and correlations among factors and returns. If needed, generate </w:t>
      </w:r>
      <w:r w:rsidRPr="001748AF">
        <w:rPr>
          <w:rFonts w:ascii="Times New Roman" w:eastAsia="Times New Roman" w:hAnsi="Times New Roman" w:cs="Times New Roman"/>
          <w:bCs/>
          <w:i/>
          <w:iCs/>
          <w:lang w:val="en-AE"/>
        </w:rPr>
        <w:t>synthetic data</w:t>
      </w:r>
      <w:r w:rsidRPr="002519F7">
        <w:rPr>
          <w:rFonts w:ascii="Times New Roman" w:eastAsia="Times New Roman" w:hAnsi="Times New Roman" w:cs="Times New Roman"/>
          <w:bCs/>
          <w:lang w:val="en-AE"/>
        </w:rPr>
        <w:t xml:space="preserve"> with known causal structure for later validation tests.</w:t>
      </w:r>
    </w:p>
    <w:p w14:paraId="00A2C909" w14:textId="2265A817" w:rsidR="002519F7" w:rsidRPr="002519F7" w:rsidRDefault="002519F7" w:rsidP="002519F7">
      <w:pPr>
        <w:numPr>
          <w:ilvl w:val="0"/>
          <w:numId w:val="9"/>
        </w:numPr>
        <w:spacing w:line="360" w:lineRule="auto"/>
        <w:rPr>
          <w:rFonts w:ascii="Times New Roman" w:eastAsia="Times New Roman" w:hAnsi="Times New Roman" w:cs="Times New Roman"/>
          <w:bCs/>
          <w:lang w:val="en-AE"/>
        </w:rPr>
      </w:pPr>
      <w:r w:rsidRPr="002519F7">
        <w:rPr>
          <w:rFonts w:ascii="Times New Roman" w:eastAsia="Times New Roman" w:hAnsi="Times New Roman" w:cs="Times New Roman"/>
          <w:b/>
          <w:lang w:val="en-AE"/>
        </w:rPr>
        <w:t>Months 5</w:t>
      </w:r>
      <w:r w:rsidR="00472B04">
        <w:rPr>
          <w:rFonts w:ascii="Times New Roman" w:eastAsia="Times New Roman" w:hAnsi="Times New Roman" w:cs="Times New Roman"/>
          <w:b/>
          <w:lang w:val="en-AE"/>
        </w:rPr>
        <w:t>-</w:t>
      </w:r>
      <w:r w:rsidRPr="002519F7">
        <w:rPr>
          <w:rFonts w:ascii="Times New Roman" w:eastAsia="Times New Roman" w:hAnsi="Times New Roman" w:cs="Times New Roman"/>
          <w:b/>
          <w:lang w:val="en-AE"/>
        </w:rPr>
        <w:t>6: Implement Baseline Causal Method</w:t>
      </w:r>
      <w:r w:rsidRPr="002447D2">
        <w:rPr>
          <w:rFonts w:ascii="Times New Roman" w:eastAsia="Times New Roman" w:hAnsi="Times New Roman" w:cs="Times New Roman"/>
          <w:bCs/>
          <w:lang w:val="en-AE"/>
        </w:rPr>
        <w:t>s</w:t>
      </w:r>
      <w:r w:rsidRPr="002519F7">
        <w:rPr>
          <w:rFonts w:ascii="Times New Roman" w:eastAsia="Times New Roman" w:hAnsi="Times New Roman" w:cs="Times New Roman"/>
          <w:bCs/>
          <w:lang w:val="en-AE"/>
        </w:rPr>
        <w:t xml:space="preserve"> </w:t>
      </w:r>
      <w:r w:rsidR="00472B04">
        <w:rPr>
          <w:rFonts w:ascii="Times New Roman" w:eastAsia="Times New Roman" w:hAnsi="Times New Roman" w:cs="Times New Roman"/>
          <w:bCs/>
          <w:lang w:val="en-AE"/>
        </w:rPr>
        <w:t>-</w:t>
      </w:r>
      <w:r w:rsidRPr="002519F7">
        <w:rPr>
          <w:rFonts w:ascii="Times New Roman" w:eastAsia="Times New Roman" w:hAnsi="Times New Roman" w:cs="Times New Roman"/>
          <w:bCs/>
          <w:lang w:val="en-AE"/>
        </w:rPr>
        <w:t xml:space="preserve"> Apply traditional causal discovery methods to the data. In Month 5, perform initial difference-in-differences analyses for selected events and matching analyses for selected factor effects without incorporating optimal transport. In Month 6, apply causal graph discovery algorithms (e.g. PC or ANM-based methods) on factor relationships. Document the results of these baseline </w:t>
      </w:r>
      <w:proofErr w:type="gramStart"/>
      <w:r w:rsidRPr="002519F7">
        <w:rPr>
          <w:rFonts w:ascii="Times New Roman" w:eastAsia="Times New Roman" w:hAnsi="Times New Roman" w:cs="Times New Roman"/>
          <w:bCs/>
          <w:lang w:val="en-AE"/>
        </w:rPr>
        <w:t>methods, and</w:t>
      </w:r>
      <w:proofErr w:type="gramEnd"/>
      <w:r w:rsidRPr="002519F7">
        <w:rPr>
          <w:rFonts w:ascii="Times New Roman" w:eastAsia="Times New Roman" w:hAnsi="Times New Roman" w:cs="Times New Roman"/>
          <w:bCs/>
          <w:lang w:val="en-AE"/>
        </w:rPr>
        <w:t xml:space="preserve"> identify any inconsistencies or limitations (such as evidence of bias or weak causal signals) that motivate the use of optimal transport.</w:t>
      </w:r>
    </w:p>
    <w:p w14:paraId="000709CF" w14:textId="624AFCC4" w:rsidR="002519F7" w:rsidRPr="002519F7" w:rsidRDefault="002519F7" w:rsidP="002519F7">
      <w:pPr>
        <w:numPr>
          <w:ilvl w:val="0"/>
          <w:numId w:val="9"/>
        </w:numPr>
        <w:spacing w:line="360" w:lineRule="auto"/>
        <w:rPr>
          <w:rFonts w:ascii="Times New Roman" w:eastAsia="Times New Roman" w:hAnsi="Times New Roman" w:cs="Times New Roman"/>
          <w:bCs/>
          <w:lang w:val="en-AE"/>
        </w:rPr>
      </w:pPr>
      <w:r w:rsidRPr="002519F7">
        <w:rPr>
          <w:rFonts w:ascii="Times New Roman" w:eastAsia="Times New Roman" w:hAnsi="Times New Roman" w:cs="Times New Roman"/>
          <w:b/>
          <w:lang w:val="en-AE"/>
        </w:rPr>
        <w:t>Months 7</w:t>
      </w:r>
      <w:r w:rsidR="00472B04">
        <w:rPr>
          <w:rFonts w:ascii="Times New Roman" w:eastAsia="Times New Roman" w:hAnsi="Times New Roman" w:cs="Times New Roman"/>
          <w:b/>
          <w:lang w:val="en-AE"/>
        </w:rPr>
        <w:t>-</w:t>
      </w:r>
      <w:r w:rsidRPr="002519F7">
        <w:rPr>
          <w:rFonts w:ascii="Times New Roman" w:eastAsia="Times New Roman" w:hAnsi="Times New Roman" w:cs="Times New Roman"/>
          <w:b/>
          <w:lang w:val="en-AE"/>
        </w:rPr>
        <w:t>8: Integrate Optimal Transport</w:t>
      </w:r>
      <w:r w:rsidRPr="002519F7">
        <w:rPr>
          <w:rFonts w:ascii="Times New Roman" w:eastAsia="Times New Roman" w:hAnsi="Times New Roman" w:cs="Times New Roman"/>
          <w:bCs/>
          <w:lang w:val="en-AE"/>
        </w:rPr>
        <w:t xml:space="preserve"> </w:t>
      </w:r>
      <w:r w:rsidRPr="002447D2">
        <w:rPr>
          <w:rFonts w:ascii="Times New Roman" w:eastAsia="Times New Roman" w:hAnsi="Times New Roman" w:cs="Times New Roman"/>
          <w:b/>
          <w:lang w:val="en-AE"/>
        </w:rPr>
        <w:t>Techniques</w:t>
      </w:r>
      <w:r w:rsidRPr="002519F7">
        <w:rPr>
          <w:rFonts w:ascii="Times New Roman" w:eastAsia="Times New Roman" w:hAnsi="Times New Roman" w:cs="Times New Roman"/>
          <w:bCs/>
          <w:lang w:val="en-AE"/>
        </w:rPr>
        <w:t xml:space="preserve"> </w:t>
      </w:r>
      <w:r w:rsidR="00472B04">
        <w:rPr>
          <w:rFonts w:ascii="Times New Roman" w:eastAsia="Times New Roman" w:hAnsi="Times New Roman" w:cs="Times New Roman"/>
          <w:bCs/>
          <w:lang w:val="en-AE"/>
        </w:rPr>
        <w:t>-</w:t>
      </w:r>
      <w:r w:rsidRPr="002519F7">
        <w:rPr>
          <w:rFonts w:ascii="Times New Roman" w:eastAsia="Times New Roman" w:hAnsi="Times New Roman" w:cs="Times New Roman"/>
          <w:bCs/>
          <w:lang w:val="en-AE"/>
        </w:rPr>
        <w:t xml:space="preserve"> Develop and implement the optimal transport enhancements. In Month 7, focus on the OT-</w:t>
      </w:r>
      <w:proofErr w:type="spellStart"/>
      <w:r w:rsidRPr="002519F7">
        <w:rPr>
          <w:rFonts w:ascii="Times New Roman" w:eastAsia="Times New Roman" w:hAnsi="Times New Roman" w:cs="Times New Roman"/>
          <w:bCs/>
          <w:lang w:val="en-AE"/>
        </w:rPr>
        <w:t>DiD</w:t>
      </w:r>
      <w:proofErr w:type="spellEnd"/>
      <w:r w:rsidRPr="002519F7">
        <w:rPr>
          <w:rFonts w:ascii="Times New Roman" w:eastAsia="Times New Roman" w:hAnsi="Times New Roman" w:cs="Times New Roman"/>
          <w:bCs/>
          <w:lang w:val="en-AE"/>
        </w:rPr>
        <w:t xml:space="preserve"> approach: write code to estimate counterfactual distributions using OT (possibly starting with available code from the literature or adapting OT libraries) and apply it to the event studies from earlier. In Month 8, implement OT-based matching for the chosen case studies and run the optimal transport causal discovery (DIVOT) for factor pairs. This phase will likely involve iteration and troubleshooting to get the algorithms working properly on the data. By the end of Month 8, obtain results from all OT-augmented analyses.</w:t>
      </w:r>
    </w:p>
    <w:p w14:paraId="290FEBC5" w14:textId="75106C4F" w:rsidR="002519F7" w:rsidRPr="002519F7" w:rsidRDefault="002519F7" w:rsidP="002519F7">
      <w:pPr>
        <w:numPr>
          <w:ilvl w:val="0"/>
          <w:numId w:val="9"/>
        </w:numPr>
        <w:spacing w:line="360" w:lineRule="auto"/>
        <w:rPr>
          <w:rFonts w:ascii="Times New Roman" w:eastAsia="Times New Roman" w:hAnsi="Times New Roman" w:cs="Times New Roman"/>
          <w:bCs/>
          <w:lang w:val="en-AE"/>
        </w:rPr>
      </w:pPr>
      <w:r w:rsidRPr="002519F7">
        <w:rPr>
          <w:rFonts w:ascii="Times New Roman" w:eastAsia="Times New Roman" w:hAnsi="Times New Roman" w:cs="Times New Roman"/>
          <w:b/>
          <w:lang w:val="en-AE"/>
        </w:rPr>
        <w:t>Month 9:</w:t>
      </w:r>
      <w:r w:rsidRPr="002519F7">
        <w:rPr>
          <w:rFonts w:ascii="Times New Roman" w:eastAsia="Times New Roman" w:hAnsi="Times New Roman" w:cs="Times New Roman"/>
          <w:bCs/>
          <w:lang w:val="en-AE"/>
        </w:rPr>
        <w:t xml:space="preserve"> Validation and Robustness Checks </w:t>
      </w:r>
      <w:r w:rsidR="00472B04">
        <w:rPr>
          <w:rFonts w:ascii="Times New Roman" w:eastAsia="Times New Roman" w:hAnsi="Times New Roman" w:cs="Times New Roman"/>
          <w:bCs/>
          <w:lang w:val="en-AE"/>
        </w:rPr>
        <w:t>-</w:t>
      </w:r>
      <w:r w:rsidR="00EB7E7C">
        <w:rPr>
          <w:rFonts w:ascii="Times New Roman" w:eastAsia="Times New Roman" w:hAnsi="Times New Roman" w:cs="Times New Roman"/>
          <w:bCs/>
          <w:lang w:val="en-AE"/>
        </w:rPr>
        <w:t xml:space="preserve"> T</w:t>
      </w:r>
      <w:r w:rsidRPr="002519F7">
        <w:rPr>
          <w:rFonts w:ascii="Times New Roman" w:eastAsia="Times New Roman" w:hAnsi="Times New Roman" w:cs="Times New Roman"/>
          <w:bCs/>
          <w:lang w:val="en-AE"/>
        </w:rPr>
        <w:t xml:space="preserve">est the results. Conduct placebo tests (e.g. shifting event dates to when no event occurred), sensitivity analyses (how results change with </w:t>
      </w:r>
      <w:r w:rsidRPr="002519F7">
        <w:rPr>
          <w:rFonts w:ascii="Times New Roman" w:eastAsia="Times New Roman" w:hAnsi="Times New Roman" w:cs="Times New Roman"/>
          <w:bCs/>
          <w:lang w:val="en-AE"/>
        </w:rPr>
        <w:lastRenderedPageBreak/>
        <w:t>different hyperparameters like the OT cost function or regularization strength), and compare findings across subsamples (different time periods, or subgroups of stocks). If simulation data was created, run the methods on it to verify that known causal effects are accurately recovered by the OT methods and baseline methods. Refine the analysis as needed based on these checks to ensure the conclusions are well-supported.</w:t>
      </w:r>
    </w:p>
    <w:p w14:paraId="62D4B1ED" w14:textId="170BD6E5" w:rsidR="002519F7" w:rsidRPr="002519F7" w:rsidRDefault="002519F7" w:rsidP="002519F7">
      <w:pPr>
        <w:numPr>
          <w:ilvl w:val="0"/>
          <w:numId w:val="9"/>
        </w:numPr>
        <w:spacing w:line="360" w:lineRule="auto"/>
        <w:rPr>
          <w:rFonts w:ascii="Times New Roman" w:eastAsia="Times New Roman" w:hAnsi="Times New Roman" w:cs="Times New Roman"/>
          <w:bCs/>
          <w:lang w:val="en-AE"/>
        </w:rPr>
      </w:pPr>
      <w:r w:rsidRPr="002519F7">
        <w:rPr>
          <w:rFonts w:ascii="Times New Roman" w:eastAsia="Times New Roman" w:hAnsi="Times New Roman" w:cs="Times New Roman"/>
          <w:b/>
          <w:lang w:val="en-AE"/>
        </w:rPr>
        <w:t>Month 10:</w:t>
      </w:r>
      <w:r w:rsidRPr="002519F7">
        <w:rPr>
          <w:rFonts w:ascii="Times New Roman" w:eastAsia="Times New Roman" w:hAnsi="Times New Roman" w:cs="Times New Roman"/>
          <w:bCs/>
          <w:lang w:val="en-AE"/>
        </w:rPr>
        <w:t xml:space="preserve"> Synthesis of Results </w:t>
      </w:r>
      <w:r w:rsidR="00472B04">
        <w:rPr>
          <w:rFonts w:ascii="Times New Roman" w:eastAsia="Times New Roman" w:hAnsi="Times New Roman" w:cs="Times New Roman"/>
          <w:bCs/>
          <w:lang w:val="en-AE"/>
        </w:rPr>
        <w:t>-</w:t>
      </w:r>
      <w:r w:rsidRPr="002519F7">
        <w:rPr>
          <w:rFonts w:ascii="Times New Roman" w:eastAsia="Times New Roman" w:hAnsi="Times New Roman" w:cs="Times New Roman"/>
          <w:bCs/>
          <w:lang w:val="en-AE"/>
        </w:rPr>
        <w:t xml:space="preserve"> </w:t>
      </w:r>
      <w:proofErr w:type="spellStart"/>
      <w:r w:rsidRPr="002519F7">
        <w:rPr>
          <w:rFonts w:ascii="Times New Roman" w:eastAsia="Times New Roman" w:hAnsi="Times New Roman" w:cs="Times New Roman"/>
          <w:bCs/>
          <w:lang w:val="en-AE"/>
        </w:rPr>
        <w:t>Analyze</w:t>
      </w:r>
      <w:proofErr w:type="spellEnd"/>
      <w:r w:rsidRPr="002519F7">
        <w:rPr>
          <w:rFonts w:ascii="Times New Roman" w:eastAsia="Times New Roman" w:hAnsi="Times New Roman" w:cs="Times New Roman"/>
          <w:bCs/>
          <w:lang w:val="en-AE"/>
        </w:rPr>
        <w:t xml:space="preserve"> and interpret the outcomes of the empirical work. Summarize key findings: which factors show evidence of causality, how optimal transport changed the insight, etc. Create tables and figures (if applicable) to illustrate the effects and comparisons. This month will focus on distilling the technical results into clear messages for the thesis.</w:t>
      </w:r>
    </w:p>
    <w:p w14:paraId="14BABE29" w14:textId="4E7E1CA1" w:rsidR="002519F7" w:rsidRPr="002519F7" w:rsidRDefault="002519F7" w:rsidP="002519F7">
      <w:pPr>
        <w:numPr>
          <w:ilvl w:val="0"/>
          <w:numId w:val="9"/>
        </w:numPr>
        <w:spacing w:line="360" w:lineRule="auto"/>
        <w:rPr>
          <w:rFonts w:ascii="Times New Roman" w:eastAsia="Times New Roman" w:hAnsi="Times New Roman" w:cs="Times New Roman"/>
          <w:bCs/>
          <w:lang w:val="en-AE"/>
        </w:rPr>
      </w:pPr>
      <w:r w:rsidRPr="002519F7">
        <w:rPr>
          <w:rFonts w:ascii="Times New Roman" w:eastAsia="Times New Roman" w:hAnsi="Times New Roman" w:cs="Times New Roman"/>
          <w:b/>
          <w:lang w:val="en-AE"/>
        </w:rPr>
        <w:t>Months 11</w:t>
      </w:r>
      <w:r w:rsidR="00472B04">
        <w:rPr>
          <w:rFonts w:ascii="Times New Roman" w:eastAsia="Times New Roman" w:hAnsi="Times New Roman" w:cs="Times New Roman"/>
          <w:b/>
          <w:lang w:val="en-AE"/>
        </w:rPr>
        <w:t>-</w:t>
      </w:r>
      <w:r w:rsidRPr="002519F7">
        <w:rPr>
          <w:rFonts w:ascii="Times New Roman" w:eastAsia="Times New Roman" w:hAnsi="Times New Roman" w:cs="Times New Roman"/>
          <w:b/>
          <w:lang w:val="en-AE"/>
        </w:rPr>
        <w:t>12:</w:t>
      </w:r>
      <w:r w:rsidRPr="002519F7">
        <w:rPr>
          <w:rFonts w:ascii="Times New Roman" w:eastAsia="Times New Roman" w:hAnsi="Times New Roman" w:cs="Times New Roman"/>
          <w:bCs/>
          <w:lang w:val="en-AE"/>
        </w:rPr>
        <w:t xml:space="preserve"> Writing and Revision </w:t>
      </w:r>
      <w:r w:rsidR="00472B04">
        <w:rPr>
          <w:rFonts w:ascii="Times New Roman" w:eastAsia="Times New Roman" w:hAnsi="Times New Roman" w:cs="Times New Roman"/>
          <w:bCs/>
          <w:lang w:val="en-AE"/>
        </w:rPr>
        <w:t>-</w:t>
      </w:r>
      <w:r w:rsidRPr="002519F7">
        <w:rPr>
          <w:rFonts w:ascii="Times New Roman" w:eastAsia="Times New Roman" w:hAnsi="Times New Roman" w:cs="Times New Roman"/>
          <w:bCs/>
          <w:lang w:val="en-AE"/>
        </w:rPr>
        <w:t xml:space="preserve"> Draft the full thesis document. In Month 11, write the bulk of the thesis, including methodology (documenting the techniques and any novel modifications), results, and discussion sections. Ensure that the writing ties back to the research objectives and highlights the contributions. In Month 12, refine the draft by incorporating feedback from the advisor</w:t>
      </w:r>
      <w:r w:rsidR="006E0ACA">
        <w:rPr>
          <w:rFonts w:ascii="Times New Roman" w:eastAsia="Times New Roman" w:hAnsi="Times New Roman" w:cs="Times New Roman"/>
          <w:bCs/>
          <w:lang w:val="en-AE"/>
        </w:rPr>
        <w:t>s</w:t>
      </w:r>
      <w:r w:rsidRPr="002519F7">
        <w:rPr>
          <w:rFonts w:ascii="Times New Roman" w:eastAsia="Times New Roman" w:hAnsi="Times New Roman" w:cs="Times New Roman"/>
          <w:bCs/>
          <w:lang w:val="en-AE"/>
        </w:rPr>
        <w:t xml:space="preserve"> </w:t>
      </w:r>
      <w:r w:rsidR="006E0ACA">
        <w:rPr>
          <w:rFonts w:ascii="Times New Roman" w:eastAsia="Times New Roman" w:hAnsi="Times New Roman" w:cs="Times New Roman"/>
          <w:bCs/>
          <w:lang w:val="en-AE"/>
        </w:rPr>
        <w:t>and</w:t>
      </w:r>
      <w:r w:rsidRPr="002519F7">
        <w:rPr>
          <w:rFonts w:ascii="Times New Roman" w:eastAsia="Times New Roman" w:hAnsi="Times New Roman" w:cs="Times New Roman"/>
          <w:bCs/>
          <w:lang w:val="en-AE"/>
        </w:rPr>
        <w:t xml:space="preserve"> peers, proofreading for clarity and correctness, and finalizing the formatting. Prepare any additional materials for the thesis </w:t>
      </w:r>
      <w:proofErr w:type="spellStart"/>
      <w:r w:rsidRPr="002519F7">
        <w:rPr>
          <w:rFonts w:ascii="Times New Roman" w:eastAsia="Times New Roman" w:hAnsi="Times New Roman" w:cs="Times New Roman"/>
          <w:bCs/>
          <w:lang w:val="en-AE"/>
        </w:rPr>
        <w:t>defense</w:t>
      </w:r>
      <w:proofErr w:type="spellEnd"/>
      <w:r w:rsidRPr="002519F7">
        <w:rPr>
          <w:rFonts w:ascii="Times New Roman" w:eastAsia="Times New Roman" w:hAnsi="Times New Roman" w:cs="Times New Roman"/>
          <w:bCs/>
          <w:lang w:val="en-AE"/>
        </w:rPr>
        <w:t xml:space="preserve"> (presentation slides, etc.). By the end of Month 12, the thesis should be ready for submission and </w:t>
      </w:r>
      <w:proofErr w:type="spellStart"/>
      <w:r w:rsidRPr="002519F7">
        <w:rPr>
          <w:rFonts w:ascii="Times New Roman" w:eastAsia="Times New Roman" w:hAnsi="Times New Roman" w:cs="Times New Roman"/>
          <w:bCs/>
          <w:lang w:val="en-AE"/>
        </w:rPr>
        <w:t>defense</w:t>
      </w:r>
      <w:proofErr w:type="spellEnd"/>
      <w:r w:rsidRPr="002519F7">
        <w:rPr>
          <w:rFonts w:ascii="Times New Roman" w:eastAsia="Times New Roman" w:hAnsi="Times New Roman" w:cs="Times New Roman"/>
          <w:bCs/>
          <w:lang w:val="en-AE"/>
        </w:rPr>
        <w:t>.</w:t>
      </w:r>
    </w:p>
    <w:p w14:paraId="7514F533" w14:textId="77777777" w:rsidR="002C35DE" w:rsidRDefault="002C35DE" w:rsidP="00954DBE">
      <w:pPr>
        <w:spacing w:line="360" w:lineRule="auto"/>
        <w:ind w:firstLine="360"/>
        <w:rPr>
          <w:rFonts w:ascii="Times New Roman" w:eastAsia="Times New Roman" w:hAnsi="Times New Roman" w:cs="Times New Roman"/>
          <w:bCs/>
          <w:lang w:val="en-AE"/>
        </w:rPr>
      </w:pPr>
    </w:p>
    <w:p w14:paraId="5B1DD9A6" w14:textId="505F5A38" w:rsidR="002519F7" w:rsidRPr="002519F7" w:rsidRDefault="002519F7" w:rsidP="00954DBE">
      <w:pPr>
        <w:spacing w:line="360" w:lineRule="auto"/>
        <w:ind w:firstLine="360"/>
        <w:rPr>
          <w:rFonts w:ascii="Times New Roman" w:eastAsia="Times New Roman" w:hAnsi="Times New Roman" w:cs="Times New Roman"/>
          <w:bCs/>
          <w:lang w:val="en-AE"/>
        </w:rPr>
      </w:pPr>
      <w:r w:rsidRPr="002519F7">
        <w:rPr>
          <w:rFonts w:ascii="Times New Roman" w:eastAsia="Times New Roman" w:hAnsi="Times New Roman" w:cs="Times New Roman"/>
          <w:bCs/>
          <w:lang w:val="en-AE"/>
        </w:rPr>
        <w:t xml:space="preserve">Regular meetings with </w:t>
      </w:r>
      <w:r w:rsidR="006E0ACA">
        <w:rPr>
          <w:rFonts w:ascii="Times New Roman" w:eastAsia="Times New Roman" w:hAnsi="Times New Roman" w:cs="Times New Roman"/>
          <w:bCs/>
          <w:lang w:val="en-AE"/>
        </w:rPr>
        <w:t>my</w:t>
      </w:r>
      <w:r w:rsidRPr="002519F7">
        <w:rPr>
          <w:rFonts w:ascii="Times New Roman" w:eastAsia="Times New Roman" w:hAnsi="Times New Roman" w:cs="Times New Roman"/>
          <w:bCs/>
          <w:lang w:val="en-AE"/>
        </w:rPr>
        <w:t xml:space="preserve"> thesis supervisor will be scheduled to report progress and resolve any issues. </w:t>
      </w:r>
      <w:r w:rsidR="006E0ACA">
        <w:rPr>
          <w:rFonts w:ascii="Times New Roman" w:eastAsia="Times New Roman" w:hAnsi="Times New Roman" w:cs="Times New Roman"/>
          <w:bCs/>
          <w:lang w:val="en-AE"/>
        </w:rPr>
        <w:t xml:space="preserve">Meeting will also be scheduled with my industry advisor. </w:t>
      </w:r>
      <w:r w:rsidRPr="002519F7">
        <w:rPr>
          <w:rFonts w:ascii="Times New Roman" w:eastAsia="Times New Roman" w:hAnsi="Times New Roman" w:cs="Times New Roman"/>
          <w:bCs/>
          <w:lang w:val="en-AE"/>
        </w:rPr>
        <w:t xml:space="preserve">The work plan is designed to allocate time for </w:t>
      </w:r>
      <w:r w:rsidR="006E0ACA">
        <w:rPr>
          <w:rFonts w:ascii="Times New Roman" w:eastAsia="Times New Roman" w:hAnsi="Times New Roman" w:cs="Times New Roman"/>
          <w:bCs/>
          <w:lang w:val="en-AE"/>
        </w:rPr>
        <w:t xml:space="preserve">understanding the material (which is focused on building a base skillset), </w:t>
      </w:r>
      <w:r w:rsidRPr="002519F7">
        <w:rPr>
          <w:rFonts w:ascii="Times New Roman" w:eastAsia="Times New Roman" w:hAnsi="Times New Roman" w:cs="Times New Roman"/>
          <w:bCs/>
          <w:lang w:val="en-AE"/>
        </w:rPr>
        <w:t>the implementation of advanced methods (which may be technically challenging) and the interpretation of results (which is crucial for deriving meaningful conclusions in finance). This timeline also leaves some buffer toward the end for unexpected delays or additional analyses that may be needed</w:t>
      </w:r>
      <w:r w:rsidR="006E0ACA">
        <w:rPr>
          <w:rFonts w:ascii="Times New Roman" w:eastAsia="Times New Roman" w:hAnsi="Times New Roman" w:cs="Times New Roman"/>
          <w:bCs/>
          <w:lang w:val="en-AE"/>
        </w:rPr>
        <w:t>.</w:t>
      </w:r>
    </w:p>
    <w:p w14:paraId="443CFE3E" w14:textId="77777777" w:rsidR="00D83A75" w:rsidRDefault="00D83A75">
      <w:pPr>
        <w:rPr>
          <w:rFonts w:ascii="Times New Roman" w:eastAsia="Times New Roman" w:hAnsi="Times New Roman" w:cs="Times New Roman"/>
          <w:b/>
        </w:rPr>
      </w:pPr>
      <w:r>
        <w:rPr>
          <w:rFonts w:ascii="Times New Roman" w:eastAsia="Times New Roman" w:hAnsi="Times New Roman" w:cs="Times New Roman"/>
          <w:b/>
        </w:rPr>
        <w:br w:type="page"/>
      </w:r>
    </w:p>
    <w:p w14:paraId="3BCC6484" w14:textId="2B38FC8A" w:rsidR="00D83A75" w:rsidRDefault="00000000" w:rsidP="00D83A75">
      <w:pPr>
        <w:spacing w:line="360" w:lineRule="auto"/>
        <w:rPr>
          <w:rFonts w:ascii="Times New Roman" w:eastAsia="Times New Roman" w:hAnsi="Times New Roman" w:cs="Times New Roman"/>
          <w:b/>
        </w:rPr>
      </w:pPr>
      <w:r w:rsidRPr="00D83A75">
        <w:rPr>
          <w:rFonts w:ascii="Times New Roman" w:eastAsia="Times New Roman" w:hAnsi="Times New Roman" w:cs="Times New Roman"/>
          <w:b/>
        </w:rPr>
        <w:lastRenderedPageBreak/>
        <w:t>References</w:t>
      </w:r>
    </w:p>
    <w:p w14:paraId="66610F7C" w14:textId="00AE5A57" w:rsidR="002519F7" w:rsidRPr="00C445FE" w:rsidRDefault="002519F7" w:rsidP="00D83A75">
      <w:pPr>
        <w:spacing w:line="360" w:lineRule="auto"/>
        <w:rPr>
          <w:rFonts w:ascii="Times New Roman" w:eastAsia="Times New Roman" w:hAnsi="Times New Roman" w:cs="Times New Roman"/>
          <w:b/>
        </w:rPr>
      </w:pPr>
      <w:r w:rsidRPr="00C445FE">
        <w:rPr>
          <w:rFonts w:ascii="Times New Roman" w:eastAsia="Times New Roman" w:hAnsi="Times New Roman" w:cs="Times New Roman"/>
          <w:lang w:val="en-AE"/>
        </w:rPr>
        <w:t>[1] M. M. López de Prado, Causal Factor Investing. Cambridge University Press, 2023.</w:t>
      </w:r>
    </w:p>
    <w:p w14:paraId="349BFE82" w14:textId="77777777" w:rsidR="002519F7" w:rsidRPr="00C445FE" w:rsidRDefault="002519F7" w:rsidP="002519F7">
      <w:pPr>
        <w:spacing w:before="240" w:after="240" w:line="360" w:lineRule="auto"/>
        <w:rPr>
          <w:rFonts w:ascii="Times New Roman" w:eastAsia="Times New Roman" w:hAnsi="Times New Roman" w:cs="Times New Roman"/>
          <w:lang w:val="en-AE"/>
        </w:rPr>
      </w:pPr>
      <w:r w:rsidRPr="00C445FE">
        <w:rPr>
          <w:rFonts w:ascii="Times New Roman" w:eastAsia="Times New Roman" w:hAnsi="Times New Roman" w:cs="Times New Roman"/>
          <w:lang w:val="en-AE"/>
        </w:rPr>
        <w:t xml:space="preserve">[2] F. </w:t>
      </w:r>
      <w:proofErr w:type="spellStart"/>
      <w:r w:rsidRPr="00C445FE">
        <w:rPr>
          <w:rFonts w:ascii="Times New Roman" w:eastAsia="Times New Roman" w:hAnsi="Times New Roman" w:cs="Times New Roman"/>
          <w:lang w:val="en-AE"/>
        </w:rPr>
        <w:t>Gunsilius</w:t>
      </w:r>
      <w:proofErr w:type="spellEnd"/>
      <w:r w:rsidRPr="00C445FE">
        <w:rPr>
          <w:rFonts w:ascii="Times New Roman" w:eastAsia="Times New Roman" w:hAnsi="Times New Roman" w:cs="Times New Roman"/>
          <w:lang w:val="en-AE"/>
        </w:rPr>
        <w:t>, “Applications of Optimal Transport in Causal Inference,” Kantorovich Initiative Seminar (presentation), 2021.</w:t>
      </w:r>
    </w:p>
    <w:p w14:paraId="5F7FA1BC" w14:textId="77777777" w:rsidR="002519F7" w:rsidRPr="00C445FE" w:rsidRDefault="002519F7" w:rsidP="002519F7">
      <w:pPr>
        <w:spacing w:before="240" w:after="240" w:line="360" w:lineRule="auto"/>
        <w:rPr>
          <w:rFonts w:ascii="Times New Roman" w:eastAsia="Times New Roman" w:hAnsi="Times New Roman" w:cs="Times New Roman"/>
          <w:lang w:val="en-AE"/>
        </w:rPr>
      </w:pPr>
      <w:r w:rsidRPr="00C445FE">
        <w:rPr>
          <w:rFonts w:ascii="Times New Roman" w:eastAsia="Times New Roman" w:hAnsi="Times New Roman" w:cs="Times New Roman"/>
          <w:lang w:val="en-AE"/>
        </w:rPr>
        <w:t xml:space="preserve">[3] W. </w:t>
      </w:r>
      <w:proofErr w:type="spellStart"/>
      <w:r w:rsidRPr="00C445FE">
        <w:rPr>
          <w:rFonts w:ascii="Times New Roman" w:eastAsia="Times New Roman" w:hAnsi="Times New Roman" w:cs="Times New Roman"/>
          <w:lang w:val="en-AE"/>
        </w:rPr>
        <w:t>Torous</w:t>
      </w:r>
      <w:proofErr w:type="spellEnd"/>
      <w:r w:rsidRPr="00C445FE">
        <w:rPr>
          <w:rFonts w:ascii="Times New Roman" w:eastAsia="Times New Roman" w:hAnsi="Times New Roman" w:cs="Times New Roman"/>
          <w:lang w:val="en-AE"/>
        </w:rPr>
        <w:t xml:space="preserve">, F. </w:t>
      </w:r>
      <w:proofErr w:type="spellStart"/>
      <w:r w:rsidRPr="00C445FE">
        <w:rPr>
          <w:rFonts w:ascii="Times New Roman" w:eastAsia="Times New Roman" w:hAnsi="Times New Roman" w:cs="Times New Roman"/>
          <w:lang w:val="en-AE"/>
        </w:rPr>
        <w:t>Gunsilius</w:t>
      </w:r>
      <w:proofErr w:type="spellEnd"/>
      <w:r w:rsidRPr="00C445FE">
        <w:rPr>
          <w:rFonts w:ascii="Times New Roman" w:eastAsia="Times New Roman" w:hAnsi="Times New Roman" w:cs="Times New Roman"/>
          <w:lang w:val="en-AE"/>
        </w:rPr>
        <w:t xml:space="preserve">, and P. </w:t>
      </w:r>
      <w:proofErr w:type="spellStart"/>
      <w:r w:rsidRPr="00C445FE">
        <w:rPr>
          <w:rFonts w:ascii="Times New Roman" w:eastAsia="Times New Roman" w:hAnsi="Times New Roman" w:cs="Times New Roman"/>
          <w:lang w:val="en-AE"/>
        </w:rPr>
        <w:t>Rigollet</w:t>
      </w:r>
      <w:proofErr w:type="spellEnd"/>
      <w:r w:rsidRPr="00C445FE">
        <w:rPr>
          <w:rFonts w:ascii="Times New Roman" w:eastAsia="Times New Roman" w:hAnsi="Times New Roman" w:cs="Times New Roman"/>
          <w:lang w:val="en-AE"/>
        </w:rPr>
        <w:t xml:space="preserve">, “An optimal transport approach to estimating causal effects via nonlinear difference-in-differences,” </w:t>
      </w:r>
      <w:proofErr w:type="spellStart"/>
      <w:r w:rsidRPr="00C445FE">
        <w:rPr>
          <w:rFonts w:ascii="Times New Roman" w:eastAsia="Times New Roman" w:hAnsi="Times New Roman" w:cs="Times New Roman"/>
          <w:lang w:val="en-AE"/>
        </w:rPr>
        <w:t>arXiv</w:t>
      </w:r>
      <w:proofErr w:type="spellEnd"/>
      <w:r w:rsidRPr="00C445FE">
        <w:rPr>
          <w:rFonts w:ascii="Times New Roman" w:eastAsia="Times New Roman" w:hAnsi="Times New Roman" w:cs="Times New Roman"/>
          <w:lang w:val="en-AE"/>
        </w:rPr>
        <w:t xml:space="preserve"> preprint arXiv:2108.05858, 2024.</w:t>
      </w:r>
    </w:p>
    <w:p w14:paraId="3E6C8157" w14:textId="77777777" w:rsidR="002519F7" w:rsidRPr="00C445FE" w:rsidRDefault="002519F7" w:rsidP="002519F7">
      <w:pPr>
        <w:spacing w:before="240" w:after="240" w:line="360" w:lineRule="auto"/>
        <w:rPr>
          <w:rFonts w:ascii="Times New Roman" w:eastAsia="Times New Roman" w:hAnsi="Times New Roman" w:cs="Times New Roman"/>
          <w:lang w:val="en-AE"/>
        </w:rPr>
      </w:pPr>
      <w:r w:rsidRPr="00C445FE">
        <w:rPr>
          <w:rFonts w:ascii="Times New Roman" w:eastAsia="Times New Roman" w:hAnsi="Times New Roman" w:cs="Times New Roman"/>
          <w:lang w:val="en-AE"/>
        </w:rPr>
        <w:t xml:space="preserve">[4] R. Tu, K. Zhang, H. </w:t>
      </w:r>
      <w:proofErr w:type="spellStart"/>
      <w:r w:rsidRPr="00C445FE">
        <w:rPr>
          <w:rFonts w:ascii="Times New Roman" w:eastAsia="Times New Roman" w:hAnsi="Times New Roman" w:cs="Times New Roman"/>
          <w:lang w:val="en-AE"/>
        </w:rPr>
        <w:t>Kjellström</w:t>
      </w:r>
      <w:proofErr w:type="spellEnd"/>
      <w:r w:rsidRPr="00C445FE">
        <w:rPr>
          <w:rFonts w:ascii="Times New Roman" w:eastAsia="Times New Roman" w:hAnsi="Times New Roman" w:cs="Times New Roman"/>
          <w:lang w:val="en-AE"/>
        </w:rPr>
        <w:t>, and C. Zhang, “Optimal Transport for Causal Discovery,” in Proc. International Conference on Learning Representations (ICLR), 2022.</w:t>
      </w:r>
    </w:p>
    <w:p w14:paraId="00000027" w14:textId="142269B5" w:rsidR="00967444" w:rsidRPr="00C445FE" w:rsidRDefault="002519F7" w:rsidP="002519F7">
      <w:pPr>
        <w:spacing w:before="240" w:after="240" w:line="360" w:lineRule="auto"/>
        <w:rPr>
          <w:rFonts w:ascii="Times New Roman" w:eastAsia="Times New Roman" w:hAnsi="Times New Roman" w:cs="Times New Roman"/>
          <w:lang w:val="en-AE"/>
        </w:rPr>
      </w:pPr>
      <w:r w:rsidRPr="00C445FE">
        <w:rPr>
          <w:rFonts w:ascii="Times New Roman" w:eastAsia="Times New Roman" w:hAnsi="Times New Roman" w:cs="Times New Roman"/>
          <w:lang w:val="en-AE"/>
        </w:rPr>
        <w:t xml:space="preserve">[5] A. Charpentier, E. Flachaire, and E. Gallic, “Optimal Transport for Counterfactual Estimation: A Method for Causal Inference,” </w:t>
      </w:r>
      <w:proofErr w:type="spellStart"/>
      <w:r w:rsidRPr="00C445FE">
        <w:rPr>
          <w:rFonts w:ascii="Times New Roman" w:eastAsia="Times New Roman" w:hAnsi="Times New Roman" w:cs="Times New Roman"/>
          <w:lang w:val="en-AE"/>
        </w:rPr>
        <w:t>arXiv</w:t>
      </w:r>
      <w:proofErr w:type="spellEnd"/>
      <w:r w:rsidRPr="00C445FE">
        <w:rPr>
          <w:rFonts w:ascii="Times New Roman" w:eastAsia="Times New Roman" w:hAnsi="Times New Roman" w:cs="Times New Roman"/>
          <w:lang w:val="en-AE"/>
        </w:rPr>
        <w:t xml:space="preserve"> preprint arXiv:2301.07755, 2023.</w:t>
      </w:r>
      <w:r w:rsidR="00C445FE" w:rsidRPr="00C445FE">
        <w:rPr>
          <w:rFonts w:ascii="Times New Roman" w:eastAsia="Times New Roman" w:hAnsi="Times New Roman" w:cs="Times New Roman"/>
          <w:lang w:val="en-AE"/>
        </w:rPr>
        <w:t>4</w:t>
      </w:r>
    </w:p>
    <w:p w14:paraId="5649AF05" w14:textId="77777777" w:rsidR="00242686" w:rsidRDefault="00C445FE" w:rsidP="00242686">
      <w:pPr>
        <w:spacing w:before="240" w:after="240" w:line="360" w:lineRule="auto"/>
        <w:rPr>
          <w:rFonts w:ascii="Times New Roman" w:eastAsia="Times New Roman" w:hAnsi="Times New Roman" w:cs="Times New Roman"/>
          <w:lang w:val="en-AE"/>
        </w:rPr>
      </w:pPr>
      <w:r w:rsidRPr="00242686">
        <w:rPr>
          <w:rFonts w:ascii="Times New Roman" w:eastAsia="Times New Roman" w:hAnsi="Times New Roman" w:cs="Times New Roman"/>
          <w:lang w:val="en-AE"/>
        </w:rPr>
        <w:t xml:space="preserve">[6] S. Athey and G. W. </w:t>
      </w:r>
      <w:proofErr w:type="spellStart"/>
      <w:r w:rsidRPr="00242686">
        <w:rPr>
          <w:rFonts w:ascii="Times New Roman" w:eastAsia="Times New Roman" w:hAnsi="Times New Roman" w:cs="Times New Roman"/>
          <w:lang w:val="en-AE"/>
        </w:rPr>
        <w:t>Imbens</w:t>
      </w:r>
      <w:proofErr w:type="spellEnd"/>
      <w:r w:rsidRPr="00242686">
        <w:rPr>
          <w:rFonts w:ascii="Times New Roman" w:eastAsia="Times New Roman" w:hAnsi="Times New Roman" w:cs="Times New Roman"/>
          <w:lang w:val="en-AE"/>
        </w:rPr>
        <w:t xml:space="preserve">, “The State of Applied Econometrics: Causality and Policy Evaluation,” </w:t>
      </w:r>
      <w:proofErr w:type="spellStart"/>
      <w:r w:rsidRPr="00242686">
        <w:rPr>
          <w:rFonts w:ascii="Times New Roman" w:eastAsia="Times New Roman" w:hAnsi="Times New Roman" w:cs="Times New Roman"/>
          <w:lang w:val="en-AE"/>
        </w:rPr>
        <w:t>arXiv</w:t>
      </w:r>
      <w:proofErr w:type="spellEnd"/>
      <w:r w:rsidRPr="00242686">
        <w:rPr>
          <w:rFonts w:ascii="Times New Roman" w:eastAsia="Times New Roman" w:hAnsi="Times New Roman" w:cs="Times New Roman"/>
          <w:lang w:val="en-AE"/>
        </w:rPr>
        <w:t xml:space="preserve"> preprint arXiv:1607.00699, 2016.</w:t>
      </w:r>
    </w:p>
    <w:p w14:paraId="6EB6891F" w14:textId="4B0D3F7E" w:rsidR="00C445FE" w:rsidRPr="00242686" w:rsidRDefault="00C445FE" w:rsidP="00242686">
      <w:pPr>
        <w:spacing w:before="240" w:after="240" w:line="360" w:lineRule="auto"/>
        <w:rPr>
          <w:rFonts w:ascii="Times New Roman" w:eastAsia="Times New Roman" w:hAnsi="Times New Roman" w:cs="Times New Roman"/>
          <w:lang w:val="en-AE"/>
        </w:rPr>
      </w:pPr>
      <w:r w:rsidRPr="00242686">
        <w:rPr>
          <w:rFonts w:ascii="Times New Roman" w:eastAsia="Times New Roman" w:hAnsi="Times New Roman" w:cs="Times New Roman"/>
          <w:lang w:val="en-AE"/>
        </w:rPr>
        <w:t xml:space="preserve">[7] G. W. </w:t>
      </w:r>
      <w:proofErr w:type="spellStart"/>
      <w:r w:rsidRPr="00242686">
        <w:rPr>
          <w:rFonts w:ascii="Times New Roman" w:eastAsia="Times New Roman" w:hAnsi="Times New Roman" w:cs="Times New Roman"/>
          <w:lang w:val="en-AE"/>
        </w:rPr>
        <w:t>Imbens</w:t>
      </w:r>
      <w:proofErr w:type="spellEnd"/>
      <w:r w:rsidRPr="00242686">
        <w:rPr>
          <w:rFonts w:ascii="Times New Roman" w:eastAsia="Times New Roman" w:hAnsi="Times New Roman" w:cs="Times New Roman"/>
          <w:lang w:val="en-AE"/>
        </w:rPr>
        <w:t>, “Causal Inference in the Social Sciences,” Annual Review of Statistics and Its Application, vol. 11, pp. 123–52, 2024.</w:t>
      </w:r>
    </w:p>
    <w:sectPr w:rsidR="00C445FE" w:rsidRPr="00242686">
      <w:headerReference w:type="default" r:id="rId7"/>
      <w:headerReference w:type="first" r:id="rId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FB849" w14:textId="77777777" w:rsidR="00A20189" w:rsidRDefault="00A20189">
      <w:pPr>
        <w:spacing w:line="240" w:lineRule="auto"/>
      </w:pPr>
      <w:r>
        <w:separator/>
      </w:r>
    </w:p>
  </w:endnote>
  <w:endnote w:type="continuationSeparator" w:id="0">
    <w:p w14:paraId="1378C84C" w14:textId="77777777" w:rsidR="00A20189" w:rsidRDefault="00A201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D7B1AB" w14:textId="77777777" w:rsidR="00A20189" w:rsidRDefault="00A20189">
      <w:pPr>
        <w:spacing w:line="240" w:lineRule="auto"/>
      </w:pPr>
      <w:r>
        <w:separator/>
      </w:r>
    </w:p>
  </w:footnote>
  <w:footnote w:type="continuationSeparator" w:id="0">
    <w:p w14:paraId="7899C88E" w14:textId="77777777" w:rsidR="00A20189" w:rsidRDefault="00A201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8" w14:textId="77777777" w:rsidR="00967444" w:rsidRDefault="00967444"/>
  <w:p w14:paraId="00000029" w14:textId="07AF7887" w:rsidR="00967444" w:rsidRDefault="00000000">
    <w:pPr>
      <w:rPr>
        <w:rFonts w:ascii="Times New Roman" w:eastAsia="Times New Roman" w:hAnsi="Times New Roman" w:cs="Times New Roman"/>
      </w:rPr>
    </w:pPr>
    <w:r>
      <w:rPr>
        <w:rFonts w:ascii="Times New Roman" w:eastAsia="Times New Roman" w:hAnsi="Times New Roman" w:cs="Times New Roman"/>
      </w:rPr>
      <w:t>ALAMERI</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2519F7">
      <w:rPr>
        <w:rFonts w:ascii="Times New Roman" w:eastAsia="Times New Roman" w:hAnsi="Times New Roman" w:cs="Times New Roman"/>
        <w:noProof/>
      </w:rPr>
      <w:t>2</w:t>
    </w:r>
    <w:r>
      <w:rPr>
        <w:rFonts w:ascii="Times New Roman" w:eastAsia="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A" w14:textId="77777777" w:rsidR="00967444" w:rsidRDefault="00967444"/>
  <w:p w14:paraId="0000002E" w14:textId="7FA780D0" w:rsidR="00967444" w:rsidRPr="00954DBE" w:rsidRDefault="00000000" w:rsidP="00954DBE">
    <w:pPr>
      <w:rPr>
        <w:rFonts w:ascii="Times New Roman" w:eastAsia="Times New Roman" w:hAnsi="Times New Roman" w:cs="Times New Roman"/>
        <w:b/>
        <w:sz w:val="23"/>
        <w:szCs w:val="23"/>
      </w:rPr>
    </w:pPr>
    <w:r>
      <w:rPr>
        <w:rFonts w:ascii="Times New Roman" w:eastAsia="Times New Roman" w:hAnsi="Times New Roman" w:cs="Times New Roman"/>
        <w:sz w:val="23"/>
        <w:szCs w:val="23"/>
      </w:rPr>
      <w:t>Saeed Alameri</w:t>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t xml:space="preserve">          </w:t>
    </w:r>
    <w:r>
      <w:rPr>
        <w:rFonts w:ascii="Times New Roman" w:eastAsia="Times New Roman" w:hAnsi="Times New Roman" w:cs="Times New Roman"/>
        <w:sz w:val="23"/>
        <w:szCs w:val="23"/>
      </w:rPr>
      <w:fldChar w:fldCharType="begin"/>
    </w:r>
    <w:r>
      <w:rPr>
        <w:rFonts w:ascii="Times New Roman" w:eastAsia="Times New Roman" w:hAnsi="Times New Roman" w:cs="Times New Roman"/>
        <w:sz w:val="23"/>
        <w:szCs w:val="23"/>
      </w:rPr>
      <w:instrText>PAGE</w:instrText>
    </w:r>
    <w:r>
      <w:rPr>
        <w:rFonts w:ascii="Times New Roman" w:eastAsia="Times New Roman" w:hAnsi="Times New Roman" w:cs="Times New Roman"/>
        <w:sz w:val="23"/>
        <w:szCs w:val="23"/>
      </w:rPr>
      <w:fldChar w:fldCharType="separate"/>
    </w:r>
    <w:r w:rsidR="002519F7">
      <w:rPr>
        <w:rFonts w:ascii="Times New Roman" w:eastAsia="Times New Roman" w:hAnsi="Times New Roman" w:cs="Times New Roman"/>
        <w:noProof/>
        <w:sz w:val="23"/>
        <w:szCs w:val="23"/>
      </w:rPr>
      <w:t>1</w:t>
    </w:r>
    <w:r>
      <w:rPr>
        <w:rFonts w:ascii="Times New Roman" w:eastAsia="Times New Roman" w:hAnsi="Times New Roman" w:cs="Times New Roman"/>
        <w:sz w:val="23"/>
        <w:szCs w:val="23"/>
      </w:rPr>
      <w:fldChar w:fldCharType="end"/>
    </w:r>
    <w:r w:rsidR="00954DBE">
      <w:rPr>
        <w:rFonts w:ascii="Times New Roman" w:eastAsia="Times New Roman" w:hAnsi="Times New Roman" w:cs="Times New Roman"/>
        <w:sz w:val="23"/>
        <w:szCs w:val="23"/>
      </w:rPr>
      <w:t>21</w:t>
    </w:r>
    <w:r>
      <w:rPr>
        <w:rFonts w:ascii="Times New Roman" w:eastAsia="Times New Roman" w:hAnsi="Times New Roman" w:cs="Times New Roman"/>
        <w:sz w:val="23"/>
        <w:szCs w:val="23"/>
      </w:rPr>
      <w:t xml:space="preserve"> </w:t>
    </w:r>
    <w:proofErr w:type="gramStart"/>
    <w:r w:rsidR="00954DBE">
      <w:rPr>
        <w:rFonts w:ascii="Times New Roman" w:eastAsia="Times New Roman" w:hAnsi="Times New Roman" w:cs="Times New Roman"/>
        <w:sz w:val="23"/>
        <w:szCs w:val="23"/>
      </w:rPr>
      <w:t>December</w:t>
    </w:r>
    <w:r>
      <w:rPr>
        <w:rFonts w:ascii="Times New Roman" w:eastAsia="Times New Roman" w:hAnsi="Times New Roman" w:cs="Times New Roman"/>
        <w:sz w:val="23"/>
        <w:szCs w:val="23"/>
      </w:rPr>
      <w:t>,</w:t>
    </w:r>
    <w:proofErr w:type="gramEnd"/>
    <w:r>
      <w:rPr>
        <w:rFonts w:ascii="Times New Roman" w:eastAsia="Times New Roman" w:hAnsi="Times New Roman" w:cs="Times New Roman"/>
        <w:sz w:val="23"/>
        <w:szCs w:val="23"/>
      </w:rPr>
      <w:t xml:space="preserve"> 202</w:t>
    </w:r>
    <w:r w:rsidR="00954DBE">
      <w:rPr>
        <w:rFonts w:ascii="Times New Roman" w:eastAsia="Times New Roman" w:hAnsi="Times New Roman" w:cs="Times New Roman"/>
        <w:sz w:val="23"/>
        <w:szCs w:val="23"/>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388F"/>
    <w:multiLevelType w:val="multilevel"/>
    <w:tmpl w:val="F342C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00D31"/>
    <w:multiLevelType w:val="multilevel"/>
    <w:tmpl w:val="6194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C786F"/>
    <w:multiLevelType w:val="hybridMultilevel"/>
    <w:tmpl w:val="33B8AAF0"/>
    <w:lvl w:ilvl="0" w:tplc="4C09000F">
      <w:start w:val="1"/>
      <w:numFmt w:val="decimal"/>
      <w:lvlText w:val="%1."/>
      <w:lvlJc w:val="left"/>
      <w:pPr>
        <w:ind w:left="1440" w:hanging="360"/>
      </w:pPr>
    </w:lvl>
    <w:lvl w:ilvl="1" w:tplc="4C090019">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3" w15:restartNumberingAfterBreak="0">
    <w:nsid w:val="112F784A"/>
    <w:multiLevelType w:val="multilevel"/>
    <w:tmpl w:val="10C4A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8B0666"/>
    <w:multiLevelType w:val="multilevel"/>
    <w:tmpl w:val="43F68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C0096B"/>
    <w:multiLevelType w:val="hybridMultilevel"/>
    <w:tmpl w:val="F75C215E"/>
    <w:lvl w:ilvl="0" w:tplc="4C09000F">
      <w:start w:val="1"/>
      <w:numFmt w:val="decimal"/>
      <w:lvlText w:val="%1."/>
      <w:lvlJc w:val="left"/>
      <w:pPr>
        <w:ind w:left="1080" w:hanging="360"/>
      </w:p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6" w15:restartNumberingAfterBreak="0">
    <w:nsid w:val="330B7B87"/>
    <w:multiLevelType w:val="multilevel"/>
    <w:tmpl w:val="62C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81B5A"/>
    <w:multiLevelType w:val="hybridMultilevel"/>
    <w:tmpl w:val="258E429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3AF455FF"/>
    <w:multiLevelType w:val="multilevel"/>
    <w:tmpl w:val="AA7E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B294B"/>
    <w:multiLevelType w:val="hybridMultilevel"/>
    <w:tmpl w:val="1256BA16"/>
    <w:lvl w:ilvl="0" w:tplc="FFFFFFFF">
      <w:start w:val="1"/>
      <w:numFmt w:val="decimal"/>
      <w:lvlText w:val="%1."/>
      <w:lvlJc w:val="left"/>
      <w:pPr>
        <w:ind w:left="1440" w:hanging="360"/>
      </w:pPr>
    </w:lvl>
    <w:lvl w:ilvl="1" w:tplc="4C090003">
      <w:start w:val="1"/>
      <w:numFmt w:val="bullet"/>
      <w:lvlText w:val="o"/>
      <w:lvlJc w:val="left"/>
      <w:pPr>
        <w:ind w:left="2160" w:hanging="360"/>
      </w:pPr>
      <w:rPr>
        <w:rFonts w:ascii="Courier New" w:hAnsi="Courier New" w:cs="Courier New"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70B34ED"/>
    <w:multiLevelType w:val="multilevel"/>
    <w:tmpl w:val="43D26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AB2194"/>
    <w:multiLevelType w:val="hybridMultilevel"/>
    <w:tmpl w:val="C4E6674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484376F4"/>
    <w:multiLevelType w:val="multilevel"/>
    <w:tmpl w:val="60B8D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644F1A"/>
    <w:multiLevelType w:val="hybridMultilevel"/>
    <w:tmpl w:val="A37A0A4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4" w15:restartNumberingAfterBreak="0">
    <w:nsid w:val="61105E47"/>
    <w:multiLevelType w:val="hybridMultilevel"/>
    <w:tmpl w:val="29BC8FDE"/>
    <w:lvl w:ilvl="0" w:tplc="4C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6BB423BB"/>
    <w:multiLevelType w:val="multilevel"/>
    <w:tmpl w:val="01E4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217E08"/>
    <w:multiLevelType w:val="multilevel"/>
    <w:tmpl w:val="AFE8C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8470C76"/>
    <w:multiLevelType w:val="multilevel"/>
    <w:tmpl w:val="8E82A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7511032">
    <w:abstractNumId w:val="4"/>
  </w:num>
  <w:num w:numId="2" w16cid:durableId="731393608">
    <w:abstractNumId w:val="0"/>
  </w:num>
  <w:num w:numId="3" w16cid:durableId="2107311511">
    <w:abstractNumId w:val="17"/>
  </w:num>
  <w:num w:numId="4" w16cid:durableId="610893549">
    <w:abstractNumId w:val="3"/>
  </w:num>
  <w:num w:numId="5" w16cid:durableId="500896024">
    <w:abstractNumId w:val="16"/>
  </w:num>
  <w:num w:numId="6" w16cid:durableId="901990454">
    <w:abstractNumId w:val="8"/>
  </w:num>
  <w:num w:numId="7" w16cid:durableId="127433423">
    <w:abstractNumId w:val="12"/>
  </w:num>
  <w:num w:numId="8" w16cid:durableId="1856266797">
    <w:abstractNumId w:val="1"/>
  </w:num>
  <w:num w:numId="9" w16cid:durableId="611716719">
    <w:abstractNumId w:val="6"/>
  </w:num>
  <w:num w:numId="10" w16cid:durableId="565410832">
    <w:abstractNumId w:val="11"/>
  </w:num>
  <w:num w:numId="11" w16cid:durableId="37827200">
    <w:abstractNumId w:val="5"/>
  </w:num>
  <w:num w:numId="12" w16cid:durableId="1235699238">
    <w:abstractNumId w:val="13"/>
  </w:num>
  <w:num w:numId="13" w16cid:durableId="1065108879">
    <w:abstractNumId w:val="15"/>
  </w:num>
  <w:num w:numId="14" w16cid:durableId="1515413196">
    <w:abstractNumId w:val="2"/>
  </w:num>
  <w:num w:numId="15" w16cid:durableId="1769962611">
    <w:abstractNumId w:val="9"/>
  </w:num>
  <w:num w:numId="16" w16cid:durableId="281308874">
    <w:abstractNumId w:val="14"/>
  </w:num>
  <w:num w:numId="17" w16cid:durableId="20857824">
    <w:abstractNumId w:val="10"/>
  </w:num>
  <w:num w:numId="18" w16cid:durableId="15214277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444"/>
    <w:rsid w:val="000125F5"/>
    <w:rsid w:val="0008057C"/>
    <w:rsid w:val="001748AF"/>
    <w:rsid w:val="001C6ECE"/>
    <w:rsid w:val="00242686"/>
    <w:rsid w:val="00243AA8"/>
    <w:rsid w:val="002447D2"/>
    <w:rsid w:val="002519F7"/>
    <w:rsid w:val="002C35DE"/>
    <w:rsid w:val="002E05A1"/>
    <w:rsid w:val="003403C2"/>
    <w:rsid w:val="00472B04"/>
    <w:rsid w:val="0049614C"/>
    <w:rsid w:val="00555BE7"/>
    <w:rsid w:val="0056448E"/>
    <w:rsid w:val="006E0ACA"/>
    <w:rsid w:val="006F2F3E"/>
    <w:rsid w:val="00710109"/>
    <w:rsid w:val="007C1366"/>
    <w:rsid w:val="00954DBE"/>
    <w:rsid w:val="00967444"/>
    <w:rsid w:val="00973E94"/>
    <w:rsid w:val="00A20189"/>
    <w:rsid w:val="00BC6611"/>
    <w:rsid w:val="00C445FE"/>
    <w:rsid w:val="00CD73F1"/>
    <w:rsid w:val="00D618B7"/>
    <w:rsid w:val="00D83A75"/>
    <w:rsid w:val="00DC109D"/>
    <w:rsid w:val="00E66655"/>
    <w:rsid w:val="00EA3735"/>
    <w:rsid w:val="00EB7E7C"/>
    <w:rsid w:val="00FF49A9"/>
  </w:rsids>
  <m:mathPr>
    <m:mathFont m:val="Cambria Math"/>
    <m:brkBin m:val="before"/>
    <m:brkBinSub m:val="--"/>
    <m:smallFrac m:val="0"/>
    <m:dispDef/>
    <m:lMargin m:val="0"/>
    <m:rMargin m:val="0"/>
    <m:defJc m:val="centerGroup"/>
    <m:wrapIndent m:val="1440"/>
    <m:intLim m:val="subSup"/>
    <m:naryLim m:val="undOvr"/>
  </m:mathPr>
  <w:themeFontLang w:val="en-A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85BC"/>
  <w15:docId w15:val="{5E5CFA2A-FDDD-4BDF-9107-5F0BFB7C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5F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54DBE"/>
    <w:pPr>
      <w:tabs>
        <w:tab w:val="center" w:pos="4513"/>
        <w:tab w:val="right" w:pos="9026"/>
      </w:tabs>
      <w:spacing w:line="240" w:lineRule="auto"/>
    </w:pPr>
  </w:style>
  <w:style w:type="character" w:customStyle="1" w:styleId="HeaderChar">
    <w:name w:val="Header Char"/>
    <w:basedOn w:val="DefaultParagraphFont"/>
    <w:link w:val="Header"/>
    <w:uiPriority w:val="99"/>
    <w:rsid w:val="00954DBE"/>
  </w:style>
  <w:style w:type="paragraph" w:styleId="Footer">
    <w:name w:val="footer"/>
    <w:basedOn w:val="Normal"/>
    <w:link w:val="FooterChar"/>
    <w:uiPriority w:val="99"/>
    <w:unhideWhenUsed/>
    <w:rsid w:val="00954DBE"/>
    <w:pPr>
      <w:tabs>
        <w:tab w:val="center" w:pos="4513"/>
        <w:tab w:val="right" w:pos="9026"/>
      </w:tabs>
      <w:spacing w:line="240" w:lineRule="auto"/>
    </w:pPr>
  </w:style>
  <w:style w:type="character" w:customStyle="1" w:styleId="FooterChar">
    <w:name w:val="Footer Char"/>
    <w:basedOn w:val="DefaultParagraphFont"/>
    <w:link w:val="Footer"/>
    <w:uiPriority w:val="99"/>
    <w:rsid w:val="00954DBE"/>
  </w:style>
  <w:style w:type="paragraph" w:styleId="ListParagraph">
    <w:name w:val="List Paragraph"/>
    <w:basedOn w:val="Normal"/>
    <w:uiPriority w:val="34"/>
    <w:qFormat/>
    <w:rsid w:val="00496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18223">
      <w:bodyDiv w:val="1"/>
      <w:marLeft w:val="0"/>
      <w:marRight w:val="0"/>
      <w:marTop w:val="0"/>
      <w:marBottom w:val="0"/>
      <w:divBdr>
        <w:top w:val="none" w:sz="0" w:space="0" w:color="auto"/>
        <w:left w:val="none" w:sz="0" w:space="0" w:color="auto"/>
        <w:bottom w:val="none" w:sz="0" w:space="0" w:color="auto"/>
        <w:right w:val="none" w:sz="0" w:space="0" w:color="auto"/>
      </w:divBdr>
    </w:div>
    <w:div w:id="773790259">
      <w:bodyDiv w:val="1"/>
      <w:marLeft w:val="0"/>
      <w:marRight w:val="0"/>
      <w:marTop w:val="0"/>
      <w:marBottom w:val="0"/>
      <w:divBdr>
        <w:top w:val="none" w:sz="0" w:space="0" w:color="auto"/>
        <w:left w:val="none" w:sz="0" w:space="0" w:color="auto"/>
        <w:bottom w:val="none" w:sz="0" w:space="0" w:color="auto"/>
        <w:right w:val="none" w:sz="0" w:space="0" w:color="auto"/>
      </w:divBdr>
    </w:div>
    <w:div w:id="1053232306">
      <w:bodyDiv w:val="1"/>
      <w:marLeft w:val="0"/>
      <w:marRight w:val="0"/>
      <w:marTop w:val="0"/>
      <w:marBottom w:val="0"/>
      <w:divBdr>
        <w:top w:val="none" w:sz="0" w:space="0" w:color="auto"/>
        <w:left w:val="none" w:sz="0" w:space="0" w:color="auto"/>
        <w:bottom w:val="none" w:sz="0" w:space="0" w:color="auto"/>
        <w:right w:val="none" w:sz="0" w:space="0" w:color="auto"/>
      </w:divBdr>
    </w:div>
    <w:div w:id="1384716643">
      <w:bodyDiv w:val="1"/>
      <w:marLeft w:val="0"/>
      <w:marRight w:val="0"/>
      <w:marTop w:val="0"/>
      <w:marBottom w:val="0"/>
      <w:divBdr>
        <w:top w:val="none" w:sz="0" w:space="0" w:color="auto"/>
        <w:left w:val="none" w:sz="0" w:space="0" w:color="auto"/>
        <w:bottom w:val="none" w:sz="0" w:space="0" w:color="auto"/>
        <w:right w:val="none" w:sz="0" w:space="0" w:color="auto"/>
      </w:divBdr>
    </w:div>
    <w:div w:id="1583828333">
      <w:bodyDiv w:val="1"/>
      <w:marLeft w:val="0"/>
      <w:marRight w:val="0"/>
      <w:marTop w:val="0"/>
      <w:marBottom w:val="0"/>
      <w:divBdr>
        <w:top w:val="none" w:sz="0" w:space="0" w:color="auto"/>
        <w:left w:val="none" w:sz="0" w:space="0" w:color="auto"/>
        <w:bottom w:val="none" w:sz="0" w:space="0" w:color="auto"/>
        <w:right w:val="none" w:sz="0" w:space="0" w:color="auto"/>
      </w:divBdr>
      <w:divsChild>
        <w:div w:id="1486511677">
          <w:marLeft w:val="0"/>
          <w:marRight w:val="0"/>
          <w:marTop w:val="0"/>
          <w:marBottom w:val="0"/>
          <w:divBdr>
            <w:top w:val="none" w:sz="0" w:space="0" w:color="auto"/>
            <w:left w:val="none" w:sz="0" w:space="0" w:color="auto"/>
            <w:bottom w:val="none" w:sz="0" w:space="0" w:color="auto"/>
            <w:right w:val="none" w:sz="0" w:space="0" w:color="auto"/>
          </w:divBdr>
        </w:div>
        <w:div w:id="2047680267">
          <w:marLeft w:val="0"/>
          <w:marRight w:val="0"/>
          <w:marTop w:val="0"/>
          <w:marBottom w:val="0"/>
          <w:divBdr>
            <w:top w:val="none" w:sz="0" w:space="0" w:color="auto"/>
            <w:left w:val="none" w:sz="0" w:space="0" w:color="auto"/>
            <w:bottom w:val="none" w:sz="0" w:space="0" w:color="auto"/>
            <w:right w:val="none" w:sz="0" w:space="0" w:color="auto"/>
          </w:divBdr>
        </w:div>
        <w:div w:id="200636865">
          <w:marLeft w:val="0"/>
          <w:marRight w:val="0"/>
          <w:marTop w:val="0"/>
          <w:marBottom w:val="0"/>
          <w:divBdr>
            <w:top w:val="none" w:sz="0" w:space="0" w:color="auto"/>
            <w:left w:val="none" w:sz="0" w:space="0" w:color="auto"/>
            <w:bottom w:val="none" w:sz="0" w:space="0" w:color="auto"/>
            <w:right w:val="none" w:sz="0" w:space="0" w:color="auto"/>
          </w:divBdr>
        </w:div>
        <w:div w:id="509179456">
          <w:marLeft w:val="0"/>
          <w:marRight w:val="0"/>
          <w:marTop w:val="0"/>
          <w:marBottom w:val="0"/>
          <w:divBdr>
            <w:top w:val="none" w:sz="0" w:space="0" w:color="auto"/>
            <w:left w:val="none" w:sz="0" w:space="0" w:color="auto"/>
            <w:bottom w:val="none" w:sz="0" w:space="0" w:color="auto"/>
            <w:right w:val="none" w:sz="0" w:space="0" w:color="auto"/>
          </w:divBdr>
        </w:div>
        <w:div w:id="298876014">
          <w:marLeft w:val="0"/>
          <w:marRight w:val="0"/>
          <w:marTop w:val="0"/>
          <w:marBottom w:val="0"/>
          <w:divBdr>
            <w:top w:val="none" w:sz="0" w:space="0" w:color="auto"/>
            <w:left w:val="none" w:sz="0" w:space="0" w:color="auto"/>
            <w:bottom w:val="none" w:sz="0" w:space="0" w:color="auto"/>
            <w:right w:val="none" w:sz="0" w:space="0" w:color="auto"/>
          </w:divBdr>
        </w:div>
        <w:div w:id="832919307">
          <w:marLeft w:val="0"/>
          <w:marRight w:val="0"/>
          <w:marTop w:val="0"/>
          <w:marBottom w:val="0"/>
          <w:divBdr>
            <w:top w:val="none" w:sz="0" w:space="0" w:color="auto"/>
            <w:left w:val="none" w:sz="0" w:space="0" w:color="auto"/>
            <w:bottom w:val="none" w:sz="0" w:space="0" w:color="auto"/>
            <w:right w:val="none" w:sz="0" w:space="0" w:color="auto"/>
          </w:divBdr>
        </w:div>
        <w:div w:id="1720082488">
          <w:marLeft w:val="0"/>
          <w:marRight w:val="0"/>
          <w:marTop w:val="0"/>
          <w:marBottom w:val="0"/>
          <w:divBdr>
            <w:top w:val="none" w:sz="0" w:space="0" w:color="auto"/>
            <w:left w:val="none" w:sz="0" w:space="0" w:color="auto"/>
            <w:bottom w:val="none" w:sz="0" w:space="0" w:color="auto"/>
            <w:right w:val="none" w:sz="0" w:space="0" w:color="auto"/>
          </w:divBdr>
        </w:div>
        <w:div w:id="1643383952">
          <w:marLeft w:val="0"/>
          <w:marRight w:val="0"/>
          <w:marTop w:val="0"/>
          <w:marBottom w:val="0"/>
          <w:divBdr>
            <w:top w:val="none" w:sz="0" w:space="0" w:color="auto"/>
            <w:left w:val="none" w:sz="0" w:space="0" w:color="auto"/>
            <w:bottom w:val="none" w:sz="0" w:space="0" w:color="auto"/>
            <w:right w:val="none" w:sz="0" w:space="0" w:color="auto"/>
          </w:divBdr>
        </w:div>
        <w:div w:id="1917930483">
          <w:marLeft w:val="0"/>
          <w:marRight w:val="0"/>
          <w:marTop w:val="0"/>
          <w:marBottom w:val="0"/>
          <w:divBdr>
            <w:top w:val="none" w:sz="0" w:space="0" w:color="auto"/>
            <w:left w:val="none" w:sz="0" w:space="0" w:color="auto"/>
            <w:bottom w:val="none" w:sz="0" w:space="0" w:color="auto"/>
            <w:right w:val="none" w:sz="0" w:space="0" w:color="auto"/>
          </w:divBdr>
        </w:div>
        <w:div w:id="968631714">
          <w:marLeft w:val="0"/>
          <w:marRight w:val="0"/>
          <w:marTop w:val="0"/>
          <w:marBottom w:val="0"/>
          <w:divBdr>
            <w:top w:val="none" w:sz="0" w:space="0" w:color="auto"/>
            <w:left w:val="none" w:sz="0" w:space="0" w:color="auto"/>
            <w:bottom w:val="none" w:sz="0" w:space="0" w:color="auto"/>
            <w:right w:val="none" w:sz="0" w:space="0" w:color="auto"/>
          </w:divBdr>
        </w:div>
        <w:div w:id="1329485377">
          <w:marLeft w:val="0"/>
          <w:marRight w:val="0"/>
          <w:marTop w:val="0"/>
          <w:marBottom w:val="0"/>
          <w:divBdr>
            <w:top w:val="none" w:sz="0" w:space="0" w:color="auto"/>
            <w:left w:val="none" w:sz="0" w:space="0" w:color="auto"/>
            <w:bottom w:val="none" w:sz="0" w:space="0" w:color="auto"/>
            <w:right w:val="none" w:sz="0" w:space="0" w:color="auto"/>
          </w:divBdr>
        </w:div>
        <w:div w:id="441652350">
          <w:marLeft w:val="0"/>
          <w:marRight w:val="0"/>
          <w:marTop w:val="0"/>
          <w:marBottom w:val="0"/>
          <w:divBdr>
            <w:top w:val="none" w:sz="0" w:space="0" w:color="auto"/>
            <w:left w:val="none" w:sz="0" w:space="0" w:color="auto"/>
            <w:bottom w:val="none" w:sz="0" w:space="0" w:color="auto"/>
            <w:right w:val="none" w:sz="0" w:space="0" w:color="auto"/>
          </w:divBdr>
        </w:div>
        <w:div w:id="1124471284">
          <w:marLeft w:val="0"/>
          <w:marRight w:val="0"/>
          <w:marTop w:val="0"/>
          <w:marBottom w:val="0"/>
          <w:divBdr>
            <w:top w:val="none" w:sz="0" w:space="0" w:color="auto"/>
            <w:left w:val="none" w:sz="0" w:space="0" w:color="auto"/>
            <w:bottom w:val="none" w:sz="0" w:space="0" w:color="auto"/>
            <w:right w:val="none" w:sz="0" w:space="0" w:color="auto"/>
          </w:divBdr>
        </w:div>
        <w:div w:id="1346710450">
          <w:marLeft w:val="0"/>
          <w:marRight w:val="0"/>
          <w:marTop w:val="0"/>
          <w:marBottom w:val="0"/>
          <w:divBdr>
            <w:top w:val="none" w:sz="0" w:space="0" w:color="auto"/>
            <w:left w:val="none" w:sz="0" w:space="0" w:color="auto"/>
            <w:bottom w:val="none" w:sz="0" w:space="0" w:color="auto"/>
            <w:right w:val="none" w:sz="0" w:space="0" w:color="auto"/>
          </w:divBdr>
        </w:div>
        <w:div w:id="1876429118">
          <w:marLeft w:val="0"/>
          <w:marRight w:val="0"/>
          <w:marTop w:val="0"/>
          <w:marBottom w:val="0"/>
          <w:divBdr>
            <w:top w:val="none" w:sz="0" w:space="0" w:color="auto"/>
            <w:left w:val="none" w:sz="0" w:space="0" w:color="auto"/>
            <w:bottom w:val="none" w:sz="0" w:space="0" w:color="auto"/>
            <w:right w:val="none" w:sz="0" w:space="0" w:color="auto"/>
          </w:divBdr>
        </w:div>
        <w:div w:id="218639406">
          <w:marLeft w:val="0"/>
          <w:marRight w:val="0"/>
          <w:marTop w:val="0"/>
          <w:marBottom w:val="0"/>
          <w:divBdr>
            <w:top w:val="none" w:sz="0" w:space="0" w:color="auto"/>
            <w:left w:val="none" w:sz="0" w:space="0" w:color="auto"/>
            <w:bottom w:val="none" w:sz="0" w:space="0" w:color="auto"/>
            <w:right w:val="none" w:sz="0" w:space="0" w:color="auto"/>
          </w:divBdr>
        </w:div>
        <w:div w:id="19476371">
          <w:marLeft w:val="0"/>
          <w:marRight w:val="0"/>
          <w:marTop w:val="0"/>
          <w:marBottom w:val="0"/>
          <w:divBdr>
            <w:top w:val="none" w:sz="0" w:space="0" w:color="auto"/>
            <w:left w:val="none" w:sz="0" w:space="0" w:color="auto"/>
            <w:bottom w:val="none" w:sz="0" w:space="0" w:color="auto"/>
            <w:right w:val="none" w:sz="0" w:space="0" w:color="auto"/>
          </w:divBdr>
        </w:div>
        <w:div w:id="703212868">
          <w:marLeft w:val="0"/>
          <w:marRight w:val="0"/>
          <w:marTop w:val="0"/>
          <w:marBottom w:val="0"/>
          <w:divBdr>
            <w:top w:val="none" w:sz="0" w:space="0" w:color="auto"/>
            <w:left w:val="none" w:sz="0" w:space="0" w:color="auto"/>
            <w:bottom w:val="none" w:sz="0" w:space="0" w:color="auto"/>
            <w:right w:val="none" w:sz="0" w:space="0" w:color="auto"/>
          </w:divBdr>
        </w:div>
        <w:div w:id="603004074">
          <w:marLeft w:val="0"/>
          <w:marRight w:val="0"/>
          <w:marTop w:val="0"/>
          <w:marBottom w:val="0"/>
          <w:divBdr>
            <w:top w:val="none" w:sz="0" w:space="0" w:color="auto"/>
            <w:left w:val="none" w:sz="0" w:space="0" w:color="auto"/>
            <w:bottom w:val="none" w:sz="0" w:space="0" w:color="auto"/>
            <w:right w:val="none" w:sz="0" w:space="0" w:color="auto"/>
          </w:divBdr>
        </w:div>
        <w:div w:id="704405551">
          <w:marLeft w:val="0"/>
          <w:marRight w:val="0"/>
          <w:marTop w:val="0"/>
          <w:marBottom w:val="0"/>
          <w:divBdr>
            <w:top w:val="none" w:sz="0" w:space="0" w:color="auto"/>
            <w:left w:val="none" w:sz="0" w:space="0" w:color="auto"/>
            <w:bottom w:val="none" w:sz="0" w:space="0" w:color="auto"/>
            <w:right w:val="none" w:sz="0" w:space="0" w:color="auto"/>
          </w:divBdr>
        </w:div>
        <w:div w:id="347218237">
          <w:marLeft w:val="0"/>
          <w:marRight w:val="0"/>
          <w:marTop w:val="0"/>
          <w:marBottom w:val="0"/>
          <w:divBdr>
            <w:top w:val="none" w:sz="0" w:space="0" w:color="auto"/>
            <w:left w:val="none" w:sz="0" w:space="0" w:color="auto"/>
            <w:bottom w:val="none" w:sz="0" w:space="0" w:color="auto"/>
            <w:right w:val="none" w:sz="0" w:space="0" w:color="auto"/>
          </w:divBdr>
        </w:div>
        <w:div w:id="1006706968">
          <w:marLeft w:val="0"/>
          <w:marRight w:val="0"/>
          <w:marTop w:val="0"/>
          <w:marBottom w:val="0"/>
          <w:divBdr>
            <w:top w:val="none" w:sz="0" w:space="0" w:color="auto"/>
            <w:left w:val="none" w:sz="0" w:space="0" w:color="auto"/>
            <w:bottom w:val="none" w:sz="0" w:space="0" w:color="auto"/>
            <w:right w:val="none" w:sz="0" w:space="0" w:color="auto"/>
          </w:divBdr>
        </w:div>
        <w:div w:id="467629617">
          <w:marLeft w:val="0"/>
          <w:marRight w:val="0"/>
          <w:marTop w:val="0"/>
          <w:marBottom w:val="0"/>
          <w:divBdr>
            <w:top w:val="none" w:sz="0" w:space="0" w:color="auto"/>
            <w:left w:val="none" w:sz="0" w:space="0" w:color="auto"/>
            <w:bottom w:val="none" w:sz="0" w:space="0" w:color="auto"/>
            <w:right w:val="none" w:sz="0" w:space="0" w:color="auto"/>
          </w:divBdr>
        </w:div>
        <w:div w:id="1483421688">
          <w:marLeft w:val="0"/>
          <w:marRight w:val="0"/>
          <w:marTop w:val="0"/>
          <w:marBottom w:val="0"/>
          <w:divBdr>
            <w:top w:val="none" w:sz="0" w:space="0" w:color="auto"/>
            <w:left w:val="none" w:sz="0" w:space="0" w:color="auto"/>
            <w:bottom w:val="none" w:sz="0" w:space="0" w:color="auto"/>
            <w:right w:val="none" w:sz="0" w:space="0" w:color="auto"/>
          </w:divBdr>
        </w:div>
        <w:div w:id="978605544">
          <w:marLeft w:val="0"/>
          <w:marRight w:val="0"/>
          <w:marTop w:val="0"/>
          <w:marBottom w:val="0"/>
          <w:divBdr>
            <w:top w:val="none" w:sz="0" w:space="0" w:color="auto"/>
            <w:left w:val="none" w:sz="0" w:space="0" w:color="auto"/>
            <w:bottom w:val="none" w:sz="0" w:space="0" w:color="auto"/>
            <w:right w:val="none" w:sz="0" w:space="0" w:color="auto"/>
          </w:divBdr>
        </w:div>
        <w:div w:id="1510289342">
          <w:marLeft w:val="0"/>
          <w:marRight w:val="0"/>
          <w:marTop w:val="0"/>
          <w:marBottom w:val="0"/>
          <w:divBdr>
            <w:top w:val="none" w:sz="0" w:space="0" w:color="auto"/>
            <w:left w:val="none" w:sz="0" w:space="0" w:color="auto"/>
            <w:bottom w:val="none" w:sz="0" w:space="0" w:color="auto"/>
            <w:right w:val="none" w:sz="0" w:space="0" w:color="auto"/>
          </w:divBdr>
        </w:div>
        <w:div w:id="348990120">
          <w:marLeft w:val="0"/>
          <w:marRight w:val="0"/>
          <w:marTop w:val="0"/>
          <w:marBottom w:val="0"/>
          <w:divBdr>
            <w:top w:val="none" w:sz="0" w:space="0" w:color="auto"/>
            <w:left w:val="none" w:sz="0" w:space="0" w:color="auto"/>
            <w:bottom w:val="none" w:sz="0" w:space="0" w:color="auto"/>
            <w:right w:val="none" w:sz="0" w:space="0" w:color="auto"/>
          </w:divBdr>
        </w:div>
        <w:div w:id="383527036">
          <w:marLeft w:val="0"/>
          <w:marRight w:val="0"/>
          <w:marTop w:val="0"/>
          <w:marBottom w:val="0"/>
          <w:divBdr>
            <w:top w:val="none" w:sz="0" w:space="0" w:color="auto"/>
            <w:left w:val="none" w:sz="0" w:space="0" w:color="auto"/>
            <w:bottom w:val="none" w:sz="0" w:space="0" w:color="auto"/>
            <w:right w:val="none" w:sz="0" w:space="0" w:color="auto"/>
          </w:divBdr>
        </w:div>
        <w:div w:id="908541608">
          <w:marLeft w:val="0"/>
          <w:marRight w:val="0"/>
          <w:marTop w:val="0"/>
          <w:marBottom w:val="0"/>
          <w:divBdr>
            <w:top w:val="none" w:sz="0" w:space="0" w:color="auto"/>
            <w:left w:val="none" w:sz="0" w:space="0" w:color="auto"/>
            <w:bottom w:val="none" w:sz="0" w:space="0" w:color="auto"/>
            <w:right w:val="none" w:sz="0" w:space="0" w:color="auto"/>
          </w:divBdr>
        </w:div>
        <w:div w:id="1303074030">
          <w:marLeft w:val="0"/>
          <w:marRight w:val="0"/>
          <w:marTop w:val="0"/>
          <w:marBottom w:val="0"/>
          <w:divBdr>
            <w:top w:val="none" w:sz="0" w:space="0" w:color="auto"/>
            <w:left w:val="none" w:sz="0" w:space="0" w:color="auto"/>
            <w:bottom w:val="none" w:sz="0" w:space="0" w:color="auto"/>
            <w:right w:val="none" w:sz="0" w:space="0" w:color="auto"/>
          </w:divBdr>
        </w:div>
        <w:div w:id="1052845594">
          <w:marLeft w:val="0"/>
          <w:marRight w:val="0"/>
          <w:marTop w:val="0"/>
          <w:marBottom w:val="0"/>
          <w:divBdr>
            <w:top w:val="none" w:sz="0" w:space="0" w:color="auto"/>
            <w:left w:val="none" w:sz="0" w:space="0" w:color="auto"/>
            <w:bottom w:val="none" w:sz="0" w:space="0" w:color="auto"/>
            <w:right w:val="none" w:sz="0" w:space="0" w:color="auto"/>
          </w:divBdr>
        </w:div>
        <w:div w:id="1482306268">
          <w:marLeft w:val="0"/>
          <w:marRight w:val="0"/>
          <w:marTop w:val="0"/>
          <w:marBottom w:val="0"/>
          <w:divBdr>
            <w:top w:val="none" w:sz="0" w:space="0" w:color="auto"/>
            <w:left w:val="none" w:sz="0" w:space="0" w:color="auto"/>
            <w:bottom w:val="none" w:sz="0" w:space="0" w:color="auto"/>
            <w:right w:val="none" w:sz="0" w:space="0" w:color="auto"/>
          </w:divBdr>
        </w:div>
        <w:div w:id="683093583">
          <w:marLeft w:val="0"/>
          <w:marRight w:val="0"/>
          <w:marTop w:val="0"/>
          <w:marBottom w:val="0"/>
          <w:divBdr>
            <w:top w:val="none" w:sz="0" w:space="0" w:color="auto"/>
            <w:left w:val="none" w:sz="0" w:space="0" w:color="auto"/>
            <w:bottom w:val="none" w:sz="0" w:space="0" w:color="auto"/>
            <w:right w:val="none" w:sz="0" w:space="0" w:color="auto"/>
          </w:divBdr>
        </w:div>
        <w:div w:id="740761855">
          <w:marLeft w:val="0"/>
          <w:marRight w:val="0"/>
          <w:marTop w:val="0"/>
          <w:marBottom w:val="0"/>
          <w:divBdr>
            <w:top w:val="none" w:sz="0" w:space="0" w:color="auto"/>
            <w:left w:val="none" w:sz="0" w:space="0" w:color="auto"/>
            <w:bottom w:val="none" w:sz="0" w:space="0" w:color="auto"/>
            <w:right w:val="none" w:sz="0" w:space="0" w:color="auto"/>
          </w:divBdr>
        </w:div>
        <w:div w:id="1779640736">
          <w:marLeft w:val="0"/>
          <w:marRight w:val="0"/>
          <w:marTop w:val="0"/>
          <w:marBottom w:val="0"/>
          <w:divBdr>
            <w:top w:val="none" w:sz="0" w:space="0" w:color="auto"/>
            <w:left w:val="none" w:sz="0" w:space="0" w:color="auto"/>
            <w:bottom w:val="none" w:sz="0" w:space="0" w:color="auto"/>
            <w:right w:val="none" w:sz="0" w:space="0" w:color="auto"/>
          </w:divBdr>
        </w:div>
        <w:div w:id="1810319721">
          <w:marLeft w:val="0"/>
          <w:marRight w:val="0"/>
          <w:marTop w:val="0"/>
          <w:marBottom w:val="0"/>
          <w:divBdr>
            <w:top w:val="none" w:sz="0" w:space="0" w:color="auto"/>
            <w:left w:val="none" w:sz="0" w:space="0" w:color="auto"/>
            <w:bottom w:val="none" w:sz="0" w:space="0" w:color="auto"/>
            <w:right w:val="none" w:sz="0" w:space="0" w:color="auto"/>
          </w:divBdr>
        </w:div>
        <w:div w:id="1739981498">
          <w:marLeft w:val="0"/>
          <w:marRight w:val="0"/>
          <w:marTop w:val="0"/>
          <w:marBottom w:val="0"/>
          <w:divBdr>
            <w:top w:val="none" w:sz="0" w:space="0" w:color="auto"/>
            <w:left w:val="none" w:sz="0" w:space="0" w:color="auto"/>
            <w:bottom w:val="none" w:sz="0" w:space="0" w:color="auto"/>
            <w:right w:val="none" w:sz="0" w:space="0" w:color="auto"/>
          </w:divBdr>
        </w:div>
        <w:div w:id="673069046">
          <w:marLeft w:val="0"/>
          <w:marRight w:val="0"/>
          <w:marTop w:val="0"/>
          <w:marBottom w:val="0"/>
          <w:divBdr>
            <w:top w:val="none" w:sz="0" w:space="0" w:color="auto"/>
            <w:left w:val="none" w:sz="0" w:space="0" w:color="auto"/>
            <w:bottom w:val="none" w:sz="0" w:space="0" w:color="auto"/>
            <w:right w:val="none" w:sz="0" w:space="0" w:color="auto"/>
          </w:divBdr>
        </w:div>
        <w:div w:id="1957910170">
          <w:marLeft w:val="0"/>
          <w:marRight w:val="0"/>
          <w:marTop w:val="0"/>
          <w:marBottom w:val="0"/>
          <w:divBdr>
            <w:top w:val="none" w:sz="0" w:space="0" w:color="auto"/>
            <w:left w:val="none" w:sz="0" w:space="0" w:color="auto"/>
            <w:bottom w:val="none" w:sz="0" w:space="0" w:color="auto"/>
            <w:right w:val="none" w:sz="0" w:space="0" w:color="auto"/>
          </w:divBdr>
        </w:div>
        <w:div w:id="2007785120">
          <w:marLeft w:val="0"/>
          <w:marRight w:val="0"/>
          <w:marTop w:val="0"/>
          <w:marBottom w:val="0"/>
          <w:divBdr>
            <w:top w:val="none" w:sz="0" w:space="0" w:color="auto"/>
            <w:left w:val="none" w:sz="0" w:space="0" w:color="auto"/>
            <w:bottom w:val="none" w:sz="0" w:space="0" w:color="auto"/>
            <w:right w:val="none" w:sz="0" w:space="0" w:color="auto"/>
          </w:divBdr>
        </w:div>
        <w:div w:id="2082168146">
          <w:marLeft w:val="0"/>
          <w:marRight w:val="0"/>
          <w:marTop w:val="0"/>
          <w:marBottom w:val="0"/>
          <w:divBdr>
            <w:top w:val="none" w:sz="0" w:space="0" w:color="auto"/>
            <w:left w:val="none" w:sz="0" w:space="0" w:color="auto"/>
            <w:bottom w:val="none" w:sz="0" w:space="0" w:color="auto"/>
            <w:right w:val="none" w:sz="0" w:space="0" w:color="auto"/>
          </w:divBdr>
        </w:div>
        <w:div w:id="1047415291">
          <w:marLeft w:val="0"/>
          <w:marRight w:val="0"/>
          <w:marTop w:val="0"/>
          <w:marBottom w:val="0"/>
          <w:divBdr>
            <w:top w:val="none" w:sz="0" w:space="0" w:color="auto"/>
            <w:left w:val="none" w:sz="0" w:space="0" w:color="auto"/>
            <w:bottom w:val="none" w:sz="0" w:space="0" w:color="auto"/>
            <w:right w:val="none" w:sz="0" w:space="0" w:color="auto"/>
          </w:divBdr>
        </w:div>
        <w:div w:id="659575666">
          <w:marLeft w:val="0"/>
          <w:marRight w:val="0"/>
          <w:marTop w:val="0"/>
          <w:marBottom w:val="0"/>
          <w:divBdr>
            <w:top w:val="none" w:sz="0" w:space="0" w:color="auto"/>
            <w:left w:val="none" w:sz="0" w:space="0" w:color="auto"/>
            <w:bottom w:val="none" w:sz="0" w:space="0" w:color="auto"/>
            <w:right w:val="none" w:sz="0" w:space="0" w:color="auto"/>
          </w:divBdr>
        </w:div>
        <w:div w:id="1520968606">
          <w:marLeft w:val="0"/>
          <w:marRight w:val="0"/>
          <w:marTop w:val="0"/>
          <w:marBottom w:val="0"/>
          <w:divBdr>
            <w:top w:val="none" w:sz="0" w:space="0" w:color="auto"/>
            <w:left w:val="none" w:sz="0" w:space="0" w:color="auto"/>
            <w:bottom w:val="none" w:sz="0" w:space="0" w:color="auto"/>
            <w:right w:val="none" w:sz="0" w:space="0" w:color="auto"/>
          </w:divBdr>
        </w:div>
        <w:div w:id="139422526">
          <w:marLeft w:val="0"/>
          <w:marRight w:val="0"/>
          <w:marTop w:val="0"/>
          <w:marBottom w:val="0"/>
          <w:divBdr>
            <w:top w:val="none" w:sz="0" w:space="0" w:color="auto"/>
            <w:left w:val="none" w:sz="0" w:space="0" w:color="auto"/>
            <w:bottom w:val="none" w:sz="0" w:space="0" w:color="auto"/>
            <w:right w:val="none" w:sz="0" w:space="0" w:color="auto"/>
          </w:divBdr>
        </w:div>
        <w:div w:id="1564559321">
          <w:marLeft w:val="0"/>
          <w:marRight w:val="0"/>
          <w:marTop w:val="0"/>
          <w:marBottom w:val="0"/>
          <w:divBdr>
            <w:top w:val="none" w:sz="0" w:space="0" w:color="auto"/>
            <w:left w:val="none" w:sz="0" w:space="0" w:color="auto"/>
            <w:bottom w:val="none" w:sz="0" w:space="0" w:color="auto"/>
            <w:right w:val="none" w:sz="0" w:space="0" w:color="auto"/>
          </w:divBdr>
        </w:div>
        <w:div w:id="1910310742">
          <w:marLeft w:val="0"/>
          <w:marRight w:val="0"/>
          <w:marTop w:val="0"/>
          <w:marBottom w:val="0"/>
          <w:divBdr>
            <w:top w:val="none" w:sz="0" w:space="0" w:color="auto"/>
            <w:left w:val="none" w:sz="0" w:space="0" w:color="auto"/>
            <w:bottom w:val="none" w:sz="0" w:space="0" w:color="auto"/>
            <w:right w:val="none" w:sz="0" w:space="0" w:color="auto"/>
          </w:divBdr>
        </w:div>
      </w:divsChild>
    </w:div>
    <w:div w:id="1601795952">
      <w:bodyDiv w:val="1"/>
      <w:marLeft w:val="0"/>
      <w:marRight w:val="0"/>
      <w:marTop w:val="0"/>
      <w:marBottom w:val="0"/>
      <w:divBdr>
        <w:top w:val="none" w:sz="0" w:space="0" w:color="auto"/>
        <w:left w:val="none" w:sz="0" w:space="0" w:color="auto"/>
        <w:bottom w:val="none" w:sz="0" w:space="0" w:color="auto"/>
        <w:right w:val="none" w:sz="0" w:space="0" w:color="auto"/>
      </w:divBdr>
    </w:div>
    <w:div w:id="1654020087">
      <w:bodyDiv w:val="1"/>
      <w:marLeft w:val="0"/>
      <w:marRight w:val="0"/>
      <w:marTop w:val="0"/>
      <w:marBottom w:val="0"/>
      <w:divBdr>
        <w:top w:val="none" w:sz="0" w:space="0" w:color="auto"/>
        <w:left w:val="none" w:sz="0" w:space="0" w:color="auto"/>
        <w:bottom w:val="none" w:sz="0" w:space="0" w:color="auto"/>
        <w:right w:val="none" w:sz="0" w:space="0" w:color="auto"/>
      </w:divBdr>
    </w:div>
    <w:div w:id="1956666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9</Pages>
  <Words>2872</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Saeed Ali Nasser Alameri</cp:lastModifiedBy>
  <cp:revision>19</cp:revision>
  <cp:lastPrinted>2025-03-20T11:44:00Z</cp:lastPrinted>
  <dcterms:created xsi:type="dcterms:W3CDTF">2025-03-16T16:35:00Z</dcterms:created>
  <dcterms:modified xsi:type="dcterms:W3CDTF">2025-03-20T18:46:00Z</dcterms:modified>
</cp:coreProperties>
</file>