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83B17" w14:paraId="278A95EB" w14:textId="77777777" w:rsidTr="00D84B98">
        <w:tc>
          <w:tcPr>
            <w:tcW w:w="9016" w:type="dxa"/>
            <w:vAlign w:val="center"/>
          </w:tcPr>
          <w:p w14:paraId="0CFB80D8" w14:textId="7D553AD4" w:rsidR="00B83B17" w:rsidRDefault="00B83B17" w:rsidP="00B83B1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83B17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9BEE288" wp14:editId="3308A846">
                  <wp:extent cx="4714875" cy="3886925"/>
                  <wp:effectExtent l="0" t="0" r="0" b="0"/>
                  <wp:docPr id="1867779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77970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403" cy="389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B17" w14:paraId="2182BA17" w14:textId="77777777" w:rsidTr="00D84B98">
        <w:tc>
          <w:tcPr>
            <w:tcW w:w="9016" w:type="dxa"/>
            <w:vAlign w:val="center"/>
          </w:tcPr>
          <w:p w14:paraId="0AA61BBC" w14:textId="7A74D1AE" w:rsidR="00B83B17" w:rsidRDefault="00B83B17" w:rsidP="00B83B17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B83B17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E9CFF83" wp14:editId="773B5D81">
                  <wp:extent cx="4950866" cy="4168140"/>
                  <wp:effectExtent l="0" t="0" r="2540" b="3810"/>
                  <wp:docPr id="3660217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0217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402" cy="4177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D4689" w14:textId="77777777" w:rsidR="00EC0164" w:rsidRDefault="00EC0164" w:rsidP="00B83B17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77018559" w14:textId="77777777" w:rsidR="00B83B17" w:rsidRDefault="00B83B17" w:rsidP="00B83B17">
      <w:pPr>
        <w:bidi w:val="0"/>
        <w:rPr>
          <w:rFonts w:asciiTheme="majorBidi" w:hAnsiTheme="majorBidi" w:cstheme="majorBidi"/>
          <w:sz w:val="24"/>
          <w:szCs w:val="24"/>
          <w:rtl/>
        </w:rPr>
      </w:pPr>
    </w:p>
    <w:p w14:paraId="23246F32" w14:textId="77777777" w:rsidR="00B83B17" w:rsidRDefault="00B83B17" w:rsidP="00B83B17">
      <w:pPr>
        <w:bidi w:val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bidiVisual/>
        <w:tblW w:w="9286" w:type="dxa"/>
        <w:tblLook w:val="04A0" w:firstRow="1" w:lastRow="0" w:firstColumn="1" w:lastColumn="0" w:noHBand="0" w:noVBand="1"/>
      </w:tblPr>
      <w:tblGrid>
        <w:gridCol w:w="1013"/>
        <w:gridCol w:w="2700"/>
        <w:gridCol w:w="5573"/>
      </w:tblGrid>
      <w:tr w:rsidR="00B83B17" w14:paraId="4EB6C757" w14:textId="77777777" w:rsidTr="00D7201E">
        <w:tc>
          <w:tcPr>
            <w:tcW w:w="1013" w:type="dxa"/>
            <w:vAlign w:val="center"/>
          </w:tcPr>
          <w:p w14:paraId="266FC7B0" w14:textId="56DDDFC5" w:rsidR="00B83B17" w:rsidRPr="00B83B17" w:rsidRDefault="00B83B17" w:rsidP="00B83B17">
            <w:pPr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</w:rPr>
            </w:pPr>
            <w:r w:rsidRPr="00B83B17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</w:rPr>
              <w:lastRenderedPageBreak/>
              <w:t>شماره</w:t>
            </w:r>
          </w:p>
        </w:tc>
        <w:tc>
          <w:tcPr>
            <w:tcW w:w="2700" w:type="dxa"/>
            <w:vAlign w:val="center"/>
          </w:tcPr>
          <w:p w14:paraId="294C6888" w14:textId="5D608A96" w:rsidR="00B83B17" w:rsidRPr="00B83B17" w:rsidRDefault="00B83B17" w:rsidP="00B83B17">
            <w:pPr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</w:rPr>
            </w:pPr>
            <w:r w:rsidRPr="00B83B17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</w:rPr>
              <w:t>نام</w:t>
            </w:r>
          </w:p>
        </w:tc>
        <w:tc>
          <w:tcPr>
            <w:tcW w:w="5573" w:type="dxa"/>
            <w:vAlign w:val="center"/>
          </w:tcPr>
          <w:p w14:paraId="7352E8B8" w14:textId="41B6B24D" w:rsidR="00B83B17" w:rsidRPr="00B83B17" w:rsidRDefault="00B83B17" w:rsidP="00B83B17">
            <w:pPr>
              <w:jc w:val="center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</w:rPr>
            </w:pPr>
            <w:r w:rsidRPr="00B83B17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</w:rPr>
              <w:t>کاربرد</w:t>
            </w:r>
          </w:p>
        </w:tc>
      </w:tr>
      <w:tr w:rsidR="00B83B17" w14:paraId="30AE7627" w14:textId="77777777" w:rsidTr="00D7201E">
        <w:tc>
          <w:tcPr>
            <w:tcW w:w="1013" w:type="dxa"/>
          </w:tcPr>
          <w:p w14:paraId="5C081BF6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3E2598F0" w14:textId="4BE228E1" w:rsidR="00B83B17" w:rsidRP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چرخ </w:t>
            </w:r>
            <w:r w:rsidR="00533299"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های جانبی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ربات</w:t>
            </w:r>
          </w:p>
        </w:tc>
        <w:tc>
          <w:tcPr>
            <w:tcW w:w="5573" w:type="dxa"/>
          </w:tcPr>
          <w:p w14:paraId="43691098" w14:textId="349F2735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حرکت در مسیرهای ناهموار و عبور از موانع</w:t>
            </w:r>
          </w:p>
        </w:tc>
      </w:tr>
      <w:tr w:rsidR="00B83B17" w14:paraId="0BCD037C" w14:textId="77777777" w:rsidTr="00D7201E">
        <w:tc>
          <w:tcPr>
            <w:tcW w:w="1013" w:type="dxa"/>
          </w:tcPr>
          <w:p w14:paraId="6254DA09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6C3D6987" w14:textId="0059B8B3" w:rsidR="00B83B17" w:rsidRPr="00B83B17" w:rsidRDefault="00942EF6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محفظه چرخ های ربات</w:t>
            </w:r>
          </w:p>
        </w:tc>
        <w:tc>
          <w:tcPr>
            <w:tcW w:w="5573" w:type="dxa"/>
          </w:tcPr>
          <w:p w14:paraId="0B064D38" w14:textId="4E5065D9" w:rsidR="00B83B17" w:rsidRPr="00B83B17" w:rsidRDefault="00942EF6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سبک سازی </w:t>
            </w:r>
            <w:r w:rsidR="00DA58E7">
              <w:rPr>
                <w:rFonts w:asciiTheme="majorBidi" w:hAnsiTheme="majorBidi" w:cs="B Nazanin" w:hint="cs"/>
                <w:sz w:val="24"/>
                <w:szCs w:val="24"/>
                <w:rtl/>
              </w:rPr>
              <w:t>و انعطاف در لحظه فرود ربات</w:t>
            </w:r>
          </w:p>
        </w:tc>
      </w:tr>
      <w:tr w:rsidR="00B83B17" w14:paraId="7AA5C0B9" w14:textId="77777777" w:rsidTr="00D7201E">
        <w:tc>
          <w:tcPr>
            <w:tcW w:w="1013" w:type="dxa"/>
          </w:tcPr>
          <w:p w14:paraId="5BEDC89C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4C35F9D0" w14:textId="40290FD1" w:rsidR="00B83B17" w:rsidRP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بدنه </w:t>
            </w:r>
            <w:r w:rsidR="00533299"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خارجی 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استوانه ای</w:t>
            </w:r>
          </w:p>
        </w:tc>
        <w:tc>
          <w:tcPr>
            <w:tcW w:w="5573" w:type="dxa"/>
          </w:tcPr>
          <w:p w14:paraId="4DBD850A" w14:textId="26C3C31E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ایزوله سازی ربات از ورود هرگونه مایعات</w:t>
            </w:r>
          </w:p>
        </w:tc>
      </w:tr>
      <w:tr w:rsidR="00B83B17" w14:paraId="0AD6C18D" w14:textId="77777777" w:rsidTr="00D7201E">
        <w:tc>
          <w:tcPr>
            <w:tcW w:w="1013" w:type="dxa"/>
          </w:tcPr>
          <w:p w14:paraId="6BAB711D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2B1F522F" w14:textId="22D9B08C" w:rsidR="00B83B17" w:rsidRP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دم ربات</w:t>
            </w:r>
          </w:p>
        </w:tc>
        <w:tc>
          <w:tcPr>
            <w:tcW w:w="5573" w:type="dxa"/>
          </w:tcPr>
          <w:p w14:paraId="6BA0973C" w14:textId="5AFBEFD6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حفظ تعادل ربات</w:t>
            </w:r>
          </w:p>
        </w:tc>
      </w:tr>
      <w:tr w:rsidR="00B83B17" w14:paraId="372C07BB" w14:textId="77777777" w:rsidTr="00D7201E">
        <w:tc>
          <w:tcPr>
            <w:tcW w:w="1013" w:type="dxa"/>
          </w:tcPr>
          <w:p w14:paraId="5DBED937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7D9FF50F" w14:textId="016B52E5" w:rsid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/>
                <w:sz w:val="24"/>
                <w:szCs w:val="24"/>
              </w:rPr>
              <w:t>LED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 های ربات</w:t>
            </w:r>
          </w:p>
        </w:tc>
        <w:tc>
          <w:tcPr>
            <w:tcW w:w="5573" w:type="dxa"/>
          </w:tcPr>
          <w:p w14:paraId="7C8937BB" w14:textId="66273F96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روشن کردن محیط های تاریک</w:t>
            </w:r>
          </w:p>
        </w:tc>
      </w:tr>
      <w:tr w:rsidR="00B83B17" w14:paraId="282CA9F3" w14:textId="77777777" w:rsidTr="00D7201E">
        <w:tc>
          <w:tcPr>
            <w:tcW w:w="1013" w:type="dxa"/>
          </w:tcPr>
          <w:p w14:paraId="2F316215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148C8E9B" w14:textId="31D19767" w:rsid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پایه دم ربات</w:t>
            </w:r>
          </w:p>
        </w:tc>
        <w:tc>
          <w:tcPr>
            <w:tcW w:w="5573" w:type="dxa"/>
          </w:tcPr>
          <w:p w14:paraId="6F479504" w14:textId="46969A72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اتصال دم به ربات</w:t>
            </w:r>
          </w:p>
        </w:tc>
      </w:tr>
      <w:tr w:rsidR="00B83B17" w14:paraId="0ED6AE92" w14:textId="77777777" w:rsidTr="00D7201E">
        <w:tc>
          <w:tcPr>
            <w:tcW w:w="1013" w:type="dxa"/>
          </w:tcPr>
          <w:p w14:paraId="54808D8B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62C2E529" w14:textId="1A239C09" w:rsid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فلنج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 اتصال چرخ</w:t>
            </w:r>
          </w:p>
        </w:tc>
        <w:tc>
          <w:tcPr>
            <w:tcW w:w="5573" w:type="dxa"/>
          </w:tcPr>
          <w:p w14:paraId="69DE43AA" w14:textId="2241C970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اتصال چرخ ها به ربات</w:t>
            </w:r>
          </w:p>
        </w:tc>
      </w:tr>
      <w:tr w:rsidR="00B83B17" w14:paraId="7325BB29" w14:textId="77777777" w:rsidTr="00D7201E">
        <w:tc>
          <w:tcPr>
            <w:tcW w:w="1013" w:type="dxa"/>
          </w:tcPr>
          <w:p w14:paraId="5CF3DA66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120E6036" w14:textId="7108F8AE" w:rsid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درب بالایی ربات</w:t>
            </w:r>
          </w:p>
        </w:tc>
        <w:tc>
          <w:tcPr>
            <w:tcW w:w="5573" w:type="dxa"/>
          </w:tcPr>
          <w:p w14:paraId="4C8DB356" w14:textId="2245C45B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بسته شدن محفظه درونی به بدنه خارجی استوانه ای</w:t>
            </w:r>
          </w:p>
        </w:tc>
      </w:tr>
      <w:tr w:rsidR="00B83B17" w14:paraId="789A1FCE" w14:textId="77777777" w:rsidTr="00D7201E">
        <w:tc>
          <w:tcPr>
            <w:tcW w:w="1013" w:type="dxa"/>
          </w:tcPr>
          <w:p w14:paraId="068AD100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1680A68C" w14:textId="7D96EEDE" w:rsid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باتری ربات</w:t>
            </w:r>
          </w:p>
        </w:tc>
        <w:tc>
          <w:tcPr>
            <w:tcW w:w="5573" w:type="dxa"/>
          </w:tcPr>
          <w:p w14:paraId="60820F84" w14:textId="313AC28E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تغذیه ربات</w:t>
            </w:r>
          </w:p>
        </w:tc>
      </w:tr>
      <w:tr w:rsidR="00B83B17" w14:paraId="57FF0A8F" w14:textId="77777777" w:rsidTr="00D7201E">
        <w:tc>
          <w:tcPr>
            <w:tcW w:w="1013" w:type="dxa"/>
          </w:tcPr>
          <w:p w14:paraId="4BC30E68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150C8D44" w14:textId="0E090974" w:rsid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proofErr w:type="spellStart"/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حسگر</w:t>
            </w:r>
            <w:proofErr w:type="spellEnd"/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 مادون قرمز</w:t>
            </w:r>
          </w:p>
        </w:tc>
        <w:tc>
          <w:tcPr>
            <w:tcW w:w="5573" w:type="dxa"/>
          </w:tcPr>
          <w:p w14:paraId="1D94293F" w14:textId="7D0736B5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قابلیت دید در شب</w:t>
            </w:r>
          </w:p>
        </w:tc>
      </w:tr>
      <w:tr w:rsidR="00B83B17" w14:paraId="107FB467" w14:textId="77777777" w:rsidTr="00D7201E">
        <w:tc>
          <w:tcPr>
            <w:tcW w:w="1013" w:type="dxa"/>
          </w:tcPr>
          <w:p w14:paraId="6E450463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68C62E24" w14:textId="626BF307" w:rsid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موتور و یا محرک ربات</w:t>
            </w:r>
          </w:p>
        </w:tc>
        <w:tc>
          <w:tcPr>
            <w:tcW w:w="5573" w:type="dxa"/>
          </w:tcPr>
          <w:p w14:paraId="15E515BD" w14:textId="16385D99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محرک ربات جهت حرکت در مسیرهای ناهموار و عبور از موانع</w:t>
            </w:r>
          </w:p>
        </w:tc>
      </w:tr>
      <w:tr w:rsidR="00B83B17" w14:paraId="47DFBF96" w14:textId="77777777" w:rsidTr="00D7201E">
        <w:tc>
          <w:tcPr>
            <w:tcW w:w="1013" w:type="dxa"/>
          </w:tcPr>
          <w:p w14:paraId="0E388480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293FD501" w14:textId="0ADF2271" w:rsid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برد </w:t>
            </w:r>
            <w:r>
              <w:rPr>
                <w:rFonts w:asciiTheme="majorBidi" w:hAnsiTheme="majorBidi" w:cs="B Nazanin"/>
                <w:sz w:val="24"/>
                <w:szCs w:val="24"/>
              </w:rPr>
              <w:t>Raspberry Pi</w:t>
            </w:r>
          </w:p>
        </w:tc>
        <w:tc>
          <w:tcPr>
            <w:tcW w:w="5573" w:type="dxa"/>
          </w:tcPr>
          <w:p w14:paraId="10DB4B2D" w14:textId="223C7641" w:rsidR="00B83B17" w:rsidRPr="00B83B17" w:rsidRDefault="00533299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دریافت و ارسال داده های صدا و تصویر به اپراتور</w:t>
            </w:r>
          </w:p>
        </w:tc>
      </w:tr>
      <w:tr w:rsidR="00B83B17" w14:paraId="2138B641" w14:textId="77777777" w:rsidTr="00D7201E">
        <w:tc>
          <w:tcPr>
            <w:tcW w:w="1013" w:type="dxa"/>
          </w:tcPr>
          <w:p w14:paraId="3D7D232E" w14:textId="77777777" w:rsidR="00B83B17" w:rsidRPr="00B83B17" w:rsidRDefault="00B83B17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04BB70FC" w14:textId="206B9B49" w:rsidR="00B83B17" w:rsidRDefault="00B83B17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دوربین و میکروفو</w:t>
            </w:r>
            <w:r>
              <w:rPr>
                <w:rFonts w:asciiTheme="majorBidi" w:hAnsiTheme="majorBidi" w:cs="B Nazanin" w:hint="eastAsia"/>
                <w:sz w:val="24"/>
                <w:szCs w:val="24"/>
                <w:rtl/>
              </w:rPr>
              <w:t>ن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5573" w:type="dxa"/>
          </w:tcPr>
          <w:p w14:paraId="25EA1BC9" w14:textId="454DD1E1" w:rsidR="00B83B17" w:rsidRPr="00B83B17" w:rsidRDefault="00D84B98" w:rsidP="00B83B17">
            <w:pPr>
              <w:rPr>
                <w:rFonts w:asciiTheme="majorBidi" w:hAnsiTheme="majorBidi" w:cs="B Nazanin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آگاه سازی اپراتور از صدا و تصویر محیط</w:t>
            </w:r>
          </w:p>
        </w:tc>
      </w:tr>
      <w:tr w:rsidR="00D7201E" w14:paraId="221537FC" w14:textId="77777777" w:rsidTr="00F61FC7">
        <w:tc>
          <w:tcPr>
            <w:tcW w:w="9286" w:type="dxa"/>
            <w:gridSpan w:val="3"/>
          </w:tcPr>
          <w:p w14:paraId="6796DFD1" w14:textId="50D54843" w:rsidR="00D7201E" w:rsidRDefault="00D7201E" w:rsidP="00D7201E">
            <w:pPr>
              <w:spacing w:before="24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 wp14:anchorId="4C708A39" wp14:editId="6C5D42B7">
                  <wp:extent cx="5731510" cy="3478530"/>
                  <wp:effectExtent l="0" t="0" r="2540" b="7620"/>
                  <wp:docPr id="13133461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78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01E" w14:paraId="4337D32D" w14:textId="77777777" w:rsidTr="00D7201E">
        <w:tc>
          <w:tcPr>
            <w:tcW w:w="1013" w:type="dxa"/>
          </w:tcPr>
          <w:p w14:paraId="231176F8" w14:textId="77777777" w:rsidR="00D7201E" w:rsidRPr="00B83B17" w:rsidRDefault="00D7201E" w:rsidP="00B83B17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="B Nazanin"/>
                <w:sz w:val="24"/>
                <w:szCs w:val="24"/>
                <w:rtl/>
              </w:rPr>
            </w:pPr>
          </w:p>
        </w:tc>
        <w:tc>
          <w:tcPr>
            <w:tcW w:w="2700" w:type="dxa"/>
          </w:tcPr>
          <w:p w14:paraId="700DD950" w14:textId="054559AD" w:rsidR="00D7201E" w:rsidRDefault="00D7201E" w:rsidP="00B83B17">
            <w:pPr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>نرم افزار کنترلی</w:t>
            </w:r>
          </w:p>
        </w:tc>
        <w:tc>
          <w:tcPr>
            <w:tcW w:w="5573" w:type="dxa"/>
          </w:tcPr>
          <w:p w14:paraId="5E56CE5E" w14:textId="31D43E3E" w:rsidR="00D7201E" w:rsidRDefault="00D7201E" w:rsidP="00B83B17">
            <w:pPr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قابلیت فعال و غیرفعال سازی دوربین، میکروفون، تغذیه، </w:t>
            </w:r>
            <w:r>
              <w:rPr>
                <w:rFonts w:asciiTheme="majorBidi" w:hAnsiTheme="majorBidi" w:cs="B Nazanin"/>
                <w:sz w:val="24"/>
                <w:szCs w:val="24"/>
              </w:rPr>
              <w:t>YOLO</w:t>
            </w:r>
            <w:r>
              <w:rPr>
                <w:rFonts w:asciiTheme="majorBidi" w:hAnsiTheme="majorBidi" w:cs="B Nazanin" w:hint="cs"/>
                <w:sz w:val="24"/>
                <w:szCs w:val="24"/>
                <w:rtl/>
              </w:rPr>
              <w:t xml:space="preserve"> و ...</w:t>
            </w:r>
          </w:p>
        </w:tc>
      </w:tr>
    </w:tbl>
    <w:p w14:paraId="34908D4A" w14:textId="77777777" w:rsidR="00B83B17" w:rsidRDefault="00B83B17" w:rsidP="00B83B17">
      <w:pPr>
        <w:rPr>
          <w:rFonts w:asciiTheme="majorBidi" w:hAnsiTheme="majorBidi" w:cstheme="majorBidi"/>
          <w:sz w:val="24"/>
          <w:szCs w:val="24"/>
          <w:rtl/>
        </w:rPr>
      </w:pPr>
    </w:p>
    <w:p w14:paraId="01D87DF4" w14:textId="77777777" w:rsidR="00D7201E" w:rsidRPr="00B83B17" w:rsidRDefault="00D7201E" w:rsidP="00B83B17">
      <w:pPr>
        <w:rPr>
          <w:rFonts w:asciiTheme="majorBidi" w:hAnsiTheme="majorBidi" w:cstheme="majorBidi" w:hint="cs"/>
          <w:sz w:val="24"/>
          <w:szCs w:val="24"/>
          <w:rtl/>
        </w:rPr>
      </w:pPr>
    </w:p>
    <w:sectPr w:rsidR="00D7201E" w:rsidRPr="00B83B17" w:rsidSect="00F51DE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27B77"/>
    <w:multiLevelType w:val="hybridMultilevel"/>
    <w:tmpl w:val="9F287210"/>
    <w:lvl w:ilvl="0" w:tplc="FCDE97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18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17"/>
    <w:rsid w:val="00076A34"/>
    <w:rsid w:val="003C5369"/>
    <w:rsid w:val="00533299"/>
    <w:rsid w:val="005914F9"/>
    <w:rsid w:val="007C41E0"/>
    <w:rsid w:val="00942EF6"/>
    <w:rsid w:val="00B83B17"/>
    <w:rsid w:val="00D7201E"/>
    <w:rsid w:val="00D84B98"/>
    <w:rsid w:val="00DA58E7"/>
    <w:rsid w:val="00EC0164"/>
    <w:rsid w:val="00F5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8982"/>
  <w15:chartTrackingRefBased/>
  <w15:docId w15:val="{89618AB2-4B9C-430C-B6C1-003D2D9C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3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Bazargan</dc:creator>
  <cp:keywords/>
  <dc:description/>
  <cp:lastModifiedBy>Saeed Bazargan</cp:lastModifiedBy>
  <cp:revision>3</cp:revision>
  <dcterms:created xsi:type="dcterms:W3CDTF">2024-11-24T05:39:00Z</dcterms:created>
  <dcterms:modified xsi:type="dcterms:W3CDTF">2024-11-24T06:29:00Z</dcterms:modified>
</cp:coreProperties>
</file>