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графічного редактора об'єктів»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ім'ям Lab2.</w:t>
      </w:r>
    </w:p>
    <w:p w:rsidR="00000000" w:rsidDel="00000000" w:rsidP="00000000" w:rsidRDefault="00000000" w:rsidRPr="00000000" w14:paraId="00000020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2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</w:p>
    <w:p w:rsidR="00000000" w:rsidDel="00000000" w:rsidP="00000000" w:rsidRDefault="00000000" w:rsidRPr="00000000" w14:paraId="00000024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24.</w:t>
      </w:r>
    </w:p>
    <w:p w:rsidR="00000000" w:rsidDel="00000000" w:rsidP="00000000" w:rsidRDefault="00000000" w:rsidRPr="00000000" w14:paraId="00000027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вибору типу об'єкта в графічному редакторі реалізовано меню "Об'єкти" з чотирма підпунктами: Крапка, Лінія, Прямокутник, Еліпс.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Масив вказівників для об'єктів типу Shape — динамічний (Ж mod 3 = 0), розміром N = Ж + 100 = 124.</w:t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об'єктів — суцільна лінія чорного кольору (Ж mod 4 = 0).</w:t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 ввід по двом протилежним кутам (Ж mod 2 = 0); відображення — чорний контур без заповнення (Ж mod 5 = 4).</w:t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 ввід від центру до одного з кутів охоплюючого прямокутника (Ж mod 2 = 0); відображення — чорний контур із кольоровим заповненням (Ж mod 5 = 4), колір заповнення — сірий (Ж mod 6 = 0).</w:t>
      </w:r>
    </w:p>
    <w:p w:rsidR="00000000" w:rsidDel="00000000" w:rsidP="00000000" w:rsidRDefault="00000000" w:rsidRPr="00000000" w14:paraId="00000031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об'єкта відображається в меню (чекмарком навпроти обраного пункту) — Ж mod 2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Lab2.js</w:t>
      </w:r>
    </w:p>
    <w:p w:rsidR="00000000" w:rsidDel="00000000" w:rsidP="00000000" w:rsidRDefault="00000000" w:rsidRPr="00000000" w14:paraId="0000003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shapeMenuItems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onInitMenuPopup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shapeMenuItems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currentShapeType);</w:t>
      </w:r>
    </w:p>
    <w:p w:rsidR="00000000" w:rsidDel="00000000" w:rsidP="00000000" w:rsidRDefault="00000000" w:rsidRPr="00000000" w14:paraId="000000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'menuObjects'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onInitMenuPopup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shapeMenuItems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.dataset.shape;</w:t>
      </w:r>
    </w:p>
    <w:p w:rsidR="00000000" w:rsidDel="00000000" w:rsidP="00000000" w:rsidRDefault="00000000" w:rsidRPr="00000000" w14:paraId="000000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"Lab2 — графічний редактор об'єктів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24: динамічний масив (N=124),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 без заповнення, еліпс із сірою заливкою."</w:t>
      </w:r>
    </w:p>
    <w:p w:rsidR="00000000" w:rsidDel="00000000" w:rsidP="00000000" w:rsidRDefault="00000000" w:rsidRPr="00000000" w14:paraId="000000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rect.top };</w:t>
      </w:r>
    </w:p>
    <w:p w:rsidR="00000000" w:rsidDel="00000000" w:rsidP="00000000" w:rsidRDefault="00000000" w:rsidRPr="00000000" w14:paraId="0000007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7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y1);</w:t>
      </w:r>
    </w:p>
    <w:p w:rsidR="00000000" w:rsidDel="00000000" w:rsidP="00000000" w:rsidRDefault="00000000" w:rsidRPr="00000000" w14:paraId="0000007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(x2, y2);</w:t>
      </w:r>
    </w:p>
    <w:p w:rsidR="00000000" w:rsidDel="00000000" w:rsidP="00000000" w:rsidRDefault="00000000" w:rsidRPr="00000000" w14:paraId="0000008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x2),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(y1, y2);</w:t>
      </w:r>
    </w:p>
    <w:p w:rsidR="00000000" w:rsidDel="00000000" w:rsidP="00000000" w:rsidRDefault="00000000" w:rsidRPr="00000000" w14:paraId="0000008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y1));</w:t>
      </w:r>
    </w:p>
    <w:p w:rsidR="00000000" w:rsidDel="00000000" w:rsidP="00000000" w:rsidRDefault="00000000" w:rsidRPr="00000000" w14:paraId="0000008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y1,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09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                         </w:t>
      </w:r>
    </w:p>
    <w:p w:rsidR="00000000" w:rsidDel="00000000" w:rsidP="00000000" w:rsidRDefault="00000000" w:rsidRPr="00000000" w14:paraId="000000A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startX),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startY));</w:t>
      </w:r>
    </w:p>
    <w:p w:rsidR="00000000" w:rsidDel="00000000" w:rsidP="00000000" w:rsidRDefault="00000000" w:rsidRPr="00000000" w14:paraId="000000B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(newShape)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(newShape);</w:t>
      </w:r>
    </w:p>
    <w:p w:rsidR="00000000" w:rsidDel="00000000" w:rsidP="00000000" w:rsidRDefault="00000000" w:rsidRPr="00000000" w14:paraId="000000B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(isDragging) {</w:t>
      </w:r>
    </w:p>
    <w:p w:rsidR="00000000" w:rsidDel="00000000" w:rsidP="00000000" w:rsidRDefault="00000000" w:rsidRPr="00000000" w14:paraId="000000B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.height);</w:t>
      </w:r>
    </w:p>
    <w:p w:rsidR="00000000" w:rsidDel="00000000" w:rsidP="00000000" w:rsidRDefault="00000000" w:rsidRPr="00000000" w14:paraId="000000B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shapeContainer.js</w:t>
      </w:r>
    </w:p>
    <w:p w:rsidR="00000000" w:rsidDel="00000000" w:rsidP="00000000" w:rsidRDefault="00000000" w:rsidRPr="00000000" w14:paraId="000000C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INITIAL_CAPACITY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INITIAL_CAPACITY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._capacity);</w:t>
      </w:r>
    </w:p>
    <w:p w:rsidR="00000000" w:rsidDel="00000000" w:rsidP="00000000" w:rsidRDefault="00000000" w:rsidRPr="00000000" w14:paraId="000000C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0D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._capacity);</w:t>
      </w:r>
    </w:p>
    <w:p w:rsidR="00000000" w:rsidDel="00000000" w:rsidP="00000000" w:rsidRDefault="00000000" w:rsidRPr="00000000" w14:paraId="000000D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._array[i];</w:t>
      </w:r>
    </w:p>
    <w:p w:rsidR="00000000" w:rsidDel="00000000" w:rsidP="00000000" w:rsidRDefault="00000000" w:rsidRPr="00000000" w14:paraId="000000D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0D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._capacity;</w:t>
      </w:r>
    </w:p>
    <w:p w:rsidR="00000000" w:rsidDel="00000000" w:rsidP="00000000" w:rsidRDefault="00000000" w:rsidRPr="00000000" w14:paraId="000000E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0E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</w:p>
    <w:p w:rsidR="00000000" w:rsidDel="00000000" w:rsidP="00000000" w:rsidRDefault="00000000" w:rsidRPr="00000000" w14:paraId="000000E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</w:p>
    <w:p w:rsidR="00000000" w:rsidDel="00000000" w:rsidP="00000000" w:rsidRDefault="00000000" w:rsidRPr="00000000" w14:paraId="0000010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0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0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</w:p>
    <w:p w:rsidR="00000000" w:rsidDel="00000000" w:rsidP="00000000" w:rsidRDefault="00000000" w:rsidRPr="00000000" w14:paraId="0000011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</w:p>
    <w:p w:rsidR="00000000" w:rsidDel="00000000" w:rsidP="00000000" w:rsidRDefault="00000000" w:rsidRPr="00000000" w14:paraId="0000012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.x2);</w:t>
      </w:r>
    </w:p>
    <w:p w:rsidR="00000000" w:rsidDel="00000000" w:rsidP="00000000" w:rsidRDefault="00000000" w:rsidRPr="00000000" w14:paraId="0000012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3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.x1);</w:t>
      </w:r>
    </w:p>
    <w:p w:rsidR="00000000" w:rsidDel="00000000" w:rsidP="00000000" w:rsidRDefault="00000000" w:rsidRPr="00000000" w14:paraId="0000013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3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</w:p>
    <w:p w:rsidR="00000000" w:rsidDel="00000000" w:rsidP="00000000" w:rsidRDefault="00000000" w:rsidRPr="00000000" w14:paraId="0000013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1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"src/lab2.js"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1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.menu-item.checked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.check::before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6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1B8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13717" cy="320280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717" cy="320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 — абстрактний базовий клас, що визначає спільний інтерфейс (метод Show(ctx)) для всіх геометричних фігур. Від нього успадковуються чотири конкретні класи — PointShape, LineShape, RectShape, EllipseShape, — кожен з яких самостійно реалізує власну версію методу Show(), що демонструє поліморфізм.</w:t>
      </w:r>
    </w:p>
    <w:p w:rsidR="00000000" w:rsidDel="00000000" w:rsidP="00000000" w:rsidRDefault="00000000" w:rsidRPr="00000000" w14:paraId="000001BA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dvc87dpejm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tsmbcp8x14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yljc1moqi0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1BD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791267" cy="146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267" cy="14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833767" cy="186129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767" cy="1861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19384" cy="188034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84" cy="1880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38975" cy="158018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975" cy="158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004368" cy="143730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368" cy="143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561813" cy="1415557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813" cy="141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943542" cy="139564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542" cy="139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29168" cy="149629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8" cy="149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895917" cy="131108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917" cy="131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зробила простий графічний редактор, де можна малювати крапки, лінії, прямокутники та еліпси. Для цього я створила клас Shape, від якого успадковуються всі чотири типи фігур, і кожен з них по-своєму реалізує метод Show(), який їх малює. Так я на практиці побачила, як працює поліморфізм — один і той самий виклик малює різні фігури залежно від їхнього класу. Також довелось розібратись з обробкою подій миші, щоб реалізувати "гумовий слід" під час малювання.У результаті отримала практичний досвід проєктування класів і використання поліморфізму в графічному застосунку. </w:t>
      </w: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