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066CE8">
      <w:pPr>
        <w:bidi/>
        <w:spacing w:after="0"/>
        <w:jc w:val="center"/>
        <w:rPr>
          <w:rtl/>
          <w:lang w:bidi="fa-IR"/>
        </w:rPr>
      </w:pPr>
      <w:r>
        <w:rPr>
          <w:rFonts w:hint="cs"/>
          <w:rtl/>
          <w:lang w:bidi="fa-IR"/>
        </w:rPr>
        <w:t xml:space="preserve">گزارش درس </w:t>
      </w:r>
      <w:r w:rsidR="00066CE8">
        <w:rPr>
          <w:rFonts w:hint="cs"/>
          <w:rtl/>
          <w:lang w:bidi="fa-IR"/>
        </w:rPr>
        <w:t>یادگیری ماشین آماری</w:t>
      </w:r>
    </w:p>
    <w:p w:rsidR="00FD66A7" w:rsidRPr="00990A7F" w:rsidRDefault="00FD66A7" w:rsidP="008F0153">
      <w:pPr>
        <w:bidi/>
        <w:jc w:val="center"/>
        <w:rPr>
          <w:rFonts w:cs="B Titr"/>
          <w:b/>
          <w:bCs/>
          <w:sz w:val="42"/>
          <w:szCs w:val="50"/>
          <w:rtl/>
          <w:lang w:bidi="fa-IR"/>
        </w:rPr>
      </w:pPr>
      <w:r w:rsidRPr="00990A7F">
        <w:rPr>
          <w:rFonts w:cs="B Titr" w:hint="cs"/>
          <w:b/>
          <w:bCs/>
          <w:sz w:val="42"/>
          <w:szCs w:val="50"/>
          <w:rtl/>
          <w:lang w:bidi="fa-IR"/>
        </w:rPr>
        <w:t>«</w:t>
      </w:r>
      <w:r w:rsidR="008F0153">
        <w:rPr>
          <w:rFonts w:cs="B Titr" w:hint="cs"/>
          <w:b/>
          <w:bCs/>
          <w:sz w:val="50"/>
          <w:szCs w:val="50"/>
          <w:rtl/>
          <w:lang w:bidi="fa-IR"/>
        </w:rPr>
        <w:t>پروژه اول</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00B97A2E">
        <w:rPr>
          <w:rFonts w:hint="cs"/>
          <w:sz w:val="30"/>
          <w:szCs w:val="36"/>
          <w:rtl/>
          <w:lang w:bidi="fa-IR"/>
        </w:rPr>
        <w:t xml:space="preserve">: سعید دادخواه </w:t>
      </w:r>
      <w:r w:rsidR="00B97A2E" w:rsidRPr="002B3E2E">
        <w:rPr>
          <w:rFonts w:hint="cs"/>
          <w:sz w:val="18"/>
          <w:szCs w:val="24"/>
          <w:rtl/>
          <w:lang w:bidi="fa-IR"/>
        </w:rPr>
        <w:t>(۹۲۳۱۰۶۶)</w:t>
      </w:r>
    </w:p>
    <w:p w:rsidR="00990A7F" w:rsidRDefault="00990A7F" w:rsidP="00066CE8">
      <w:pPr>
        <w:bidi/>
        <w:jc w:val="center"/>
        <w:rPr>
          <w:rtl/>
          <w:lang w:bidi="fa-IR"/>
        </w:rPr>
      </w:pPr>
      <w:r w:rsidRPr="00990A7F">
        <w:rPr>
          <w:rFonts w:hint="cs"/>
          <w:sz w:val="30"/>
          <w:szCs w:val="36"/>
          <w:rtl/>
          <w:lang w:bidi="fa-IR"/>
        </w:rPr>
        <w:t xml:space="preserve">استاد: دکتر </w:t>
      </w:r>
      <w:r w:rsidR="00066CE8">
        <w:rPr>
          <w:rFonts w:hint="cs"/>
          <w:sz w:val="30"/>
          <w:szCs w:val="36"/>
          <w:rtl/>
          <w:lang w:bidi="fa-IR"/>
        </w:rPr>
        <w:t>نیک‌آبادی</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193F46" w:rsidP="008D27B6">
      <w:pPr>
        <w:bidi/>
        <w:jc w:val="center"/>
        <w:rPr>
          <w:rtl/>
          <w:lang w:bidi="fa-IR"/>
        </w:rPr>
      </w:pPr>
      <w:r>
        <w:rPr>
          <w:rFonts w:hint="cs"/>
          <w:rtl/>
          <w:lang w:bidi="fa-IR"/>
        </w:rPr>
        <w:t>دی</w:t>
      </w:r>
      <w:r w:rsidR="00990A7F">
        <w:rPr>
          <w:rFonts w:hint="cs"/>
          <w:rtl/>
          <w:lang w:bidi="fa-IR"/>
        </w:rPr>
        <w:t xml:space="preserve"> ۱۳۹</w:t>
      </w:r>
      <w:r w:rsidR="008D27B6">
        <w:rPr>
          <w:rFonts w:hint="cs"/>
          <w:rtl/>
          <w:lang w:bidi="fa-IR"/>
        </w:rPr>
        <w:t>۶</w:t>
      </w:r>
    </w:p>
    <w:p w:rsidR="00854C0C" w:rsidRDefault="00A75B69" w:rsidP="0027145B">
      <w:pPr>
        <w:pStyle w:val="Heading1"/>
        <w:bidi/>
        <w:rPr>
          <w:rtl/>
          <w:lang w:bidi="fa-IR"/>
        </w:rPr>
      </w:pPr>
      <w:r>
        <w:rPr>
          <w:rFonts w:hint="cs"/>
          <w:rtl/>
          <w:lang w:bidi="fa-IR"/>
        </w:rPr>
        <w:lastRenderedPageBreak/>
        <w:t>مقدمه</w:t>
      </w:r>
    </w:p>
    <w:p w:rsidR="00A75B69" w:rsidRDefault="008F0153" w:rsidP="008F0153">
      <w:pPr>
        <w:bidi/>
        <w:jc w:val="both"/>
        <w:rPr>
          <w:rtl/>
          <w:lang w:bidi="fa-IR"/>
        </w:rPr>
      </w:pPr>
      <w:r>
        <w:rPr>
          <w:rFonts w:hint="cs"/>
          <w:rtl/>
          <w:lang w:bidi="fa-IR"/>
        </w:rPr>
        <w:t xml:space="preserve">پروژه </w:t>
      </w:r>
      <w:r w:rsidR="00A75B69">
        <w:rPr>
          <w:rFonts w:hint="cs"/>
          <w:rtl/>
          <w:lang w:bidi="fa-IR"/>
        </w:rPr>
        <w:t xml:space="preserve">با زبان </w:t>
      </w:r>
      <w:r w:rsidR="00A75B69">
        <w:rPr>
          <w:lang w:bidi="fa-IR"/>
        </w:rPr>
        <w:t>R</w:t>
      </w:r>
      <w:r>
        <w:rPr>
          <w:rFonts w:hint="cs"/>
          <w:rtl/>
          <w:lang w:bidi="fa-IR"/>
        </w:rPr>
        <w:t xml:space="preserve"> انجام شده است</w:t>
      </w:r>
      <w:r w:rsidR="00A75B69">
        <w:rPr>
          <w:rFonts w:hint="cs"/>
          <w:rtl/>
          <w:lang w:bidi="fa-IR"/>
        </w:rPr>
        <w:t xml:space="preserve">. </w:t>
      </w:r>
      <w:r w:rsidR="00A816C8">
        <w:rPr>
          <w:rFonts w:hint="cs"/>
          <w:rtl/>
          <w:lang w:bidi="fa-IR"/>
        </w:rPr>
        <w:t xml:space="preserve">برای تولید </w:t>
      </w:r>
      <w:r w:rsidR="00A75B69">
        <w:rPr>
          <w:rFonts w:hint="cs"/>
          <w:rtl/>
          <w:lang w:bidi="fa-IR"/>
        </w:rPr>
        <w:t xml:space="preserve">نمودارها </w:t>
      </w:r>
      <w:r w:rsidR="00A816C8">
        <w:rPr>
          <w:rFonts w:hint="cs"/>
          <w:rtl/>
          <w:lang w:bidi="fa-IR"/>
        </w:rPr>
        <w:t xml:space="preserve">از </w:t>
      </w:r>
      <w:r w:rsidR="00A75B69">
        <w:rPr>
          <w:rFonts w:hint="cs"/>
          <w:rtl/>
          <w:lang w:bidi="fa-IR"/>
        </w:rPr>
        <w:t xml:space="preserve">کتابخانه </w:t>
      </w:r>
      <w:r w:rsidR="00A75B69">
        <w:rPr>
          <w:lang w:bidi="fa-IR"/>
        </w:rPr>
        <w:t>ggplot2</w:t>
      </w:r>
      <w:r w:rsidR="00A816C8">
        <w:rPr>
          <w:rFonts w:hint="cs"/>
          <w:rtl/>
          <w:lang w:bidi="fa-IR"/>
        </w:rPr>
        <w:t>،</w:t>
      </w:r>
      <w:r w:rsidR="00A75B69">
        <w:rPr>
          <w:rFonts w:hint="cs"/>
          <w:rtl/>
          <w:lang w:bidi="fa-IR"/>
        </w:rPr>
        <w:t xml:space="preserve"> در </w:t>
      </w:r>
      <w:r>
        <w:rPr>
          <w:rFonts w:hint="cs"/>
          <w:rtl/>
          <w:lang w:bidi="fa-IR"/>
        </w:rPr>
        <w:t>مواردی</w:t>
      </w:r>
      <w:r w:rsidR="00A75B69">
        <w:rPr>
          <w:rFonts w:hint="cs"/>
          <w:rtl/>
          <w:lang w:bidi="fa-IR"/>
        </w:rPr>
        <w:t xml:space="preserve"> که نیاز بود چند نمودار کنار هم رسم شود از کتابخانه </w:t>
      </w:r>
      <w:proofErr w:type="spellStart"/>
      <w:r w:rsidR="00A75B69">
        <w:rPr>
          <w:lang w:bidi="fa-IR"/>
        </w:rPr>
        <w:t>gridExtra</w:t>
      </w:r>
      <w:proofErr w:type="spellEnd"/>
      <w:r w:rsidR="00A816C8">
        <w:rPr>
          <w:rFonts w:hint="cs"/>
          <w:rtl/>
          <w:lang w:bidi="fa-IR"/>
        </w:rPr>
        <w:t xml:space="preserve"> استفاده شده است. </w:t>
      </w:r>
      <w:r>
        <w:rPr>
          <w:rFonts w:hint="cs"/>
          <w:rtl/>
          <w:lang w:bidi="fa-IR"/>
        </w:rPr>
        <w:t xml:space="preserve">برای تولید نمودار همبستگی از کتابخانه </w:t>
      </w:r>
      <w:r>
        <w:rPr>
          <w:lang w:bidi="fa-IR"/>
        </w:rPr>
        <w:t>reshape2</w:t>
      </w:r>
      <w:r>
        <w:rPr>
          <w:rFonts w:hint="cs"/>
          <w:rtl/>
          <w:lang w:bidi="fa-IR"/>
        </w:rPr>
        <w:t xml:space="preserve"> نیز استفاده شده است. در ابتدا </w:t>
      </w:r>
      <w:r w:rsidR="00A816C8">
        <w:rPr>
          <w:rFonts w:hint="cs"/>
          <w:rtl/>
          <w:lang w:bidi="fa-IR"/>
        </w:rPr>
        <w:t xml:space="preserve">از دستور </w:t>
      </w:r>
      <w:proofErr w:type="spellStart"/>
      <w:r w:rsidR="00A816C8">
        <w:rPr>
          <w:lang w:bidi="fa-IR"/>
        </w:rPr>
        <w:t>rm</w:t>
      </w:r>
      <w:proofErr w:type="spellEnd"/>
      <w:r w:rsidR="00A816C8">
        <w:rPr>
          <w:lang w:bidi="fa-IR"/>
        </w:rPr>
        <w:t>(ls())</w:t>
      </w:r>
      <w:r w:rsidR="00A816C8">
        <w:rPr>
          <w:rFonts w:hint="cs"/>
          <w:rtl/>
          <w:lang w:bidi="fa-IR"/>
        </w:rPr>
        <w:t xml:space="preserve"> برای پاکسازی متغی</w:t>
      </w:r>
      <w:r>
        <w:rPr>
          <w:rFonts w:hint="cs"/>
          <w:rtl/>
          <w:lang w:bidi="fa-IR"/>
        </w:rPr>
        <w:t>رهای قبلی محیط استفاده شده است.</w:t>
      </w:r>
    </w:p>
    <w:p w:rsidR="003E3DB8" w:rsidRDefault="003E3DB8" w:rsidP="003E3DB8">
      <w:pPr>
        <w:pStyle w:val="Heading1"/>
        <w:bidi/>
        <w:rPr>
          <w:rtl/>
          <w:lang w:bidi="fa-IR"/>
        </w:rPr>
      </w:pPr>
      <w:r>
        <w:rPr>
          <w:rFonts w:hint="cs"/>
          <w:rtl/>
          <w:lang w:bidi="fa-IR"/>
        </w:rPr>
        <w:t>پیشنیازهای اجرای کدها</w:t>
      </w:r>
    </w:p>
    <w:p w:rsidR="003E3DB8" w:rsidRDefault="003E3DB8" w:rsidP="003E3DB8">
      <w:pPr>
        <w:pStyle w:val="ListParagraph"/>
        <w:numPr>
          <w:ilvl w:val="0"/>
          <w:numId w:val="5"/>
        </w:numPr>
        <w:bidi/>
        <w:rPr>
          <w:lang w:bidi="fa-IR"/>
        </w:rPr>
      </w:pPr>
      <w:r>
        <w:rPr>
          <w:rFonts w:hint="cs"/>
          <w:rtl/>
          <w:lang w:bidi="fa-IR"/>
        </w:rPr>
        <w:t xml:space="preserve">زبان </w:t>
      </w:r>
      <w:r>
        <w:rPr>
          <w:lang w:bidi="fa-IR"/>
        </w:rPr>
        <w:t>R</w:t>
      </w:r>
    </w:p>
    <w:p w:rsidR="003E3DB8" w:rsidRDefault="003E3DB8" w:rsidP="003E3DB8">
      <w:pPr>
        <w:pStyle w:val="ListParagraph"/>
        <w:numPr>
          <w:ilvl w:val="0"/>
          <w:numId w:val="5"/>
        </w:numPr>
        <w:bidi/>
        <w:rPr>
          <w:lang w:bidi="fa-IR"/>
        </w:rPr>
      </w:pPr>
      <w:r>
        <w:rPr>
          <w:rFonts w:hint="cs"/>
          <w:rtl/>
          <w:lang w:bidi="fa-IR"/>
        </w:rPr>
        <w:t>کتابخانه‌های مورد نیاز</w:t>
      </w:r>
    </w:p>
    <w:p w:rsidR="003E3DB8" w:rsidRDefault="003E3DB8" w:rsidP="003E3DB8">
      <w:pPr>
        <w:pStyle w:val="ListParagraph"/>
        <w:numPr>
          <w:ilvl w:val="1"/>
          <w:numId w:val="5"/>
        </w:numPr>
        <w:bidi/>
        <w:rPr>
          <w:lang w:bidi="fa-IR"/>
        </w:rPr>
      </w:pPr>
      <w:r>
        <w:rPr>
          <w:lang w:bidi="fa-IR"/>
        </w:rPr>
        <w:t>ggplot2</w:t>
      </w:r>
    </w:p>
    <w:p w:rsidR="003E3DB8" w:rsidRDefault="003E3DB8" w:rsidP="003E3DB8">
      <w:pPr>
        <w:pStyle w:val="ListParagraph"/>
        <w:numPr>
          <w:ilvl w:val="1"/>
          <w:numId w:val="5"/>
        </w:numPr>
        <w:bidi/>
        <w:rPr>
          <w:lang w:bidi="fa-IR"/>
        </w:rPr>
      </w:pPr>
      <w:proofErr w:type="spellStart"/>
      <w:r>
        <w:rPr>
          <w:lang w:bidi="fa-IR"/>
        </w:rPr>
        <w:t>gridExtra</w:t>
      </w:r>
      <w:proofErr w:type="spellEnd"/>
    </w:p>
    <w:p w:rsidR="008F0153" w:rsidRDefault="008F0153" w:rsidP="008F0153">
      <w:pPr>
        <w:pStyle w:val="ListParagraph"/>
        <w:numPr>
          <w:ilvl w:val="1"/>
          <w:numId w:val="5"/>
        </w:numPr>
        <w:bidi/>
        <w:rPr>
          <w:lang w:bidi="fa-IR"/>
        </w:rPr>
      </w:pPr>
      <w:r>
        <w:rPr>
          <w:lang w:bidi="fa-IR"/>
        </w:rPr>
        <w:t>reshape2</w:t>
      </w:r>
    </w:p>
    <w:p w:rsidR="008A762D" w:rsidRDefault="003E3DB8" w:rsidP="003E3DB8">
      <w:pPr>
        <w:bidi/>
        <w:jc w:val="both"/>
        <w:rPr>
          <w:rtl/>
          <w:lang w:bidi="fa-IR"/>
        </w:rPr>
      </w:pPr>
      <w:r>
        <w:rPr>
          <w:rFonts w:hint="cs"/>
          <w:rtl/>
          <w:lang w:bidi="fa-IR"/>
        </w:rPr>
        <w:t>دسته‌کدها به شکلی نوشته شده‌اند که هربار وجود کتابخانه‌های مورد نیاز را تست می‌کنند و در صورتی که کتابخانه مورد نظر وجود نداشت آن را دانلود و نصب می‌کنند.</w:t>
      </w:r>
    </w:p>
    <w:p w:rsidR="008A762D" w:rsidRDefault="008A762D">
      <w:pPr>
        <w:rPr>
          <w:rtl/>
          <w:lang w:bidi="fa-IR"/>
        </w:rPr>
      </w:pPr>
      <w:r>
        <w:rPr>
          <w:rtl/>
          <w:lang w:bidi="fa-IR"/>
        </w:rPr>
        <w:br w:type="page"/>
      </w:r>
    </w:p>
    <w:p w:rsidR="003E3DB8" w:rsidRPr="003E3DB8" w:rsidRDefault="003E3DB8" w:rsidP="003E3DB8">
      <w:pPr>
        <w:bidi/>
        <w:jc w:val="both"/>
        <w:rPr>
          <w:lang w:bidi="fa-IR"/>
        </w:rPr>
      </w:pPr>
    </w:p>
    <w:p w:rsidR="00A75B69" w:rsidRDefault="00711C50" w:rsidP="00A75B69">
      <w:pPr>
        <w:pStyle w:val="Heading1"/>
        <w:bidi/>
        <w:rPr>
          <w:rtl/>
          <w:lang w:bidi="fa-IR"/>
        </w:rPr>
      </w:pPr>
      <w:r>
        <w:rPr>
          <w:rFonts w:hint="cs"/>
          <w:rtl/>
          <w:lang w:bidi="fa-IR"/>
        </w:rPr>
        <w:t xml:space="preserve">مجموعه داده </w:t>
      </w:r>
      <w:r>
        <w:rPr>
          <w:lang w:bidi="fa-IR"/>
        </w:rPr>
        <w:t>Dataset1.csv</w:t>
      </w:r>
    </w:p>
    <w:p w:rsidR="00711C50" w:rsidRPr="00711C50" w:rsidRDefault="00711C50" w:rsidP="00711C50">
      <w:pPr>
        <w:pStyle w:val="Heading2"/>
        <w:bidi/>
        <w:rPr>
          <w:rtl/>
          <w:lang w:bidi="fa-IR"/>
        </w:rPr>
      </w:pPr>
      <w:r>
        <w:rPr>
          <w:rFonts w:hint="cs"/>
          <w:rtl/>
          <w:lang w:bidi="fa-IR"/>
        </w:rPr>
        <w:t>الف</w:t>
      </w:r>
    </w:p>
    <w:p w:rsidR="009B0F59" w:rsidRDefault="008F0153" w:rsidP="008F0153">
      <w:pPr>
        <w:bidi/>
        <w:rPr>
          <w:rtl/>
          <w:lang w:bidi="fa-IR"/>
        </w:rPr>
      </w:pPr>
      <w:r>
        <w:rPr>
          <w:rFonts w:hint="cs"/>
          <w:rtl/>
          <w:lang w:bidi="fa-IR"/>
        </w:rPr>
        <w:t>نمودارهای زیر نح</w:t>
      </w:r>
      <w:r w:rsidR="00711C50">
        <w:rPr>
          <w:rFonts w:hint="cs"/>
          <w:rtl/>
          <w:lang w:bidi="fa-IR"/>
        </w:rPr>
        <w:t xml:space="preserve">وه‌ی توزیع متغیرهای مستقل را در </w:t>
      </w:r>
      <w:r>
        <w:rPr>
          <w:rFonts w:hint="cs"/>
          <w:rtl/>
          <w:lang w:bidi="fa-IR"/>
        </w:rPr>
        <w:t>برابر متغیر وابسته نمایش می‌دهند.</w:t>
      </w:r>
    </w:p>
    <w:p w:rsidR="008F0153" w:rsidRDefault="008F0153" w:rsidP="008F0153">
      <w:pPr>
        <w:bidi/>
        <w:jc w:val="center"/>
        <w:rPr>
          <w:rtl/>
          <w:lang w:bidi="fa-IR"/>
        </w:rPr>
      </w:pPr>
      <w:r>
        <w:rPr>
          <w:noProof/>
          <w:rtl/>
        </w:rPr>
        <w:drawing>
          <wp:inline distT="0" distB="0" distL="0" distR="0">
            <wp:extent cx="5508370" cy="3096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 a 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8370" cy="3096945"/>
                    </a:xfrm>
                    <a:prstGeom prst="rect">
                      <a:avLst/>
                    </a:prstGeom>
                  </pic:spPr>
                </pic:pic>
              </a:graphicData>
            </a:graphic>
          </wp:inline>
        </w:drawing>
      </w:r>
    </w:p>
    <w:p w:rsidR="00711C50" w:rsidRDefault="00C93600" w:rsidP="00C93342">
      <w:pPr>
        <w:bidi/>
        <w:jc w:val="both"/>
        <w:rPr>
          <w:rtl/>
          <w:lang w:bidi="fa-IR"/>
        </w:rPr>
      </w:pPr>
      <w:r>
        <w:rPr>
          <w:rFonts w:hint="cs"/>
          <w:rtl/>
          <w:lang w:bidi="fa-IR"/>
        </w:rPr>
        <w:t xml:space="preserve">در نمودارهای </w:t>
      </w:r>
      <w:r w:rsidR="00C93342">
        <w:rPr>
          <w:rFonts w:hint="cs"/>
          <w:rtl/>
          <w:lang w:bidi="fa-IR"/>
        </w:rPr>
        <w:t xml:space="preserve">توزیع نقاط </w:t>
      </w:r>
      <w:r>
        <w:rPr>
          <w:rFonts w:hint="cs"/>
          <w:rtl/>
          <w:lang w:bidi="fa-IR"/>
        </w:rPr>
        <w:t xml:space="preserve">نمایش دهنده این نکته هستند که با </w:t>
      </w:r>
      <w:r w:rsidR="00C93342">
        <w:rPr>
          <w:rFonts w:hint="cs"/>
          <w:rtl/>
          <w:lang w:bidi="fa-IR"/>
        </w:rPr>
        <w:t xml:space="preserve">تغییر </w:t>
      </w:r>
      <w:r>
        <w:rPr>
          <w:rFonts w:hint="cs"/>
          <w:rtl/>
          <w:lang w:bidi="fa-IR"/>
        </w:rPr>
        <w:t xml:space="preserve">متغیر مستقل </w:t>
      </w:r>
      <w:r>
        <w:rPr>
          <w:lang w:bidi="fa-IR"/>
        </w:rPr>
        <w:t>Vi</w:t>
      </w:r>
      <w:r>
        <w:rPr>
          <w:rFonts w:hint="cs"/>
          <w:rtl/>
          <w:lang w:bidi="fa-IR"/>
        </w:rPr>
        <w:t xml:space="preserve"> متغیر وابسته در کل </w:t>
      </w:r>
      <w:r w:rsidR="00C93342">
        <w:rPr>
          <w:rFonts w:hint="cs"/>
          <w:rtl/>
          <w:lang w:bidi="fa-IR"/>
        </w:rPr>
        <w:t>چه رفتاری نمایش می‌دهند</w:t>
      </w:r>
      <w:r>
        <w:rPr>
          <w:rFonts w:hint="cs"/>
          <w:rtl/>
          <w:lang w:bidi="fa-IR"/>
        </w:rPr>
        <w:t xml:space="preserve">. </w:t>
      </w:r>
      <w:r w:rsidR="00C93342">
        <w:rPr>
          <w:rFonts w:hint="cs"/>
          <w:rtl/>
          <w:lang w:bidi="fa-IR"/>
        </w:rPr>
        <w:t xml:space="preserve">در نمودارهایی که نقاط دایره‌ای را تشکیل داده‌اند یعنی تقریبا رابطه‌ای بین این دو متغیر وجود ندارد. هرچه شکل به سمت بیضی باریک‌تر یا در بهترین حالت به خط میل کنند یعنی رابطه میان دو متغیر قوی‌تر است و تغییر متغیر مستقل تاثیر بیشتری در متغیر وابسته می‌گذارد. </w:t>
      </w:r>
      <w:r>
        <w:rPr>
          <w:rFonts w:hint="cs"/>
          <w:rtl/>
          <w:lang w:bidi="fa-IR"/>
        </w:rPr>
        <w:t xml:space="preserve">برای تعیین مقدار تاثیر این متغیرها در متغیر وابسته از مقدار همبستگی استفاده می‌کنیم. با نزدیک شدن مقدار همبستگی </w:t>
      </w:r>
      <w:r w:rsidR="00711C50">
        <w:rPr>
          <w:rFonts w:hint="cs"/>
          <w:rtl/>
          <w:lang w:bidi="fa-IR"/>
        </w:rPr>
        <w:t>به یک یا منفی یک این تاثیر بیشتر می‌شود و با همبستگی نزدیک به صفر این تاثیر کاهش می‌یابد. نمودار زیر همبستگی متغیرها را نمایش می‌دهد.</w:t>
      </w:r>
      <w:r w:rsidR="00C93342">
        <w:rPr>
          <w:rFonts w:hint="cs"/>
          <w:rtl/>
          <w:lang w:bidi="fa-IR"/>
        </w:rPr>
        <w:t xml:space="preserve"> با توجه به نمودارهای فوق انتظار می‌رود مقادیر همبستگی متغیر چهارم و هشتم با متغیر وابسته زیاد باشد. از طرفی چون با افزایش متغیر چهارم مقدار متغیر وابسته کاهش می‌یابد انتظار داریم مقدار همبستگی آن </w:t>
      </w:r>
      <w:r w:rsidR="0071761E">
        <w:rPr>
          <w:rFonts w:hint="cs"/>
          <w:rtl/>
          <w:lang w:bidi="fa-IR"/>
        </w:rPr>
        <w:t xml:space="preserve">نسبت به بقیه متغیرهای مستقل دیگر </w:t>
      </w:r>
      <w:r w:rsidR="00C93342">
        <w:rPr>
          <w:rFonts w:hint="cs"/>
          <w:rtl/>
          <w:lang w:bidi="fa-IR"/>
        </w:rPr>
        <w:t xml:space="preserve">به منفی یک و با استدلالی مشابه مقدار همبستگی </w:t>
      </w:r>
      <w:r w:rsidR="0071761E">
        <w:rPr>
          <w:rFonts w:hint="cs"/>
          <w:rtl/>
          <w:lang w:bidi="fa-IR"/>
        </w:rPr>
        <w:t>متغیر هشتم نسبت به بقیه متغیرهای مستقل دیگر به یک نزدیک باشد. نمودار زیر که یک نقشه حرارتی است نیز گزاره‌های بالا را تایید می‌کند.</w:t>
      </w:r>
    </w:p>
    <w:p w:rsidR="00711C50" w:rsidRDefault="00711C50" w:rsidP="00C93342">
      <w:pPr>
        <w:bidi/>
        <w:jc w:val="center"/>
        <w:rPr>
          <w:lang w:bidi="fa-IR"/>
        </w:rPr>
      </w:pPr>
      <w:r>
        <w:rPr>
          <w:noProof/>
        </w:rPr>
        <w:lastRenderedPageBreak/>
        <w:drawing>
          <wp:inline distT="0" distB="0" distL="0" distR="0">
            <wp:extent cx="5997329" cy="3371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 a 02.png"/>
                    <pic:cNvPicPr/>
                  </pic:nvPicPr>
                  <pic:blipFill>
                    <a:blip r:embed="rId10">
                      <a:extLst>
                        <a:ext uri="{28A0092B-C50C-407E-A947-70E740481C1C}">
                          <a14:useLocalDpi xmlns:a14="http://schemas.microsoft.com/office/drawing/2010/main" val="0"/>
                        </a:ext>
                      </a:extLst>
                    </a:blip>
                    <a:stretch>
                      <a:fillRect/>
                    </a:stretch>
                  </pic:blipFill>
                  <pic:spPr>
                    <a:xfrm>
                      <a:off x="0" y="0"/>
                      <a:ext cx="6007284" cy="3377447"/>
                    </a:xfrm>
                    <a:prstGeom prst="rect">
                      <a:avLst/>
                    </a:prstGeom>
                  </pic:spPr>
                </pic:pic>
              </a:graphicData>
            </a:graphic>
          </wp:inline>
        </w:drawing>
      </w:r>
    </w:p>
    <w:p w:rsidR="00711C50" w:rsidRDefault="00711C50" w:rsidP="00711C50">
      <w:pPr>
        <w:pStyle w:val="Heading2"/>
        <w:bidi/>
        <w:rPr>
          <w:rtl/>
          <w:lang w:bidi="fa-IR"/>
        </w:rPr>
      </w:pPr>
      <w:r>
        <w:rPr>
          <w:rFonts w:hint="cs"/>
          <w:rtl/>
          <w:lang w:bidi="fa-IR"/>
        </w:rPr>
        <w:t>ب</w:t>
      </w:r>
    </w:p>
    <w:p w:rsidR="00711C50" w:rsidRDefault="00D96642" w:rsidP="00711C50">
      <w:pPr>
        <w:bidi/>
        <w:rPr>
          <w:rtl/>
          <w:lang w:bidi="fa-IR"/>
        </w:rPr>
      </w:pPr>
      <w:r>
        <w:rPr>
          <w:rFonts w:hint="cs"/>
          <w:rtl/>
          <w:lang w:bidi="fa-IR"/>
        </w:rPr>
        <w:t>داده‌ها و خطوط رگرسیون خطی ساده که محاسبه شده‌اند به شکل زیر هستند.</w:t>
      </w:r>
    </w:p>
    <w:p w:rsidR="00D96642" w:rsidRDefault="00D96642" w:rsidP="00D96642">
      <w:pPr>
        <w:bidi/>
        <w:jc w:val="center"/>
        <w:rPr>
          <w:rtl/>
          <w:lang w:bidi="fa-IR"/>
        </w:rPr>
      </w:pPr>
      <w:r>
        <w:rPr>
          <w:noProof/>
          <w:rtl/>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 b 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96642" w:rsidRDefault="00D96642" w:rsidP="00D96642">
      <w:pPr>
        <w:bidi/>
        <w:jc w:val="both"/>
        <w:rPr>
          <w:rtl/>
          <w:lang w:bidi="fa-IR"/>
        </w:rPr>
      </w:pPr>
      <w:r>
        <w:rPr>
          <w:rFonts w:hint="cs"/>
          <w:rtl/>
          <w:lang w:bidi="fa-IR"/>
        </w:rPr>
        <w:t>جدول زیر مقادیر خواسته شده برای مدل‌هایی که با متغیرهای مستقل متفاوت و متغیر وابسته آموزش داده شده‌اند ارائه می‌کند.</w:t>
      </w:r>
    </w:p>
    <w:tbl>
      <w:tblPr>
        <w:tblStyle w:val="GridTable5Dark-Accent1"/>
        <w:tblW w:w="0" w:type="auto"/>
        <w:jc w:val="center"/>
        <w:tblLayout w:type="fixed"/>
        <w:tblLook w:val="04A0" w:firstRow="1" w:lastRow="0" w:firstColumn="1" w:lastColumn="0" w:noHBand="0" w:noVBand="1"/>
      </w:tblPr>
      <w:tblGrid>
        <w:gridCol w:w="1705"/>
        <w:gridCol w:w="1080"/>
        <w:gridCol w:w="990"/>
        <w:gridCol w:w="1080"/>
        <w:gridCol w:w="990"/>
        <w:gridCol w:w="1260"/>
      </w:tblGrid>
      <w:tr w:rsidR="006030FE" w:rsidTr="006030FE">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5" w:type="dxa"/>
            <w:vMerge w:val="restart"/>
            <w:vAlign w:val="center"/>
          </w:tcPr>
          <w:p w:rsidR="006030FE" w:rsidRDefault="006030FE" w:rsidP="006030FE">
            <w:pPr>
              <w:jc w:val="center"/>
              <w:rPr>
                <w:lang w:bidi="fa-IR"/>
              </w:rPr>
            </w:pPr>
            <w:r>
              <w:rPr>
                <w:lang w:bidi="fa-IR"/>
              </w:rPr>
              <w:lastRenderedPageBreak/>
              <w:t>Independent Variable</w:t>
            </w:r>
          </w:p>
        </w:tc>
        <w:tc>
          <w:tcPr>
            <w:tcW w:w="2070" w:type="dxa"/>
            <w:gridSpan w:val="2"/>
            <w:vAlign w:val="center"/>
          </w:tcPr>
          <w:p w:rsidR="006030FE" w:rsidRDefault="006030FE" w:rsidP="006030FE">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Intercept</w:t>
            </w:r>
          </w:p>
        </w:tc>
        <w:tc>
          <w:tcPr>
            <w:tcW w:w="2070" w:type="dxa"/>
            <w:gridSpan w:val="2"/>
            <w:tcBorders>
              <w:bottom w:val="nil"/>
            </w:tcBorders>
            <w:vAlign w:val="center"/>
          </w:tcPr>
          <w:p w:rsidR="006030FE" w:rsidRDefault="006030FE" w:rsidP="006030FE">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Slope</w:t>
            </w:r>
          </w:p>
        </w:tc>
        <w:tc>
          <w:tcPr>
            <w:tcW w:w="1260" w:type="dxa"/>
            <w:vMerge w:val="restart"/>
            <w:vAlign w:val="center"/>
          </w:tcPr>
          <w:p w:rsidR="006030FE" w:rsidRPr="006030FE" w:rsidRDefault="00DF5C9E" w:rsidP="006030FE">
            <w:pPr>
              <w:jc w:val="center"/>
              <w:cnfStyle w:val="100000000000" w:firstRow="1" w:lastRow="0" w:firstColumn="0" w:lastColumn="0" w:oddVBand="0" w:evenVBand="0" w:oddHBand="0" w:evenHBand="0" w:firstRowFirstColumn="0" w:firstRowLastColumn="0" w:lastRowFirstColumn="0" w:lastRowLastColumn="0"/>
              <w:rPr>
                <w:i/>
                <w:lang w:bidi="fa-IR"/>
              </w:rPr>
            </w:pPr>
            <m:oMathPara>
              <m:oMath>
                <m:acc>
                  <m:accPr>
                    <m:ctrlPr>
                      <w:rPr>
                        <w:rFonts w:ascii="Cambria Math" w:hAnsi="Cambria Math"/>
                        <w:b w:val="0"/>
                        <w:bCs w:val="0"/>
                        <w:i/>
                        <w:lang w:bidi="fa-IR"/>
                      </w:rPr>
                    </m:ctrlPr>
                  </m:accPr>
                  <m:e>
                    <m:sSup>
                      <m:sSupPr>
                        <m:ctrlPr>
                          <w:rPr>
                            <w:rFonts w:ascii="Cambria Math" w:hAnsi="Cambria Math"/>
                            <w:b w:val="0"/>
                            <w:bCs w:val="0"/>
                            <w:i/>
                            <w:sz w:val="15"/>
                            <w:lang w:bidi="fa-IR"/>
                          </w:rPr>
                        </m:ctrlPr>
                      </m:sSupPr>
                      <m:e>
                        <m:r>
                          <m:rPr>
                            <m:sty m:val="b"/>
                          </m:rPr>
                          <w:rPr>
                            <w:rFonts w:ascii="Cambria Math" w:hAnsi="Cambria Math"/>
                            <w:sz w:val="15"/>
                            <w:lang w:bidi="fa-IR"/>
                          </w:rPr>
                          <m:t>σ</m:t>
                        </m:r>
                        <m:ctrlPr>
                          <w:rPr>
                            <w:rFonts w:ascii="Cambria Math" w:hAnsi="Cambria Math"/>
                            <w:sz w:val="15"/>
                            <w:lang w:bidi="fa-IR"/>
                          </w:rPr>
                        </m:ctrlPr>
                      </m:e>
                      <m:sup>
                        <m:r>
                          <m:rPr>
                            <m:sty m:val="bi"/>
                          </m:rPr>
                          <w:rPr>
                            <w:rFonts w:ascii="Cambria Math" w:hAnsi="Cambria Math"/>
                            <w:sz w:val="15"/>
                            <w:lang w:bidi="fa-IR"/>
                          </w:rPr>
                          <m:t>2</m:t>
                        </m:r>
                      </m:sup>
                    </m:sSup>
                  </m:e>
                </m:acc>
              </m:oMath>
            </m:oMathPara>
          </w:p>
        </w:tc>
      </w:tr>
      <w:tr w:rsidR="006030FE" w:rsidTr="006030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5" w:type="dxa"/>
            <w:vMerge/>
            <w:vAlign w:val="center"/>
          </w:tcPr>
          <w:p w:rsidR="006030FE" w:rsidRDefault="006030FE" w:rsidP="006030FE">
            <w:pPr>
              <w:jc w:val="center"/>
              <w:rPr>
                <w:lang w:bidi="fa-IR"/>
              </w:rPr>
            </w:pPr>
          </w:p>
        </w:tc>
        <w:tc>
          <w:tcPr>
            <w:tcW w:w="1080" w:type="dxa"/>
            <w:tcBorders>
              <w:top w:val="single" w:sz="4" w:space="0" w:color="FFFFFF" w:themeColor="background1"/>
            </w:tcBorders>
            <w:shd w:val="clear" w:color="auto" w:fill="5B9BD5" w:themeFill="accent1"/>
            <w:vAlign w:val="center"/>
          </w:tcPr>
          <w:p w:rsidR="006030FE" w:rsidRDefault="00DF5C9E" w:rsidP="006030FE">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bidi="fa-IR"/>
              </w:rPr>
            </w:pPr>
            <m:oMathPara>
              <m:oMath>
                <m:sSub>
                  <m:sSubPr>
                    <m:ctrlPr>
                      <w:rPr>
                        <w:rFonts w:ascii="Cambria Math" w:hAnsi="Cambria Math"/>
                        <w:b/>
                        <w:bCs/>
                        <w:i/>
                        <w:color w:val="FFFFFF" w:themeColor="background1"/>
                        <w:lang w:bidi="fa-IR"/>
                      </w:rPr>
                    </m:ctrlPr>
                  </m:sSubPr>
                  <m:e>
                    <m:r>
                      <m:rPr>
                        <m:sty m:val="bi"/>
                      </m:rPr>
                      <w:rPr>
                        <w:rFonts w:ascii="Cambria Math" w:hAnsi="Cambria Math"/>
                        <w:color w:val="FFFFFF" w:themeColor="background1"/>
                        <w:lang w:bidi="fa-IR"/>
                      </w:rPr>
                      <m:t>β</m:t>
                    </m:r>
                  </m:e>
                  <m:sub>
                    <m:r>
                      <m:rPr>
                        <m:sty m:val="bi"/>
                      </m:rPr>
                      <w:rPr>
                        <w:rFonts w:ascii="Cambria Math" w:hAnsi="Cambria Math"/>
                        <w:color w:val="FFFFFF" w:themeColor="background1"/>
                        <w:lang w:bidi="fa-IR"/>
                      </w:rPr>
                      <m:t>0</m:t>
                    </m:r>
                  </m:sub>
                </m:sSub>
              </m:oMath>
            </m:oMathPara>
          </w:p>
        </w:tc>
        <w:tc>
          <w:tcPr>
            <w:tcW w:w="990" w:type="dxa"/>
            <w:tcBorders>
              <w:top w:val="single" w:sz="4" w:space="0" w:color="FFFFFF" w:themeColor="background1"/>
            </w:tcBorders>
            <w:shd w:val="clear" w:color="auto" w:fill="5B9BD5" w:themeFill="accent1"/>
            <w:vAlign w:val="center"/>
          </w:tcPr>
          <w:p w:rsidR="006030FE" w:rsidRDefault="00DF5C9E" w:rsidP="006030FE">
            <w:pPr>
              <w:jc w:val="center"/>
              <w:cnfStyle w:val="000000100000" w:firstRow="0" w:lastRow="0" w:firstColumn="0" w:lastColumn="0" w:oddVBand="0" w:evenVBand="0" w:oddHBand="1" w:evenHBand="0" w:firstRowFirstColumn="0" w:firstRowLastColumn="0" w:lastRowFirstColumn="0" w:lastRowLastColumn="0"/>
              <w:rPr>
                <w:lang w:bidi="fa-IR"/>
              </w:rPr>
            </w:pPr>
            <m:oMathPara>
              <m:oMath>
                <m:acc>
                  <m:accPr>
                    <m:ctrlPr>
                      <w:rPr>
                        <w:rFonts w:ascii="Cambria Math" w:hAnsi="Cambria Math"/>
                        <w:i/>
                        <w:color w:val="FFFFFF" w:themeColor="background1"/>
                        <w:lang w:bidi="fa-IR"/>
                      </w:rPr>
                    </m:ctrlPr>
                  </m:accPr>
                  <m:e>
                    <m:sSub>
                      <m:sSubPr>
                        <m:ctrlPr>
                          <w:rPr>
                            <w:rFonts w:ascii="Cambria Math" w:hAnsi="Cambria Math"/>
                            <w:i/>
                            <w:color w:val="FFFFFF" w:themeColor="background1"/>
                            <w:lang w:bidi="fa-IR"/>
                          </w:rPr>
                        </m:ctrlPr>
                      </m:sSubPr>
                      <m:e>
                        <m:r>
                          <w:rPr>
                            <w:rFonts w:ascii="Cambria Math" w:hAnsi="Cambria Math"/>
                            <w:color w:val="FFFFFF" w:themeColor="background1"/>
                            <w:lang w:bidi="fa-IR"/>
                          </w:rPr>
                          <m:t>σ</m:t>
                        </m:r>
                      </m:e>
                      <m:sub>
                        <m:sSub>
                          <m:sSubPr>
                            <m:ctrlPr>
                              <w:rPr>
                                <w:rFonts w:ascii="Cambria Math" w:hAnsi="Cambria Math"/>
                                <w:i/>
                                <w:color w:val="FFFFFF" w:themeColor="background1"/>
                                <w:lang w:bidi="fa-IR"/>
                              </w:rPr>
                            </m:ctrlPr>
                          </m:sSubPr>
                          <m:e>
                            <m:r>
                              <w:rPr>
                                <w:rFonts w:ascii="Cambria Math" w:hAnsi="Cambria Math"/>
                                <w:color w:val="FFFFFF" w:themeColor="background1"/>
                                <w:lang w:bidi="fa-IR"/>
                              </w:rPr>
                              <m:t>β</m:t>
                            </m:r>
                          </m:e>
                          <m:sub>
                            <m:r>
                              <w:rPr>
                                <w:rFonts w:ascii="Cambria Math" w:hAnsi="Cambria Math"/>
                                <w:color w:val="FFFFFF" w:themeColor="background1"/>
                                <w:lang w:bidi="fa-IR"/>
                              </w:rPr>
                              <m:t>0</m:t>
                            </m:r>
                          </m:sub>
                        </m:sSub>
                      </m:sub>
                    </m:sSub>
                  </m:e>
                </m:acc>
              </m:oMath>
            </m:oMathPara>
          </w:p>
        </w:tc>
        <w:tc>
          <w:tcPr>
            <w:tcW w:w="1080" w:type="dxa"/>
            <w:shd w:val="clear" w:color="auto" w:fill="5B9BD5" w:themeFill="accent1"/>
            <w:vAlign w:val="center"/>
          </w:tcPr>
          <w:p w:rsidR="006030FE" w:rsidRDefault="00DF5C9E" w:rsidP="006030FE">
            <w:pPr>
              <w:jc w:val="center"/>
              <w:cnfStyle w:val="000000100000" w:firstRow="0" w:lastRow="0" w:firstColumn="0" w:lastColumn="0" w:oddVBand="0" w:evenVBand="0" w:oddHBand="1" w:evenHBand="0" w:firstRowFirstColumn="0" w:firstRowLastColumn="0" w:lastRowFirstColumn="0" w:lastRowLastColumn="0"/>
              <w:rPr>
                <w:lang w:bidi="fa-IR"/>
              </w:rPr>
            </w:pPr>
            <m:oMathPara>
              <m:oMath>
                <m:sSub>
                  <m:sSubPr>
                    <m:ctrlPr>
                      <w:rPr>
                        <w:rFonts w:ascii="Cambria Math" w:hAnsi="Cambria Math"/>
                        <w:b/>
                        <w:bCs/>
                        <w:i/>
                        <w:color w:val="FFFFFF" w:themeColor="background1"/>
                        <w:lang w:bidi="fa-IR"/>
                      </w:rPr>
                    </m:ctrlPr>
                  </m:sSubPr>
                  <m:e>
                    <m:r>
                      <m:rPr>
                        <m:sty m:val="bi"/>
                      </m:rPr>
                      <w:rPr>
                        <w:rFonts w:ascii="Cambria Math" w:hAnsi="Cambria Math"/>
                        <w:color w:val="FFFFFF" w:themeColor="background1"/>
                        <w:lang w:bidi="fa-IR"/>
                      </w:rPr>
                      <m:t>β</m:t>
                    </m:r>
                  </m:e>
                  <m:sub>
                    <m:r>
                      <m:rPr>
                        <m:sty m:val="bi"/>
                      </m:rPr>
                      <w:rPr>
                        <w:rFonts w:ascii="Cambria Math" w:hAnsi="Cambria Math"/>
                        <w:color w:val="FFFFFF" w:themeColor="background1"/>
                        <w:lang w:bidi="fa-IR"/>
                      </w:rPr>
                      <m:t>1</m:t>
                    </m:r>
                  </m:sub>
                </m:sSub>
              </m:oMath>
            </m:oMathPara>
          </w:p>
        </w:tc>
        <w:tc>
          <w:tcPr>
            <w:tcW w:w="990" w:type="dxa"/>
            <w:shd w:val="clear" w:color="auto" w:fill="5B9BD5" w:themeFill="accent1"/>
            <w:vAlign w:val="center"/>
          </w:tcPr>
          <w:p w:rsidR="006030FE" w:rsidRDefault="00DF5C9E" w:rsidP="006030FE">
            <w:pPr>
              <w:jc w:val="center"/>
              <w:cnfStyle w:val="000000100000" w:firstRow="0" w:lastRow="0" w:firstColumn="0" w:lastColumn="0" w:oddVBand="0" w:evenVBand="0" w:oddHBand="1" w:evenHBand="0" w:firstRowFirstColumn="0" w:firstRowLastColumn="0" w:lastRowFirstColumn="0" w:lastRowLastColumn="0"/>
              <w:rPr>
                <w:lang w:bidi="fa-IR"/>
              </w:rPr>
            </w:pPr>
            <m:oMathPara>
              <m:oMath>
                <m:acc>
                  <m:accPr>
                    <m:ctrlPr>
                      <w:rPr>
                        <w:rFonts w:ascii="Cambria Math" w:hAnsi="Cambria Math"/>
                        <w:i/>
                        <w:color w:val="FFFFFF" w:themeColor="background1"/>
                        <w:lang w:bidi="fa-IR"/>
                      </w:rPr>
                    </m:ctrlPr>
                  </m:accPr>
                  <m:e>
                    <m:sSub>
                      <m:sSubPr>
                        <m:ctrlPr>
                          <w:rPr>
                            <w:rFonts w:ascii="Cambria Math" w:hAnsi="Cambria Math"/>
                            <w:i/>
                            <w:color w:val="FFFFFF" w:themeColor="background1"/>
                            <w:lang w:bidi="fa-IR"/>
                          </w:rPr>
                        </m:ctrlPr>
                      </m:sSubPr>
                      <m:e>
                        <m:r>
                          <w:rPr>
                            <w:rFonts w:ascii="Cambria Math" w:hAnsi="Cambria Math"/>
                            <w:color w:val="FFFFFF" w:themeColor="background1"/>
                            <w:lang w:bidi="fa-IR"/>
                          </w:rPr>
                          <m:t>σ</m:t>
                        </m:r>
                      </m:e>
                      <m:sub>
                        <m:sSub>
                          <m:sSubPr>
                            <m:ctrlPr>
                              <w:rPr>
                                <w:rFonts w:ascii="Cambria Math" w:hAnsi="Cambria Math"/>
                                <w:i/>
                                <w:color w:val="FFFFFF" w:themeColor="background1"/>
                                <w:lang w:bidi="fa-IR"/>
                              </w:rPr>
                            </m:ctrlPr>
                          </m:sSubPr>
                          <m:e>
                            <m:r>
                              <w:rPr>
                                <w:rFonts w:ascii="Cambria Math" w:hAnsi="Cambria Math"/>
                                <w:color w:val="FFFFFF" w:themeColor="background1"/>
                                <w:lang w:bidi="fa-IR"/>
                              </w:rPr>
                              <m:t>β</m:t>
                            </m:r>
                          </m:e>
                          <m:sub>
                            <m:r>
                              <w:rPr>
                                <w:rFonts w:ascii="Cambria Math" w:hAnsi="Cambria Math"/>
                                <w:color w:val="FFFFFF" w:themeColor="background1"/>
                                <w:lang w:bidi="fa-IR"/>
                              </w:rPr>
                              <m:t>1</m:t>
                            </m:r>
                          </m:sub>
                        </m:sSub>
                      </m:sub>
                    </m:sSub>
                  </m:e>
                </m:acc>
              </m:oMath>
            </m:oMathPara>
          </w:p>
        </w:tc>
        <w:tc>
          <w:tcPr>
            <w:tcW w:w="1260" w:type="dxa"/>
            <w:vMerge/>
            <w:shd w:val="clear" w:color="auto" w:fill="5B9BD5" w:themeFill="accent1"/>
            <w:vAlign w:val="center"/>
          </w:tcPr>
          <w:p w:rsidR="006030FE" w:rsidRDefault="006030FE" w:rsidP="006030FE">
            <w:pPr>
              <w:jc w:val="center"/>
              <w:cnfStyle w:val="000000100000" w:firstRow="0" w:lastRow="0" w:firstColumn="0" w:lastColumn="0" w:oddVBand="0" w:evenVBand="0" w:oddHBand="1" w:evenHBand="0" w:firstRowFirstColumn="0" w:firstRowLastColumn="0" w:lastRowFirstColumn="0" w:lastRowLastColumn="0"/>
              <w:rPr>
                <w:rFonts w:eastAsia="Calibri"/>
                <w:lang w:bidi="fa-IR"/>
              </w:rPr>
            </w:pP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F41FDD" w:rsidRDefault="00F41FDD" w:rsidP="006030FE">
            <w:pPr>
              <w:jc w:val="center"/>
              <w:rPr>
                <w:lang w:bidi="fa-IR"/>
              </w:rPr>
            </w:pPr>
            <w:r>
              <w:rPr>
                <w:lang w:bidi="fa-IR"/>
              </w:rPr>
              <w:t>1</w:t>
            </w:r>
          </w:p>
        </w:tc>
        <w:tc>
          <w:tcPr>
            <w:tcW w:w="108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-0.0767</w:t>
            </w:r>
          </w:p>
        </w:tc>
        <w:tc>
          <w:tcPr>
            <w:tcW w:w="99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0.6731</w:t>
            </w:r>
          </w:p>
        </w:tc>
        <w:tc>
          <w:tcPr>
            <w:tcW w:w="108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4.5803</w:t>
            </w:r>
          </w:p>
        </w:tc>
        <w:tc>
          <w:tcPr>
            <w:tcW w:w="99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0.6510</w:t>
            </w:r>
          </w:p>
        </w:tc>
        <w:tc>
          <w:tcPr>
            <w:tcW w:w="126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181.0520</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2</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0.1784</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0.7720</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-0.4812</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0.3614</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202.5584</w:t>
            </w: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3</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-6.9381</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3.7519</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1.3122</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0.7196</w:t>
            </w:r>
          </w:p>
        </w:tc>
        <w:tc>
          <w:tcPr>
            <w:tcW w:w="126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201.7787</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4</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6.2154</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0.5344</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-2.1902</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0.0925</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84.7082</w:t>
            </w: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5</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5.7199</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1.8971</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1.2053</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0.3575</w:t>
            </w:r>
          </w:p>
        </w:tc>
        <w:tc>
          <w:tcPr>
            <w:tcW w:w="126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197.8352</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6</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0.1191</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0.7434</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-0.2693</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0.1723</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202.2213</w:t>
            </w: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7</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-0.0767</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0.6731</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1.1451</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0.1628</w:t>
            </w:r>
          </w:p>
        </w:tc>
        <w:tc>
          <w:tcPr>
            <w:tcW w:w="126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181.0520</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8</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-0.7270</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0.5910</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0.8112</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0.0597</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139.1683</w:t>
            </w:r>
          </w:p>
        </w:tc>
      </w:tr>
    </w:tbl>
    <w:p w:rsidR="00896966" w:rsidRDefault="00896966" w:rsidP="00F41FDD">
      <w:pPr>
        <w:jc w:val="both"/>
        <w:rPr>
          <w:rtl/>
          <w:lang w:bidi="fa-IR"/>
        </w:rPr>
      </w:pPr>
    </w:p>
    <w:p w:rsidR="00F41FDD" w:rsidRDefault="006030FE" w:rsidP="006030FE">
      <w:pPr>
        <w:bidi/>
        <w:jc w:val="both"/>
        <w:rPr>
          <w:rFonts w:eastAsiaTheme="minorEastAsia"/>
          <w:rtl/>
          <w:lang w:bidi="fa-IR"/>
        </w:rPr>
      </w:pPr>
      <w:r>
        <w:rPr>
          <w:rFonts w:hint="cs"/>
          <w:rtl/>
          <w:lang w:bidi="fa-IR"/>
        </w:rPr>
        <w:t xml:space="preserve">یکی از نکاتی که می‌توان از جدول بالا به آن پی برد این است که هرقدر همبستگی میان متغیر مستقل و وابسته بیشتر به یک یا منفی نزدیک شود </w:t>
      </w:r>
      <m:oMath>
        <m:sSup>
          <m:sSupPr>
            <m:ctrlPr>
              <w:rPr>
                <w:rFonts w:ascii="Cambria Math" w:hAnsi="Cambria Math"/>
                <w:i/>
                <w:lang w:bidi="fa-IR"/>
              </w:rPr>
            </m:ctrlPr>
          </m:sSupPr>
          <m:e>
            <m:r>
              <m:rPr>
                <m:sty m:val="p"/>
              </m:rPr>
              <w:rPr>
                <w:rFonts w:ascii="Cambria Math" w:hAnsi="Cambria Math" w:cs="Cambria" w:hint="cs"/>
                <w:rtl/>
                <w:lang w:bidi="fa-IR"/>
              </w:rPr>
              <m:t>σ</m:t>
            </m:r>
            <m:ctrlPr>
              <w:rPr>
                <w:rFonts w:ascii="Cambria Math" w:hAnsi="Cambria Math" w:cs="Cambria" w:hint="cs"/>
                <w:rtl/>
                <w:lang w:bidi="fa-IR"/>
              </w:rPr>
            </m:ctrlPr>
          </m:e>
          <m:sup>
            <m:r>
              <w:rPr>
                <w:rFonts w:ascii="Cambria Math" w:hAnsi="Cambria Math"/>
                <w:lang w:bidi="fa-IR"/>
              </w:rPr>
              <m:t>2</m:t>
            </m:r>
          </m:sup>
        </m:sSup>
      </m:oMath>
      <w:r>
        <w:rPr>
          <w:rFonts w:eastAsiaTheme="minorEastAsia" w:hint="cs"/>
          <w:rtl/>
          <w:lang w:bidi="fa-IR"/>
        </w:rPr>
        <w:t xml:space="preserve"> کاهش می‌یابد.</w:t>
      </w:r>
    </w:p>
    <w:p w:rsidR="006030FE" w:rsidRDefault="006030FE" w:rsidP="006030FE">
      <w:pPr>
        <w:bidi/>
        <w:jc w:val="both"/>
        <w:rPr>
          <w:rFonts w:eastAsiaTheme="minorEastAsia"/>
          <w:rtl/>
          <w:lang w:bidi="fa-IR"/>
        </w:rPr>
      </w:pPr>
      <w:r>
        <w:rPr>
          <w:rFonts w:eastAsiaTheme="minorEastAsia" w:hint="cs"/>
          <w:rtl/>
          <w:lang w:bidi="fa-IR"/>
        </w:rPr>
        <w:t xml:space="preserve">جدول زیر معیارهای </w:t>
      </w:r>
      <w:r>
        <w:rPr>
          <w:rFonts w:eastAsiaTheme="minorEastAsia"/>
          <w:lang w:bidi="fa-IR"/>
        </w:rPr>
        <w:t>RSS</w:t>
      </w:r>
      <w:r>
        <w:rPr>
          <w:rFonts w:eastAsiaTheme="minorEastAsia" w:hint="cs"/>
          <w:rtl/>
          <w:lang w:bidi="fa-IR"/>
        </w:rPr>
        <w:t xml:space="preserve"> و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Pr>
          <w:rFonts w:eastAsiaTheme="minorEastAsia" w:hint="cs"/>
          <w:rtl/>
          <w:lang w:bidi="fa-IR"/>
        </w:rPr>
        <w:t xml:space="preserve"> را برای مدل‌های مختلف و با توجه به داده‌های آموزشی و آزمایشی نمایش می‌دهد.</w:t>
      </w:r>
    </w:p>
    <w:tbl>
      <w:tblPr>
        <w:tblStyle w:val="GridTable5Dark-Accent1"/>
        <w:tblW w:w="0" w:type="auto"/>
        <w:jc w:val="center"/>
        <w:tblLook w:val="04A0" w:firstRow="1" w:lastRow="0" w:firstColumn="1" w:lastColumn="0" w:noHBand="0" w:noVBand="1"/>
      </w:tblPr>
      <w:tblGrid>
        <w:gridCol w:w="1635"/>
        <w:gridCol w:w="1462"/>
        <w:gridCol w:w="977"/>
        <w:gridCol w:w="1274"/>
        <w:gridCol w:w="55"/>
        <w:gridCol w:w="1462"/>
        <w:gridCol w:w="930"/>
        <w:gridCol w:w="1196"/>
      </w:tblGrid>
      <w:tr w:rsidR="00834AA9" w:rsidTr="00834AA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834AA9" w:rsidRDefault="00834AA9" w:rsidP="00152B80">
            <w:pPr>
              <w:jc w:val="center"/>
              <w:rPr>
                <w:rFonts w:eastAsiaTheme="minorEastAsia"/>
                <w:rtl/>
                <w:lang w:bidi="fa-IR"/>
              </w:rPr>
            </w:pPr>
            <w:r>
              <w:rPr>
                <w:rFonts w:eastAsiaTheme="minorEastAsia"/>
                <w:lang w:bidi="fa-IR"/>
              </w:rPr>
              <w:t>Independent Variable</w:t>
            </w:r>
          </w:p>
        </w:tc>
        <w:tc>
          <w:tcPr>
            <w:tcW w:w="3713" w:type="dxa"/>
            <w:gridSpan w:val="3"/>
            <w:vAlign w:val="center"/>
          </w:tcPr>
          <w:p w:rsidR="00834AA9" w:rsidRDefault="00834AA9" w:rsidP="00152B80">
            <w:pPr>
              <w:jc w:val="center"/>
              <w:cnfStyle w:val="100000000000" w:firstRow="1" w:lastRow="0" w:firstColumn="0" w:lastColumn="0" w:oddVBand="0" w:evenVBand="0" w:oddHBand="0" w:evenHBand="0" w:firstRowFirstColumn="0" w:firstRowLastColumn="0" w:lastRowFirstColumn="0" w:lastRowLastColumn="0"/>
              <w:rPr>
                <w:rFonts w:eastAsiaTheme="minorEastAsia"/>
                <w:lang w:bidi="fa-IR"/>
              </w:rPr>
            </w:pPr>
            <w:r>
              <w:rPr>
                <w:rFonts w:eastAsiaTheme="minorEastAsia"/>
                <w:lang w:bidi="fa-IR"/>
              </w:rPr>
              <w:t>Train</w:t>
            </w:r>
          </w:p>
        </w:tc>
        <w:tc>
          <w:tcPr>
            <w:tcW w:w="3643" w:type="dxa"/>
            <w:gridSpan w:val="4"/>
            <w:vAlign w:val="center"/>
          </w:tcPr>
          <w:p w:rsidR="00834AA9" w:rsidRDefault="00834AA9" w:rsidP="00152B80">
            <w:pPr>
              <w:jc w:val="center"/>
              <w:cnfStyle w:val="100000000000" w:firstRow="1" w:lastRow="0" w:firstColumn="0" w:lastColumn="0" w:oddVBand="0" w:evenVBand="0" w:oddHBand="0" w:evenHBand="0" w:firstRowFirstColumn="0" w:firstRowLastColumn="0" w:lastRowFirstColumn="0" w:lastRowLastColumn="0"/>
              <w:rPr>
                <w:rFonts w:eastAsiaTheme="minorEastAsia"/>
                <w:lang w:bidi="fa-IR"/>
              </w:rPr>
            </w:pPr>
            <w:r>
              <w:rPr>
                <w:rFonts w:eastAsiaTheme="minorEastAsia"/>
                <w:lang w:bidi="fa-IR"/>
              </w:rPr>
              <w:t>Test</w:t>
            </w:r>
          </w:p>
        </w:tc>
      </w:tr>
      <w:tr w:rsidR="00834AA9" w:rsidTr="00834AA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834AA9" w:rsidRDefault="00834AA9" w:rsidP="00152B80">
            <w:pPr>
              <w:jc w:val="center"/>
              <w:rPr>
                <w:rFonts w:eastAsiaTheme="minorEastAsia"/>
                <w:lang w:bidi="fa-IR"/>
              </w:rPr>
            </w:pPr>
          </w:p>
        </w:tc>
        <w:tc>
          <w:tcPr>
            <w:tcW w:w="1462" w:type="dxa"/>
            <w:shd w:val="clear" w:color="auto" w:fill="5B9BD5" w:themeFill="accent1"/>
            <w:vAlign w:val="center"/>
          </w:tcPr>
          <w:p w:rsidR="00834AA9" w:rsidRPr="00F7090C"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r>
                  <w:rPr>
                    <w:rFonts w:ascii="Cambria Math" w:eastAsiaTheme="minorEastAsia" w:hAnsi="Cambria Math"/>
                    <w:color w:val="FFFFFF" w:themeColor="background1"/>
                    <w:lang w:bidi="fa-IR"/>
                  </w:rPr>
                  <m:t>RSS</m:t>
                </m:r>
              </m:oMath>
            </m:oMathPara>
          </w:p>
        </w:tc>
        <w:tc>
          <w:tcPr>
            <w:tcW w:w="977" w:type="dxa"/>
            <w:shd w:val="clear" w:color="auto" w:fill="5B9BD5" w:themeFill="accent1"/>
            <w:vAlign w:val="center"/>
          </w:tcPr>
          <w:p w:rsidR="00834AA9" w:rsidRPr="00F7090C" w:rsidRDefault="00DF5C9E"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sSup>
                  <m:sSupPr>
                    <m:ctrlPr>
                      <w:rPr>
                        <w:rFonts w:ascii="Cambria Math" w:eastAsiaTheme="minorEastAsia" w:hAnsi="Cambria Math"/>
                        <w:i/>
                        <w:color w:val="FFFFFF" w:themeColor="background1"/>
                        <w:lang w:bidi="fa-IR"/>
                      </w:rPr>
                    </m:ctrlPr>
                  </m:sSupPr>
                  <m:e>
                    <m:r>
                      <w:rPr>
                        <w:rFonts w:ascii="Cambria Math" w:eastAsiaTheme="minorEastAsia" w:hAnsi="Cambria Math"/>
                        <w:color w:val="FFFFFF" w:themeColor="background1"/>
                        <w:lang w:bidi="fa-IR"/>
                      </w:rPr>
                      <m:t>R</m:t>
                    </m:r>
                  </m:e>
                  <m:sup>
                    <m:r>
                      <w:rPr>
                        <w:rFonts w:ascii="Cambria Math" w:eastAsiaTheme="minorEastAsia" w:hAnsi="Cambria Math"/>
                        <w:color w:val="FFFFFF" w:themeColor="background1"/>
                        <w:lang w:bidi="fa-IR"/>
                      </w:rPr>
                      <m:t>2</m:t>
                    </m:r>
                  </m:sup>
                </m:sSup>
              </m:oMath>
            </m:oMathPara>
          </w:p>
        </w:tc>
        <w:tc>
          <w:tcPr>
            <w:tcW w:w="1329" w:type="dxa"/>
            <w:gridSpan w:val="2"/>
            <w:shd w:val="clear" w:color="auto" w:fill="5B9BD5" w:themeFill="accent1"/>
            <w:vAlign w:val="center"/>
          </w:tcPr>
          <w:p w:rsidR="00834AA9" w:rsidRPr="00F7090C" w:rsidRDefault="00834AA9" w:rsidP="00834AA9">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r>
                  <w:rPr>
                    <w:rFonts w:ascii="Cambria Math" w:eastAsiaTheme="minorEastAsia" w:hAnsi="Cambria Math"/>
                    <w:color w:val="FFFFFF" w:themeColor="background1"/>
                    <w:lang w:bidi="fa-IR"/>
                  </w:rPr>
                  <m:t>AIC</m:t>
                </m:r>
              </m:oMath>
            </m:oMathPara>
          </w:p>
        </w:tc>
        <w:tc>
          <w:tcPr>
            <w:tcW w:w="1462" w:type="dxa"/>
            <w:tcBorders>
              <w:top w:val="single" w:sz="4" w:space="0" w:color="FFFFFF" w:themeColor="background1"/>
              <w:right w:val="single" w:sz="4" w:space="0" w:color="FFFFFF" w:themeColor="background1"/>
            </w:tcBorders>
            <w:shd w:val="clear" w:color="auto" w:fill="5B9BD5" w:themeFill="accent1"/>
            <w:vAlign w:val="center"/>
          </w:tcPr>
          <w:p w:rsidR="00834AA9" w:rsidRPr="00F7090C"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FFFF" w:themeColor="background1"/>
                <w:lang w:bidi="fa-IR"/>
              </w:rPr>
            </w:pPr>
            <m:oMathPara>
              <m:oMath>
                <m:r>
                  <m:rPr>
                    <m:sty m:val="bi"/>
                  </m:rPr>
                  <w:rPr>
                    <w:rFonts w:ascii="Cambria Math" w:eastAsiaTheme="minorEastAsia" w:hAnsi="Cambria Math"/>
                    <w:color w:val="FFFFFF" w:themeColor="background1"/>
                    <w:lang w:bidi="fa-IR"/>
                  </w:rPr>
                  <m:t>RSS</m:t>
                </m:r>
              </m:oMath>
            </m:oMathPara>
          </w:p>
        </w:tc>
        <w:tc>
          <w:tcPr>
            <w:tcW w:w="930" w:type="dxa"/>
            <w:tcBorders>
              <w:top w:val="single" w:sz="4" w:space="0" w:color="FFFFFF" w:themeColor="background1"/>
              <w:right w:val="single" w:sz="4" w:space="0" w:color="FFFFFF" w:themeColor="background1"/>
            </w:tcBorders>
            <w:shd w:val="clear" w:color="auto" w:fill="5B9BD5" w:themeFill="accent1"/>
            <w:vAlign w:val="center"/>
          </w:tcPr>
          <w:p w:rsidR="00834AA9" w:rsidRPr="00F7090C" w:rsidRDefault="00DF5C9E"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sSup>
                  <m:sSupPr>
                    <m:ctrlPr>
                      <w:rPr>
                        <w:rFonts w:ascii="Cambria Math" w:eastAsiaTheme="minorEastAsia" w:hAnsi="Cambria Math"/>
                        <w:i/>
                        <w:color w:val="FFFFFF" w:themeColor="background1"/>
                        <w:lang w:bidi="fa-IR"/>
                      </w:rPr>
                    </m:ctrlPr>
                  </m:sSupPr>
                  <m:e>
                    <m:r>
                      <w:rPr>
                        <w:rFonts w:ascii="Cambria Math" w:eastAsiaTheme="minorEastAsia" w:hAnsi="Cambria Math"/>
                        <w:color w:val="FFFFFF" w:themeColor="background1"/>
                        <w:lang w:bidi="fa-IR"/>
                      </w:rPr>
                      <m:t>R</m:t>
                    </m:r>
                  </m:e>
                  <m:sup>
                    <m:r>
                      <w:rPr>
                        <w:rFonts w:ascii="Cambria Math" w:eastAsiaTheme="minorEastAsia" w:hAnsi="Cambria Math"/>
                        <w:color w:val="FFFFFF" w:themeColor="background1"/>
                        <w:lang w:bidi="fa-IR"/>
                      </w:rPr>
                      <m:t>2</m:t>
                    </m:r>
                  </m:sup>
                </m:sSup>
              </m:oMath>
            </m:oMathPara>
          </w:p>
        </w:tc>
        <w:tc>
          <w:tcPr>
            <w:tcW w:w="1196" w:type="dxa"/>
            <w:tcBorders>
              <w:top w:val="single" w:sz="4" w:space="0" w:color="FFFFFF" w:themeColor="background1"/>
              <w:right w:val="single" w:sz="4" w:space="0" w:color="FFFFFF" w:themeColor="background1"/>
            </w:tcBorders>
            <w:shd w:val="clear" w:color="auto" w:fill="5B9BD5" w:themeFill="accent1"/>
          </w:tcPr>
          <w:p w:rsidR="00834AA9" w:rsidRPr="00F7090C" w:rsidRDefault="00834AA9" w:rsidP="00834AA9">
            <w:pPr>
              <w:jc w:val="center"/>
              <w:cnfStyle w:val="000000100000" w:firstRow="0" w:lastRow="0" w:firstColumn="0" w:lastColumn="0" w:oddVBand="0" w:evenVBand="0" w:oddHBand="1" w:evenHBand="0" w:firstRowFirstColumn="0" w:firstRowLastColumn="0" w:lastRowFirstColumn="0" w:lastRowLastColumn="0"/>
              <w:rPr>
                <w:rFonts w:eastAsia="Calibri"/>
                <w:color w:val="FFFFFF" w:themeColor="background1"/>
                <w:lang w:bidi="fa-IR"/>
              </w:rPr>
            </w:pPr>
            <m:oMathPara>
              <m:oMath>
                <m:r>
                  <w:rPr>
                    <w:rFonts w:ascii="Cambria Math" w:eastAsia="Calibri" w:hAnsi="Cambria Math"/>
                    <w:color w:val="FFFFFF" w:themeColor="background1"/>
                    <w:lang w:bidi="fa-IR"/>
                  </w:rPr>
                  <m:t>AIC</m:t>
                </m:r>
              </m:oMath>
            </m:oMathPara>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1</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72420.7974</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0.1123</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3220.6645</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14463.9536</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0.1921</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787.2122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2</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81023.3538</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0.0069</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3265.5621</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17831.5457</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0.0040</w:t>
            </w:r>
          </w:p>
        </w:tc>
        <w:tc>
          <w:tcPr>
            <w:tcW w:w="1196" w:type="dxa"/>
          </w:tcPr>
          <w:p w:rsidR="00834AA9" w:rsidRPr="00CE255B"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808.1431</w:t>
            </w:r>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3</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80711.4603</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0.0107</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3264.0193</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16988.5583</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0.0511</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803.3002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4</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33883.2848</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0.5847</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2916.8358</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8751.9791</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0.5111</w:t>
            </w:r>
          </w:p>
        </w:tc>
        <w:tc>
          <w:tcPr>
            <w:tcW w:w="1196" w:type="dxa"/>
          </w:tcPr>
          <w:p w:rsidR="00834AA9" w:rsidRPr="00CE255B"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736.9742</w:t>
            </w:r>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5</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79134.0629</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0.0301</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3256.1245</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16991.6051</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0.0509</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803.3182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6</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80888.5196</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0.0086</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3264.8959</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17770.2894</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0.0074</w:t>
            </w:r>
          </w:p>
        </w:tc>
        <w:tc>
          <w:tcPr>
            <w:tcW w:w="1196" w:type="dxa"/>
          </w:tcPr>
          <w:p w:rsidR="00834AA9" w:rsidRPr="00CE255B"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807.7990</w:t>
            </w:r>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7</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72420.8162</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0.1123</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3220.6646</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14463.9533</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0.1921</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787.2122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8</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55667.3145</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0.3177</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3115.4244</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152B80">
              <w:rPr>
                <w:rFonts w:eastAsiaTheme="minorEastAsia"/>
                <w:lang w:bidi="fa-IR"/>
              </w:rPr>
              <w:t>14081.0158</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152B80">
              <w:rPr>
                <w:rFonts w:eastAsiaTheme="minorEastAsia"/>
                <w:lang w:bidi="fa-IR"/>
              </w:rPr>
              <w:t>0.2135</w:t>
            </w:r>
          </w:p>
        </w:tc>
        <w:tc>
          <w:tcPr>
            <w:tcW w:w="1196" w:type="dxa"/>
          </w:tcPr>
          <w:p w:rsidR="00834AA9" w:rsidRPr="00152B80"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784.5290</w:t>
            </w:r>
          </w:p>
        </w:tc>
      </w:tr>
    </w:tbl>
    <w:p w:rsidR="006030FE" w:rsidRDefault="006030FE" w:rsidP="00152B80">
      <w:pPr>
        <w:jc w:val="both"/>
        <w:rPr>
          <w:rtl/>
          <w:lang w:bidi="fa-IR"/>
        </w:rPr>
      </w:pPr>
    </w:p>
    <w:p w:rsidR="00F7090C" w:rsidRDefault="00152B80" w:rsidP="002522ED">
      <w:pPr>
        <w:bidi/>
        <w:jc w:val="both"/>
        <w:rPr>
          <w:rFonts w:eastAsiaTheme="minorEastAsia"/>
          <w:rtl/>
          <w:lang w:bidi="fa-IR"/>
        </w:rPr>
      </w:pPr>
      <w:r>
        <w:rPr>
          <w:rFonts w:hint="cs"/>
          <w:rtl/>
          <w:lang w:bidi="fa-IR"/>
        </w:rPr>
        <w:t xml:space="preserve">معیار </w:t>
      </w:r>
      <m:oMath>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2</m:t>
            </m:r>
          </m:sup>
        </m:sSup>
      </m:oMath>
      <w:r>
        <w:rPr>
          <w:rFonts w:eastAsiaTheme="minorEastAsia" w:hint="cs"/>
          <w:rtl/>
          <w:lang w:bidi="fa-IR"/>
        </w:rPr>
        <w:t xml:space="preserve"> هرمقدار که بیشتر باشد یعنی مدل بهتر می‌تواند تغییرات موجود در متغیر وابسته را با توجه به تغییرات در متغیر مستقل پیشبینی کند. مشاهده می‌شود که این مقدار برای متغیرهای چهارم و هشتم بسیار بالاتر از بقیه است. </w:t>
      </w:r>
    </w:p>
    <w:p w:rsidR="004563B3" w:rsidRDefault="004563B3" w:rsidP="002E1CD6">
      <w:pPr>
        <w:pStyle w:val="Heading2"/>
        <w:bidi/>
        <w:rPr>
          <w:rFonts w:eastAsiaTheme="minorEastAsia"/>
          <w:rtl/>
          <w:lang w:bidi="fa-IR"/>
        </w:rPr>
      </w:pPr>
      <w:bookmarkStart w:id="0" w:name="_Ref502949966"/>
      <w:r>
        <w:rPr>
          <w:rFonts w:eastAsiaTheme="minorEastAsia" w:hint="cs"/>
          <w:rtl/>
          <w:lang w:bidi="fa-IR"/>
        </w:rPr>
        <w:t>ج</w:t>
      </w:r>
      <w:bookmarkEnd w:id="0"/>
    </w:p>
    <w:p w:rsidR="004563B3" w:rsidRDefault="00F52213" w:rsidP="004563B3">
      <w:pPr>
        <w:bidi/>
        <w:jc w:val="both"/>
        <w:rPr>
          <w:rFonts w:eastAsiaTheme="minorEastAsia"/>
          <w:rtl/>
          <w:lang w:bidi="fa-IR"/>
        </w:rPr>
      </w:pPr>
      <w:r>
        <w:rPr>
          <w:rFonts w:eastAsiaTheme="minorEastAsia" w:hint="cs"/>
          <w:rtl/>
          <w:lang w:bidi="fa-IR"/>
        </w:rPr>
        <w:t>در مسئله پیشبینی متغیر هدف هرقدر بتوان تغییرات آن را با توجه به تغییرات متغیر مستقل بیان کرد بهتر می‌توان آن را پیشبینی کرد. در حقیقت می‌توان این دو موضوع را هم‌ارز یکدیگر در نظر گرفت. با این توصیفات متغیر مستقل چهارم بهترین گزینه برای انتخاب به عنوان متغیر اول برای پیشبینی متغیر وابسته است.</w:t>
      </w:r>
    </w:p>
    <w:p w:rsidR="00834AA9" w:rsidRDefault="00834AA9" w:rsidP="00B122F0">
      <w:pPr>
        <w:bidi/>
        <w:jc w:val="both"/>
        <w:rPr>
          <w:rtl/>
          <w:lang w:bidi="fa-IR"/>
        </w:rPr>
      </w:pPr>
      <w:r>
        <w:rPr>
          <w:rFonts w:hint="cs"/>
          <w:rtl/>
          <w:lang w:bidi="fa-IR"/>
        </w:rPr>
        <w:lastRenderedPageBreak/>
        <w:t>حال متغیرهای دیگر به جز متغیر چهارم را در کنار این متغیر قرار داده و مدل خطی آموزش می‌دهیم. مقادیر خواسته شده به ترتیب زیر گزارش می‌شود.</w:t>
      </w:r>
    </w:p>
    <w:tbl>
      <w:tblPr>
        <w:tblStyle w:val="GridTable5Dark-Accent1"/>
        <w:tblW w:w="0" w:type="auto"/>
        <w:jc w:val="center"/>
        <w:tblLook w:val="04A0" w:firstRow="1" w:lastRow="0" w:firstColumn="1" w:lastColumn="0" w:noHBand="0" w:noVBand="1"/>
      </w:tblPr>
      <w:tblGrid>
        <w:gridCol w:w="1635"/>
        <w:gridCol w:w="1462"/>
        <w:gridCol w:w="933"/>
        <w:gridCol w:w="1329"/>
        <w:gridCol w:w="1329"/>
        <w:gridCol w:w="957"/>
        <w:gridCol w:w="1196"/>
      </w:tblGrid>
      <w:tr w:rsidR="00B122F0" w:rsidTr="00B122F0">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B122F0" w:rsidRDefault="00B122F0" w:rsidP="00B122F0">
            <w:pPr>
              <w:jc w:val="center"/>
              <w:rPr>
                <w:lang w:bidi="fa-IR"/>
              </w:rPr>
            </w:pPr>
            <w:r>
              <w:rPr>
                <w:lang w:bidi="fa-IR"/>
              </w:rPr>
              <w:t>Independent Variable</w:t>
            </w:r>
          </w:p>
        </w:tc>
        <w:tc>
          <w:tcPr>
            <w:tcW w:w="3724" w:type="dxa"/>
            <w:gridSpan w:val="3"/>
            <w:vAlign w:val="center"/>
          </w:tcPr>
          <w:p w:rsidR="00B122F0" w:rsidRDefault="00B122F0" w:rsidP="00B122F0">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74" w:type="dxa"/>
            <w:gridSpan w:val="3"/>
            <w:vAlign w:val="center"/>
          </w:tcPr>
          <w:p w:rsidR="00B122F0" w:rsidRDefault="00B122F0" w:rsidP="00B122F0">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B122F0" w:rsidTr="00B122F0">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B122F0" w:rsidRDefault="00B122F0" w:rsidP="00B122F0">
            <w:pPr>
              <w:jc w:val="center"/>
              <w:rPr>
                <w:lang w:bidi="fa-IR"/>
              </w:rPr>
            </w:pPr>
          </w:p>
        </w:tc>
        <w:tc>
          <w:tcPr>
            <w:tcW w:w="1462" w:type="dxa"/>
            <w:tcBorders>
              <w:top w:val="single" w:sz="4" w:space="0" w:color="FFFFFF" w:themeColor="background1"/>
            </w:tcBorders>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3" w:type="dxa"/>
            <w:shd w:val="clear" w:color="auto" w:fill="5B9BD5" w:themeFill="accent1"/>
            <w:vAlign w:val="center"/>
          </w:tcPr>
          <w:p w:rsidR="00B122F0" w:rsidRPr="00B122F0" w:rsidRDefault="00DF5C9E"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57" w:type="dxa"/>
            <w:shd w:val="clear" w:color="auto" w:fill="5B9BD5" w:themeFill="accent1"/>
            <w:vAlign w:val="center"/>
          </w:tcPr>
          <w:p w:rsidR="00B122F0" w:rsidRPr="00B122F0" w:rsidRDefault="00DF5C9E"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188" w:type="dxa"/>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1</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27465.4681</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0.6625</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2834.8389</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6314.3603</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0.6473</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706.3289</w:t>
            </w:r>
          </w:p>
        </w:tc>
      </w:tr>
      <w:tr w:rsidR="00B122F0" w:rsidTr="00B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2</w:t>
            </w:r>
          </w:p>
        </w:tc>
        <w:tc>
          <w:tcPr>
            <w:tcW w:w="1462"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33014.2795</w:t>
            </w:r>
          </w:p>
        </w:tc>
        <w:tc>
          <w:tcPr>
            <w:tcW w:w="933"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w:t>
            </w:r>
            <w:r w:rsidRPr="00EA484C">
              <w:rPr>
                <w:lang w:bidi="fa-IR"/>
              </w:rPr>
              <w:t>.5943</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2908.4432</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8786.8343</w:t>
            </w:r>
          </w:p>
        </w:tc>
        <w:tc>
          <w:tcPr>
            <w:tcW w:w="957"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0.5092</w:t>
            </w:r>
          </w:p>
        </w:tc>
        <w:tc>
          <w:tcPr>
            <w:tcW w:w="1188"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739.3717</w:t>
            </w:r>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3</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32880.9461</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0.5960</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2906.8245</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7996.8246</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0.5960</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729.9507</w:t>
            </w:r>
          </w:p>
        </w:tc>
      </w:tr>
      <w:tr w:rsidR="00B122F0" w:rsidTr="00B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5</w:t>
            </w:r>
          </w:p>
        </w:tc>
        <w:tc>
          <w:tcPr>
            <w:tcW w:w="1462"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31598.1886</w:t>
            </w:r>
          </w:p>
        </w:tc>
        <w:tc>
          <w:tcPr>
            <w:tcW w:w="933"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0.6117</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2890.9070</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8201.4186</w:t>
            </w:r>
          </w:p>
        </w:tc>
        <w:tc>
          <w:tcPr>
            <w:tcW w:w="957"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0.5419</w:t>
            </w:r>
          </w:p>
        </w:tc>
        <w:tc>
          <w:tcPr>
            <w:tcW w:w="1188"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732.4769</w:t>
            </w:r>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6</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33807.3222</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0.5846</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2917.9381</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8680.4800</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0.5151</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738.1539</w:t>
            </w:r>
          </w:p>
        </w:tc>
      </w:tr>
      <w:tr w:rsidR="00B122F0" w:rsidTr="00B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7</w:t>
            </w:r>
          </w:p>
        </w:tc>
        <w:tc>
          <w:tcPr>
            <w:tcW w:w="1462"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27465.4572</w:t>
            </w:r>
          </w:p>
        </w:tc>
        <w:tc>
          <w:tcPr>
            <w:tcW w:w="933"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0.6625</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2834.8388</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6314.3629</w:t>
            </w:r>
          </w:p>
        </w:tc>
        <w:tc>
          <w:tcPr>
            <w:tcW w:w="957"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0.6473</w:t>
            </w:r>
          </w:p>
        </w:tc>
        <w:tc>
          <w:tcPr>
            <w:tcW w:w="1188"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706.3289</w:t>
            </w:r>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8</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13576.6607</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0.8332</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2553.0080</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3365.5051</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0.8120</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643.4040</w:t>
            </w:r>
          </w:p>
        </w:tc>
      </w:tr>
    </w:tbl>
    <w:p w:rsidR="00D3361C" w:rsidRDefault="00D3361C" w:rsidP="00B122F0">
      <w:pPr>
        <w:jc w:val="both"/>
        <w:rPr>
          <w:lang w:bidi="fa-IR"/>
        </w:rPr>
      </w:pPr>
    </w:p>
    <w:p w:rsidR="000912E8" w:rsidRDefault="000912E8" w:rsidP="003F5123">
      <w:pPr>
        <w:bidi/>
        <w:jc w:val="both"/>
        <w:rPr>
          <w:rFonts w:eastAsiaTheme="minorEastAsia"/>
          <w:rtl/>
          <w:lang w:bidi="fa-IR"/>
        </w:rPr>
      </w:pPr>
      <w:r>
        <w:rPr>
          <w:rFonts w:hint="cs"/>
          <w:rtl/>
          <w:lang w:bidi="fa-IR"/>
        </w:rPr>
        <w:t xml:space="preserve">مقدار معیار </w:t>
      </w:r>
      <w:r>
        <w:rPr>
          <w:lang w:bidi="fa-IR"/>
        </w:rPr>
        <w:t>AIC</w:t>
      </w:r>
      <w:r>
        <w:rPr>
          <w:rFonts w:hint="cs"/>
          <w:rtl/>
          <w:lang w:bidi="fa-IR"/>
        </w:rPr>
        <w:t xml:space="preserve"> برای حالتی که فقط از متغیر چهارم استفاده می‌شد برای داده‌های آموزشی ۲۹۱۶ و برای داده‌های آزمایشی ۸۷۲ بود. با اضافه کردن هرکدام متغیرهای فوق (به جز متغیر ششم) به مدل این مقدار کاهش می‌یابد یعنی مدل بهبود پیدا می‌کند. این موضوع در مورد معیار </w:t>
      </w:r>
      <w:r>
        <w:rPr>
          <w:lang w:bidi="fa-IR"/>
        </w:rPr>
        <w:t>RSS (Residual Sum of Squares)</w:t>
      </w:r>
      <w:r>
        <w:rPr>
          <w:rFonts w:hint="cs"/>
          <w:rtl/>
          <w:lang w:bidi="fa-IR"/>
        </w:rPr>
        <w:t xml:space="preserve"> نیز که در مدل پایه دارای مقادیر ۳۳۸۸۳ و ۸۷۵۱ به ترتیب برای داده‌های آموزشی و آزمایشی بود، صادق است. اما در مورد معیار </w:t>
      </w:r>
      <m:oMath>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2</m:t>
            </m:r>
          </m:sup>
        </m:sSup>
      </m:oMath>
      <w:r>
        <w:rPr>
          <w:rFonts w:eastAsiaTheme="minorEastAsia" w:hint="cs"/>
          <w:rtl/>
          <w:lang w:bidi="fa-IR"/>
        </w:rPr>
        <w:t xml:space="preserve"> به گونه‌ای دیگر تحلیل انجام می‌دهیم. در همه موارد این معیار بیشتر از مقدار قبلی یعنی ۵۸.۴۷ درصد و ۵۱.۱۱ درصد به ترتیب برای داده‌های آموزشی و آزمایشی می‌شود که یعنی متغیرهای مستقل بهتر می‌توانند تغییرات متغیر وابسته را بیان و در نتیجه آن را پیشبینی کنند.</w:t>
      </w:r>
      <w:r w:rsidR="003F5123">
        <w:rPr>
          <w:rFonts w:eastAsiaTheme="minorEastAsia" w:hint="cs"/>
          <w:rtl/>
          <w:lang w:bidi="fa-IR"/>
        </w:rPr>
        <w:t xml:space="preserve"> به این ترتیب بهترین متغیر متغیر هشتم خواهد بود.</w:t>
      </w:r>
    </w:p>
    <w:p w:rsidR="00580D6B" w:rsidRDefault="003F5123" w:rsidP="002E1CD6">
      <w:pPr>
        <w:bidi/>
        <w:jc w:val="both"/>
        <w:rPr>
          <w:rFonts w:eastAsiaTheme="minorEastAsia"/>
          <w:rtl/>
          <w:lang w:bidi="fa-IR"/>
        </w:rPr>
      </w:pPr>
      <w:r>
        <w:rPr>
          <w:rFonts w:eastAsiaTheme="minorEastAsia" w:hint="cs"/>
          <w:rtl/>
          <w:lang w:bidi="fa-IR"/>
        </w:rPr>
        <w:t>با اضافه کردن متغیر هشتم بار دیگر مدل‌ها را بر اساس متغیر چهارم، هشتم و یکی از متغیرهای مستقل دیگر آموزش می‌دهیم و مقادیر خواسته شده را محا</w:t>
      </w:r>
      <w:r w:rsidR="00580D6B">
        <w:rPr>
          <w:rFonts w:eastAsiaTheme="minorEastAsia" w:hint="cs"/>
          <w:rtl/>
          <w:lang w:bidi="fa-IR"/>
        </w:rPr>
        <w:t>سبه می‌کنیم.</w:t>
      </w:r>
    </w:p>
    <w:p w:rsidR="002E1CD6" w:rsidRDefault="002E1CD6" w:rsidP="002E1CD6">
      <w:pPr>
        <w:pStyle w:val="Heading2"/>
        <w:bidi/>
        <w:rPr>
          <w:rFonts w:eastAsiaTheme="minorEastAsia"/>
          <w:rtl/>
          <w:lang w:bidi="fa-IR"/>
        </w:rPr>
      </w:pPr>
      <w:r>
        <w:rPr>
          <w:rFonts w:eastAsiaTheme="minorEastAsia" w:hint="cs"/>
          <w:rtl/>
          <w:lang w:bidi="fa-IR"/>
        </w:rPr>
        <w:t>د</w:t>
      </w:r>
    </w:p>
    <w:p w:rsidR="002E1CD6" w:rsidRPr="002E1CD6" w:rsidRDefault="002E1CD6" w:rsidP="002E1CD6">
      <w:pPr>
        <w:bidi/>
        <w:rPr>
          <w:rtl/>
          <w:lang w:bidi="fa-IR"/>
        </w:rPr>
      </w:pPr>
      <w:r>
        <w:rPr>
          <w:rFonts w:hint="cs"/>
          <w:rtl/>
          <w:lang w:bidi="fa-IR"/>
        </w:rPr>
        <w:t xml:space="preserve">با اضافه کردن هرکدام از متغیرها به مدل رگرسیون خطی </w:t>
      </w:r>
      <w:r w:rsidR="00F02492">
        <w:rPr>
          <w:rFonts w:hint="cs"/>
          <w:rtl/>
          <w:lang w:bidi="fa-IR"/>
        </w:rPr>
        <w:t>مقادیر زیر را محاسبه می‌کنیم.</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580D6B" w:rsidTr="00F02492">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580D6B" w:rsidRDefault="00580D6B" w:rsidP="00F02492">
            <w:pPr>
              <w:jc w:val="center"/>
              <w:rPr>
                <w:lang w:bidi="fa-IR"/>
              </w:rPr>
            </w:pPr>
            <w:r>
              <w:rPr>
                <w:lang w:bidi="fa-IR"/>
              </w:rPr>
              <w:t>Independent Variable</w:t>
            </w:r>
          </w:p>
        </w:tc>
        <w:tc>
          <w:tcPr>
            <w:tcW w:w="3721" w:type="dxa"/>
            <w:gridSpan w:val="3"/>
            <w:vAlign w:val="center"/>
          </w:tcPr>
          <w:p w:rsidR="00580D6B" w:rsidRDefault="00580D6B"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580D6B" w:rsidRDefault="00580D6B"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580D6B" w:rsidTr="00F02492">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580D6B" w:rsidRDefault="00580D6B" w:rsidP="00F02492">
            <w:pPr>
              <w:jc w:val="center"/>
              <w:rPr>
                <w:lang w:bidi="fa-IR"/>
              </w:rPr>
            </w:pPr>
          </w:p>
        </w:tc>
        <w:tc>
          <w:tcPr>
            <w:tcW w:w="1462" w:type="dxa"/>
            <w:tcBorders>
              <w:top w:val="single" w:sz="4" w:space="0" w:color="FFFFFF" w:themeColor="background1"/>
            </w:tcBorders>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580D6B" w:rsidRPr="00B122F0" w:rsidRDefault="00DF5C9E"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580D6B" w:rsidRPr="00B122F0" w:rsidRDefault="00DF5C9E"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580D6B"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1</w:t>
            </w:r>
          </w:p>
        </w:tc>
        <w:tc>
          <w:tcPr>
            <w:tcW w:w="1462"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3221.0619</w:t>
            </w:r>
          </w:p>
        </w:tc>
        <w:tc>
          <w:tcPr>
            <w:tcW w:w="930"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0.9604</w:t>
            </w:r>
          </w:p>
        </w:tc>
        <w:tc>
          <w:tcPr>
            <w:tcW w:w="1329"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1979.5515</w:t>
            </w:r>
          </w:p>
        </w:tc>
        <w:tc>
          <w:tcPr>
            <w:tcW w:w="1329"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923.9905</w:t>
            </w:r>
          </w:p>
        </w:tc>
        <w:tc>
          <w:tcPr>
            <w:tcW w:w="930"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0.9484</w:t>
            </w:r>
          </w:p>
        </w:tc>
        <w:tc>
          <w:tcPr>
            <w:tcW w:w="1200"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516.1409</w:t>
            </w:r>
          </w:p>
        </w:tc>
      </w:tr>
      <w:tr w:rsidR="00580D6B"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2</w:t>
            </w:r>
          </w:p>
        </w:tc>
        <w:tc>
          <w:tcPr>
            <w:tcW w:w="1462"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13492.1484</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0.8342</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2552.5103</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3345.7026</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0.8131</w:t>
            </w:r>
          </w:p>
        </w:tc>
        <w:tc>
          <w:tcPr>
            <w:tcW w:w="120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644.8139</w:t>
            </w:r>
          </w:p>
        </w:tc>
      </w:tr>
      <w:tr w:rsidR="00580D6B"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3</w:t>
            </w:r>
          </w:p>
        </w:tc>
        <w:tc>
          <w:tcPr>
            <w:tcW w:w="1462"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12084.8691</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0.8515</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2508.4488</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2465.8933</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0.8623</w:t>
            </w:r>
          </w:p>
        </w:tc>
        <w:tc>
          <w:tcPr>
            <w:tcW w:w="120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614.3016</w:t>
            </w:r>
          </w:p>
        </w:tc>
      </w:tr>
      <w:tr w:rsidR="00580D6B"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5</w:t>
            </w:r>
          </w:p>
        </w:tc>
        <w:tc>
          <w:tcPr>
            <w:tcW w:w="1462"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11780.7226</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0.8552</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2498.2529</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2727.0343</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0.8477</w:t>
            </w:r>
          </w:p>
        </w:tc>
        <w:tc>
          <w:tcPr>
            <w:tcW w:w="120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624.3677</w:t>
            </w:r>
          </w:p>
        </w:tc>
      </w:tr>
      <w:tr w:rsidR="00580D6B"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6</w:t>
            </w:r>
          </w:p>
        </w:tc>
        <w:tc>
          <w:tcPr>
            <w:tcW w:w="1462"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13547.5045</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0.8335</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2554.1481</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3340.0931</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0.8134</w:t>
            </w:r>
          </w:p>
        </w:tc>
        <w:tc>
          <w:tcPr>
            <w:tcW w:w="120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644.6461</w:t>
            </w:r>
          </w:p>
        </w:tc>
      </w:tr>
      <w:tr w:rsidR="00580D6B"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7</w:t>
            </w:r>
          </w:p>
        </w:tc>
        <w:tc>
          <w:tcPr>
            <w:tcW w:w="1462"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3221.0613</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0.9604</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1979.5515</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923.9860</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0.9484</w:t>
            </w:r>
          </w:p>
        </w:tc>
        <w:tc>
          <w:tcPr>
            <w:tcW w:w="120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516.1404</w:t>
            </w:r>
          </w:p>
        </w:tc>
      </w:tr>
    </w:tbl>
    <w:p w:rsidR="00580D6B" w:rsidRDefault="002E1CD6" w:rsidP="00F02492">
      <w:pPr>
        <w:bidi/>
        <w:jc w:val="both"/>
        <w:rPr>
          <w:rFonts w:eastAsiaTheme="minorEastAsia"/>
          <w:rtl/>
          <w:lang w:bidi="fa-IR"/>
        </w:rPr>
      </w:pPr>
      <w:r>
        <w:rPr>
          <w:rFonts w:eastAsiaTheme="minorEastAsia" w:hint="cs"/>
          <w:rtl/>
          <w:lang w:bidi="fa-IR"/>
        </w:rPr>
        <w:lastRenderedPageBreak/>
        <w:t xml:space="preserve">با استدلالی مشابه استدلال مورد </w:t>
      </w:r>
      <w:r>
        <w:rPr>
          <w:rFonts w:eastAsiaTheme="minorEastAsia"/>
          <w:rtl/>
          <w:lang w:bidi="fa-IR"/>
        </w:rPr>
        <w:fldChar w:fldCharType="begin"/>
      </w:r>
      <w:r>
        <w:rPr>
          <w:rFonts w:eastAsiaTheme="minorEastAsia"/>
          <w:rtl/>
          <w:lang w:bidi="fa-IR"/>
        </w:rPr>
        <w:instrText xml:space="preserve"> </w:instrText>
      </w:r>
      <w:r>
        <w:rPr>
          <w:rFonts w:eastAsiaTheme="minorEastAsia" w:hint="cs"/>
          <w:lang w:bidi="fa-IR"/>
        </w:rPr>
        <w:instrText>REF</w:instrText>
      </w:r>
      <w:r>
        <w:rPr>
          <w:rFonts w:eastAsiaTheme="minorEastAsia" w:hint="cs"/>
          <w:rtl/>
          <w:lang w:bidi="fa-IR"/>
        </w:rPr>
        <w:instrText xml:space="preserve"> _</w:instrText>
      </w:r>
      <w:r>
        <w:rPr>
          <w:rFonts w:eastAsiaTheme="minorEastAsia" w:hint="cs"/>
          <w:lang w:bidi="fa-IR"/>
        </w:rPr>
        <w:instrText>Ref502949966 \h</w:instrText>
      </w:r>
      <w:r>
        <w:rPr>
          <w:rFonts w:eastAsiaTheme="minorEastAsia"/>
          <w:rtl/>
          <w:lang w:bidi="fa-IR"/>
        </w:rPr>
        <w:instrText xml:space="preserve"> </w:instrText>
      </w:r>
      <w:r>
        <w:rPr>
          <w:rFonts w:eastAsiaTheme="minorEastAsia"/>
          <w:rtl/>
          <w:lang w:bidi="fa-IR"/>
        </w:rPr>
      </w:r>
      <w:r>
        <w:rPr>
          <w:rFonts w:eastAsiaTheme="minorEastAsia"/>
          <w:rtl/>
          <w:lang w:bidi="fa-IR"/>
        </w:rPr>
        <w:fldChar w:fldCharType="separate"/>
      </w:r>
      <w:r w:rsidR="00DF5C9E">
        <w:rPr>
          <w:rFonts w:eastAsiaTheme="minorEastAsia" w:hint="cs"/>
          <w:rtl/>
          <w:lang w:bidi="fa-IR"/>
        </w:rPr>
        <w:t>ج</w:t>
      </w:r>
      <w:r>
        <w:rPr>
          <w:rFonts w:eastAsiaTheme="minorEastAsia"/>
          <w:rtl/>
          <w:lang w:bidi="fa-IR"/>
        </w:rPr>
        <w:fldChar w:fldCharType="end"/>
      </w:r>
      <w:r>
        <w:rPr>
          <w:rFonts w:eastAsiaTheme="minorEastAsia" w:hint="cs"/>
          <w:rtl/>
          <w:lang w:bidi="fa-IR"/>
        </w:rPr>
        <w:t xml:space="preserve"> در این</w:t>
      </w:r>
      <w:r w:rsidR="00F02492">
        <w:rPr>
          <w:rFonts w:eastAsiaTheme="minorEastAsia" w:hint="cs"/>
          <w:rtl/>
          <w:lang w:bidi="fa-IR"/>
        </w:rPr>
        <w:t xml:space="preserve"> مرحله یکی از متغیرهای اول یا هفتم می‌توانند اضافه شوند چون مقادیر </w:t>
      </w:r>
      <w:r w:rsidR="00F02492">
        <w:rPr>
          <w:rFonts w:eastAsiaTheme="minorEastAsia"/>
          <w:lang w:bidi="fa-IR"/>
        </w:rPr>
        <w:t>AIC</w:t>
      </w:r>
      <w:r w:rsidR="00F02492">
        <w:rPr>
          <w:rFonts w:eastAsiaTheme="minorEastAsia" w:hint="cs"/>
          <w:rtl/>
          <w:lang w:bidi="fa-IR"/>
        </w:rPr>
        <w:t xml:space="preserve"> برای آن‌ها یکسان است. متغیر اول را بر حسب ترتیب اضافه می‌کنیم و مرحله بعدی را اجرا می‌کنیم.</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F02492" w:rsidTr="00F02492">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F02492" w:rsidRDefault="00F02492" w:rsidP="00F02492">
            <w:pPr>
              <w:jc w:val="center"/>
              <w:rPr>
                <w:lang w:bidi="fa-IR"/>
              </w:rPr>
            </w:pPr>
            <w:r>
              <w:rPr>
                <w:lang w:bidi="fa-IR"/>
              </w:rPr>
              <w:t>Independent Variable</w:t>
            </w:r>
          </w:p>
        </w:tc>
        <w:tc>
          <w:tcPr>
            <w:tcW w:w="3721" w:type="dxa"/>
            <w:gridSpan w:val="3"/>
            <w:vAlign w:val="center"/>
          </w:tcPr>
          <w:p w:rsidR="00F02492" w:rsidRDefault="00F02492"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F02492" w:rsidRDefault="00F02492"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F02492" w:rsidTr="00F02492">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F02492" w:rsidRDefault="00F02492" w:rsidP="00F02492">
            <w:pPr>
              <w:jc w:val="center"/>
              <w:rPr>
                <w:lang w:bidi="fa-IR"/>
              </w:rPr>
            </w:pPr>
          </w:p>
        </w:tc>
        <w:tc>
          <w:tcPr>
            <w:tcW w:w="1462" w:type="dxa"/>
            <w:tcBorders>
              <w:top w:val="single" w:sz="4" w:space="0" w:color="FFFFFF" w:themeColor="background1"/>
            </w:tcBorders>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F02492" w:rsidRPr="00B122F0" w:rsidRDefault="00DF5C9E"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F02492" w:rsidRPr="00B122F0" w:rsidRDefault="00DF5C9E"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F02492"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2</w:t>
            </w:r>
          </w:p>
        </w:tc>
        <w:tc>
          <w:tcPr>
            <w:tcW w:w="1462"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3220.5836</w:t>
            </w:r>
          </w:p>
        </w:tc>
        <w:tc>
          <w:tcPr>
            <w:tcW w:w="930"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0.9604</w:t>
            </w:r>
          </w:p>
        </w:tc>
        <w:tc>
          <w:tcPr>
            <w:tcW w:w="1329"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1981.4922</w:t>
            </w:r>
          </w:p>
        </w:tc>
        <w:tc>
          <w:tcPr>
            <w:tcW w:w="1329"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927.4676</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0.9482</w:t>
            </w:r>
          </w:p>
        </w:tc>
        <w:tc>
          <w:tcPr>
            <w:tcW w:w="120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518.5165</w:t>
            </w:r>
          </w:p>
        </w:tc>
      </w:tr>
      <w:tr w:rsidR="00F02492"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3</w:t>
            </w:r>
          </w:p>
        </w:tc>
        <w:tc>
          <w:tcPr>
            <w:tcW w:w="1462"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1550.7808</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0.9809</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1689.1705</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341.6127</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0.9809</w:t>
            </w:r>
          </w:p>
        </w:tc>
        <w:tc>
          <w:tcPr>
            <w:tcW w:w="120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418.6385</w:t>
            </w:r>
          </w:p>
        </w:tc>
      </w:tr>
      <w:tr w:rsidR="00F02492"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5</w:t>
            </w:r>
          </w:p>
        </w:tc>
        <w:tc>
          <w:tcPr>
            <w:tcW w:w="1462"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1566.8952</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0.9807</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1693.3056</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481.3489</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0.9731</w:t>
            </w:r>
          </w:p>
        </w:tc>
        <w:tc>
          <w:tcPr>
            <w:tcW w:w="120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452.9299</w:t>
            </w:r>
          </w:p>
        </w:tc>
      </w:tr>
      <w:tr w:rsidR="00F02492"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6</w:t>
            </w:r>
          </w:p>
        </w:tc>
        <w:tc>
          <w:tcPr>
            <w:tcW w:w="1462"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3220.9866</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0.9604</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1981.5422</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924.2005</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0.9484</w:t>
            </w:r>
          </w:p>
        </w:tc>
        <w:tc>
          <w:tcPr>
            <w:tcW w:w="120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518.1636</w:t>
            </w:r>
          </w:p>
        </w:tc>
      </w:tr>
      <w:tr w:rsidR="00F02492"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7</w:t>
            </w:r>
          </w:p>
        </w:tc>
        <w:tc>
          <w:tcPr>
            <w:tcW w:w="1462"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3221.0403</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0.9604</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1981.5489</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923.6638</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0.9484</w:t>
            </w:r>
          </w:p>
        </w:tc>
        <w:tc>
          <w:tcPr>
            <w:tcW w:w="120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518.1055</w:t>
            </w:r>
          </w:p>
        </w:tc>
      </w:tr>
    </w:tbl>
    <w:p w:rsidR="00F02492" w:rsidRDefault="00F02492" w:rsidP="00F02492">
      <w:pPr>
        <w:jc w:val="both"/>
        <w:rPr>
          <w:rFonts w:eastAsiaTheme="minorEastAsia"/>
          <w:lang w:bidi="fa-IR"/>
        </w:rPr>
      </w:pPr>
    </w:p>
    <w:p w:rsidR="00F02492" w:rsidRDefault="009C0328" w:rsidP="00F03D34">
      <w:pPr>
        <w:bidi/>
        <w:jc w:val="both"/>
        <w:rPr>
          <w:rFonts w:eastAsiaTheme="minorEastAsia"/>
          <w:rtl/>
          <w:lang w:bidi="fa-IR"/>
        </w:rPr>
      </w:pPr>
      <w:r>
        <w:rPr>
          <w:rFonts w:eastAsiaTheme="minorEastAsia" w:hint="cs"/>
          <w:rtl/>
          <w:lang w:bidi="fa-IR"/>
        </w:rPr>
        <w:t>متغیر بعدی که</w:t>
      </w:r>
      <w:r w:rsidR="00F03D34">
        <w:rPr>
          <w:rFonts w:eastAsiaTheme="minorEastAsia" w:hint="cs"/>
          <w:rtl/>
          <w:lang w:bidi="fa-IR"/>
        </w:rPr>
        <w:t xml:space="preserve"> متغیر سوم است</w:t>
      </w:r>
      <w:r>
        <w:rPr>
          <w:rFonts w:eastAsiaTheme="minorEastAsia" w:hint="cs"/>
          <w:rtl/>
          <w:lang w:bidi="fa-IR"/>
        </w:rPr>
        <w:t xml:space="preserve"> اضافه می‌شود</w:t>
      </w:r>
      <w:r w:rsidR="00F03D34">
        <w:rPr>
          <w:rFonts w:eastAsiaTheme="minorEastAsia" w:hint="cs"/>
          <w:rtl/>
          <w:lang w:bidi="fa-IR"/>
        </w:rPr>
        <w:t>.</w:t>
      </w:r>
      <w:r w:rsidR="00A961B2">
        <w:rPr>
          <w:rFonts w:eastAsiaTheme="minorEastAsia" w:hint="cs"/>
          <w:rtl/>
          <w:lang w:bidi="fa-IR"/>
        </w:rPr>
        <w:t xml:space="preserve"> مدل‌های بعد</w:t>
      </w:r>
      <w:r w:rsidR="00D8480C">
        <w:rPr>
          <w:rFonts w:eastAsiaTheme="minorEastAsia" w:hint="cs"/>
          <w:rtl/>
          <w:lang w:bidi="fa-IR"/>
        </w:rPr>
        <w:t>ی با متغیرهای چهارم، هشتم، اول،</w:t>
      </w:r>
      <w:r w:rsidR="00A961B2">
        <w:rPr>
          <w:rFonts w:eastAsiaTheme="minorEastAsia" w:hint="cs"/>
          <w:rtl/>
          <w:lang w:bidi="fa-IR"/>
        </w:rPr>
        <w:t xml:space="preserve"> سوم و یکی از متغیرهای زیر آموزش داده می‌شوند و مقادیر زیر محاسبه می‌شوند.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A961B2" w:rsidTr="00952B6C">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A961B2" w:rsidRDefault="00A961B2" w:rsidP="00952B6C">
            <w:pPr>
              <w:jc w:val="center"/>
              <w:rPr>
                <w:lang w:bidi="fa-IR"/>
              </w:rPr>
            </w:pPr>
            <w:r>
              <w:rPr>
                <w:lang w:bidi="fa-IR"/>
              </w:rPr>
              <w:t>Independent Variable</w:t>
            </w:r>
          </w:p>
        </w:tc>
        <w:tc>
          <w:tcPr>
            <w:tcW w:w="3721" w:type="dxa"/>
            <w:gridSpan w:val="3"/>
            <w:vAlign w:val="center"/>
          </w:tcPr>
          <w:p w:rsidR="00A961B2" w:rsidRDefault="00A961B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A961B2" w:rsidRDefault="00A961B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A961B2" w:rsidTr="00952B6C">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A961B2" w:rsidRDefault="00A961B2" w:rsidP="00952B6C">
            <w:pPr>
              <w:jc w:val="center"/>
              <w:rPr>
                <w:lang w:bidi="fa-IR"/>
              </w:rPr>
            </w:pPr>
          </w:p>
        </w:tc>
        <w:tc>
          <w:tcPr>
            <w:tcW w:w="1462" w:type="dxa"/>
            <w:tcBorders>
              <w:top w:val="single" w:sz="4" w:space="0" w:color="FFFFFF" w:themeColor="background1"/>
            </w:tcBorders>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961B2" w:rsidRPr="00B122F0" w:rsidRDefault="00DF5C9E"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961B2" w:rsidRPr="00B122F0" w:rsidRDefault="00DF5C9E"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A961B2"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2</w:t>
            </w:r>
          </w:p>
        </w:tc>
        <w:tc>
          <w:tcPr>
            <w:tcW w:w="1462"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1545.3915</w:t>
            </w:r>
          </w:p>
        </w:tc>
        <w:tc>
          <w:tcPr>
            <w:tcW w:w="930"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0.9810</w:t>
            </w:r>
          </w:p>
        </w:tc>
        <w:tc>
          <w:tcPr>
            <w:tcW w:w="1329"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1689.7780</w:t>
            </w:r>
          </w:p>
        </w:tc>
        <w:tc>
          <w:tcPr>
            <w:tcW w:w="1329"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337.5449</w:t>
            </w:r>
          </w:p>
        </w:tc>
        <w:tc>
          <w:tcPr>
            <w:tcW w:w="930"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0.9811</w:t>
            </w:r>
          </w:p>
        </w:tc>
        <w:tc>
          <w:tcPr>
            <w:tcW w:w="1200"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419.4405</w:t>
            </w:r>
          </w:p>
        </w:tc>
      </w:tr>
      <w:tr w:rsidR="00A961B2"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5</w:t>
            </w:r>
          </w:p>
        </w:tc>
        <w:tc>
          <w:tcPr>
            <w:tcW w:w="1462" w:type="dxa"/>
            <w:vAlign w:val="center"/>
          </w:tcPr>
          <w:p w:rsidR="00A961B2" w:rsidRDefault="00A961B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A961B2">
              <w:rPr>
                <w:lang w:bidi="fa-IR"/>
              </w:rPr>
              <w:t>15.7468</w:t>
            </w:r>
          </w:p>
        </w:tc>
        <w:tc>
          <w:tcPr>
            <w:tcW w:w="930" w:type="dxa"/>
            <w:vAlign w:val="center"/>
          </w:tcPr>
          <w:p w:rsidR="00A961B2" w:rsidRDefault="00A961B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A961B2">
              <w:rPr>
                <w:lang w:bidi="fa-IR"/>
              </w:rPr>
              <w:t>0.9998</w:t>
            </w:r>
          </w:p>
        </w:tc>
        <w:tc>
          <w:tcPr>
            <w:tcW w:w="1329" w:type="dxa"/>
            <w:vAlign w:val="center"/>
          </w:tcPr>
          <w:p w:rsidR="00A961B2" w:rsidRDefault="00A961B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A961B2">
              <w:rPr>
                <w:lang w:bidi="fa-IR"/>
              </w:rPr>
              <w:t>-144.7791</w:t>
            </w:r>
          </w:p>
        </w:tc>
        <w:tc>
          <w:tcPr>
            <w:tcW w:w="1329"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4.8429</w:t>
            </w:r>
          </w:p>
        </w:tc>
        <w:tc>
          <w:tcPr>
            <w:tcW w:w="93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0.9997</w:t>
            </w:r>
          </w:p>
        </w:tc>
        <w:tc>
          <w:tcPr>
            <w:tcW w:w="120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-4.9786</w:t>
            </w:r>
          </w:p>
        </w:tc>
      </w:tr>
      <w:tr w:rsidR="00A961B2"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6</w:t>
            </w:r>
          </w:p>
        </w:tc>
        <w:tc>
          <w:tcPr>
            <w:tcW w:w="1462"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1548.1962</w:t>
            </w:r>
          </w:p>
        </w:tc>
        <w:tc>
          <w:tcPr>
            <w:tcW w:w="930"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0.9810</w:t>
            </w:r>
          </w:p>
        </w:tc>
        <w:tc>
          <w:tcPr>
            <w:tcW w:w="1329"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1690.5033</w:t>
            </w:r>
          </w:p>
        </w:tc>
        <w:tc>
          <w:tcPr>
            <w:tcW w:w="1329"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344.2620</w:t>
            </w:r>
          </w:p>
        </w:tc>
        <w:tc>
          <w:tcPr>
            <w:tcW w:w="930"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0.9808</w:t>
            </w:r>
          </w:p>
        </w:tc>
        <w:tc>
          <w:tcPr>
            <w:tcW w:w="1200"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421.4110</w:t>
            </w:r>
          </w:p>
        </w:tc>
      </w:tr>
      <w:tr w:rsidR="00A961B2"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7</w:t>
            </w:r>
          </w:p>
        </w:tc>
        <w:tc>
          <w:tcPr>
            <w:tcW w:w="1462"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1548.7934</w:t>
            </w:r>
          </w:p>
        </w:tc>
        <w:tc>
          <w:tcPr>
            <w:tcW w:w="93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0.9810</w:t>
            </w:r>
          </w:p>
        </w:tc>
        <w:tc>
          <w:tcPr>
            <w:tcW w:w="1329"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1690.6576</w:t>
            </w:r>
          </w:p>
        </w:tc>
        <w:tc>
          <w:tcPr>
            <w:tcW w:w="1329"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340.4434</w:t>
            </w:r>
          </w:p>
        </w:tc>
        <w:tc>
          <w:tcPr>
            <w:tcW w:w="93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0.9810</w:t>
            </w:r>
          </w:p>
        </w:tc>
        <w:tc>
          <w:tcPr>
            <w:tcW w:w="120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420.2956</w:t>
            </w:r>
          </w:p>
        </w:tc>
      </w:tr>
    </w:tbl>
    <w:p w:rsidR="00A961B2" w:rsidRDefault="00A961B2" w:rsidP="00A961B2">
      <w:pPr>
        <w:jc w:val="both"/>
        <w:rPr>
          <w:rFonts w:eastAsiaTheme="minorEastAsia"/>
          <w:rtl/>
          <w:lang w:bidi="fa-IR"/>
        </w:rPr>
      </w:pPr>
    </w:p>
    <w:p w:rsidR="00A961B2" w:rsidRDefault="00D8480C" w:rsidP="00D8480C">
      <w:pPr>
        <w:bidi/>
        <w:jc w:val="both"/>
        <w:rPr>
          <w:rFonts w:eastAsiaTheme="minorEastAsia"/>
          <w:rtl/>
          <w:lang w:bidi="fa-IR"/>
        </w:rPr>
      </w:pP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بعد</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که</w:t>
      </w:r>
      <w:r w:rsidRPr="00D8480C">
        <w:rPr>
          <w:rFonts w:eastAsiaTheme="minorEastAsia"/>
          <w:rtl/>
          <w:lang w:bidi="fa-IR"/>
        </w:rPr>
        <w:t xml:space="preserve"> </w:t>
      </w: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Pr>
          <w:rFonts w:eastAsiaTheme="minorEastAsia" w:hint="cs"/>
          <w:rtl/>
          <w:lang w:bidi="fa-IR"/>
        </w:rPr>
        <w:t>پنجم</w:t>
      </w:r>
      <w:r w:rsidRPr="00D8480C">
        <w:rPr>
          <w:rFonts w:eastAsiaTheme="minorEastAsia"/>
          <w:rtl/>
          <w:lang w:bidi="fa-IR"/>
        </w:rPr>
        <w:t xml:space="preserve"> </w:t>
      </w:r>
      <w:r w:rsidRPr="00D8480C">
        <w:rPr>
          <w:rFonts w:eastAsiaTheme="minorEastAsia" w:hint="eastAsia"/>
          <w:rtl/>
          <w:lang w:bidi="fa-IR"/>
        </w:rPr>
        <w:t>است</w:t>
      </w:r>
      <w:r w:rsidRPr="00D8480C">
        <w:rPr>
          <w:rFonts w:eastAsiaTheme="minorEastAsia"/>
          <w:rtl/>
          <w:lang w:bidi="fa-IR"/>
        </w:rPr>
        <w:t xml:space="preserve"> </w:t>
      </w:r>
      <w:r w:rsidRPr="00D8480C">
        <w:rPr>
          <w:rFonts w:eastAsiaTheme="minorEastAsia" w:hint="eastAsia"/>
          <w:rtl/>
          <w:lang w:bidi="fa-IR"/>
        </w:rPr>
        <w:t>اضافه</w:t>
      </w:r>
      <w:r w:rsidRPr="00D8480C">
        <w:rPr>
          <w:rFonts w:eastAsiaTheme="minorEastAsia"/>
          <w:rtl/>
          <w:lang w:bidi="fa-IR"/>
        </w:rPr>
        <w:t xml:space="preserve"> </w:t>
      </w:r>
      <w:r w:rsidRPr="00D8480C">
        <w:rPr>
          <w:rFonts w:eastAsiaTheme="minorEastAsia" w:hint="eastAsia"/>
          <w:rtl/>
          <w:lang w:bidi="fa-IR"/>
        </w:rPr>
        <w:t>م</w:t>
      </w:r>
      <w:r w:rsidRPr="00D8480C">
        <w:rPr>
          <w:rFonts w:eastAsiaTheme="minorEastAsia" w:hint="cs"/>
          <w:rtl/>
          <w:lang w:bidi="fa-IR"/>
        </w:rPr>
        <w:t>ی‌</w:t>
      </w:r>
      <w:r w:rsidRPr="00D8480C">
        <w:rPr>
          <w:rFonts w:eastAsiaTheme="minorEastAsia" w:hint="eastAsia"/>
          <w:rtl/>
          <w:lang w:bidi="fa-IR"/>
        </w:rPr>
        <w:t>شود</w:t>
      </w:r>
      <w:r w:rsidRPr="00D8480C">
        <w:rPr>
          <w:rFonts w:eastAsiaTheme="minorEastAsia"/>
          <w:rtl/>
          <w:lang w:bidi="fa-IR"/>
        </w:rPr>
        <w:t xml:space="preserve">. </w:t>
      </w:r>
      <w:r w:rsidRPr="00D8480C">
        <w:rPr>
          <w:rFonts w:eastAsiaTheme="minorEastAsia" w:hint="eastAsia"/>
          <w:rtl/>
          <w:lang w:bidi="fa-IR"/>
        </w:rPr>
        <w:t>مدل‌ها</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بعد</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با</w:t>
      </w:r>
      <w:r w:rsidRPr="00D8480C">
        <w:rPr>
          <w:rFonts w:eastAsiaTheme="minorEastAsia"/>
          <w:rtl/>
          <w:lang w:bidi="fa-IR"/>
        </w:rPr>
        <w:t xml:space="preserve"> </w:t>
      </w: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رها</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چهارم،</w:t>
      </w:r>
      <w:r w:rsidRPr="00D8480C">
        <w:rPr>
          <w:rFonts w:eastAsiaTheme="minorEastAsia"/>
          <w:rtl/>
          <w:lang w:bidi="fa-IR"/>
        </w:rPr>
        <w:t xml:space="preserve"> </w:t>
      </w:r>
      <w:r w:rsidRPr="00D8480C">
        <w:rPr>
          <w:rFonts w:eastAsiaTheme="minorEastAsia" w:hint="eastAsia"/>
          <w:rtl/>
          <w:lang w:bidi="fa-IR"/>
        </w:rPr>
        <w:t>هشتم،</w:t>
      </w:r>
      <w:r w:rsidRPr="00D8480C">
        <w:rPr>
          <w:rFonts w:eastAsiaTheme="minorEastAsia"/>
          <w:rtl/>
          <w:lang w:bidi="fa-IR"/>
        </w:rPr>
        <w:t xml:space="preserve"> </w:t>
      </w:r>
      <w:r w:rsidRPr="00D8480C">
        <w:rPr>
          <w:rFonts w:eastAsiaTheme="minorEastAsia" w:hint="eastAsia"/>
          <w:rtl/>
          <w:lang w:bidi="fa-IR"/>
        </w:rPr>
        <w:t>اول</w:t>
      </w:r>
      <w:r>
        <w:rPr>
          <w:rFonts w:eastAsiaTheme="minorEastAsia" w:hint="cs"/>
          <w:rtl/>
          <w:lang w:bidi="fa-IR"/>
        </w:rPr>
        <w:t>،</w:t>
      </w:r>
      <w:r w:rsidRPr="00D8480C">
        <w:rPr>
          <w:rFonts w:eastAsiaTheme="minorEastAsia"/>
          <w:rtl/>
          <w:lang w:bidi="fa-IR"/>
        </w:rPr>
        <w:t xml:space="preserve"> </w:t>
      </w:r>
      <w:r w:rsidRPr="00D8480C">
        <w:rPr>
          <w:rFonts w:eastAsiaTheme="minorEastAsia" w:hint="eastAsia"/>
          <w:rtl/>
          <w:lang w:bidi="fa-IR"/>
        </w:rPr>
        <w:t>سوم</w:t>
      </w:r>
      <w:r>
        <w:rPr>
          <w:rFonts w:eastAsiaTheme="minorEastAsia" w:hint="cs"/>
          <w:rtl/>
          <w:lang w:bidi="fa-IR"/>
        </w:rPr>
        <w:t>، پنجم</w:t>
      </w:r>
      <w:r w:rsidRPr="00D8480C">
        <w:rPr>
          <w:rFonts w:eastAsiaTheme="minorEastAsia"/>
          <w:rtl/>
          <w:lang w:bidi="fa-IR"/>
        </w:rPr>
        <w:t xml:space="preserve"> </w:t>
      </w:r>
      <w:r w:rsidRPr="00D8480C">
        <w:rPr>
          <w:rFonts w:eastAsiaTheme="minorEastAsia" w:hint="eastAsia"/>
          <w:rtl/>
          <w:lang w:bidi="fa-IR"/>
        </w:rPr>
        <w:t>و</w:t>
      </w:r>
      <w:r w:rsidRPr="00D8480C">
        <w:rPr>
          <w:rFonts w:eastAsiaTheme="minorEastAsia"/>
          <w:rtl/>
          <w:lang w:bidi="fa-IR"/>
        </w:rPr>
        <w:t xml:space="preserve"> </w:t>
      </w:r>
      <w:r w:rsidRPr="00D8480C">
        <w:rPr>
          <w:rFonts w:eastAsiaTheme="minorEastAsia" w:hint="cs"/>
          <w:rtl/>
          <w:lang w:bidi="fa-IR"/>
        </w:rPr>
        <w:t>ی</w:t>
      </w:r>
      <w:r w:rsidRPr="00D8480C">
        <w:rPr>
          <w:rFonts w:eastAsiaTheme="minorEastAsia" w:hint="eastAsia"/>
          <w:rtl/>
          <w:lang w:bidi="fa-IR"/>
        </w:rPr>
        <w:t>ک</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از</w:t>
      </w:r>
      <w:r w:rsidRPr="00D8480C">
        <w:rPr>
          <w:rFonts w:eastAsiaTheme="minorEastAsia"/>
          <w:rtl/>
          <w:lang w:bidi="fa-IR"/>
        </w:rPr>
        <w:t xml:space="preserve"> </w:t>
      </w: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رها</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ز</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آموزش</w:t>
      </w:r>
      <w:r w:rsidRPr="00D8480C">
        <w:rPr>
          <w:rFonts w:eastAsiaTheme="minorEastAsia"/>
          <w:rtl/>
          <w:lang w:bidi="fa-IR"/>
        </w:rPr>
        <w:t xml:space="preserve"> </w:t>
      </w:r>
      <w:r w:rsidRPr="00D8480C">
        <w:rPr>
          <w:rFonts w:eastAsiaTheme="minorEastAsia" w:hint="eastAsia"/>
          <w:rtl/>
          <w:lang w:bidi="fa-IR"/>
        </w:rPr>
        <w:t>داده</w:t>
      </w:r>
      <w:r w:rsidRPr="00D8480C">
        <w:rPr>
          <w:rFonts w:eastAsiaTheme="minorEastAsia"/>
          <w:rtl/>
          <w:lang w:bidi="fa-IR"/>
        </w:rPr>
        <w:t xml:space="preserve"> </w:t>
      </w:r>
      <w:r w:rsidRPr="00D8480C">
        <w:rPr>
          <w:rFonts w:eastAsiaTheme="minorEastAsia" w:hint="eastAsia"/>
          <w:rtl/>
          <w:lang w:bidi="fa-IR"/>
        </w:rPr>
        <w:t>م</w:t>
      </w:r>
      <w:r w:rsidRPr="00D8480C">
        <w:rPr>
          <w:rFonts w:eastAsiaTheme="minorEastAsia" w:hint="cs"/>
          <w:rtl/>
          <w:lang w:bidi="fa-IR"/>
        </w:rPr>
        <w:t>ی‌</w:t>
      </w:r>
      <w:r w:rsidRPr="00D8480C">
        <w:rPr>
          <w:rFonts w:eastAsiaTheme="minorEastAsia" w:hint="eastAsia"/>
          <w:rtl/>
          <w:lang w:bidi="fa-IR"/>
        </w:rPr>
        <w:t>شوند</w:t>
      </w:r>
      <w:r w:rsidRPr="00D8480C">
        <w:rPr>
          <w:rFonts w:eastAsiaTheme="minorEastAsia"/>
          <w:rtl/>
          <w:lang w:bidi="fa-IR"/>
        </w:rPr>
        <w:t xml:space="preserve"> </w:t>
      </w:r>
      <w:r w:rsidRPr="00D8480C">
        <w:rPr>
          <w:rFonts w:eastAsiaTheme="minorEastAsia" w:hint="eastAsia"/>
          <w:rtl/>
          <w:lang w:bidi="fa-IR"/>
        </w:rPr>
        <w:t>و</w:t>
      </w:r>
      <w:r w:rsidRPr="00D8480C">
        <w:rPr>
          <w:rFonts w:eastAsiaTheme="minorEastAsia"/>
          <w:rtl/>
          <w:lang w:bidi="fa-IR"/>
        </w:rPr>
        <w:t xml:space="preserve"> </w:t>
      </w:r>
      <w:r w:rsidRPr="00D8480C">
        <w:rPr>
          <w:rFonts w:eastAsiaTheme="minorEastAsia" w:hint="eastAsia"/>
          <w:rtl/>
          <w:lang w:bidi="fa-IR"/>
        </w:rPr>
        <w:t>مقاد</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ز</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محاسبه</w:t>
      </w:r>
      <w:r w:rsidRPr="00D8480C">
        <w:rPr>
          <w:rFonts w:eastAsiaTheme="minorEastAsia"/>
          <w:rtl/>
          <w:lang w:bidi="fa-IR"/>
        </w:rPr>
        <w:t xml:space="preserve"> </w:t>
      </w:r>
      <w:r w:rsidRPr="00D8480C">
        <w:rPr>
          <w:rFonts w:eastAsiaTheme="minorEastAsia" w:hint="eastAsia"/>
          <w:rtl/>
          <w:lang w:bidi="fa-IR"/>
        </w:rPr>
        <w:t>م</w:t>
      </w:r>
      <w:r w:rsidRPr="00D8480C">
        <w:rPr>
          <w:rFonts w:eastAsiaTheme="minorEastAsia" w:hint="cs"/>
          <w:rtl/>
          <w:lang w:bidi="fa-IR"/>
        </w:rPr>
        <w:t>ی‌</w:t>
      </w:r>
      <w:r w:rsidRPr="00D8480C">
        <w:rPr>
          <w:rFonts w:eastAsiaTheme="minorEastAsia" w:hint="eastAsia"/>
          <w:rtl/>
          <w:lang w:bidi="fa-IR"/>
        </w:rPr>
        <w:t>شوند</w:t>
      </w:r>
      <w:r w:rsidRPr="00D8480C">
        <w:rPr>
          <w:rFonts w:eastAsiaTheme="minorEastAsia"/>
          <w:rtl/>
          <w:lang w:bidi="fa-IR"/>
        </w:rPr>
        <w:t>.</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477B74" w:rsidTr="00952B6C">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477B74" w:rsidRDefault="00477B74" w:rsidP="00952B6C">
            <w:pPr>
              <w:jc w:val="center"/>
              <w:rPr>
                <w:lang w:bidi="fa-IR"/>
              </w:rPr>
            </w:pPr>
            <w:r>
              <w:rPr>
                <w:lang w:bidi="fa-IR"/>
              </w:rPr>
              <w:t>Independent Variable</w:t>
            </w:r>
          </w:p>
        </w:tc>
        <w:tc>
          <w:tcPr>
            <w:tcW w:w="3721" w:type="dxa"/>
            <w:gridSpan w:val="3"/>
            <w:vAlign w:val="center"/>
          </w:tcPr>
          <w:p w:rsidR="00477B74" w:rsidRDefault="00477B74"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477B74" w:rsidRDefault="00477B74"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477B74" w:rsidTr="00952B6C">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477B74" w:rsidRDefault="00477B74" w:rsidP="00952B6C">
            <w:pPr>
              <w:jc w:val="center"/>
              <w:rPr>
                <w:lang w:bidi="fa-IR"/>
              </w:rPr>
            </w:pPr>
          </w:p>
        </w:tc>
        <w:tc>
          <w:tcPr>
            <w:tcW w:w="1462" w:type="dxa"/>
            <w:tcBorders>
              <w:top w:val="single" w:sz="4" w:space="0" w:color="FFFFFF" w:themeColor="background1"/>
            </w:tcBorders>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77B74" w:rsidRPr="00B122F0" w:rsidRDefault="00DF5C9E"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77B74" w:rsidRPr="00B122F0" w:rsidRDefault="00DF5C9E"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477B74"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77B74" w:rsidRDefault="00477B74" w:rsidP="00952B6C">
            <w:pPr>
              <w:jc w:val="center"/>
              <w:rPr>
                <w:lang w:bidi="fa-IR"/>
              </w:rPr>
            </w:pPr>
            <w:r>
              <w:rPr>
                <w:lang w:bidi="fa-IR"/>
              </w:rPr>
              <w:t>2</w:t>
            </w:r>
          </w:p>
        </w:tc>
        <w:tc>
          <w:tcPr>
            <w:tcW w:w="1462"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15.6790</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0.9998</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-144.5065</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5.0428</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0.9997</w:t>
            </w:r>
          </w:p>
        </w:tc>
        <w:tc>
          <w:tcPr>
            <w:tcW w:w="120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1.0659</w:t>
            </w:r>
          </w:p>
        </w:tc>
      </w:tr>
      <w:tr w:rsidR="00477B74"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77B74" w:rsidRDefault="00477B74" w:rsidP="00952B6C">
            <w:pPr>
              <w:jc w:val="center"/>
              <w:rPr>
                <w:lang w:bidi="fa-IR"/>
              </w:rPr>
            </w:pPr>
            <w:r>
              <w:rPr>
                <w:lang w:bidi="fa-IR"/>
              </w:rPr>
              <w:t>6</w:t>
            </w:r>
          </w:p>
        </w:tc>
        <w:tc>
          <w:tcPr>
            <w:tcW w:w="1462"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15.7165</w:t>
            </w:r>
          </w:p>
        </w:tc>
        <w:tc>
          <w:tcPr>
            <w:tcW w:w="930"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0.9998</w:t>
            </w:r>
          </w:p>
        </w:tc>
        <w:tc>
          <w:tcPr>
            <w:tcW w:w="1329"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-143.5516</w:t>
            </w:r>
          </w:p>
        </w:tc>
        <w:tc>
          <w:tcPr>
            <w:tcW w:w="1329"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4.8879</w:t>
            </w:r>
          </w:p>
        </w:tc>
        <w:tc>
          <w:tcPr>
            <w:tcW w:w="930"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0.9997</w:t>
            </w:r>
          </w:p>
        </w:tc>
        <w:tc>
          <w:tcPr>
            <w:tcW w:w="1200"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-2.0536</w:t>
            </w:r>
          </w:p>
        </w:tc>
      </w:tr>
      <w:tr w:rsidR="00477B74"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77B74" w:rsidRDefault="00477B74" w:rsidP="00952B6C">
            <w:pPr>
              <w:jc w:val="center"/>
              <w:rPr>
                <w:lang w:bidi="fa-IR"/>
              </w:rPr>
            </w:pPr>
            <w:r>
              <w:rPr>
                <w:lang w:bidi="fa-IR"/>
              </w:rPr>
              <w:t>7</w:t>
            </w:r>
          </w:p>
        </w:tc>
        <w:tc>
          <w:tcPr>
            <w:tcW w:w="1462"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15.6223</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0.9998</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-145.9555</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4.8549</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0.9997</w:t>
            </w:r>
          </w:p>
        </w:tc>
        <w:tc>
          <w:tcPr>
            <w:tcW w:w="120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-2.7308</w:t>
            </w:r>
          </w:p>
        </w:tc>
      </w:tr>
    </w:tbl>
    <w:p w:rsidR="00477B74" w:rsidRDefault="00477B74" w:rsidP="00477B74">
      <w:pPr>
        <w:jc w:val="both"/>
        <w:rPr>
          <w:rFonts w:eastAsiaTheme="minorEastAsia"/>
          <w:rtl/>
          <w:lang w:bidi="fa-IR"/>
        </w:rPr>
      </w:pPr>
    </w:p>
    <w:p w:rsidR="00477B74" w:rsidRDefault="003E43F1" w:rsidP="003E43F1">
      <w:pPr>
        <w:bidi/>
        <w:jc w:val="both"/>
        <w:rPr>
          <w:rFonts w:eastAsiaTheme="minorEastAsia"/>
          <w:rtl/>
          <w:lang w:bidi="fa-IR"/>
        </w:rPr>
      </w:pP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که</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Pr>
          <w:rFonts w:eastAsiaTheme="minorEastAsia" w:hint="cs"/>
          <w:rtl/>
          <w:lang w:bidi="fa-IR"/>
        </w:rPr>
        <w:t>هفتم</w:t>
      </w:r>
      <w:r w:rsidRPr="003E43F1">
        <w:rPr>
          <w:rFonts w:eastAsiaTheme="minorEastAsia"/>
          <w:rtl/>
          <w:lang w:bidi="fa-IR"/>
        </w:rPr>
        <w:t xml:space="preserve"> </w:t>
      </w:r>
      <w:r w:rsidRPr="003E43F1">
        <w:rPr>
          <w:rFonts w:eastAsiaTheme="minorEastAsia" w:hint="eastAsia"/>
          <w:rtl/>
          <w:lang w:bidi="fa-IR"/>
        </w:rPr>
        <w:t>است</w:t>
      </w:r>
      <w:r w:rsidRPr="003E43F1">
        <w:rPr>
          <w:rFonts w:eastAsiaTheme="minorEastAsia"/>
          <w:rtl/>
          <w:lang w:bidi="fa-IR"/>
        </w:rPr>
        <w:t xml:space="preserve"> </w:t>
      </w:r>
      <w:r w:rsidRPr="003E43F1">
        <w:rPr>
          <w:rFonts w:eastAsiaTheme="minorEastAsia" w:hint="eastAsia"/>
          <w:rtl/>
          <w:lang w:bidi="fa-IR"/>
        </w:rPr>
        <w:t>اضافه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شود</w:t>
      </w:r>
      <w:r w:rsidRPr="003E43F1">
        <w:rPr>
          <w:rFonts w:eastAsiaTheme="minorEastAsia"/>
          <w:rtl/>
          <w:lang w:bidi="fa-IR"/>
        </w:rPr>
        <w:t xml:space="preserve">. </w:t>
      </w:r>
      <w:r>
        <w:rPr>
          <w:rFonts w:eastAsiaTheme="minorEastAsia" w:hint="cs"/>
          <w:rtl/>
          <w:lang w:bidi="fa-IR"/>
        </w:rPr>
        <w:t xml:space="preserve">نکته‌ی قابل توجه در مورد این مرحله این است که مقادیر تغییر چشم‌گیری نداشته‌اند. </w:t>
      </w:r>
      <w:r w:rsidRPr="003E43F1">
        <w:rPr>
          <w:rFonts w:eastAsiaTheme="minorEastAsia" w:hint="eastAsia"/>
          <w:rtl/>
          <w:lang w:bidi="fa-IR"/>
        </w:rPr>
        <w:t>مدل‌ها</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با</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رها</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چهارم،</w:t>
      </w:r>
      <w:r w:rsidRPr="003E43F1">
        <w:rPr>
          <w:rFonts w:eastAsiaTheme="minorEastAsia"/>
          <w:rtl/>
          <w:lang w:bidi="fa-IR"/>
        </w:rPr>
        <w:t xml:space="preserve"> </w:t>
      </w:r>
      <w:r w:rsidRPr="003E43F1">
        <w:rPr>
          <w:rFonts w:eastAsiaTheme="minorEastAsia" w:hint="eastAsia"/>
          <w:rtl/>
          <w:lang w:bidi="fa-IR"/>
        </w:rPr>
        <w:t>هشتم،</w:t>
      </w:r>
      <w:r w:rsidRPr="003E43F1">
        <w:rPr>
          <w:rFonts w:eastAsiaTheme="minorEastAsia"/>
          <w:rtl/>
          <w:lang w:bidi="fa-IR"/>
        </w:rPr>
        <w:t xml:space="preserve"> </w:t>
      </w:r>
      <w:r w:rsidRPr="003E43F1">
        <w:rPr>
          <w:rFonts w:eastAsiaTheme="minorEastAsia" w:hint="eastAsia"/>
          <w:rtl/>
          <w:lang w:bidi="fa-IR"/>
        </w:rPr>
        <w:t>اول،</w:t>
      </w:r>
      <w:r w:rsidRPr="003E43F1">
        <w:rPr>
          <w:rFonts w:eastAsiaTheme="minorEastAsia"/>
          <w:rtl/>
          <w:lang w:bidi="fa-IR"/>
        </w:rPr>
        <w:t xml:space="preserve"> </w:t>
      </w:r>
      <w:r w:rsidRPr="003E43F1">
        <w:rPr>
          <w:rFonts w:eastAsiaTheme="minorEastAsia" w:hint="eastAsia"/>
          <w:rtl/>
          <w:lang w:bidi="fa-IR"/>
        </w:rPr>
        <w:t>سوم،</w:t>
      </w:r>
      <w:r w:rsidRPr="003E43F1">
        <w:rPr>
          <w:rFonts w:eastAsiaTheme="minorEastAsia"/>
          <w:rtl/>
          <w:lang w:bidi="fa-IR"/>
        </w:rPr>
        <w:t xml:space="preserve"> </w:t>
      </w:r>
      <w:r w:rsidRPr="003E43F1">
        <w:rPr>
          <w:rFonts w:eastAsiaTheme="minorEastAsia" w:hint="eastAsia"/>
          <w:rtl/>
          <w:lang w:bidi="fa-IR"/>
        </w:rPr>
        <w:t>پنجم</w:t>
      </w:r>
      <w:r>
        <w:rPr>
          <w:rFonts w:eastAsiaTheme="minorEastAsia" w:hint="cs"/>
          <w:rtl/>
          <w:lang w:bidi="fa-IR"/>
        </w:rPr>
        <w:t>، هفتم</w:t>
      </w:r>
      <w:r w:rsidRPr="003E43F1">
        <w:rPr>
          <w:rFonts w:eastAsiaTheme="minorEastAsia"/>
          <w:rtl/>
          <w:lang w:bidi="fa-IR"/>
        </w:rPr>
        <w:t xml:space="preserve"> </w:t>
      </w:r>
      <w:r w:rsidRPr="003E43F1">
        <w:rPr>
          <w:rFonts w:eastAsiaTheme="minorEastAsia" w:hint="eastAsia"/>
          <w:rtl/>
          <w:lang w:bidi="fa-IR"/>
        </w:rPr>
        <w:t>و</w:t>
      </w:r>
      <w:r w:rsidRPr="003E43F1">
        <w:rPr>
          <w:rFonts w:eastAsiaTheme="minorEastAsia"/>
          <w:rtl/>
          <w:lang w:bidi="fa-IR"/>
        </w:rPr>
        <w:t xml:space="preserve"> </w:t>
      </w:r>
      <w:r w:rsidRPr="003E43F1">
        <w:rPr>
          <w:rFonts w:eastAsiaTheme="minorEastAsia" w:hint="cs"/>
          <w:rtl/>
          <w:lang w:bidi="fa-IR"/>
        </w:rPr>
        <w:t>ی</w:t>
      </w:r>
      <w:r w:rsidRPr="003E43F1">
        <w:rPr>
          <w:rFonts w:eastAsiaTheme="minorEastAsia" w:hint="eastAsia"/>
          <w:rtl/>
          <w:lang w:bidi="fa-IR"/>
        </w:rPr>
        <w:t>ک</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از</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رها</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ز</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آموزش</w:t>
      </w:r>
      <w:r w:rsidRPr="003E43F1">
        <w:rPr>
          <w:rFonts w:eastAsiaTheme="minorEastAsia"/>
          <w:rtl/>
          <w:lang w:bidi="fa-IR"/>
        </w:rPr>
        <w:t xml:space="preserve"> </w:t>
      </w:r>
      <w:r w:rsidRPr="003E43F1">
        <w:rPr>
          <w:rFonts w:eastAsiaTheme="minorEastAsia" w:hint="eastAsia"/>
          <w:rtl/>
          <w:lang w:bidi="fa-IR"/>
        </w:rPr>
        <w:t>داده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شوند</w:t>
      </w:r>
      <w:r w:rsidRPr="003E43F1">
        <w:rPr>
          <w:rFonts w:eastAsiaTheme="minorEastAsia"/>
          <w:rtl/>
          <w:lang w:bidi="fa-IR"/>
        </w:rPr>
        <w:t xml:space="preserve"> </w:t>
      </w:r>
      <w:r w:rsidRPr="003E43F1">
        <w:rPr>
          <w:rFonts w:eastAsiaTheme="minorEastAsia" w:hint="eastAsia"/>
          <w:rtl/>
          <w:lang w:bidi="fa-IR"/>
        </w:rPr>
        <w:t>و</w:t>
      </w:r>
      <w:r w:rsidRPr="003E43F1">
        <w:rPr>
          <w:rFonts w:eastAsiaTheme="minorEastAsia"/>
          <w:rtl/>
          <w:lang w:bidi="fa-IR"/>
        </w:rPr>
        <w:t xml:space="preserve"> </w:t>
      </w:r>
      <w:r w:rsidRPr="003E43F1">
        <w:rPr>
          <w:rFonts w:eastAsiaTheme="minorEastAsia" w:hint="eastAsia"/>
          <w:rtl/>
          <w:lang w:bidi="fa-IR"/>
        </w:rPr>
        <w:t>مقاد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ز</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محاسبه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شوند</w:t>
      </w:r>
      <w:r w:rsidRPr="003E43F1">
        <w:rPr>
          <w:rFonts w:eastAsiaTheme="minorEastAsia"/>
          <w:rtl/>
          <w:lang w:bidi="fa-IR"/>
        </w:rPr>
        <w:t>.</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3E43F1" w:rsidTr="003E43F1">
        <w:trPr>
          <w:cnfStyle w:val="100000000000" w:firstRow="1" w:lastRow="0" w:firstColumn="0" w:lastColumn="0" w:oddVBand="0" w:evenVBand="0" w:oddHBand="0" w:evenHBand="0" w:firstRowFirstColumn="0" w:firstRowLastColumn="0" w:lastRowFirstColumn="0" w:lastRowLastColumn="0"/>
          <w:trHeight w:val="143"/>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3E43F1" w:rsidRDefault="003E43F1" w:rsidP="00952B6C">
            <w:pPr>
              <w:jc w:val="center"/>
              <w:rPr>
                <w:lang w:bidi="fa-IR"/>
              </w:rPr>
            </w:pPr>
            <w:r>
              <w:rPr>
                <w:lang w:bidi="fa-IR"/>
              </w:rPr>
              <w:t>Independent Variable</w:t>
            </w:r>
          </w:p>
        </w:tc>
        <w:tc>
          <w:tcPr>
            <w:tcW w:w="3721" w:type="dxa"/>
            <w:gridSpan w:val="3"/>
            <w:vAlign w:val="center"/>
          </w:tcPr>
          <w:p w:rsidR="003E43F1"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3E43F1"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3E43F1" w:rsidTr="003E43F1">
        <w:trPr>
          <w:cnfStyle w:val="100000000000" w:firstRow="1" w:lastRow="0" w:firstColumn="0" w:lastColumn="0" w:oddVBand="0" w:evenVBand="0" w:oddHBand="0" w:evenHBand="0" w:firstRowFirstColumn="0" w:firstRowLastColumn="0" w:lastRowFirstColumn="0" w:lastRowLastColumn="0"/>
          <w:trHeight w:val="142"/>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3E43F1" w:rsidRDefault="003E43F1" w:rsidP="00952B6C">
            <w:pPr>
              <w:jc w:val="center"/>
              <w:rPr>
                <w:lang w:bidi="fa-IR"/>
              </w:rPr>
            </w:pPr>
          </w:p>
        </w:tc>
        <w:tc>
          <w:tcPr>
            <w:tcW w:w="1462" w:type="dxa"/>
            <w:tcBorders>
              <w:top w:val="single" w:sz="4" w:space="0" w:color="FFFFFF" w:themeColor="background1"/>
            </w:tcBorders>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3E43F1" w:rsidRPr="00B122F0" w:rsidRDefault="00DF5C9E"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329" w:type="dxa"/>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c>
          <w:tcPr>
            <w:tcW w:w="1329" w:type="dxa"/>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3E43F1" w:rsidRPr="00B122F0" w:rsidRDefault="00DF5C9E"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200" w:type="dxa"/>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r>
      <w:tr w:rsidR="003E43F1"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E43F1" w:rsidRDefault="003E43F1" w:rsidP="00952B6C">
            <w:pPr>
              <w:jc w:val="center"/>
              <w:rPr>
                <w:lang w:bidi="fa-IR"/>
              </w:rPr>
            </w:pPr>
            <w:r>
              <w:rPr>
                <w:lang w:bidi="fa-IR"/>
              </w:rPr>
              <w:t>2</w:t>
            </w:r>
          </w:p>
        </w:tc>
        <w:tc>
          <w:tcPr>
            <w:tcW w:w="1462"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15.5396</w:t>
            </w:r>
          </w:p>
        </w:tc>
        <w:tc>
          <w:tcPr>
            <w:tcW w:w="930"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0.9998</w:t>
            </w:r>
          </w:p>
        </w:tc>
        <w:tc>
          <w:tcPr>
            <w:tcW w:w="1329"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-146.0794</w:t>
            </w:r>
          </w:p>
        </w:tc>
        <w:tc>
          <w:tcPr>
            <w:tcW w:w="1329"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5.0849</w:t>
            </w:r>
          </w:p>
        </w:tc>
        <w:tc>
          <w:tcPr>
            <w:tcW w:w="930"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0.9997</w:t>
            </w:r>
          </w:p>
        </w:tc>
        <w:tc>
          <w:tcPr>
            <w:tcW w:w="1200"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3.8984</w:t>
            </w:r>
          </w:p>
        </w:tc>
      </w:tr>
      <w:tr w:rsidR="003E43F1"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E43F1" w:rsidRDefault="003E43F1" w:rsidP="00952B6C">
            <w:pPr>
              <w:jc w:val="center"/>
              <w:rPr>
                <w:lang w:bidi="fa-IR"/>
              </w:rPr>
            </w:pPr>
            <w:r>
              <w:rPr>
                <w:lang w:bidi="fa-IR"/>
              </w:rPr>
              <w:t>6</w:t>
            </w:r>
          </w:p>
        </w:tc>
        <w:tc>
          <w:tcPr>
            <w:tcW w:w="1462"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15.6005</w:t>
            </w:r>
          </w:p>
        </w:tc>
        <w:tc>
          <w:tcPr>
            <w:tcW w:w="930"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0.9998</w:t>
            </w:r>
          </w:p>
        </w:tc>
        <w:tc>
          <w:tcPr>
            <w:tcW w:w="1329"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-144.5142</w:t>
            </w:r>
          </w:p>
        </w:tc>
        <w:tc>
          <w:tcPr>
            <w:tcW w:w="1329"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4.8920</w:t>
            </w:r>
          </w:p>
        </w:tc>
        <w:tc>
          <w:tcPr>
            <w:tcW w:w="930"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0.9997</w:t>
            </w:r>
          </w:p>
        </w:tc>
        <w:tc>
          <w:tcPr>
            <w:tcW w:w="1200"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0.0307</w:t>
            </w:r>
          </w:p>
        </w:tc>
      </w:tr>
    </w:tbl>
    <w:p w:rsidR="003E43F1" w:rsidRDefault="003E43F1" w:rsidP="003E43F1">
      <w:pPr>
        <w:jc w:val="both"/>
        <w:rPr>
          <w:rFonts w:eastAsiaTheme="minorEastAsia"/>
          <w:rtl/>
          <w:lang w:bidi="fa-IR"/>
        </w:rPr>
      </w:pPr>
    </w:p>
    <w:p w:rsidR="003E43F1" w:rsidRDefault="003E43F1" w:rsidP="003E43F1">
      <w:pPr>
        <w:bidi/>
        <w:jc w:val="both"/>
        <w:rPr>
          <w:rFonts w:eastAsiaTheme="minorEastAsia"/>
          <w:rtl/>
          <w:lang w:bidi="fa-IR"/>
        </w:rPr>
      </w:pP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که</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Pr>
          <w:rFonts w:eastAsiaTheme="minorEastAsia" w:hint="cs"/>
          <w:rtl/>
          <w:lang w:bidi="fa-IR"/>
        </w:rPr>
        <w:t>دوم</w:t>
      </w:r>
      <w:r w:rsidRPr="003E43F1">
        <w:rPr>
          <w:rFonts w:eastAsiaTheme="minorEastAsia"/>
          <w:rtl/>
          <w:lang w:bidi="fa-IR"/>
        </w:rPr>
        <w:t xml:space="preserve"> </w:t>
      </w:r>
      <w:r w:rsidRPr="003E43F1">
        <w:rPr>
          <w:rFonts w:eastAsiaTheme="minorEastAsia" w:hint="eastAsia"/>
          <w:rtl/>
          <w:lang w:bidi="fa-IR"/>
        </w:rPr>
        <w:t>است</w:t>
      </w:r>
      <w:r w:rsidRPr="003E43F1">
        <w:rPr>
          <w:rFonts w:eastAsiaTheme="minorEastAsia"/>
          <w:rtl/>
          <w:lang w:bidi="fa-IR"/>
        </w:rPr>
        <w:t xml:space="preserve"> </w:t>
      </w:r>
      <w:r w:rsidRPr="003E43F1">
        <w:rPr>
          <w:rFonts w:eastAsiaTheme="minorEastAsia" w:hint="eastAsia"/>
          <w:rtl/>
          <w:lang w:bidi="fa-IR"/>
        </w:rPr>
        <w:t>اضافه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شود</w:t>
      </w:r>
      <w:r w:rsidRPr="003E43F1">
        <w:rPr>
          <w:rFonts w:eastAsiaTheme="minorEastAsia"/>
          <w:rtl/>
          <w:lang w:bidi="fa-IR"/>
        </w:rPr>
        <w:t xml:space="preserve">. </w:t>
      </w:r>
      <w:r w:rsidRPr="003E43F1">
        <w:rPr>
          <w:rFonts w:eastAsiaTheme="minorEastAsia" w:hint="eastAsia"/>
          <w:rtl/>
          <w:lang w:bidi="fa-IR"/>
        </w:rPr>
        <w:t>نکته‌</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قابل</w:t>
      </w:r>
      <w:r w:rsidRPr="003E43F1">
        <w:rPr>
          <w:rFonts w:eastAsiaTheme="minorEastAsia"/>
          <w:rtl/>
          <w:lang w:bidi="fa-IR"/>
        </w:rPr>
        <w:t xml:space="preserve"> </w:t>
      </w:r>
      <w:r w:rsidRPr="003E43F1">
        <w:rPr>
          <w:rFonts w:eastAsiaTheme="minorEastAsia" w:hint="eastAsia"/>
          <w:rtl/>
          <w:lang w:bidi="fa-IR"/>
        </w:rPr>
        <w:t>توجه</w:t>
      </w:r>
      <w:r w:rsidRPr="003E43F1">
        <w:rPr>
          <w:rFonts w:eastAsiaTheme="minorEastAsia"/>
          <w:rtl/>
          <w:lang w:bidi="fa-IR"/>
        </w:rPr>
        <w:t xml:space="preserve"> </w:t>
      </w:r>
      <w:r w:rsidRPr="003E43F1">
        <w:rPr>
          <w:rFonts w:eastAsiaTheme="minorEastAsia" w:hint="eastAsia"/>
          <w:rtl/>
          <w:lang w:bidi="fa-IR"/>
        </w:rPr>
        <w:t>در</w:t>
      </w:r>
      <w:r w:rsidRPr="003E43F1">
        <w:rPr>
          <w:rFonts w:eastAsiaTheme="minorEastAsia"/>
          <w:rtl/>
          <w:lang w:bidi="fa-IR"/>
        </w:rPr>
        <w:t xml:space="preserve"> </w:t>
      </w:r>
      <w:r w:rsidRPr="003E43F1">
        <w:rPr>
          <w:rFonts w:eastAsiaTheme="minorEastAsia" w:hint="eastAsia"/>
          <w:rtl/>
          <w:lang w:bidi="fa-IR"/>
        </w:rPr>
        <w:t>مورد</w:t>
      </w:r>
      <w:r w:rsidRPr="003E43F1">
        <w:rPr>
          <w:rFonts w:eastAsiaTheme="minorEastAsia"/>
          <w:rtl/>
          <w:lang w:bidi="fa-IR"/>
        </w:rPr>
        <w:t xml:space="preserve"> </w:t>
      </w:r>
      <w:r w:rsidRPr="003E43F1">
        <w:rPr>
          <w:rFonts w:eastAsiaTheme="minorEastAsia" w:hint="eastAsia"/>
          <w:rtl/>
          <w:lang w:bidi="fa-IR"/>
        </w:rPr>
        <w:t>ا</w:t>
      </w:r>
      <w:r w:rsidRPr="003E43F1">
        <w:rPr>
          <w:rFonts w:eastAsiaTheme="minorEastAsia" w:hint="cs"/>
          <w:rtl/>
          <w:lang w:bidi="fa-IR"/>
        </w:rPr>
        <w:t>ی</w:t>
      </w:r>
      <w:r w:rsidRPr="003E43F1">
        <w:rPr>
          <w:rFonts w:eastAsiaTheme="minorEastAsia" w:hint="eastAsia"/>
          <w:rtl/>
          <w:lang w:bidi="fa-IR"/>
        </w:rPr>
        <w:t>ن</w:t>
      </w:r>
      <w:r w:rsidRPr="003E43F1">
        <w:rPr>
          <w:rFonts w:eastAsiaTheme="minorEastAsia"/>
          <w:rtl/>
          <w:lang w:bidi="fa-IR"/>
        </w:rPr>
        <w:t xml:space="preserve"> </w:t>
      </w:r>
      <w:r w:rsidRPr="003E43F1">
        <w:rPr>
          <w:rFonts w:eastAsiaTheme="minorEastAsia" w:hint="eastAsia"/>
          <w:rtl/>
          <w:lang w:bidi="fa-IR"/>
        </w:rPr>
        <w:t>مرحله</w:t>
      </w:r>
      <w:r w:rsidRPr="003E43F1">
        <w:rPr>
          <w:rFonts w:eastAsiaTheme="minorEastAsia"/>
          <w:rtl/>
          <w:lang w:bidi="fa-IR"/>
        </w:rPr>
        <w:t xml:space="preserve"> </w:t>
      </w:r>
      <w:r w:rsidRPr="003E43F1">
        <w:rPr>
          <w:rFonts w:eastAsiaTheme="minorEastAsia" w:hint="eastAsia"/>
          <w:rtl/>
          <w:lang w:bidi="fa-IR"/>
        </w:rPr>
        <w:t>ا</w:t>
      </w:r>
      <w:r w:rsidRPr="003E43F1">
        <w:rPr>
          <w:rFonts w:eastAsiaTheme="minorEastAsia" w:hint="cs"/>
          <w:rtl/>
          <w:lang w:bidi="fa-IR"/>
        </w:rPr>
        <w:t>ی</w:t>
      </w:r>
      <w:r w:rsidRPr="003E43F1">
        <w:rPr>
          <w:rFonts w:eastAsiaTheme="minorEastAsia" w:hint="eastAsia"/>
          <w:rtl/>
          <w:lang w:bidi="fa-IR"/>
        </w:rPr>
        <w:t>ن</w:t>
      </w:r>
      <w:r w:rsidRPr="003E43F1">
        <w:rPr>
          <w:rFonts w:eastAsiaTheme="minorEastAsia"/>
          <w:rtl/>
          <w:lang w:bidi="fa-IR"/>
        </w:rPr>
        <w:t xml:space="preserve"> </w:t>
      </w:r>
      <w:r w:rsidRPr="003E43F1">
        <w:rPr>
          <w:rFonts w:eastAsiaTheme="minorEastAsia" w:hint="eastAsia"/>
          <w:rtl/>
          <w:lang w:bidi="fa-IR"/>
        </w:rPr>
        <w:t>است</w:t>
      </w:r>
      <w:r w:rsidRPr="003E43F1">
        <w:rPr>
          <w:rFonts w:eastAsiaTheme="minorEastAsia"/>
          <w:rtl/>
          <w:lang w:bidi="fa-IR"/>
        </w:rPr>
        <w:t xml:space="preserve"> </w:t>
      </w:r>
      <w:r w:rsidRPr="003E43F1">
        <w:rPr>
          <w:rFonts w:eastAsiaTheme="minorEastAsia" w:hint="eastAsia"/>
          <w:rtl/>
          <w:lang w:bidi="fa-IR"/>
        </w:rPr>
        <w:t>که</w:t>
      </w:r>
      <w:r w:rsidRPr="003E43F1">
        <w:rPr>
          <w:rFonts w:eastAsiaTheme="minorEastAsia"/>
          <w:rtl/>
          <w:lang w:bidi="fa-IR"/>
        </w:rPr>
        <w:t xml:space="preserve"> </w:t>
      </w:r>
      <w:r w:rsidRPr="003E43F1">
        <w:rPr>
          <w:rFonts w:eastAsiaTheme="minorEastAsia" w:hint="eastAsia"/>
          <w:rtl/>
          <w:lang w:bidi="fa-IR"/>
        </w:rPr>
        <w:t>مقاد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تغ</w:t>
      </w:r>
      <w:r w:rsidRPr="003E43F1">
        <w:rPr>
          <w:rFonts w:eastAsiaTheme="minorEastAsia" w:hint="cs"/>
          <w:rtl/>
          <w:lang w:bidi="fa-IR"/>
        </w:rPr>
        <w:t>یی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چشم‌گ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نداشته‌اند</w:t>
      </w:r>
      <w:r w:rsidRPr="003E43F1">
        <w:rPr>
          <w:rFonts w:eastAsiaTheme="minorEastAsia"/>
          <w:rtl/>
          <w:lang w:bidi="fa-IR"/>
        </w:rPr>
        <w:t xml:space="preserve">. </w:t>
      </w:r>
      <w:r>
        <w:rPr>
          <w:rFonts w:eastAsiaTheme="minorEastAsia" w:hint="eastAsia"/>
          <w:rtl/>
          <w:lang w:bidi="fa-IR"/>
        </w:rPr>
        <w:t>مدل</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با</w:t>
      </w:r>
      <w:r w:rsidRPr="003E43F1">
        <w:rPr>
          <w:rFonts w:eastAsiaTheme="minorEastAsia"/>
          <w:rtl/>
          <w:lang w:bidi="fa-IR"/>
        </w:rPr>
        <w:t xml:space="preserve"> </w:t>
      </w:r>
      <w:r>
        <w:rPr>
          <w:rFonts w:eastAsiaTheme="minorEastAsia" w:hint="cs"/>
          <w:rtl/>
          <w:lang w:bidi="fa-IR"/>
        </w:rPr>
        <w:t xml:space="preserve">تمامی متغیرها </w:t>
      </w:r>
      <w:r w:rsidRPr="003E43F1">
        <w:rPr>
          <w:rFonts w:eastAsiaTheme="minorEastAsia" w:hint="eastAsia"/>
          <w:rtl/>
          <w:lang w:bidi="fa-IR"/>
        </w:rPr>
        <w:t>آموزش</w:t>
      </w:r>
      <w:r w:rsidRPr="003E43F1">
        <w:rPr>
          <w:rFonts w:eastAsiaTheme="minorEastAsia"/>
          <w:rtl/>
          <w:lang w:bidi="fa-IR"/>
        </w:rPr>
        <w:t xml:space="preserve"> </w:t>
      </w:r>
      <w:r w:rsidRPr="003E43F1">
        <w:rPr>
          <w:rFonts w:eastAsiaTheme="minorEastAsia" w:hint="eastAsia"/>
          <w:rtl/>
          <w:lang w:bidi="fa-IR"/>
        </w:rPr>
        <w:t>داده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Pr>
          <w:rFonts w:eastAsiaTheme="minorEastAsia" w:hint="eastAsia"/>
          <w:rtl/>
          <w:lang w:bidi="fa-IR"/>
        </w:rPr>
        <w:t>شو</w:t>
      </w:r>
      <w:r w:rsidRPr="003E43F1">
        <w:rPr>
          <w:rFonts w:eastAsiaTheme="minorEastAsia" w:hint="eastAsia"/>
          <w:rtl/>
          <w:lang w:bidi="fa-IR"/>
        </w:rPr>
        <w:t>د</w:t>
      </w:r>
      <w:r w:rsidRPr="003E43F1">
        <w:rPr>
          <w:rFonts w:eastAsiaTheme="minorEastAsia"/>
          <w:rtl/>
          <w:lang w:bidi="fa-IR"/>
        </w:rPr>
        <w:t xml:space="preserve"> </w:t>
      </w:r>
      <w:r w:rsidRPr="003E43F1">
        <w:rPr>
          <w:rFonts w:eastAsiaTheme="minorEastAsia" w:hint="eastAsia"/>
          <w:rtl/>
          <w:lang w:bidi="fa-IR"/>
        </w:rPr>
        <w:t>و</w:t>
      </w:r>
      <w:r w:rsidRPr="003E43F1">
        <w:rPr>
          <w:rFonts w:eastAsiaTheme="minorEastAsia"/>
          <w:rtl/>
          <w:lang w:bidi="fa-IR"/>
        </w:rPr>
        <w:t xml:space="preserve"> </w:t>
      </w:r>
      <w:r w:rsidRPr="003E43F1">
        <w:rPr>
          <w:rFonts w:eastAsiaTheme="minorEastAsia" w:hint="eastAsia"/>
          <w:rtl/>
          <w:lang w:bidi="fa-IR"/>
        </w:rPr>
        <w:t>مقاد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محاسبه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شوند</w:t>
      </w:r>
      <w:r w:rsidRPr="003E43F1">
        <w:rPr>
          <w:rFonts w:eastAsiaTheme="minorEastAsia"/>
          <w:rtl/>
          <w:lang w:bidi="fa-IR"/>
        </w:rPr>
        <w:t>.</w:t>
      </w:r>
      <w:r>
        <w:rPr>
          <w:rFonts w:eastAsiaTheme="minorEastAsia" w:hint="cs"/>
          <w:rtl/>
          <w:lang w:bidi="fa-IR"/>
        </w:rPr>
        <w:t xml:space="preserve"> </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674D92" w:rsidTr="00952B6C">
        <w:trPr>
          <w:cnfStyle w:val="100000000000" w:firstRow="1" w:lastRow="0" w:firstColumn="0" w:lastColumn="0" w:oddVBand="0" w:evenVBand="0" w:oddHBand="0" w:evenHBand="0" w:firstRowFirstColumn="0" w:firstRowLastColumn="0" w:lastRowFirstColumn="0" w:lastRowLastColumn="0"/>
          <w:trHeight w:val="143"/>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674D92" w:rsidRDefault="00674D92" w:rsidP="00952B6C">
            <w:pPr>
              <w:jc w:val="center"/>
              <w:rPr>
                <w:lang w:bidi="fa-IR"/>
              </w:rPr>
            </w:pPr>
            <w:r>
              <w:rPr>
                <w:lang w:bidi="fa-IR"/>
              </w:rPr>
              <w:t>Independent Variable</w:t>
            </w:r>
          </w:p>
        </w:tc>
        <w:tc>
          <w:tcPr>
            <w:tcW w:w="3721" w:type="dxa"/>
            <w:gridSpan w:val="3"/>
            <w:vAlign w:val="center"/>
          </w:tcPr>
          <w:p w:rsidR="00674D92"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674D92"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674D92" w:rsidTr="00952B6C">
        <w:trPr>
          <w:cnfStyle w:val="100000000000" w:firstRow="1" w:lastRow="0" w:firstColumn="0" w:lastColumn="0" w:oddVBand="0" w:evenVBand="0" w:oddHBand="0" w:evenHBand="0" w:firstRowFirstColumn="0" w:firstRowLastColumn="0" w:lastRowFirstColumn="0" w:lastRowLastColumn="0"/>
          <w:trHeight w:val="142"/>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674D92" w:rsidRDefault="00674D92" w:rsidP="00952B6C">
            <w:pPr>
              <w:jc w:val="center"/>
              <w:rPr>
                <w:lang w:bidi="fa-IR"/>
              </w:rPr>
            </w:pPr>
          </w:p>
        </w:tc>
        <w:tc>
          <w:tcPr>
            <w:tcW w:w="1462" w:type="dxa"/>
            <w:tcBorders>
              <w:top w:val="single" w:sz="4" w:space="0" w:color="FFFFFF" w:themeColor="background1"/>
            </w:tcBorders>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674D92" w:rsidRPr="00B122F0" w:rsidRDefault="00DF5C9E"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329" w:type="dxa"/>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c>
          <w:tcPr>
            <w:tcW w:w="1329" w:type="dxa"/>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674D92" w:rsidRPr="00B122F0" w:rsidRDefault="00DF5C9E"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200" w:type="dxa"/>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r>
      <w:tr w:rsidR="00674D92"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674D92" w:rsidRDefault="00674D92" w:rsidP="00952B6C">
            <w:pPr>
              <w:jc w:val="center"/>
              <w:rPr>
                <w:lang w:bidi="fa-IR"/>
              </w:rPr>
            </w:pPr>
            <w:r>
              <w:rPr>
                <w:lang w:bidi="fa-IR"/>
              </w:rPr>
              <w:t>ALL</w:t>
            </w:r>
          </w:p>
        </w:tc>
        <w:tc>
          <w:tcPr>
            <w:tcW w:w="1462"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15.5167</w:t>
            </w:r>
          </w:p>
        </w:tc>
        <w:tc>
          <w:tcPr>
            <w:tcW w:w="930"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0.9998</w:t>
            </w:r>
          </w:p>
        </w:tc>
        <w:tc>
          <w:tcPr>
            <w:tcW w:w="1329"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-144.6694</w:t>
            </w:r>
          </w:p>
        </w:tc>
        <w:tc>
          <w:tcPr>
            <w:tcW w:w="1329"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5.1241</w:t>
            </w:r>
          </w:p>
        </w:tc>
        <w:tc>
          <w:tcPr>
            <w:tcW w:w="930"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0.9997</w:t>
            </w:r>
          </w:p>
        </w:tc>
        <w:tc>
          <w:tcPr>
            <w:tcW w:w="1200"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6.6664</w:t>
            </w:r>
          </w:p>
        </w:tc>
      </w:tr>
    </w:tbl>
    <w:p w:rsidR="00674D92" w:rsidRDefault="00674D92" w:rsidP="00674D92">
      <w:pPr>
        <w:jc w:val="both"/>
        <w:rPr>
          <w:rFonts w:eastAsiaTheme="minorEastAsia"/>
          <w:rtl/>
          <w:lang w:bidi="fa-IR"/>
        </w:rPr>
      </w:pPr>
    </w:p>
    <w:p w:rsidR="00674D92" w:rsidRDefault="00674D92" w:rsidP="00DD2730">
      <w:pPr>
        <w:bidi/>
        <w:jc w:val="both"/>
        <w:rPr>
          <w:rFonts w:eastAsiaTheme="minorEastAsia"/>
          <w:rtl/>
          <w:lang w:bidi="fa-IR"/>
        </w:rPr>
      </w:pPr>
      <w:r>
        <w:rPr>
          <w:rFonts w:eastAsiaTheme="minorEastAsia" w:hint="cs"/>
          <w:rtl/>
          <w:lang w:bidi="fa-IR"/>
        </w:rPr>
        <w:t xml:space="preserve">در کل می‌توان نتیجه گرفت اگر معیار </w:t>
      </w:r>
      <w:r>
        <w:rPr>
          <w:rFonts w:eastAsiaTheme="minorEastAsia"/>
          <w:lang w:bidi="fa-IR"/>
        </w:rPr>
        <w:t>AIC</w:t>
      </w:r>
      <w:r>
        <w:rPr>
          <w:rFonts w:eastAsiaTheme="minorEastAsia" w:hint="cs"/>
          <w:rtl/>
          <w:lang w:bidi="fa-IR"/>
        </w:rPr>
        <w:t xml:space="preserve"> را در نظر بگیریم به ترتیب متغیرهای چهارم، هشتم، اول، سوم، پنجم، هفتم، دوم و ششم به مدل اضافه می‌شوند.</w:t>
      </w:r>
      <w:r w:rsidR="00DD2730">
        <w:rPr>
          <w:rFonts w:eastAsiaTheme="minorEastAsia" w:hint="cs"/>
          <w:rtl/>
          <w:lang w:bidi="fa-IR"/>
        </w:rPr>
        <w:t xml:space="preserve"> مقادیر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sidR="00DD2730">
        <w:rPr>
          <w:rFonts w:eastAsiaTheme="minorEastAsia" w:hint="cs"/>
          <w:rtl/>
          <w:lang w:bidi="fa-IR"/>
        </w:rPr>
        <w:t xml:space="preserve">، </w:t>
      </w:r>
      <w:r w:rsidR="00DD2730">
        <w:rPr>
          <w:rFonts w:eastAsiaTheme="minorEastAsia"/>
          <w:lang w:bidi="fa-IR"/>
        </w:rPr>
        <w:t>RSS</w:t>
      </w:r>
      <w:r w:rsidR="00DD2730">
        <w:rPr>
          <w:rFonts w:eastAsiaTheme="minorEastAsia" w:hint="cs"/>
          <w:rtl/>
          <w:lang w:bidi="fa-IR"/>
        </w:rPr>
        <w:t xml:space="preserve"> و </w:t>
      </w:r>
      <w:r w:rsidR="00DD2730">
        <w:rPr>
          <w:rFonts w:eastAsiaTheme="minorEastAsia"/>
          <w:lang w:bidi="fa-IR"/>
        </w:rPr>
        <w:t>AIC</w:t>
      </w:r>
      <w:r w:rsidR="00DD2730">
        <w:rPr>
          <w:rFonts w:eastAsiaTheme="minorEastAsia" w:hint="cs"/>
          <w:rtl/>
          <w:lang w:bidi="fa-IR"/>
        </w:rPr>
        <w:t xml:space="preserve"> به ترتیب از چپ به راست برای داده‌های آموزشی و آزمایشی در طول اضافه کردن متغیرهای مستقل به مدل در نمودارهای زیر رسم شده‌اند.</w:t>
      </w:r>
    </w:p>
    <w:p w:rsidR="00DD2730" w:rsidRDefault="00DD2730" w:rsidP="00DD2730">
      <w:pPr>
        <w:bidi/>
        <w:jc w:val="center"/>
        <w:rPr>
          <w:rFonts w:eastAsiaTheme="minorEastAsia"/>
          <w:rtl/>
          <w:lang w:bidi="fa-IR"/>
        </w:rPr>
      </w:pPr>
      <w:r>
        <w:rPr>
          <w:rFonts w:eastAsiaTheme="minorEastAsia"/>
          <w:noProof/>
          <w:rtl/>
        </w:rPr>
        <w:drawing>
          <wp:inline distT="0" distB="0" distL="0" distR="0">
            <wp:extent cx="5943113" cy="33413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 d 01.png"/>
                    <pic:cNvPicPr/>
                  </pic:nvPicPr>
                  <pic:blipFill>
                    <a:blip r:embed="rId12">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DD2730" w:rsidRDefault="00DD2730" w:rsidP="006E142B">
      <w:pPr>
        <w:bidi/>
        <w:jc w:val="both"/>
        <w:rPr>
          <w:rFonts w:eastAsiaTheme="minorEastAsia"/>
          <w:rtl/>
          <w:lang w:bidi="fa-IR"/>
        </w:rPr>
      </w:pPr>
      <w:r>
        <w:rPr>
          <w:rFonts w:eastAsiaTheme="minorEastAsia" w:hint="cs"/>
          <w:rtl/>
          <w:lang w:bidi="fa-IR"/>
        </w:rPr>
        <w:t xml:space="preserve">مقادیر </w:t>
      </w:r>
      <w:r>
        <w:rPr>
          <w:rFonts w:eastAsiaTheme="minorEastAsia"/>
          <w:lang w:bidi="fa-IR"/>
        </w:rPr>
        <w:t>RSS</w:t>
      </w:r>
      <w:r>
        <w:rPr>
          <w:rFonts w:eastAsiaTheme="minorEastAsia" w:hint="cs"/>
          <w:rtl/>
          <w:lang w:bidi="fa-IR"/>
        </w:rPr>
        <w:t xml:space="preserve"> و </w:t>
      </w:r>
      <w:r>
        <w:rPr>
          <w:rFonts w:eastAsiaTheme="minorEastAsia"/>
          <w:lang w:bidi="fa-IR"/>
        </w:rPr>
        <w:t>AIC</w:t>
      </w:r>
      <w:r>
        <w:rPr>
          <w:rFonts w:eastAsiaTheme="minorEastAsia" w:hint="cs"/>
          <w:rtl/>
          <w:lang w:bidi="fa-IR"/>
        </w:rPr>
        <w:t xml:space="preserve"> تغییر بسیار زیادی دارند و نمایش آن‌ها در نمودار نحوه تغییر آن‌ها را نمی‌تواند نشان دهد به همین دلیل از توابعی اکیدا صعودی برای تغییر آن‌ها استفاده شده است. با استفاده از این توابع نحوه تغییر آن‌ها مشخص می‌شود و مشکلی در ترتیب آن‌ها به وجود نمی‌آید. در تصویر بالا مشخص است که مقادیر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Pr>
          <w:rFonts w:eastAsiaTheme="minorEastAsia" w:hint="cs"/>
          <w:rtl/>
          <w:lang w:bidi="fa-IR"/>
        </w:rPr>
        <w:t xml:space="preserve"> افزایش می‌یابند و از ویژگی پنجم به بعد تغییر قابل توجه ندارند. اما معیار </w:t>
      </w:r>
      <w:r>
        <w:rPr>
          <w:rFonts w:eastAsiaTheme="minorEastAsia"/>
          <w:lang w:bidi="fa-IR"/>
        </w:rPr>
        <w:t>RSS</w:t>
      </w:r>
      <w:r>
        <w:rPr>
          <w:rFonts w:eastAsiaTheme="minorEastAsia" w:hint="cs"/>
          <w:rtl/>
          <w:lang w:bidi="fa-IR"/>
        </w:rPr>
        <w:t xml:space="preserve"> از همان ویژگی شروع به افزایش جزئی می‌کند که معنی آن پیچیده شدن بیش از حد مدل است. معیار </w:t>
      </w:r>
      <w:r>
        <w:rPr>
          <w:rFonts w:eastAsiaTheme="minorEastAsia"/>
          <w:lang w:bidi="fa-IR"/>
        </w:rPr>
        <w:t>AIC</w:t>
      </w:r>
      <w:r>
        <w:rPr>
          <w:rFonts w:eastAsiaTheme="minorEastAsia" w:hint="cs"/>
          <w:rtl/>
          <w:lang w:bidi="fa-IR"/>
        </w:rPr>
        <w:t xml:space="preserve"> این پیچیده شدن را با تغییرات بیشتری نمایش می‌دهد.</w:t>
      </w:r>
      <w:r w:rsidR="006E142B">
        <w:rPr>
          <w:rFonts w:eastAsiaTheme="minorEastAsia" w:hint="cs"/>
          <w:rtl/>
          <w:lang w:bidi="fa-IR"/>
        </w:rPr>
        <w:t xml:space="preserve"> البته لازم به ذکر است که این نکته در معیارهای </w:t>
      </w:r>
      <w:r w:rsidR="006E142B">
        <w:rPr>
          <w:rFonts w:eastAsiaTheme="minorEastAsia"/>
          <w:lang w:bidi="fa-IR"/>
        </w:rPr>
        <w:t>RSS</w:t>
      </w:r>
      <w:r w:rsidR="006E142B">
        <w:rPr>
          <w:rFonts w:eastAsiaTheme="minorEastAsia" w:hint="cs"/>
          <w:rtl/>
          <w:lang w:bidi="fa-IR"/>
        </w:rPr>
        <w:t xml:space="preserve"> و </w:t>
      </w:r>
      <w:r w:rsidR="006E142B">
        <w:rPr>
          <w:rFonts w:eastAsiaTheme="minorEastAsia"/>
          <w:lang w:bidi="fa-IR"/>
        </w:rPr>
        <w:t>AIC</w:t>
      </w:r>
      <w:r w:rsidR="006E142B">
        <w:rPr>
          <w:rFonts w:eastAsiaTheme="minorEastAsia" w:hint="cs"/>
          <w:rtl/>
          <w:lang w:bidi="fa-IR"/>
        </w:rPr>
        <w:t xml:space="preserve"> با تغییر کمی خود را نشان می‌دهد </w:t>
      </w:r>
      <w:r w:rsidR="006E142B">
        <w:rPr>
          <w:rFonts w:eastAsiaTheme="minorEastAsia" w:hint="cs"/>
          <w:rtl/>
          <w:lang w:bidi="fa-IR"/>
        </w:rPr>
        <w:lastRenderedPageBreak/>
        <w:t xml:space="preserve">ولی با توجه به اعمال تابع‌های اکیدا صعودی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RSS</m:t>
                </m:r>
              </m:e>
            </m:d>
          </m:e>
        </m:func>
      </m:oMath>
      <w:r w:rsidR="006E142B">
        <w:rPr>
          <w:rFonts w:eastAsiaTheme="minorEastAsia" w:hint="cs"/>
          <w:rtl/>
          <w:lang w:bidi="fa-IR"/>
        </w:rPr>
        <w:t xml:space="preserve"> و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150+AIC</m:t>
                </m:r>
              </m:e>
            </m:d>
          </m:e>
        </m:func>
      </m:oMath>
      <w:r w:rsidR="006E142B">
        <w:rPr>
          <w:rFonts w:eastAsiaTheme="minorEastAsia" w:hint="cs"/>
          <w:rtl/>
          <w:lang w:bidi="fa-IR"/>
        </w:rPr>
        <w:t xml:space="preserve"> این تغییرات به خوبی در نمودار مشهود هستند.</w:t>
      </w:r>
    </w:p>
    <w:p w:rsidR="006E142B" w:rsidRDefault="006E142B" w:rsidP="006E142B">
      <w:pPr>
        <w:pStyle w:val="Heading2"/>
        <w:bidi/>
        <w:rPr>
          <w:rFonts w:eastAsiaTheme="minorEastAsia"/>
          <w:rtl/>
          <w:lang w:bidi="fa-IR"/>
        </w:rPr>
      </w:pPr>
      <w:r>
        <w:rPr>
          <w:rFonts w:eastAsiaTheme="minorEastAsia" w:hint="cs"/>
          <w:rtl/>
          <w:lang w:bidi="fa-IR"/>
        </w:rPr>
        <w:t>ه</w:t>
      </w:r>
    </w:p>
    <w:p w:rsidR="006E142B" w:rsidRDefault="00952B6C" w:rsidP="00952B6C">
      <w:pPr>
        <w:bidi/>
        <w:jc w:val="both"/>
        <w:rPr>
          <w:rtl/>
          <w:lang w:bidi="fa-IR"/>
        </w:rPr>
      </w:pPr>
      <w:r>
        <w:rPr>
          <w:rFonts w:hint="cs"/>
          <w:rtl/>
          <w:lang w:bidi="fa-IR"/>
        </w:rPr>
        <w:t xml:space="preserve">مراحل را برای معیار </w:t>
      </w:r>
      <w:r>
        <w:rPr>
          <w:lang w:bidi="fa-IR"/>
        </w:rPr>
        <w:t>BIC</w:t>
      </w:r>
      <w:r>
        <w:rPr>
          <w:rFonts w:hint="cs"/>
          <w:rtl/>
          <w:lang w:bidi="fa-IR"/>
        </w:rPr>
        <w:t xml:space="preserve"> انجام می‌دهیم ولی فقط در هر مرحله </w:t>
      </w:r>
      <w:r>
        <w:rPr>
          <w:lang w:bidi="fa-IR"/>
        </w:rPr>
        <w:t>BIC</w:t>
      </w:r>
      <w:r>
        <w:rPr>
          <w:rFonts w:hint="cs"/>
          <w:rtl/>
          <w:lang w:bidi="fa-IR"/>
        </w:rPr>
        <w:t xml:space="preserve">های مربوط به داده‌های آموزشی و مقادیر مربوط به بهترین مدل بر اساس </w:t>
      </w:r>
      <w:r>
        <w:rPr>
          <w:lang w:bidi="fa-IR"/>
        </w:rPr>
        <w:t>BIC</w:t>
      </w:r>
      <w:r>
        <w:rPr>
          <w:rFonts w:hint="cs"/>
          <w:rtl/>
          <w:lang w:bidi="fa-IR"/>
        </w:rPr>
        <w:t xml:space="preserve"> را گزارش می‌کنیم، با اجرای کد باقی موارد قابل مشاهده خواهند بود.</w:t>
      </w:r>
    </w:p>
    <w:tbl>
      <w:tblPr>
        <w:tblStyle w:val="GridTable5Dark-Accent1"/>
        <w:tblW w:w="0" w:type="auto"/>
        <w:jc w:val="center"/>
        <w:tblLook w:val="04A0" w:firstRow="1" w:lastRow="0" w:firstColumn="1" w:lastColumn="0" w:noHBand="0" w:noVBand="1"/>
      </w:tblPr>
      <w:tblGrid>
        <w:gridCol w:w="1635"/>
        <w:gridCol w:w="1330"/>
      </w:tblGrid>
      <w:tr w:rsidR="00952B6C" w:rsidTr="00952B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Independent Variable</w:t>
            </w:r>
          </w:p>
        </w:tc>
        <w:tc>
          <w:tcPr>
            <w:tcW w:w="1330" w:type="dxa"/>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1</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3232.6389</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2</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3277.5365</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3</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3275.9937</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4</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2928.8102</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5</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3268.0989</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6</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3276.8703</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7</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3232.6390</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8</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3127.3988</w:t>
            </w:r>
          </w:p>
        </w:tc>
      </w:tr>
    </w:tbl>
    <w:p w:rsidR="00952B6C" w:rsidRDefault="00952B6C" w:rsidP="00952B6C">
      <w:pPr>
        <w:jc w:val="both"/>
        <w:rPr>
          <w:lang w:bidi="fa-IR"/>
        </w:rPr>
      </w:pPr>
    </w:p>
    <w:p w:rsidR="00952B6C" w:rsidRDefault="00952B6C" w:rsidP="00952B6C">
      <w:pPr>
        <w:bidi/>
        <w:jc w:val="both"/>
        <w:rPr>
          <w:rtl/>
          <w:lang w:bidi="fa-IR"/>
        </w:rPr>
      </w:pPr>
      <w:r>
        <w:rPr>
          <w:rFonts w:hint="cs"/>
          <w:rtl/>
          <w:lang w:bidi="fa-IR"/>
        </w:rPr>
        <w:t>متغیر مستقل چهارم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952B6C" w:rsidTr="00952B6C">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952B6C" w:rsidRDefault="00952B6C" w:rsidP="00952B6C">
            <w:pPr>
              <w:jc w:val="center"/>
              <w:rPr>
                <w:lang w:bidi="fa-IR"/>
              </w:rPr>
            </w:pPr>
            <w:r>
              <w:rPr>
                <w:lang w:bidi="fa-IR"/>
              </w:rPr>
              <w:t>Independent Variable</w:t>
            </w:r>
          </w:p>
        </w:tc>
        <w:tc>
          <w:tcPr>
            <w:tcW w:w="3721" w:type="dxa"/>
            <w:gridSpan w:val="3"/>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952B6C" w:rsidTr="00952B6C">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952B6C" w:rsidRDefault="00952B6C" w:rsidP="00952B6C">
            <w:pPr>
              <w:jc w:val="center"/>
              <w:rPr>
                <w:lang w:bidi="fa-IR"/>
              </w:rPr>
            </w:pPr>
          </w:p>
        </w:tc>
        <w:tc>
          <w:tcPr>
            <w:tcW w:w="1462" w:type="dxa"/>
            <w:tcBorders>
              <w:top w:val="single" w:sz="4" w:space="0" w:color="FFFFFF" w:themeColor="background1"/>
            </w:tcBorders>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52B6C" w:rsidRPr="00B122F0" w:rsidRDefault="00DF5C9E"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52B6C" w:rsidRPr="00B122F0" w:rsidRDefault="00DF5C9E"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4</w:t>
            </w:r>
          </w:p>
        </w:tc>
        <w:tc>
          <w:tcPr>
            <w:tcW w:w="1462"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33883.2848</w:t>
            </w:r>
          </w:p>
        </w:tc>
        <w:tc>
          <w:tcPr>
            <w:tcW w:w="9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0.5837</w:t>
            </w:r>
          </w:p>
        </w:tc>
        <w:tc>
          <w:tcPr>
            <w:tcW w:w="1329"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2928.8102</w:t>
            </w:r>
          </w:p>
        </w:tc>
        <w:tc>
          <w:tcPr>
            <w:tcW w:w="1329"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8751.9791</w:t>
            </w:r>
          </w:p>
        </w:tc>
        <w:tc>
          <w:tcPr>
            <w:tcW w:w="9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0.5111</w:t>
            </w:r>
          </w:p>
        </w:tc>
        <w:tc>
          <w:tcPr>
            <w:tcW w:w="120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744.7897</w:t>
            </w:r>
          </w:p>
        </w:tc>
      </w:tr>
    </w:tbl>
    <w:p w:rsidR="00952B6C" w:rsidRDefault="00952B6C" w:rsidP="00952B6C">
      <w:pPr>
        <w:jc w:val="both"/>
        <w:rPr>
          <w:lang w:bidi="fa-IR"/>
        </w:rPr>
      </w:pPr>
    </w:p>
    <w:p w:rsidR="00952B6C" w:rsidRDefault="00952B6C" w:rsidP="00952B6C">
      <w:pPr>
        <w:bidi/>
        <w:jc w:val="both"/>
        <w:rPr>
          <w:rtl/>
          <w:lang w:bidi="fa-IR"/>
        </w:rPr>
      </w:pPr>
      <w:r>
        <w:rPr>
          <w:rFonts w:hint="cs"/>
          <w:rtl/>
          <w:lang w:bidi="fa-IR"/>
        </w:rPr>
        <w:t xml:space="preserve">در مرحله بعد متغیرهای مستقل با متغیر مستقل چهارم به ترتیب مدل اضافه می‌شوند و </w:t>
      </w:r>
      <w:r>
        <w:rPr>
          <w:lang w:bidi="fa-IR"/>
        </w:rPr>
        <w:t>BIC</w:t>
      </w:r>
      <w:r>
        <w:rPr>
          <w:rFonts w:hint="cs"/>
          <w:rtl/>
          <w:lang w:bidi="fa-IR"/>
        </w:rPr>
        <w:t xml:space="preserve"> مدل‌ها</w:t>
      </w:r>
      <w:r w:rsidR="00AE2E86">
        <w:rPr>
          <w:rFonts w:hint="cs"/>
          <w:rtl/>
          <w:lang w:bidi="fa-IR"/>
        </w:rPr>
        <w:t xml:space="preserve"> برای داده‌های آموزشی</w:t>
      </w:r>
      <w:r>
        <w:rPr>
          <w:rFonts w:hint="cs"/>
          <w:rtl/>
          <w:lang w:bidi="fa-IR"/>
        </w:rPr>
        <w:t xml:space="preserve">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952B6C" w:rsidTr="00952B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Independent Variable</w:t>
            </w:r>
          </w:p>
        </w:tc>
        <w:tc>
          <w:tcPr>
            <w:tcW w:w="1330" w:type="dxa"/>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1</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2850.804</w:t>
            </w:r>
            <w:r>
              <w:rPr>
                <w:lang w:bidi="fa-IR"/>
              </w:rPr>
              <w:t>8</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2</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2924.4090</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3</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2922.7903</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5</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2906.8729</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6</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2933.9039</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7</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2</w:t>
            </w:r>
            <w:r w:rsidRPr="00952B6C">
              <w:rPr>
                <w:lang w:bidi="fa-IR"/>
              </w:rPr>
              <w:t>850.8046</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8</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2568.9739</w:t>
            </w:r>
          </w:p>
        </w:tc>
      </w:tr>
    </w:tbl>
    <w:p w:rsidR="00952B6C" w:rsidRDefault="00952B6C" w:rsidP="00952B6C">
      <w:pPr>
        <w:jc w:val="both"/>
        <w:rPr>
          <w:lang w:bidi="fa-IR"/>
        </w:rPr>
      </w:pPr>
    </w:p>
    <w:p w:rsidR="00AE2E86" w:rsidRDefault="00AE2E86" w:rsidP="00AE2E86">
      <w:pPr>
        <w:bidi/>
        <w:jc w:val="both"/>
        <w:rPr>
          <w:rtl/>
          <w:lang w:bidi="fa-IR"/>
        </w:rPr>
      </w:pPr>
      <w:r>
        <w:rPr>
          <w:rFonts w:hint="cs"/>
          <w:rtl/>
          <w:lang w:bidi="fa-IR"/>
        </w:rPr>
        <w:t>متغیر مستقل هشتم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AE2E86"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AE2E86" w:rsidRDefault="00AE2E86" w:rsidP="00167EA8">
            <w:pPr>
              <w:jc w:val="center"/>
              <w:rPr>
                <w:lang w:bidi="fa-IR"/>
              </w:rPr>
            </w:pPr>
            <w:r>
              <w:rPr>
                <w:lang w:bidi="fa-IR"/>
              </w:rPr>
              <w:lastRenderedPageBreak/>
              <w:t>Independent Variable</w:t>
            </w:r>
          </w:p>
        </w:tc>
        <w:tc>
          <w:tcPr>
            <w:tcW w:w="3721" w:type="dxa"/>
            <w:gridSpan w:val="3"/>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AE2E86"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AE2E86" w:rsidRDefault="00AE2E86"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rtl/>
                <w:lang w:bidi="fa-IR"/>
              </w:rPr>
            </w:pPr>
            <w:r>
              <w:rPr>
                <w:lang w:bidi="fa-IR"/>
              </w:rPr>
              <w:t>8</w:t>
            </w:r>
          </w:p>
        </w:tc>
        <w:tc>
          <w:tcPr>
            <w:tcW w:w="1462"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13576.6607</w:t>
            </w:r>
          </w:p>
        </w:tc>
        <w:tc>
          <w:tcPr>
            <w:tcW w:w="930"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0.8332</w:t>
            </w:r>
          </w:p>
        </w:tc>
        <w:tc>
          <w:tcPr>
            <w:tcW w:w="1329"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2568.9739</w:t>
            </w:r>
          </w:p>
        </w:tc>
        <w:tc>
          <w:tcPr>
            <w:tcW w:w="1329"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3365.5051</w:t>
            </w:r>
          </w:p>
        </w:tc>
        <w:tc>
          <w:tcPr>
            <w:tcW w:w="930"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0.8120</w:t>
            </w:r>
          </w:p>
        </w:tc>
        <w:tc>
          <w:tcPr>
            <w:tcW w:w="1200"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653.8247</w:t>
            </w:r>
          </w:p>
        </w:tc>
      </w:tr>
    </w:tbl>
    <w:p w:rsidR="00952B6C" w:rsidRDefault="00952B6C" w:rsidP="00952B6C">
      <w:pPr>
        <w:bidi/>
        <w:jc w:val="both"/>
        <w:rPr>
          <w:rtl/>
          <w:lang w:bidi="fa-IR"/>
        </w:rPr>
      </w:pPr>
    </w:p>
    <w:p w:rsidR="00AE2E86" w:rsidRDefault="00AE2E86" w:rsidP="00AE2E86">
      <w:pPr>
        <w:bidi/>
        <w:jc w:val="both"/>
        <w:rPr>
          <w:rtl/>
          <w:lang w:bidi="fa-IR"/>
        </w:rPr>
      </w:pPr>
      <w:r>
        <w:rPr>
          <w:rFonts w:hint="cs"/>
          <w:rtl/>
          <w:lang w:bidi="fa-IR"/>
        </w:rPr>
        <w:t xml:space="preserve">در مرحله بعد متغیرهای مستقل با متغیر مستقل چهارم و هشتم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AE2E86"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Independent Variable</w:t>
            </w:r>
          </w:p>
        </w:tc>
        <w:tc>
          <w:tcPr>
            <w:tcW w:w="1330" w:type="dxa"/>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AE2E86"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1</w:t>
            </w:r>
          </w:p>
        </w:tc>
        <w:tc>
          <w:tcPr>
            <w:tcW w:w="1330" w:type="dxa"/>
            <w:vAlign w:val="center"/>
          </w:tcPr>
          <w:p w:rsidR="00AE2E86"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1999.5089</w:t>
            </w:r>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2</w:t>
            </w:r>
          </w:p>
        </w:tc>
        <w:tc>
          <w:tcPr>
            <w:tcW w:w="13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2572.4676</w:t>
            </w:r>
          </w:p>
        </w:tc>
      </w:tr>
      <w:tr w:rsidR="00AE2E86"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3</w:t>
            </w:r>
          </w:p>
        </w:tc>
        <w:tc>
          <w:tcPr>
            <w:tcW w:w="1330" w:type="dxa"/>
            <w:vAlign w:val="center"/>
          </w:tcPr>
          <w:p w:rsidR="00AE2E86"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2528.4061</w:t>
            </w:r>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5</w:t>
            </w:r>
          </w:p>
        </w:tc>
        <w:tc>
          <w:tcPr>
            <w:tcW w:w="13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2518.2102</w:t>
            </w:r>
          </w:p>
        </w:tc>
      </w:tr>
      <w:tr w:rsidR="00AE2E86"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6</w:t>
            </w:r>
          </w:p>
        </w:tc>
        <w:tc>
          <w:tcPr>
            <w:tcW w:w="1330" w:type="dxa"/>
            <w:vAlign w:val="center"/>
          </w:tcPr>
          <w:p w:rsidR="00AE2E86"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2574.1054</w:t>
            </w:r>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7</w:t>
            </w:r>
          </w:p>
        </w:tc>
        <w:tc>
          <w:tcPr>
            <w:tcW w:w="13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1999.5088</w:t>
            </w:r>
          </w:p>
        </w:tc>
      </w:tr>
    </w:tbl>
    <w:p w:rsidR="00AE2E86" w:rsidRDefault="00AE2E86" w:rsidP="00AE2E86">
      <w:pPr>
        <w:jc w:val="both"/>
        <w:rPr>
          <w:lang w:bidi="fa-IR"/>
        </w:rPr>
      </w:pPr>
    </w:p>
    <w:p w:rsidR="00AE2E86" w:rsidRDefault="00AE2E86" w:rsidP="00945B8B">
      <w:pPr>
        <w:bidi/>
        <w:jc w:val="both"/>
        <w:rPr>
          <w:rtl/>
          <w:lang w:bidi="fa-IR"/>
        </w:rPr>
      </w:pPr>
      <w:r>
        <w:rPr>
          <w:rFonts w:hint="cs"/>
          <w:rtl/>
          <w:lang w:bidi="fa-IR"/>
        </w:rPr>
        <w:t xml:space="preserve">متغیر مستقل </w:t>
      </w:r>
      <w:r w:rsidR="00945B8B">
        <w:rPr>
          <w:rFonts w:hint="cs"/>
          <w:rtl/>
          <w:lang w:bidi="fa-IR"/>
        </w:rPr>
        <w:t>اول</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AE2E86"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AE2E86" w:rsidRDefault="00AE2E86" w:rsidP="00167EA8">
            <w:pPr>
              <w:jc w:val="center"/>
              <w:rPr>
                <w:lang w:bidi="fa-IR"/>
              </w:rPr>
            </w:pPr>
            <w:r>
              <w:rPr>
                <w:lang w:bidi="fa-IR"/>
              </w:rPr>
              <w:t>Independent Variable</w:t>
            </w:r>
          </w:p>
        </w:tc>
        <w:tc>
          <w:tcPr>
            <w:tcW w:w="3721" w:type="dxa"/>
            <w:gridSpan w:val="3"/>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AE2E86"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AE2E86" w:rsidRDefault="00AE2E86"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945B8B" w:rsidP="00167EA8">
            <w:pPr>
              <w:jc w:val="center"/>
              <w:rPr>
                <w:lang w:bidi="fa-IR"/>
              </w:rPr>
            </w:pPr>
            <w:r>
              <w:rPr>
                <w:lang w:bidi="fa-IR"/>
              </w:rPr>
              <w:t>1</w:t>
            </w:r>
          </w:p>
        </w:tc>
        <w:tc>
          <w:tcPr>
            <w:tcW w:w="1462"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3221.0619</w:t>
            </w:r>
          </w:p>
        </w:tc>
        <w:tc>
          <w:tcPr>
            <w:tcW w:w="9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0.9604</w:t>
            </w:r>
          </w:p>
        </w:tc>
        <w:tc>
          <w:tcPr>
            <w:tcW w:w="1329"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1999.508</w:t>
            </w:r>
            <w:r>
              <w:rPr>
                <w:lang w:bidi="fa-IR"/>
              </w:rPr>
              <w:t>9</w:t>
            </w:r>
          </w:p>
        </w:tc>
        <w:tc>
          <w:tcPr>
            <w:tcW w:w="1329"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923.9905</w:t>
            </w:r>
          </w:p>
        </w:tc>
        <w:tc>
          <w:tcPr>
            <w:tcW w:w="9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0.9484</w:t>
            </w:r>
          </w:p>
        </w:tc>
        <w:tc>
          <w:tcPr>
            <w:tcW w:w="120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529.1667</w:t>
            </w:r>
          </w:p>
        </w:tc>
      </w:tr>
    </w:tbl>
    <w:p w:rsidR="00AE2E86" w:rsidRPr="006E142B" w:rsidRDefault="00AE2E86" w:rsidP="00AE2E86">
      <w:pPr>
        <w:bidi/>
        <w:jc w:val="both"/>
        <w:rPr>
          <w:rtl/>
          <w:lang w:bidi="fa-IR"/>
        </w:rPr>
      </w:pPr>
    </w:p>
    <w:p w:rsidR="00945B8B" w:rsidRDefault="00945B8B" w:rsidP="00945B8B">
      <w:pPr>
        <w:bidi/>
        <w:jc w:val="both"/>
        <w:rPr>
          <w:rtl/>
          <w:lang w:bidi="fa-IR"/>
        </w:rPr>
      </w:pPr>
      <w:r>
        <w:rPr>
          <w:rFonts w:hint="cs"/>
          <w:rtl/>
          <w:lang w:bidi="fa-IR"/>
        </w:rPr>
        <w:t xml:space="preserve">در مرحله بعد متغیرهای مستقل با متغیر مستقل چهارم، هشتم و اول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945B8B"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Independent Variable</w:t>
            </w:r>
          </w:p>
        </w:tc>
        <w:tc>
          <w:tcPr>
            <w:tcW w:w="1330" w:type="dxa"/>
            <w:vAlign w:val="center"/>
          </w:tcPr>
          <w:p w:rsidR="00945B8B" w:rsidRDefault="00945B8B"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945B8B"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2</w:t>
            </w:r>
          </w:p>
        </w:tc>
        <w:tc>
          <w:tcPr>
            <w:tcW w:w="1330" w:type="dxa"/>
            <w:vAlign w:val="center"/>
          </w:tcPr>
          <w:p w:rsidR="00945B8B"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2005.4409</w:t>
            </w:r>
          </w:p>
        </w:tc>
      </w:tr>
      <w:tr w:rsidR="00945B8B"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3</w:t>
            </w:r>
          </w:p>
        </w:tc>
        <w:tc>
          <w:tcPr>
            <w:tcW w:w="133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1713.1193</w:t>
            </w:r>
          </w:p>
        </w:tc>
      </w:tr>
      <w:tr w:rsidR="00945B8B"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5</w:t>
            </w:r>
          </w:p>
        </w:tc>
        <w:tc>
          <w:tcPr>
            <w:tcW w:w="1330" w:type="dxa"/>
            <w:vAlign w:val="center"/>
          </w:tcPr>
          <w:p w:rsidR="00945B8B"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1717.2543</w:t>
            </w:r>
          </w:p>
        </w:tc>
      </w:tr>
      <w:tr w:rsidR="00945B8B"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6</w:t>
            </w:r>
          </w:p>
        </w:tc>
        <w:tc>
          <w:tcPr>
            <w:tcW w:w="133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2005.4910</w:t>
            </w:r>
          </w:p>
        </w:tc>
      </w:tr>
      <w:tr w:rsidR="00945B8B"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7</w:t>
            </w:r>
          </w:p>
        </w:tc>
        <w:tc>
          <w:tcPr>
            <w:tcW w:w="1330" w:type="dxa"/>
            <w:vAlign w:val="center"/>
          </w:tcPr>
          <w:p w:rsidR="00945B8B"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2005.4977</w:t>
            </w:r>
          </w:p>
        </w:tc>
      </w:tr>
    </w:tbl>
    <w:p w:rsidR="00945B8B" w:rsidRDefault="00945B8B" w:rsidP="00945B8B">
      <w:pPr>
        <w:jc w:val="both"/>
        <w:rPr>
          <w:lang w:bidi="fa-IR"/>
        </w:rPr>
      </w:pPr>
    </w:p>
    <w:p w:rsidR="00945B8B" w:rsidRDefault="00945B8B" w:rsidP="00945B8B">
      <w:pPr>
        <w:bidi/>
        <w:jc w:val="both"/>
        <w:rPr>
          <w:rtl/>
          <w:lang w:bidi="fa-IR"/>
        </w:rPr>
      </w:pPr>
      <w:r>
        <w:rPr>
          <w:rFonts w:hint="cs"/>
          <w:rtl/>
          <w:lang w:bidi="fa-IR"/>
        </w:rPr>
        <w:t>متغیر مستقل سوم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945B8B"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945B8B" w:rsidRDefault="00945B8B" w:rsidP="00167EA8">
            <w:pPr>
              <w:jc w:val="center"/>
              <w:rPr>
                <w:lang w:bidi="fa-IR"/>
              </w:rPr>
            </w:pPr>
            <w:r>
              <w:rPr>
                <w:lang w:bidi="fa-IR"/>
              </w:rPr>
              <w:t>Independent Variable</w:t>
            </w:r>
          </w:p>
        </w:tc>
        <w:tc>
          <w:tcPr>
            <w:tcW w:w="3721" w:type="dxa"/>
            <w:gridSpan w:val="3"/>
            <w:vAlign w:val="center"/>
          </w:tcPr>
          <w:p w:rsidR="00945B8B" w:rsidRDefault="00945B8B"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945B8B" w:rsidRDefault="00945B8B"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945B8B"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945B8B" w:rsidRDefault="00945B8B"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945B8B" w:rsidRPr="00B122F0" w:rsidRDefault="00945B8B"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45B8B"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945B8B" w:rsidRPr="00B122F0" w:rsidRDefault="00945B8B"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945B8B" w:rsidRPr="00B122F0" w:rsidRDefault="00945B8B"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45B8B"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945B8B" w:rsidRPr="00B122F0" w:rsidRDefault="00945B8B"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945B8B"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3</w:t>
            </w:r>
          </w:p>
        </w:tc>
        <w:tc>
          <w:tcPr>
            <w:tcW w:w="1462"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1550.7808</w:t>
            </w:r>
          </w:p>
        </w:tc>
        <w:tc>
          <w:tcPr>
            <w:tcW w:w="93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0.9809</w:t>
            </w:r>
          </w:p>
        </w:tc>
        <w:tc>
          <w:tcPr>
            <w:tcW w:w="1329"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1713.1193</w:t>
            </w:r>
          </w:p>
        </w:tc>
        <w:tc>
          <w:tcPr>
            <w:tcW w:w="1329"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341.6127</w:t>
            </w:r>
          </w:p>
        </w:tc>
        <w:tc>
          <w:tcPr>
            <w:tcW w:w="93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0.9809</w:t>
            </w:r>
          </w:p>
        </w:tc>
        <w:tc>
          <w:tcPr>
            <w:tcW w:w="120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434.2695</w:t>
            </w:r>
          </w:p>
        </w:tc>
      </w:tr>
    </w:tbl>
    <w:p w:rsidR="0044133E" w:rsidRPr="006E142B" w:rsidRDefault="0044133E" w:rsidP="0044133E">
      <w:pPr>
        <w:bidi/>
        <w:jc w:val="both"/>
        <w:rPr>
          <w:rtl/>
          <w:lang w:bidi="fa-IR"/>
        </w:rPr>
      </w:pPr>
    </w:p>
    <w:p w:rsidR="0044133E" w:rsidRDefault="0044133E" w:rsidP="0044133E">
      <w:pPr>
        <w:bidi/>
        <w:jc w:val="both"/>
        <w:rPr>
          <w:rtl/>
          <w:lang w:bidi="fa-IR"/>
        </w:rPr>
      </w:pPr>
      <w:r>
        <w:rPr>
          <w:rFonts w:hint="cs"/>
          <w:rtl/>
          <w:lang w:bidi="fa-IR"/>
        </w:rPr>
        <w:lastRenderedPageBreak/>
        <w:t xml:space="preserve">در مرحله بعد متغیرهای مستقل با متغیر مستقل چهارم، هشتم، اول و سوم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44133E"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Independent Variable</w:t>
            </w:r>
          </w:p>
        </w:tc>
        <w:tc>
          <w:tcPr>
            <w:tcW w:w="1330" w:type="dxa"/>
            <w:vAlign w:val="center"/>
          </w:tcPr>
          <w:p w:rsidR="0044133E" w:rsidRDefault="0044133E"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44133E"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2</w:t>
            </w:r>
          </w:p>
        </w:tc>
        <w:tc>
          <w:tcPr>
            <w:tcW w:w="1330" w:type="dxa"/>
            <w:vAlign w:val="center"/>
          </w:tcPr>
          <w:p w:rsidR="0044133E" w:rsidRDefault="0044133E"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44133E">
              <w:rPr>
                <w:lang w:bidi="fa-IR"/>
              </w:rPr>
              <w:t>1717.7183</w:t>
            </w:r>
          </w:p>
        </w:tc>
      </w:tr>
      <w:tr w:rsidR="0044133E"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5</w:t>
            </w:r>
          </w:p>
        </w:tc>
        <w:tc>
          <w:tcPr>
            <w:tcW w:w="133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-116.8389</w:t>
            </w:r>
          </w:p>
        </w:tc>
      </w:tr>
      <w:tr w:rsidR="0044133E"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6</w:t>
            </w:r>
          </w:p>
        </w:tc>
        <w:tc>
          <w:tcPr>
            <w:tcW w:w="1330" w:type="dxa"/>
            <w:vAlign w:val="center"/>
          </w:tcPr>
          <w:p w:rsidR="0044133E" w:rsidRDefault="0044133E"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44133E">
              <w:rPr>
                <w:lang w:bidi="fa-IR"/>
              </w:rPr>
              <w:t>1718.4436</w:t>
            </w:r>
          </w:p>
        </w:tc>
      </w:tr>
      <w:tr w:rsidR="0044133E"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7</w:t>
            </w:r>
          </w:p>
        </w:tc>
        <w:tc>
          <w:tcPr>
            <w:tcW w:w="133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rtl/>
                <w:lang w:bidi="fa-IR"/>
              </w:rPr>
            </w:pPr>
            <w:r w:rsidRPr="0044133E">
              <w:rPr>
                <w:lang w:bidi="fa-IR"/>
              </w:rPr>
              <w:t>1718.597</w:t>
            </w:r>
            <w:r>
              <w:rPr>
                <w:lang w:bidi="fa-IR"/>
              </w:rPr>
              <w:t>8</w:t>
            </w:r>
          </w:p>
        </w:tc>
      </w:tr>
    </w:tbl>
    <w:p w:rsidR="0044133E" w:rsidRDefault="0044133E" w:rsidP="0044133E">
      <w:pPr>
        <w:jc w:val="both"/>
        <w:rPr>
          <w:lang w:bidi="fa-IR"/>
        </w:rPr>
      </w:pPr>
    </w:p>
    <w:p w:rsidR="0044133E" w:rsidRDefault="0044133E" w:rsidP="003527CF">
      <w:pPr>
        <w:bidi/>
        <w:jc w:val="both"/>
        <w:rPr>
          <w:rtl/>
          <w:lang w:bidi="fa-IR"/>
        </w:rPr>
      </w:pPr>
      <w:r>
        <w:rPr>
          <w:rFonts w:hint="cs"/>
          <w:rtl/>
          <w:lang w:bidi="fa-IR"/>
        </w:rPr>
        <w:t xml:space="preserve">متغیر مستقل </w:t>
      </w:r>
      <w:r w:rsidR="003527CF">
        <w:rPr>
          <w:rFonts w:hint="cs"/>
          <w:rtl/>
          <w:lang w:bidi="fa-IR"/>
        </w:rPr>
        <w:t>پنجم</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44133E"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44133E" w:rsidRDefault="0044133E" w:rsidP="00167EA8">
            <w:pPr>
              <w:jc w:val="center"/>
              <w:rPr>
                <w:lang w:bidi="fa-IR"/>
              </w:rPr>
            </w:pPr>
            <w:r>
              <w:rPr>
                <w:lang w:bidi="fa-IR"/>
              </w:rPr>
              <w:t>Independent Variable</w:t>
            </w:r>
          </w:p>
        </w:tc>
        <w:tc>
          <w:tcPr>
            <w:tcW w:w="3721" w:type="dxa"/>
            <w:gridSpan w:val="3"/>
            <w:vAlign w:val="center"/>
          </w:tcPr>
          <w:p w:rsidR="0044133E" w:rsidRDefault="0044133E"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44133E" w:rsidRDefault="0044133E"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44133E"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44133E" w:rsidRDefault="0044133E"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44133E" w:rsidRPr="00B122F0" w:rsidRDefault="0044133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4133E"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44133E" w:rsidRPr="00B122F0" w:rsidRDefault="0044133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44133E" w:rsidRPr="00B122F0" w:rsidRDefault="0044133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4133E"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44133E" w:rsidRPr="00B122F0" w:rsidRDefault="0044133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44133E"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3527CF" w:rsidP="00167EA8">
            <w:pPr>
              <w:jc w:val="center"/>
              <w:rPr>
                <w:rtl/>
                <w:lang w:bidi="fa-IR"/>
              </w:rPr>
            </w:pPr>
            <w:r>
              <w:rPr>
                <w:lang w:bidi="fa-IR"/>
              </w:rPr>
              <w:t>5</w:t>
            </w:r>
          </w:p>
        </w:tc>
        <w:tc>
          <w:tcPr>
            <w:tcW w:w="1462"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15.7468</w:t>
            </w:r>
          </w:p>
        </w:tc>
        <w:tc>
          <w:tcPr>
            <w:tcW w:w="93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rtl/>
                <w:lang w:bidi="fa-IR"/>
              </w:rPr>
            </w:pPr>
            <w:r w:rsidRPr="0044133E">
              <w:rPr>
                <w:lang w:bidi="fa-IR"/>
              </w:rPr>
              <w:t>0.999</w:t>
            </w:r>
            <w:r>
              <w:rPr>
                <w:lang w:bidi="fa-IR"/>
              </w:rPr>
              <w:t>8</w:t>
            </w:r>
          </w:p>
        </w:tc>
        <w:tc>
          <w:tcPr>
            <w:tcW w:w="1329"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-116.8389</w:t>
            </w:r>
          </w:p>
        </w:tc>
        <w:tc>
          <w:tcPr>
            <w:tcW w:w="1329"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4.8429</w:t>
            </w:r>
          </w:p>
        </w:tc>
        <w:tc>
          <w:tcPr>
            <w:tcW w:w="93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0.9997</w:t>
            </w:r>
          </w:p>
        </w:tc>
        <w:tc>
          <w:tcPr>
            <w:tcW w:w="120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13.2576</w:t>
            </w:r>
          </w:p>
        </w:tc>
      </w:tr>
    </w:tbl>
    <w:p w:rsidR="003527CF" w:rsidRPr="006E142B" w:rsidRDefault="003527CF" w:rsidP="003527CF">
      <w:pPr>
        <w:bidi/>
        <w:jc w:val="both"/>
        <w:rPr>
          <w:rtl/>
          <w:lang w:bidi="fa-IR"/>
        </w:rPr>
      </w:pPr>
    </w:p>
    <w:p w:rsidR="003527CF" w:rsidRDefault="003527CF" w:rsidP="003527CF">
      <w:pPr>
        <w:bidi/>
        <w:jc w:val="both"/>
        <w:rPr>
          <w:rtl/>
          <w:lang w:bidi="fa-IR"/>
        </w:rPr>
      </w:pPr>
      <w:r>
        <w:rPr>
          <w:rFonts w:hint="cs"/>
          <w:rtl/>
          <w:lang w:bidi="fa-IR"/>
        </w:rPr>
        <w:t xml:space="preserve">در مرحله بعد متغیرهای مستقل با متغیر مستقل چهارم، هشتم، اول، سوم و پنجم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3527CF"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Independent Variable</w:t>
            </w:r>
          </w:p>
        </w:tc>
        <w:tc>
          <w:tcPr>
            <w:tcW w:w="1330" w:type="dxa"/>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3527CF"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2</w:t>
            </w:r>
          </w:p>
        </w:tc>
        <w:tc>
          <w:tcPr>
            <w:tcW w:w="1330" w:type="dxa"/>
            <w:vAlign w:val="center"/>
          </w:tcPr>
          <w:p w:rsidR="003527CF" w:rsidRDefault="003527CF" w:rsidP="003527CF">
            <w:pPr>
              <w:jc w:val="center"/>
              <w:cnfStyle w:val="000000100000" w:firstRow="0" w:lastRow="0" w:firstColumn="0" w:lastColumn="0" w:oddVBand="0" w:evenVBand="0" w:oddHBand="1" w:evenHBand="0" w:firstRowFirstColumn="0" w:firstRowLastColumn="0" w:lastRowFirstColumn="0" w:lastRowLastColumn="0"/>
              <w:rPr>
                <w:lang w:bidi="fa-IR"/>
              </w:rPr>
            </w:pPr>
            <w:r w:rsidRPr="003527CF">
              <w:rPr>
                <w:lang w:bidi="fa-IR"/>
              </w:rPr>
              <w:t>-112.5748</w:t>
            </w:r>
          </w:p>
        </w:tc>
      </w:tr>
      <w:tr w:rsidR="003527CF"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6</w:t>
            </w:r>
          </w:p>
        </w:tc>
        <w:tc>
          <w:tcPr>
            <w:tcW w:w="1330"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-111.6199</w:t>
            </w:r>
          </w:p>
        </w:tc>
      </w:tr>
      <w:tr w:rsidR="003527CF"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7</w:t>
            </w:r>
          </w:p>
        </w:tc>
        <w:tc>
          <w:tcPr>
            <w:tcW w:w="1330" w:type="dxa"/>
            <w:vAlign w:val="center"/>
          </w:tcPr>
          <w:p w:rsidR="003527CF" w:rsidRDefault="003527CF" w:rsidP="003527CF">
            <w:pPr>
              <w:jc w:val="center"/>
              <w:cnfStyle w:val="000000100000" w:firstRow="0" w:lastRow="0" w:firstColumn="0" w:lastColumn="0" w:oddVBand="0" w:evenVBand="0" w:oddHBand="1" w:evenHBand="0" w:firstRowFirstColumn="0" w:firstRowLastColumn="0" w:lastRowFirstColumn="0" w:lastRowLastColumn="0"/>
              <w:rPr>
                <w:rtl/>
                <w:lang w:bidi="fa-IR"/>
              </w:rPr>
            </w:pPr>
            <w:r w:rsidRPr="003527CF">
              <w:rPr>
                <w:lang w:bidi="fa-IR"/>
              </w:rPr>
              <w:t>-114.0238</w:t>
            </w:r>
          </w:p>
        </w:tc>
      </w:tr>
    </w:tbl>
    <w:p w:rsidR="003527CF" w:rsidRDefault="003527CF" w:rsidP="003527CF">
      <w:pPr>
        <w:jc w:val="both"/>
        <w:rPr>
          <w:lang w:bidi="fa-IR"/>
        </w:rPr>
      </w:pPr>
    </w:p>
    <w:p w:rsidR="003527CF" w:rsidRDefault="003527CF" w:rsidP="003527CF">
      <w:pPr>
        <w:bidi/>
        <w:jc w:val="both"/>
        <w:rPr>
          <w:rtl/>
          <w:lang w:bidi="fa-IR"/>
        </w:rPr>
      </w:pPr>
      <w:r>
        <w:rPr>
          <w:rFonts w:hint="cs"/>
          <w:rtl/>
          <w:lang w:bidi="fa-IR"/>
        </w:rPr>
        <w:t>متغیر مستقل هفتم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3527CF"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3527CF" w:rsidRDefault="003527CF" w:rsidP="00167EA8">
            <w:pPr>
              <w:jc w:val="center"/>
              <w:rPr>
                <w:lang w:bidi="fa-IR"/>
              </w:rPr>
            </w:pPr>
            <w:r>
              <w:rPr>
                <w:lang w:bidi="fa-IR"/>
              </w:rPr>
              <w:t>Independent Variable</w:t>
            </w:r>
          </w:p>
        </w:tc>
        <w:tc>
          <w:tcPr>
            <w:tcW w:w="3721" w:type="dxa"/>
            <w:gridSpan w:val="3"/>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3527CF"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3527CF" w:rsidRDefault="003527CF"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3527CF"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rtl/>
                <w:lang w:bidi="fa-IR"/>
              </w:rPr>
            </w:pPr>
            <w:r>
              <w:rPr>
                <w:lang w:bidi="fa-IR"/>
              </w:rPr>
              <w:t>7</w:t>
            </w:r>
          </w:p>
        </w:tc>
        <w:tc>
          <w:tcPr>
            <w:tcW w:w="1462"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15.6223</w:t>
            </w:r>
          </w:p>
        </w:tc>
        <w:tc>
          <w:tcPr>
            <w:tcW w:w="930" w:type="dxa"/>
            <w:vAlign w:val="center"/>
          </w:tcPr>
          <w:p w:rsidR="003527CF" w:rsidRDefault="003527CF" w:rsidP="003527CF">
            <w:pPr>
              <w:jc w:val="center"/>
              <w:cnfStyle w:val="000000000000" w:firstRow="0" w:lastRow="0" w:firstColumn="0" w:lastColumn="0" w:oddVBand="0" w:evenVBand="0" w:oddHBand="0" w:evenHBand="0" w:firstRowFirstColumn="0" w:firstRowLastColumn="0" w:lastRowFirstColumn="0" w:lastRowLastColumn="0"/>
              <w:rPr>
                <w:rtl/>
                <w:lang w:bidi="fa-IR"/>
              </w:rPr>
            </w:pPr>
            <w:r w:rsidRPr="003527CF">
              <w:rPr>
                <w:lang w:bidi="fa-IR"/>
              </w:rPr>
              <w:t>0.9998</w:t>
            </w:r>
          </w:p>
        </w:tc>
        <w:tc>
          <w:tcPr>
            <w:tcW w:w="1329"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-114.0238</w:t>
            </w:r>
          </w:p>
        </w:tc>
        <w:tc>
          <w:tcPr>
            <w:tcW w:w="1329"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4.8549</w:t>
            </w:r>
          </w:p>
        </w:tc>
        <w:tc>
          <w:tcPr>
            <w:tcW w:w="930"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0.9997</w:t>
            </w:r>
          </w:p>
        </w:tc>
        <w:tc>
          <w:tcPr>
            <w:tcW w:w="1200" w:type="dxa"/>
            <w:vAlign w:val="center"/>
          </w:tcPr>
          <w:p w:rsidR="003527CF" w:rsidRDefault="003527CF" w:rsidP="003527CF">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18.1106</w:t>
            </w:r>
          </w:p>
        </w:tc>
      </w:tr>
    </w:tbl>
    <w:p w:rsidR="003527CF" w:rsidRPr="006E142B" w:rsidRDefault="003527CF" w:rsidP="003527CF">
      <w:pPr>
        <w:bidi/>
        <w:jc w:val="both"/>
        <w:rPr>
          <w:rtl/>
          <w:lang w:bidi="fa-IR"/>
        </w:rPr>
      </w:pPr>
    </w:p>
    <w:p w:rsidR="003527CF" w:rsidRDefault="003527CF" w:rsidP="003527CF">
      <w:pPr>
        <w:bidi/>
        <w:jc w:val="both"/>
        <w:rPr>
          <w:rtl/>
          <w:lang w:bidi="fa-IR"/>
        </w:rPr>
      </w:pPr>
      <w:r>
        <w:rPr>
          <w:rFonts w:hint="cs"/>
          <w:rtl/>
          <w:lang w:bidi="fa-IR"/>
        </w:rPr>
        <w:t xml:space="preserve">در مرحله بعد متغیرهای مستقل با متغیر مستقل چهارم، هشتم، اول، سوم، پنجم و هفتم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3527CF"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Independent Variable</w:t>
            </w:r>
          </w:p>
        </w:tc>
        <w:tc>
          <w:tcPr>
            <w:tcW w:w="1330" w:type="dxa"/>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3527CF"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2</w:t>
            </w:r>
          </w:p>
        </w:tc>
        <w:tc>
          <w:tcPr>
            <w:tcW w:w="1330" w:type="dxa"/>
            <w:vAlign w:val="center"/>
          </w:tcPr>
          <w:p w:rsidR="003527CF" w:rsidRDefault="003527CF"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3527CF">
              <w:rPr>
                <w:lang w:bidi="fa-IR"/>
              </w:rPr>
              <w:t>-110.1562</w:t>
            </w:r>
          </w:p>
        </w:tc>
      </w:tr>
      <w:tr w:rsidR="003527CF"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6</w:t>
            </w:r>
          </w:p>
        </w:tc>
        <w:tc>
          <w:tcPr>
            <w:tcW w:w="1330"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-108.5910</w:t>
            </w:r>
          </w:p>
        </w:tc>
      </w:tr>
    </w:tbl>
    <w:p w:rsidR="003527CF" w:rsidRDefault="003527CF" w:rsidP="003527CF">
      <w:pPr>
        <w:jc w:val="both"/>
        <w:rPr>
          <w:lang w:bidi="fa-IR"/>
        </w:rPr>
      </w:pPr>
    </w:p>
    <w:p w:rsidR="003527CF" w:rsidRDefault="003527CF" w:rsidP="00B03F11">
      <w:pPr>
        <w:bidi/>
        <w:jc w:val="both"/>
        <w:rPr>
          <w:rtl/>
          <w:lang w:bidi="fa-IR"/>
        </w:rPr>
      </w:pPr>
      <w:r>
        <w:rPr>
          <w:rFonts w:hint="cs"/>
          <w:rtl/>
          <w:lang w:bidi="fa-IR"/>
        </w:rPr>
        <w:lastRenderedPageBreak/>
        <w:t xml:space="preserve">متغیر مستقل </w:t>
      </w:r>
      <w:r w:rsidR="00B03F11">
        <w:rPr>
          <w:rFonts w:hint="cs"/>
          <w:rtl/>
          <w:lang w:bidi="fa-IR"/>
        </w:rPr>
        <w:t>دوم</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3527CF"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3527CF" w:rsidRDefault="003527CF" w:rsidP="00167EA8">
            <w:pPr>
              <w:jc w:val="center"/>
              <w:rPr>
                <w:lang w:bidi="fa-IR"/>
              </w:rPr>
            </w:pPr>
            <w:r>
              <w:rPr>
                <w:lang w:bidi="fa-IR"/>
              </w:rPr>
              <w:t>Independent Variable</w:t>
            </w:r>
          </w:p>
        </w:tc>
        <w:tc>
          <w:tcPr>
            <w:tcW w:w="3721" w:type="dxa"/>
            <w:gridSpan w:val="3"/>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3527CF"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3527CF" w:rsidRDefault="003527CF"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3527CF"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B03F11" w:rsidP="00167EA8">
            <w:pPr>
              <w:jc w:val="center"/>
              <w:rPr>
                <w:rtl/>
                <w:lang w:bidi="fa-IR"/>
              </w:rPr>
            </w:pPr>
            <w:r>
              <w:rPr>
                <w:lang w:bidi="fa-IR"/>
              </w:rPr>
              <w:t>2</w:t>
            </w:r>
          </w:p>
        </w:tc>
        <w:tc>
          <w:tcPr>
            <w:tcW w:w="1462"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15.539</w:t>
            </w:r>
            <w:r>
              <w:rPr>
                <w:lang w:bidi="fa-IR"/>
              </w:rPr>
              <w:t>6</w:t>
            </w:r>
          </w:p>
        </w:tc>
        <w:tc>
          <w:tcPr>
            <w:tcW w:w="930"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rtl/>
                <w:lang w:bidi="fa-IR"/>
              </w:rPr>
            </w:pPr>
            <w:r w:rsidRPr="00B03F11">
              <w:rPr>
                <w:lang w:bidi="fa-IR"/>
              </w:rPr>
              <w:t>0.9998</w:t>
            </w:r>
          </w:p>
        </w:tc>
        <w:tc>
          <w:tcPr>
            <w:tcW w:w="1329"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-110.1562</w:t>
            </w:r>
          </w:p>
        </w:tc>
        <w:tc>
          <w:tcPr>
            <w:tcW w:w="1329"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5.0849</w:t>
            </w:r>
          </w:p>
        </w:tc>
        <w:tc>
          <w:tcPr>
            <w:tcW w:w="930"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0.9997</w:t>
            </w:r>
          </w:p>
        </w:tc>
        <w:tc>
          <w:tcPr>
            <w:tcW w:w="1200"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27.3450</w:t>
            </w:r>
          </w:p>
        </w:tc>
      </w:tr>
    </w:tbl>
    <w:p w:rsidR="003527CF" w:rsidRDefault="003527CF" w:rsidP="003527CF">
      <w:pPr>
        <w:bidi/>
        <w:jc w:val="both"/>
        <w:rPr>
          <w:rtl/>
          <w:lang w:bidi="fa-IR"/>
        </w:rPr>
      </w:pPr>
    </w:p>
    <w:p w:rsidR="00B03F11" w:rsidRDefault="00B03F11" w:rsidP="00B03F11">
      <w:pPr>
        <w:bidi/>
        <w:jc w:val="both"/>
        <w:rPr>
          <w:rtl/>
          <w:lang w:bidi="fa-IR"/>
        </w:rPr>
      </w:pPr>
      <w:r>
        <w:rPr>
          <w:rFonts w:hint="cs"/>
          <w:rtl/>
          <w:lang w:bidi="fa-IR"/>
        </w:rPr>
        <w:t>در نهایت متغیر مستقل ششم اضافه می‌شود و مقادیر مربوط به آن به ترتیب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B03F11"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B03F11" w:rsidRDefault="00B03F11" w:rsidP="00167EA8">
            <w:pPr>
              <w:jc w:val="center"/>
              <w:rPr>
                <w:lang w:bidi="fa-IR"/>
              </w:rPr>
            </w:pPr>
            <w:r>
              <w:rPr>
                <w:lang w:bidi="fa-IR"/>
              </w:rPr>
              <w:t>Independent Variable</w:t>
            </w:r>
          </w:p>
        </w:tc>
        <w:tc>
          <w:tcPr>
            <w:tcW w:w="3721" w:type="dxa"/>
            <w:gridSpan w:val="3"/>
            <w:vAlign w:val="center"/>
          </w:tcPr>
          <w:p w:rsidR="00B03F11" w:rsidRDefault="00B03F11"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B03F11" w:rsidRDefault="00B03F11"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B03F11"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B03F11" w:rsidRDefault="00B03F11"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B03F11" w:rsidRPr="00B122F0" w:rsidRDefault="00B03F11"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B03F11"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B03F11" w:rsidRPr="00B122F0" w:rsidRDefault="00B03F11"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B03F11" w:rsidRPr="00B122F0" w:rsidRDefault="00B03F11"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B03F11" w:rsidRPr="00B122F0" w:rsidRDefault="00DF5C9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B03F11" w:rsidRPr="00B122F0" w:rsidRDefault="00B03F11"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B03F11"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03F11" w:rsidRDefault="00B03F11" w:rsidP="00167EA8">
            <w:pPr>
              <w:jc w:val="center"/>
              <w:rPr>
                <w:rtl/>
                <w:lang w:bidi="fa-IR"/>
              </w:rPr>
            </w:pPr>
            <w:r>
              <w:rPr>
                <w:lang w:bidi="fa-IR"/>
              </w:rPr>
              <w:t>6</w:t>
            </w:r>
          </w:p>
        </w:tc>
        <w:tc>
          <w:tcPr>
            <w:tcW w:w="1462"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15.516</w:t>
            </w:r>
            <w:r>
              <w:rPr>
                <w:lang w:bidi="fa-IR"/>
              </w:rPr>
              <w:t>7</w:t>
            </w:r>
          </w:p>
        </w:tc>
        <w:tc>
          <w:tcPr>
            <w:tcW w:w="930"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rtl/>
                <w:lang w:bidi="fa-IR"/>
              </w:rPr>
            </w:pPr>
            <w:r w:rsidRPr="00B03F11">
              <w:rPr>
                <w:lang w:bidi="fa-IR"/>
              </w:rPr>
              <w:t>0.9998</w:t>
            </w:r>
          </w:p>
        </w:tc>
        <w:tc>
          <w:tcPr>
            <w:tcW w:w="1329"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-104.7548</w:t>
            </w:r>
          </w:p>
        </w:tc>
        <w:tc>
          <w:tcPr>
            <w:tcW w:w="1329"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5.1241</w:t>
            </w:r>
          </w:p>
        </w:tc>
        <w:tc>
          <w:tcPr>
            <w:tcW w:w="930"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0.9997</w:t>
            </w:r>
          </w:p>
        </w:tc>
        <w:tc>
          <w:tcPr>
            <w:tcW w:w="1200"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32.7181</w:t>
            </w:r>
          </w:p>
        </w:tc>
      </w:tr>
    </w:tbl>
    <w:p w:rsidR="00B03F11" w:rsidRDefault="00B03F11" w:rsidP="00B03F11">
      <w:pPr>
        <w:bidi/>
        <w:jc w:val="both"/>
        <w:rPr>
          <w:rtl/>
          <w:lang w:bidi="fa-IR"/>
        </w:rPr>
      </w:pPr>
    </w:p>
    <w:p w:rsidR="00B03F11" w:rsidRDefault="00B03F11" w:rsidP="00B03F11">
      <w:pPr>
        <w:bidi/>
        <w:jc w:val="both"/>
        <w:rPr>
          <w:rtl/>
          <w:lang w:bidi="fa-IR"/>
        </w:rPr>
      </w:pPr>
      <w:r w:rsidRPr="00B03F11">
        <w:rPr>
          <w:rFonts w:hint="eastAsia"/>
          <w:rtl/>
          <w:lang w:bidi="fa-IR"/>
        </w:rPr>
        <w:t>در</w:t>
      </w:r>
      <w:r w:rsidRPr="00B03F11">
        <w:rPr>
          <w:rtl/>
          <w:lang w:bidi="fa-IR"/>
        </w:rPr>
        <w:t xml:space="preserve"> </w:t>
      </w:r>
      <w:r w:rsidRPr="00B03F11">
        <w:rPr>
          <w:rFonts w:hint="eastAsia"/>
          <w:rtl/>
          <w:lang w:bidi="fa-IR"/>
        </w:rPr>
        <w:t>کل</w:t>
      </w:r>
      <w:r w:rsidRPr="00B03F11">
        <w:rPr>
          <w:rtl/>
          <w:lang w:bidi="fa-IR"/>
        </w:rPr>
        <w:t xml:space="preserve"> </w:t>
      </w:r>
      <w:r w:rsidRPr="00B03F11">
        <w:rPr>
          <w:rFonts w:hint="eastAsia"/>
          <w:rtl/>
          <w:lang w:bidi="fa-IR"/>
        </w:rPr>
        <w:t>م</w:t>
      </w:r>
      <w:r w:rsidRPr="00B03F11">
        <w:rPr>
          <w:rFonts w:hint="cs"/>
          <w:rtl/>
          <w:lang w:bidi="fa-IR"/>
        </w:rPr>
        <w:t>ی‌</w:t>
      </w:r>
      <w:r w:rsidRPr="00B03F11">
        <w:rPr>
          <w:rFonts w:hint="eastAsia"/>
          <w:rtl/>
          <w:lang w:bidi="fa-IR"/>
        </w:rPr>
        <w:t>توان</w:t>
      </w:r>
      <w:r w:rsidRPr="00B03F11">
        <w:rPr>
          <w:rtl/>
          <w:lang w:bidi="fa-IR"/>
        </w:rPr>
        <w:t xml:space="preserve"> </w:t>
      </w:r>
      <w:r w:rsidRPr="00B03F11">
        <w:rPr>
          <w:rFonts w:hint="eastAsia"/>
          <w:rtl/>
          <w:lang w:bidi="fa-IR"/>
        </w:rPr>
        <w:t>نت</w:t>
      </w:r>
      <w:r w:rsidRPr="00B03F11">
        <w:rPr>
          <w:rFonts w:hint="cs"/>
          <w:rtl/>
          <w:lang w:bidi="fa-IR"/>
        </w:rPr>
        <w:t>ی</w:t>
      </w:r>
      <w:r w:rsidRPr="00B03F11">
        <w:rPr>
          <w:rFonts w:hint="eastAsia"/>
          <w:rtl/>
          <w:lang w:bidi="fa-IR"/>
        </w:rPr>
        <w:t>جه</w:t>
      </w:r>
      <w:r w:rsidRPr="00B03F11">
        <w:rPr>
          <w:rtl/>
          <w:lang w:bidi="fa-IR"/>
        </w:rPr>
        <w:t xml:space="preserve"> </w:t>
      </w:r>
      <w:r w:rsidRPr="00B03F11">
        <w:rPr>
          <w:rFonts w:hint="eastAsia"/>
          <w:rtl/>
          <w:lang w:bidi="fa-IR"/>
        </w:rPr>
        <w:t>گرفت</w:t>
      </w:r>
      <w:r w:rsidRPr="00B03F11">
        <w:rPr>
          <w:rtl/>
          <w:lang w:bidi="fa-IR"/>
        </w:rPr>
        <w:t xml:space="preserve"> </w:t>
      </w:r>
      <w:r w:rsidRPr="00B03F11">
        <w:rPr>
          <w:rFonts w:hint="eastAsia"/>
          <w:rtl/>
          <w:lang w:bidi="fa-IR"/>
        </w:rPr>
        <w:t>اگر</w:t>
      </w:r>
      <w:r w:rsidRPr="00B03F11">
        <w:rPr>
          <w:rtl/>
          <w:lang w:bidi="fa-IR"/>
        </w:rPr>
        <w:t xml:space="preserve"> </w:t>
      </w:r>
      <w:r w:rsidRPr="00B03F11">
        <w:rPr>
          <w:rFonts w:hint="eastAsia"/>
          <w:rtl/>
          <w:lang w:bidi="fa-IR"/>
        </w:rPr>
        <w:t>مع</w:t>
      </w:r>
      <w:r w:rsidRPr="00B03F11">
        <w:rPr>
          <w:rFonts w:hint="cs"/>
          <w:rtl/>
          <w:lang w:bidi="fa-IR"/>
        </w:rPr>
        <w:t>ی</w:t>
      </w:r>
      <w:r w:rsidRPr="00B03F11">
        <w:rPr>
          <w:rFonts w:hint="eastAsia"/>
          <w:rtl/>
          <w:lang w:bidi="fa-IR"/>
        </w:rPr>
        <w:t>ار</w:t>
      </w:r>
      <w:r w:rsidRPr="00B03F11">
        <w:rPr>
          <w:rtl/>
          <w:lang w:bidi="fa-IR"/>
        </w:rPr>
        <w:t xml:space="preserve"> </w:t>
      </w:r>
      <w:r>
        <w:rPr>
          <w:lang w:bidi="fa-IR"/>
        </w:rPr>
        <w:t>B</w:t>
      </w:r>
      <w:r w:rsidRPr="00B03F11">
        <w:rPr>
          <w:lang w:bidi="fa-IR"/>
        </w:rPr>
        <w:t>IC</w:t>
      </w:r>
      <w:r w:rsidRPr="00B03F11">
        <w:rPr>
          <w:rtl/>
          <w:lang w:bidi="fa-IR"/>
        </w:rPr>
        <w:t xml:space="preserve"> </w:t>
      </w:r>
      <w:r w:rsidRPr="00B03F11">
        <w:rPr>
          <w:rFonts w:hint="eastAsia"/>
          <w:rtl/>
          <w:lang w:bidi="fa-IR"/>
        </w:rPr>
        <w:t>را</w:t>
      </w:r>
      <w:r w:rsidRPr="00B03F11">
        <w:rPr>
          <w:rtl/>
          <w:lang w:bidi="fa-IR"/>
        </w:rPr>
        <w:t xml:space="preserve"> </w:t>
      </w:r>
      <w:r w:rsidRPr="00B03F11">
        <w:rPr>
          <w:rFonts w:hint="eastAsia"/>
          <w:rtl/>
          <w:lang w:bidi="fa-IR"/>
        </w:rPr>
        <w:t>در</w:t>
      </w:r>
      <w:r w:rsidRPr="00B03F11">
        <w:rPr>
          <w:rtl/>
          <w:lang w:bidi="fa-IR"/>
        </w:rPr>
        <w:t xml:space="preserve"> </w:t>
      </w:r>
      <w:r w:rsidRPr="00B03F11">
        <w:rPr>
          <w:rFonts w:hint="eastAsia"/>
          <w:rtl/>
          <w:lang w:bidi="fa-IR"/>
        </w:rPr>
        <w:t>نظر</w:t>
      </w:r>
      <w:r w:rsidRPr="00B03F11">
        <w:rPr>
          <w:rtl/>
          <w:lang w:bidi="fa-IR"/>
        </w:rPr>
        <w:t xml:space="preserve"> </w:t>
      </w:r>
      <w:r w:rsidRPr="00B03F11">
        <w:rPr>
          <w:rFonts w:hint="eastAsia"/>
          <w:rtl/>
          <w:lang w:bidi="fa-IR"/>
        </w:rPr>
        <w:t>بگ</w:t>
      </w:r>
      <w:r w:rsidRPr="00B03F11">
        <w:rPr>
          <w:rFonts w:hint="cs"/>
          <w:rtl/>
          <w:lang w:bidi="fa-IR"/>
        </w:rPr>
        <w:t>ی</w:t>
      </w:r>
      <w:r w:rsidRPr="00B03F11">
        <w:rPr>
          <w:rFonts w:hint="eastAsia"/>
          <w:rtl/>
          <w:lang w:bidi="fa-IR"/>
        </w:rPr>
        <w:t>ر</w:t>
      </w:r>
      <w:r w:rsidRPr="00B03F11">
        <w:rPr>
          <w:rFonts w:hint="cs"/>
          <w:rtl/>
          <w:lang w:bidi="fa-IR"/>
        </w:rPr>
        <w:t>ی</w:t>
      </w:r>
      <w:r w:rsidRPr="00B03F11">
        <w:rPr>
          <w:rFonts w:hint="eastAsia"/>
          <w:rtl/>
          <w:lang w:bidi="fa-IR"/>
        </w:rPr>
        <w:t>م</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ترت</w:t>
      </w:r>
      <w:r w:rsidRPr="00B03F11">
        <w:rPr>
          <w:rFonts w:hint="cs"/>
          <w:rtl/>
          <w:lang w:bidi="fa-IR"/>
        </w:rPr>
        <w:t>ی</w:t>
      </w:r>
      <w:r w:rsidRPr="00B03F11">
        <w:rPr>
          <w:rFonts w:hint="eastAsia"/>
          <w:rtl/>
          <w:lang w:bidi="fa-IR"/>
        </w:rPr>
        <w:t>ب</w:t>
      </w:r>
      <w:r w:rsidRPr="00B03F11">
        <w:rPr>
          <w:rtl/>
          <w:lang w:bidi="fa-IR"/>
        </w:rPr>
        <w:t xml:space="preserve"> </w:t>
      </w:r>
      <w:r w:rsidRPr="00B03F11">
        <w:rPr>
          <w:rFonts w:hint="eastAsia"/>
          <w:rtl/>
          <w:lang w:bidi="fa-IR"/>
        </w:rPr>
        <w:t>متغ</w:t>
      </w:r>
      <w:r w:rsidRPr="00B03F11">
        <w:rPr>
          <w:rFonts w:hint="cs"/>
          <w:rtl/>
          <w:lang w:bidi="fa-IR"/>
        </w:rPr>
        <w:t>ی</w:t>
      </w:r>
      <w:r w:rsidRPr="00B03F11">
        <w:rPr>
          <w:rFonts w:hint="eastAsia"/>
          <w:rtl/>
          <w:lang w:bidi="fa-IR"/>
        </w:rPr>
        <w:t>رها</w:t>
      </w:r>
      <w:r w:rsidRPr="00B03F11">
        <w:rPr>
          <w:rFonts w:hint="cs"/>
          <w:rtl/>
          <w:lang w:bidi="fa-IR"/>
        </w:rPr>
        <w:t>ی</w:t>
      </w:r>
      <w:r w:rsidRPr="00B03F11">
        <w:rPr>
          <w:rtl/>
          <w:lang w:bidi="fa-IR"/>
        </w:rPr>
        <w:t xml:space="preserve"> </w:t>
      </w:r>
      <w:r w:rsidRPr="00B03F11">
        <w:rPr>
          <w:rFonts w:hint="eastAsia"/>
          <w:rtl/>
          <w:lang w:bidi="fa-IR"/>
        </w:rPr>
        <w:t>چهارم،</w:t>
      </w:r>
      <w:r w:rsidRPr="00B03F11">
        <w:rPr>
          <w:rtl/>
          <w:lang w:bidi="fa-IR"/>
        </w:rPr>
        <w:t xml:space="preserve"> </w:t>
      </w:r>
      <w:r w:rsidRPr="00B03F11">
        <w:rPr>
          <w:rFonts w:hint="eastAsia"/>
          <w:rtl/>
          <w:lang w:bidi="fa-IR"/>
        </w:rPr>
        <w:t>هشتم،</w:t>
      </w:r>
      <w:r w:rsidRPr="00B03F11">
        <w:rPr>
          <w:rtl/>
          <w:lang w:bidi="fa-IR"/>
        </w:rPr>
        <w:t xml:space="preserve"> </w:t>
      </w:r>
      <w:r w:rsidRPr="00B03F11">
        <w:rPr>
          <w:rFonts w:hint="eastAsia"/>
          <w:rtl/>
          <w:lang w:bidi="fa-IR"/>
        </w:rPr>
        <w:t>اول،</w:t>
      </w:r>
      <w:r w:rsidRPr="00B03F11">
        <w:rPr>
          <w:rtl/>
          <w:lang w:bidi="fa-IR"/>
        </w:rPr>
        <w:t xml:space="preserve"> </w:t>
      </w:r>
      <w:r w:rsidRPr="00B03F11">
        <w:rPr>
          <w:rFonts w:hint="eastAsia"/>
          <w:rtl/>
          <w:lang w:bidi="fa-IR"/>
        </w:rPr>
        <w:t>سوم،</w:t>
      </w:r>
      <w:r w:rsidRPr="00B03F11">
        <w:rPr>
          <w:rtl/>
          <w:lang w:bidi="fa-IR"/>
        </w:rPr>
        <w:t xml:space="preserve"> </w:t>
      </w:r>
      <w:r w:rsidRPr="00B03F11">
        <w:rPr>
          <w:rFonts w:hint="eastAsia"/>
          <w:rtl/>
          <w:lang w:bidi="fa-IR"/>
        </w:rPr>
        <w:t>پنجم،</w:t>
      </w:r>
      <w:r w:rsidRPr="00B03F11">
        <w:rPr>
          <w:rtl/>
          <w:lang w:bidi="fa-IR"/>
        </w:rPr>
        <w:t xml:space="preserve"> </w:t>
      </w:r>
      <w:r w:rsidRPr="00B03F11">
        <w:rPr>
          <w:rFonts w:hint="eastAsia"/>
          <w:rtl/>
          <w:lang w:bidi="fa-IR"/>
        </w:rPr>
        <w:t>هفتم،</w:t>
      </w:r>
      <w:r w:rsidRPr="00B03F11">
        <w:rPr>
          <w:rtl/>
          <w:lang w:bidi="fa-IR"/>
        </w:rPr>
        <w:t xml:space="preserve"> </w:t>
      </w:r>
      <w:r w:rsidRPr="00B03F11">
        <w:rPr>
          <w:rFonts w:hint="eastAsia"/>
          <w:rtl/>
          <w:lang w:bidi="fa-IR"/>
        </w:rPr>
        <w:t>دوم</w:t>
      </w:r>
      <w:r w:rsidRPr="00B03F11">
        <w:rPr>
          <w:rtl/>
          <w:lang w:bidi="fa-IR"/>
        </w:rPr>
        <w:t xml:space="preserve"> </w:t>
      </w:r>
      <w:r w:rsidRPr="00B03F11">
        <w:rPr>
          <w:rFonts w:hint="eastAsia"/>
          <w:rtl/>
          <w:lang w:bidi="fa-IR"/>
        </w:rPr>
        <w:t>و</w:t>
      </w:r>
      <w:r w:rsidRPr="00B03F11">
        <w:rPr>
          <w:rtl/>
          <w:lang w:bidi="fa-IR"/>
        </w:rPr>
        <w:t xml:space="preserve"> </w:t>
      </w:r>
      <w:r w:rsidRPr="00B03F11">
        <w:rPr>
          <w:rFonts w:hint="eastAsia"/>
          <w:rtl/>
          <w:lang w:bidi="fa-IR"/>
        </w:rPr>
        <w:t>ششم</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مدل</w:t>
      </w:r>
      <w:r w:rsidRPr="00B03F11">
        <w:rPr>
          <w:rtl/>
          <w:lang w:bidi="fa-IR"/>
        </w:rPr>
        <w:t xml:space="preserve"> </w:t>
      </w:r>
      <w:r w:rsidRPr="00B03F11">
        <w:rPr>
          <w:rFonts w:hint="eastAsia"/>
          <w:rtl/>
          <w:lang w:bidi="fa-IR"/>
        </w:rPr>
        <w:t>اضافه</w:t>
      </w:r>
      <w:r w:rsidRPr="00B03F11">
        <w:rPr>
          <w:rtl/>
          <w:lang w:bidi="fa-IR"/>
        </w:rPr>
        <w:t xml:space="preserve"> </w:t>
      </w:r>
      <w:r w:rsidRPr="00B03F11">
        <w:rPr>
          <w:rFonts w:hint="eastAsia"/>
          <w:rtl/>
          <w:lang w:bidi="fa-IR"/>
        </w:rPr>
        <w:t>م</w:t>
      </w:r>
      <w:r w:rsidRPr="00B03F11">
        <w:rPr>
          <w:rFonts w:hint="cs"/>
          <w:rtl/>
          <w:lang w:bidi="fa-IR"/>
        </w:rPr>
        <w:t>ی‌</w:t>
      </w:r>
      <w:r w:rsidRPr="00B03F11">
        <w:rPr>
          <w:rFonts w:hint="eastAsia"/>
          <w:rtl/>
          <w:lang w:bidi="fa-IR"/>
        </w:rPr>
        <w:t>شوند</w:t>
      </w:r>
      <w:r w:rsidRPr="00B03F11">
        <w:rPr>
          <w:rtl/>
          <w:lang w:bidi="fa-IR"/>
        </w:rPr>
        <w:t xml:space="preserve">. </w:t>
      </w:r>
      <w:r w:rsidRPr="00B03F11">
        <w:rPr>
          <w:rFonts w:hint="eastAsia"/>
          <w:rtl/>
          <w:lang w:bidi="fa-IR"/>
        </w:rPr>
        <w:t>مقاد</w:t>
      </w:r>
      <w:r w:rsidRPr="00B03F11">
        <w:rPr>
          <w:rFonts w:hint="cs"/>
          <w:rtl/>
          <w:lang w:bidi="fa-IR"/>
        </w:rPr>
        <w:t>ی</w:t>
      </w:r>
      <w:r w:rsidRPr="00B03F11">
        <w:rPr>
          <w:rFonts w:hint="eastAsia"/>
          <w:rtl/>
          <w:lang w:bidi="fa-IR"/>
        </w:rPr>
        <w:t>ر</w:t>
      </w:r>
      <w:r w:rsidRPr="00B03F11">
        <w:rPr>
          <w:rtl/>
          <w:lang w:bidi="fa-IR"/>
        </w:rPr>
        <w:t xml:space="preserve"> </w:t>
      </w:r>
      <m:oMath>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2</m:t>
            </m:r>
          </m:sup>
        </m:sSup>
      </m:oMath>
      <w:r w:rsidRPr="00B03F11">
        <w:rPr>
          <w:rFonts w:hint="eastAsia"/>
          <w:rtl/>
          <w:lang w:bidi="fa-IR"/>
        </w:rPr>
        <w:t>،</w:t>
      </w:r>
      <w:r w:rsidRPr="00B03F11">
        <w:rPr>
          <w:rtl/>
          <w:lang w:bidi="fa-IR"/>
        </w:rPr>
        <w:t xml:space="preserve"> </w:t>
      </w:r>
      <w:r w:rsidRPr="00B03F11">
        <w:rPr>
          <w:lang w:bidi="fa-IR"/>
        </w:rPr>
        <w:t>RSS</w:t>
      </w:r>
      <w:r w:rsidRPr="00B03F11">
        <w:rPr>
          <w:rtl/>
          <w:lang w:bidi="fa-IR"/>
        </w:rPr>
        <w:t xml:space="preserve"> </w:t>
      </w:r>
      <w:r w:rsidRPr="00B03F11">
        <w:rPr>
          <w:rFonts w:hint="eastAsia"/>
          <w:rtl/>
          <w:lang w:bidi="fa-IR"/>
        </w:rPr>
        <w:t>و</w:t>
      </w:r>
      <w:r w:rsidRPr="00B03F11">
        <w:rPr>
          <w:rtl/>
          <w:lang w:bidi="fa-IR"/>
        </w:rPr>
        <w:t xml:space="preserve"> </w:t>
      </w:r>
      <w:r>
        <w:rPr>
          <w:lang w:bidi="fa-IR"/>
        </w:rPr>
        <w:t>B</w:t>
      </w:r>
      <w:r w:rsidRPr="00B03F11">
        <w:rPr>
          <w:lang w:bidi="fa-IR"/>
        </w:rPr>
        <w:t>IC</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ترت</w:t>
      </w:r>
      <w:r w:rsidRPr="00B03F11">
        <w:rPr>
          <w:rFonts w:hint="cs"/>
          <w:rtl/>
          <w:lang w:bidi="fa-IR"/>
        </w:rPr>
        <w:t>ی</w:t>
      </w:r>
      <w:r w:rsidRPr="00B03F11">
        <w:rPr>
          <w:rFonts w:hint="eastAsia"/>
          <w:rtl/>
          <w:lang w:bidi="fa-IR"/>
        </w:rPr>
        <w:t>ب</w:t>
      </w:r>
      <w:r w:rsidRPr="00B03F11">
        <w:rPr>
          <w:rtl/>
          <w:lang w:bidi="fa-IR"/>
        </w:rPr>
        <w:t xml:space="preserve"> </w:t>
      </w:r>
      <w:r w:rsidRPr="00B03F11">
        <w:rPr>
          <w:rFonts w:hint="eastAsia"/>
          <w:rtl/>
          <w:lang w:bidi="fa-IR"/>
        </w:rPr>
        <w:t>از</w:t>
      </w:r>
      <w:r w:rsidRPr="00B03F11">
        <w:rPr>
          <w:rtl/>
          <w:lang w:bidi="fa-IR"/>
        </w:rPr>
        <w:t xml:space="preserve"> </w:t>
      </w:r>
      <w:r w:rsidRPr="00B03F11">
        <w:rPr>
          <w:rFonts w:hint="eastAsia"/>
          <w:rtl/>
          <w:lang w:bidi="fa-IR"/>
        </w:rPr>
        <w:t>چپ</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راست</w:t>
      </w:r>
      <w:r w:rsidRPr="00B03F11">
        <w:rPr>
          <w:rtl/>
          <w:lang w:bidi="fa-IR"/>
        </w:rPr>
        <w:t xml:space="preserve"> </w:t>
      </w:r>
      <w:r w:rsidRPr="00B03F11">
        <w:rPr>
          <w:rFonts w:hint="eastAsia"/>
          <w:rtl/>
          <w:lang w:bidi="fa-IR"/>
        </w:rPr>
        <w:t>برا</w:t>
      </w:r>
      <w:r w:rsidRPr="00B03F11">
        <w:rPr>
          <w:rFonts w:hint="cs"/>
          <w:rtl/>
          <w:lang w:bidi="fa-IR"/>
        </w:rPr>
        <w:t>ی</w:t>
      </w:r>
      <w:r w:rsidRPr="00B03F11">
        <w:rPr>
          <w:rtl/>
          <w:lang w:bidi="fa-IR"/>
        </w:rPr>
        <w:t xml:space="preserve"> </w:t>
      </w:r>
      <w:r w:rsidRPr="00B03F11">
        <w:rPr>
          <w:rFonts w:hint="eastAsia"/>
          <w:rtl/>
          <w:lang w:bidi="fa-IR"/>
        </w:rPr>
        <w:t>داده‌ها</w:t>
      </w:r>
      <w:r w:rsidRPr="00B03F11">
        <w:rPr>
          <w:rFonts w:hint="cs"/>
          <w:rtl/>
          <w:lang w:bidi="fa-IR"/>
        </w:rPr>
        <w:t>ی</w:t>
      </w:r>
      <w:r w:rsidRPr="00B03F11">
        <w:rPr>
          <w:rtl/>
          <w:lang w:bidi="fa-IR"/>
        </w:rPr>
        <w:t xml:space="preserve"> </w:t>
      </w:r>
      <w:r w:rsidRPr="00B03F11">
        <w:rPr>
          <w:rFonts w:hint="eastAsia"/>
          <w:rtl/>
          <w:lang w:bidi="fa-IR"/>
        </w:rPr>
        <w:t>آموزش</w:t>
      </w:r>
      <w:r w:rsidRPr="00B03F11">
        <w:rPr>
          <w:rFonts w:hint="cs"/>
          <w:rtl/>
          <w:lang w:bidi="fa-IR"/>
        </w:rPr>
        <w:t>ی</w:t>
      </w:r>
      <w:r w:rsidRPr="00B03F11">
        <w:rPr>
          <w:rtl/>
          <w:lang w:bidi="fa-IR"/>
        </w:rPr>
        <w:t xml:space="preserve"> </w:t>
      </w:r>
      <w:r w:rsidRPr="00B03F11">
        <w:rPr>
          <w:rFonts w:hint="eastAsia"/>
          <w:rtl/>
          <w:lang w:bidi="fa-IR"/>
        </w:rPr>
        <w:t>و</w:t>
      </w:r>
      <w:r w:rsidRPr="00B03F11">
        <w:rPr>
          <w:rtl/>
          <w:lang w:bidi="fa-IR"/>
        </w:rPr>
        <w:t xml:space="preserve"> </w:t>
      </w:r>
      <w:r w:rsidRPr="00B03F11">
        <w:rPr>
          <w:rFonts w:hint="eastAsia"/>
          <w:rtl/>
          <w:lang w:bidi="fa-IR"/>
        </w:rPr>
        <w:t>آزما</w:t>
      </w:r>
      <w:r w:rsidRPr="00B03F11">
        <w:rPr>
          <w:rFonts w:hint="cs"/>
          <w:rtl/>
          <w:lang w:bidi="fa-IR"/>
        </w:rPr>
        <w:t>ی</w:t>
      </w:r>
      <w:r w:rsidRPr="00B03F11">
        <w:rPr>
          <w:rFonts w:hint="eastAsia"/>
          <w:rtl/>
          <w:lang w:bidi="fa-IR"/>
        </w:rPr>
        <w:t>ش</w:t>
      </w:r>
      <w:r w:rsidRPr="00B03F11">
        <w:rPr>
          <w:rFonts w:hint="cs"/>
          <w:rtl/>
          <w:lang w:bidi="fa-IR"/>
        </w:rPr>
        <w:t>ی</w:t>
      </w:r>
      <w:r w:rsidRPr="00B03F11">
        <w:rPr>
          <w:rtl/>
          <w:lang w:bidi="fa-IR"/>
        </w:rPr>
        <w:t xml:space="preserve"> </w:t>
      </w:r>
      <w:r w:rsidRPr="00B03F11">
        <w:rPr>
          <w:rFonts w:hint="eastAsia"/>
          <w:rtl/>
          <w:lang w:bidi="fa-IR"/>
        </w:rPr>
        <w:t>در</w:t>
      </w:r>
      <w:r w:rsidRPr="00B03F11">
        <w:rPr>
          <w:rtl/>
          <w:lang w:bidi="fa-IR"/>
        </w:rPr>
        <w:t xml:space="preserve"> </w:t>
      </w:r>
      <w:r w:rsidRPr="00B03F11">
        <w:rPr>
          <w:rFonts w:hint="eastAsia"/>
          <w:rtl/>
          <w:lang w:bidi="fa-IR"/>
        </w:rPr>
        <w:t>طول</w:t>
      </w:r>
      <w:r w:rsidRPr="00B03F11">
        <w:rPr>
          <w:rtl/>
          <w:lang w:bidi="fa-IR"/>
        </w:rPr>
        <w:t xml:space="preserve"> </w:t>
      </w:r>
      <w:r w:rsidRPr="00B03F11">
        <w:rPr>
          <w:rFonts w:hint="eastAsia"/>
          <w:rtl/>
          <w:lang w:bidi="fa-IR"/>
        </w:rPr>
        <w:t>اضافه</w:t>
      </w:r>
      <w:r w:rsidRPr="00B03F11">
        <w:rPr>
          <w:rtl/>
          <w:lang w:bidi="fa-IR"/>
        </w:rPr>
        <w:t xml:space="preserve"> </w:t>
      </w:r>
      <w:r w:rsidRPr="00B03F11">
        <w:rPr>
          <w:rFonts w:hint="eastAsia"/>
          <w:rtl/>
          <w:lang w:bidi="fa-IR"/>
        </w:rPr>
        <w:t>کردن</w:t>
      </w:r>
      <w:r w:rsidRPr="00B03F11">
        <w:rPr>
          <w:rtl/>
          <w:lang w:bidi="fa-IR"/>
        </w:rPr>
        <w:t xml:space="preserve"> </w:t>
      </w:r>
      <w:r w:rsidRPr="00B03F11">
        <w:rPr>
          <w:rFonts w:hint="eastAsia"/>
          <w:rtl/>
          <w:lang w:bidi="fa-IR"/>
        </w:rPr>
        <w:t>متغ</w:t>
      </w:r>
      <w:r w:rsidRPr="00B03F11">
        <w:rPr>
          <w:rFonts w:hint="cs"/>
          <w:rtl/>
          <w:lang w:bidi="fa-IR"/>
        </w:rPr>
        <w:t>ی</w:t>
      </w:r>
      <w:r w:rsidRPr="00B03F11">
        <w:rPr>
          <w:rFonts w:hint="eastAsia"/>
          <w:rtl/>
          <w:lang w:bidi="fa-IR"/>
        </w:rPr>
        <w:t>رها</w:t>
      </w:r>
      <w:r w:rsidRPr="00B03F11">
        <w:rPr>
          <w:rFonts w:hint="cs"/>
          <w:rtl/>
          <w:lang w:bidi="fa-IR"/>
        </w:rPr>
        <w:t>ی</w:t>
      </w:r>
      <w:r w:rsidRPr="00B03F11">
        <w:rPr>
          <w:rtl/>
          <w:lang w:bidi="fa-IR"/>
        </w:rPr>
        <w:t xml:space="preserve"> </w:t>
      </w:r>
      <w:r w:rsidRPr="00B03F11">
        <w:rPr>
          <w:rFonts w:hint="eastAsia"/>
          <w:rtl/>
          <w:lang w:bidi="fa-IR"/>
        </w:rPr>
        <w:t>مستقل</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مدل</w:t>
      </w:r>
      <w:r w:rsidRPr="00B03F11">
        <w:rPr>
          <w:rtl/>
          <w:lang w:bidi="fa-IR"/>
        </w:rPr>
        <w:t xml:space="preserve"> </w:t>
      </w:r>
      <w:r w:rsidRPr="00B03F11">
        <w:rPr>
          <w:rFonts w:hint="eastAsia"/>
          <w:rtl/>
          <w:lang w:bidi="fa-IR"/>
        </w:rPr>
        <w:t>در</w:t>
      </w:r>
      <w:r w:rsidRPr="00B03F11">
        <w:rPr>
          <w:rtl/>
          <w:lang w:bidi="fa-IR"/>
        </w:rPr>
        <w:t xml:space="preserve"> </w:t>
      </w:r>
      <w:r w:rsidRPr="00B03F11">
        <w:rPr>
          <w:rFonts w:hint="eastAsia"/>
          <w:rtl/>
          <w:lang w:bidi="fa-IR"/>
        </w:rPr>
        <w:t>نمودارها</w:t>
      </w:r>
      <w:r w:rsidRPr="00B03F11">
        <w:rPr>
          <w:rFonts w:hint="cs"/>
          <w:rtl/>
          <w:lang w:bidi="fa-IR"/>
        </w:rPr>
        <w:t>ی</w:t>
      </w:r>
      <w:r w:rsidRPr="00B03F11">
        <w:rPr>
          <w:rtl/>
          <w:lang w:bidi="fa-IR"/>
        </w:rPr>
        <w:t xml:space="preserve"> </w:t>
      </w:r>
      <w:r w:rsidRPr="00B03F11">
        <w:rPr>
          <w:rFonts w:hint="eastAsia"/>
          <w:rtl/>
          <w:lang w:bidi="fa-IR"/>
        </w:rPr>
        <w:t>ز</w:t>
      </w:r>
      <w:r w:rsidRPr="00B03F11">
        <w:rPr>
          <w:rFonts w:hint="cs"/>
          <w:rtl/>
          <w:lang w:bidi="fa-IR"/>
        </w:rPr>
        <w:t>ی</w:t>
      </w:r>
      <w:r w:rsidRPr="00B03F11">
        <w:rPr>
          <w:rFonts w:hint="eastAsia"/>
          <w:rtl/>
          <w:lang w:bidi="fa-IR"/>
        </w:rPr>
        <w:t>ر</w:t>
      </w:r>
      <w:r w:rsidRPr="00B03F11">
        <w:rPr>
          <w:rtl/>
          <w:lang w:bidi="fa-IR"/>
        </w:rPr>
        <w:t xml:space="preserve"> </w:t>
      </w:r>
      <w:r w:rsidRPr="00B03F11">
        <w:rPr>
          <w:rFonts w:hint="eastAsia"/>
          <w:rtl/>
          <w:lang w:bidi="fa-IR"/>
        </w:rPr>
        <w:t>رسم</w:t>
      </w:r>
      <w:r w:rsidRPr="00B03F11">
        <w:rPr>
          <w:rtl/>
          <w:lang w:bidi="fa-IR"/>
        </w:rPr>
        <w:t xml:space="preserve"> </w:t>
      </w:r>
      <w:r w:rsidRPr="00B03F11">
        <w:rPr>
          <w:rFonts w:hint="eastAsia"/>
          <w:rtl/>
          <w:lang w:bidi="fa-IR"/>
        </w:rPr>
        <w:t>شده‌اند</w:t>
      </w:r>
      <w:r w:rsidRPr="00B03F11">
        <w:rPr>
          <w:rtl/>
          <w:lang w:bidi="fa-IR"/>
        </w:rPr>
        <w:t>.</w:t>
      </w:r>
    </w:p>
    <w:p w:rsidR="00B03F11" w:rsidRDefault="00BD67C1" w:rsidP="00BD67C1">
      <w:pPr>
        <w:bidi/>
        <w:jc w:val="center"/>
        <w:rPr>
          <w:rtl/>
          <w:lang w:bidi="fa-IR"/>
        </w:rPr>
      </w:pPr>
      <w:r>
        <w:rPr>
          <w:noProof/>
          <w:rtl/>
        </w:rPr>
        <w:drawing>
          <wp:inline distT="0" distB="0" distL="0" distR="0">
            <wp:extent cx="5943113" cy="33413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e 01.png"/>
                    <pic:cNvPicPr/>
                  </pic:nvPicPr>
                  <pic:blipFill>
                    <a:blip r:embed="rId13">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BD67C1" w:rsidRDefault="00BD67C1" w:rsidP="00BD67C1">
      <w:pPr>
        <w:bidi/>
        <w:jc w:val="both"/>
        <w:rPr>
          <w:rFonts w:eastAsiaTheme="minorEastAsia"/>
          <w:rtl/>
          <w:lang w:bidi="fa-IR"/>
        </w:rPr>
      </w:pPr>
      <w:r>
        <w:rPr>
          <w:rFonts w:eastAsiaTheme="minorEastAsia" w:hint="cs"/>
          <w:rtl/>
          <w:lang w:bidi="fa-IR"/>
        </w:rPr>
        <w:t xml:space="preserve">مقادیر </w:t>
      </w:r>
      <w:r>
        <w:rPr>
          <w:rFonts w:eastAsiaTheme="minorEastAsia"/>
          <w:lang w:bidi="fa-IR"/>
        </w:rPr>
        <w:t>RSS</w:t>
      </w:r>
      <w:r>
        <w:rPr>
          <w:rFonts w:eastAsiaTheme="minorEastAsia" w:hint="cs"/>
          <w:rtl/>
          <w:lang w:bidi="fa-IR"/>
        </w:rPr>
        <w:t xml:space="preserve"> و </w:t>
      </w:r>
      <w:r>
        <w:rPr>
          <w:rFonts w:eastAsiaTheme="minorEastAsia"/>
          <w:lang w:bidi="fa-IR"/>
        </w:rPr>
        <w:t>BIC</w:t>
      </w:r>
      <w:r>
        <w:rPr>
          <w:rFonts w:eastAsiaTheme="minorEastAsia" w:hint="cs"/>
          <w:rtl/>
          <w:lang w:bidi="fa-IR"/>
        </w:rPr>
        <w:t xml:space="preserve"> تغییر بسیار زیادی دارند و نمایش آن‌ها در نمودار نحوه تغییر آن‌ها را نمی‌تواند نشان دهد به همین دلیل از توابعی اکیدا صعودی برای تغییر آن‌ها استفاده شده است. با استفاده از این توابع نحوه تغییر آن‌ها مشخص می‌شود و مشکلی در ترتیب آن‌ها به وجود نمی‌آید. در تصویر بالا مشخص است که مقادیر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Pr>
          <w:rFonts w:eastAsiaTheme="minorEastAsia" w:hint="cs"/>
          <w:rtl/>
          <w:lang w:bidi="fa-IR"/>
        </w:rPr>
        <w:t xml:space="preserve"> افزایش می‌یابند و از ویژگی پنجم به بعد تغییر قابل توجه ندارند. اما معیار </w:t>
      </w:r>
      <w:r>
        <w:rPr>
          <w:rFonts w:eastAsiaTheme="minorEastAsia"/>
          <w:lang w:bidi="fa-IR"/>
        </w:rPr>
        <w:t>RSS</w:t>
      </w:r>
      <w:r>
        <w:rPr>
          <w:rFonts w:eastAsiaTheme="minorEastAsia" w:hint="cs"/>
          <w:rtl/>
          <w:lang w:bidi="fa-IR"/>
        </w:rPr>
        <w:t xml:space="preserve"> از همان ویژگی شروع به افزایش جزئی </w:t>
      </w:r>
      <w:r>
        <w:rPr>
          <w:rFonts w:eastAsiaTheme="minorEastAsia" w:hint="cs"/>
          <w:rtl/>
          <w:lang w:bidi="fa-IR"/>
        </w:rPr>
        <w:lastRenderedPageBreak/>
        <w:t xml:space="preserve">می‌کند که معنی آن پیچیده شدن بیش از حد مدل است. معیار </w:t>
      </w:r>
      <w:r>
        <w:rPr>
          <w:rFonts w:eastAsiaTheme="minorEastAsia"/>
          <w:lang w:bidi="fa-IR"/>
        </w:rPr>
        <w:t>BIC</w:t>
      </w:r>
      <w:r>
        <w:rPr>
          <w:rFonts w:eastAsiaTheme="minorEastAsia" w:hint="cs"/>
          <w:rtl/>
          <w:lang w:bidi="fa-IR"/>
        </w:rPr>
        <w:t xml:space="preserve"> این پیچیده شدن را با تغییرات بیشتری نمایش می‌دهد. البته لازم به ذکر است که این نکته در معیارهای </w:t>
      </w:r>
      <w:r>
        <w:rPr>
          <w:rFonts w:eastAsiaTheme="minorEastAsia"/>
          <w:lang w:bidi="fa-IR"/>
        </w:rPr>
        <w:t>RSS</w:t>
      </w:r>
      <w:r>
        <w:rPr>
          <w:rFonts w:eastAsiaTheme="minorEastAsia" w:hint="cs"/>
          <w:rtl/>
          <w:lang w:bidi="fa-IR"/>
        </w:rPr>
        <w:t xml:space="preserve"> و </w:t>
      </w:r>
      <w:r>
        <w:rPr>
          <w:rFonts w:eastAsiaTheme="minorEastAsia"/>
          <w:lang w:bidi="fa-IR"/>
        </w:rPr>
        <w:t>BIC</w:t>
      </w:r>
      <w:r>
        <w:rPr>
          <w:rFonts w:eastAsiaTheme="minorEastAsia" w:hint="cs"/>
          <w:rtl/>
          <w:lang w:bidi="fa-IR"/>
        </w:rPr>
        <w:t xml:space="preserve"> با تغییر کمی خود را نشان می‌دهد ولی با توجه به اعمال تابع‌های اکیدا صعودی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RSS</m:t>
                </m:r>
              </m:e>
            </m:d>
          </m:e>
        </m:func>
      </m:oMath>
      <w:r>
        <w:rPr>
          <w:rFonts w:eastAsiaTheme="minorEastAsia" w:hint="cs"/>
          <w:rtl/>
          <w:lang w:bidi="fa-IR"/>
        </w:rPr>
        <w:t xml:space="preserve"> و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150+BIC</m:t>
                </m:r>
              </m:e>
            </m:d>
          </m:e>
        </m:func>
      </m:oMath>
      <w:r>
        <w:rPr>
          <w:rFonts w:eastAsiaTheme="minorEastAsia" w:hint="cs"/>
          <w:rtl/>
          <w:lang w:bidi="fa-IR"/>
        </w:rPr>
        <w:t xml:space="preserve"> این تغییرات به خوبی در نمودار مشهود هستند.</w:t>
      </w:r>
    </w:p>
    <w:p w:rsidR="006728E1" w:rsidRDefault="006728E1" w:rsidP="00F05E83">
      <w:pPr>
        <w:bidi/>
        <w:jc w:val="both"/>
        <w:rPr>
          <w:rFonts w:eastAsiaTheme="minorEastAsia"/>
          <w:lang w:bidi="fa-IR"/>
        </w:rPr>
      </w:pPr>
      <w:r>
        <w:rPr>
          <w:rFonts w:eastAsiaTheme="minorEastAsia" w:hint="cs"/>
          <w:rtl/>
          <w:lang w:bidi="fa-IR"/>
        </w:rPr>
        <w:t xml:space="preserve">با رسم </w:t>
      </w:r>
      <w:r>
        <w:rPr>
          <w:rFonts w:eastAsiaTheme="minorEastAsia"/>
          <w:lang w:bidi="fa-IR"/>
        </w:rPr>
        <w:t>AIC</w:t>
      </w:r>
      <w:r>
        <w:rPr>
          <w:rFonts w:eastAsiaTheme="minorEastAsia" w:hint="cs"/>
          <w:rtl/>
          <w:lang w:bidi="fa-IR"/>
        </w:rPr>
        <w:t xml:space="preserve"> و </w:t>
      </w:r>
      <w:r>
        <w:rPr>
          <w:rFonts w:eastAsiaTheme="minorEastAsia"/>
          <w:lang w:bidi="fa-IR"/>
        </w:rPr>
        <w:t>BIC</w:t>
      </w:r>
      <w:r>
        <w:rPr>
          <w:rFonts w:eastAsiaTheme="minorEastAsia" w:hint="cs"/>
          <w:rtl/>
          <w:lang w:bidi="fa-IR"/>
        </w:rPr>
        <w:t xml:space="preserve"> </w:t>
      </w:r>
      <w:r w:rsidR="00285097">
        <w:rPr>
          <w:rFonts w:eastAsiaTheme="minorEastAsia" w:hint="cs"/>
          <w:rtl/>
          <w:lang w:bidi="fa-IR"/>
        </w:rPr>
        <w:t xml:space="preserve">با استفاده از همان تابع اکیدا صعودی توضیح داده شده در نمودار فوق </w:t>
      </w:r>
      <w:r>
        <w:rPr>
          <w:rFonts w:eastAsiaTheme="minorEastAsia" w:hint="cs"/>
          <w:rtl/>
          <w:lang w:bidi="fa-IR"/>
        </w:rPr>
        <w:t>در هر مرحله می‌توان عملکردشان را در کنار یکدیگر با دقت بیشتری بررسی کرد. همانگونه که مشخص است</w:t>
      </w:r>
      <w:r w:rsidR="005934F3">
        <w:rPr>
          <w:rFonts w:eastAsiaTheme="minorEastAsia" w:hint="cs"/>
          <w:rtl/>
          <w:lang w:bidi="fa-IR"/>
        </w:rPr>
        <w:t xml:space="preserve"> دو معیار با مقادیری بسیار نزدیک به هم شروع می‌شوند ولی </w:t>
      </w:r>
      <w:r w:rsidR="00285097">
        <w:rPr>
          <w:rFonts w:eastAsiaTheme="minorEastAsia" w:hint="cs"/>
          <w:rtl/>
          <w:lang w:bidi="fa-IR"/>
        </w:rPr>
        <w:t xml:space="preserve">به مرور و با پیچیده‌تر شدن مدل مقادیرشان فاصله می‌گیرند. با پیچیده‌تر شدن مدل معیار </w:t>
      </w:r>
      <w:r w:rsidR="00285097">
        <w:rPr>
          <w:rFonts w:eastAsiaTheme="minorEastAsia"/>
          <w:lang w:bidi="fa-IR"/>
        </w:rPr>
        <w:t>BIC</w:t>
      </w:r>
      <w:r w:rsidR="00285097">
        <w:rPr>
          <w:rFonts w:eastAsiaTheme="minorEastAsia" w:hint="cs"/>
          <w:rtl/>
          <w:lang w:bidi="fa-IR"/>
        </w:rPr>
        <w:t xml:space="preserve"> نسبت به معیار </w:t>
      </w:r>
      <w:r w:rsidR="00285097">
        <w:rPr>
          <w:rFonts w:eastAsiaTheme="minorEastAsia"/>
          <w:lang w:bidi="fa-IR"/>
        </w:rPr>
        <w:t>AIC</w:t>
      </w:r>
      <w:r w:rsidR="00285097">
        <w:rPr>
          <w:rFonts w:eastAsiaTheme="minorEastAsia" w:hint="cs"/>
          <w:rtl/>
          <w:lang w:bidi="fa-IR"/>
        </w:rPr>
        <w:t xml:space="preserve"> بیشتر افزایش می‌یابد. این افزایش مقدار </w:t>
      </w:r>
      <w:r w:rsidR="00285097">
        <w:rPr>
          <w:rFonts w:eastAsiaTheme="minorEastAsia"/>
          <w:lang w:bidi="fa-IR"/>
        </w:rPr>
        <w:t>BIC</w:t>
      </w:r>
      <w:r w:rsidR="00285097">
        <w:rPr>
          <w:rFonts w:eastAsiaTheme="minorEastAsia" w:hint="cs"/>
          <w:rtl/>
          <w:lang w:bidi="fa-IR"/>
        </w:rPr>
        <w:t xml:space="preserve">‌به گونه‌ای است که در مرحله اضافه شدن متغیر ششم می‌توان به قطع گفت که اضافه کردن این </w:t>
      </w:r>
      <w:r w:rsidR="00F05E83">
        <w:rPr>
          <w:rFonts w:eastAsiaTheme="minorEastAsia" w:hint="cs"/>
          <w:rtl/>
          <w:lang w:bidi="fa-IR"/>
        </w:rPr>
        <w:t>متغیر</w:t>
      </w:r>
      <w:r w:rsidR="00285097">
        <w:rPr>
          <w:rFonts w:eastAsiaTheme="minorEastAsia" w:hint="cs"/>
          <w:rtl/>
          <w:lang w:bidi="fa-IR"/>
        </w:rPr>
        <w:t xml:space="preserve"> تاثیر مثبتی در مدل ندارد و حتی تاثیر منفی دارد. در حالی که معیار </w:t>
      </w:r>
      <w:r w:rsidR="00285097">
        <w:rPr>
          <w:rFonts w:eastAsiaTheme="minorEastAsia"/>
          <w:lang w:bidi="fa-IR"/>
        </w:rPr>
        <w:t>AIC</w:t>
      </w:r>
      <w:r w:rsidR="00285097">
        <w:rPr>
          <w:rFonts w:eastAsiaTheme="minorEastAsia" w:hint="cs"/>
          <w:rtl/>
          <w:lang w:bidi="fa-IR"/>
        </w:rPr>
        <w:t xml:space="preserve"> در اضافه شدن متغیر هشتم پیچیده‌تر شدن مدل را مضرر اعلام می‌کند.</w:t>
      </w:r>
    </w:p>
    <w:p w:rsidR="00B03F11" w:rsidRDefault="006728E1" w:rsidP="006728E1">
      <w:pPr>
        <w:bidi/>
        <w:jc w:val="center"/>
        <w:rPr>
          <w:rtl/>
          <w:lang w:bidi="fa-IR"/>
        </w:rPr>
      </w:pPr>
      <w:r>
        <w:rPr>
          <w:noProof/>
          <w:rtl/>
        </w:rPr>
        <w:drawing>
          <wp:inline distT="0" distB="0" distL="0" distR="0">
            <wp:extent cx="5943113" cy="33413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 e 02.png"/>
                    <pic:cNvPicPr/>
                  </pic:nvPicPr>
                  <pic:blipFill>
                    <a:blip r:embed="rId14">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167EA8" w:rsidRDefault="00167EA8" w:rsidP="00167EA8">
      <w:pPr>
        <w:pStyle w:val="Heading2"/>
        <w:bidi/>
        <w:rPr>
          <w:rtl/>
          <w:lang w:bidi="fa-IR"/>
        </w:rPr>
      </w:pPr>
      <w:r>
        <w:rPr>
          <w:rFonts w:hint="cs"/>
          <w:rtl/>
          <w:lang w:bidi="fa-IR"/>
        </w:rPr>
        <w:t>و</w:t>
      </w:r>
    </w:p>
    <w:p w:rsidR="006728E1" w:rsidRDefault="00167EA8" w:rsidP="00167EA8">
      <w:pPr>
        <w:bidi/>
        <w:jc w:val="both"/>
        <w:rPr>
          <w:rtl/>
          <w:lang w:bidi="fa-IR"/>
        </w:rPr>
      </w:pPr>
      <w:r>
        <w:rPr>
          <w:rFonts w:hint="cs"/>
          <w:rtl/>
          <w:lang w:bidi="fa-IR"/>
        </w:rPr>
        <w:t>ماتریس واریانس-کوواریانس مدل به شکل زیر خواهد بود.</w:t>
      </w:r>
    </w:p>
    <w:p w:rsidR="00167EA8" w:rsidRDefault="00B47340" w:rsidP="00B47340">
      <w:pPr>
        <w:bidi/>
        <w:jc w:val="center"/>
        <w:rPr>
          <w:rtl/>
          <w:lang w:bidi="fa-IR"/>
        </w:rPr>
      </w:pPr>
      <w:r>
        <w:rPr>
          <w:noProof/>
          <w:rtl/>
        </w:rPr>
        <w:drawing>
          <wp:inline distT="0" distB="0" distL="0" distR="0">
            <wp:extent cx="5943600" cy="909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f 0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09955"/>
                    </a:xfrm>
                    <a:prstGeom prst="rect">
                      <a:avLst/>
                    </a:prstGeom>
                  </pic:spPr>
                </pic:pic>
              </a:graphicData>
            </a:graphic>
          </wp:inline>
        </w:drawing>
      </w:r>
    </w:p>
    <w:p w:rsidR="00B47340" w:rsidRDefault="00B47340" w:rsidP="00B47340">
      <w:pPr>
        <w:bidi/>
        <w:jc w:val="both"/>
        <w:rPr>
          <w:rFonts w:eastAsiaTheme="minorEastAsia"/>
          <w:rtl/>
          <w:lang w:bidi="fa-IR"/>
        </w:rPr>
      </w:pPr>
      <w:r>
        <w:rPr>
          <w:rFonts w:hint="cs"/>
          <w:rtl/>
          <w:lang w:bidi="fa-IR"/>
        </w:rPr>
        <w:lastRenderedPageBreak/>
        <w:t xml:space="preserve">تخمین بایاس نشده </w:t>
      </w:r>
      <m:oMath>
        <m:sSup>
          <m:sSupPr>
            <m:ctrlPr>
              <w:rPr>
                <w:rFonts w:ascii="Cambria Math" w:hAnsi="Cambria Math"/>
                <w:i/>
                <w:lang w:bidi="fa-IR"/>
              </w:rPr>
            </m:ctrlPr>
          </m:sSupPr>
          <m:e>
            <m:r>
              <m:rPr>
                <m:sty m:val="p"/>
              </m:rPr>
              <w:rPr>
                <w:rFonts w:ascii="Cambria Math" w:hAnsi="Cambria Math" w:cs="Cambria" w:hint="cs"/>
                <w:rtl/>
                <w:lang w:bidi="fa-IR"/>
              </w:rPr>
              <m:t>σ</m:t>
            </m:r>
            <m:ctrlPr>
              <w:rPr>
                <w:rFonts w:ascii="Cambria Math" w:hAnsi="Cambria Math" w:cs="Cambria" w:hint="cs"/>
                <w:rtl/>
                <w:lang w:bidi="fa-IR"/>
              </w:rPr>
            </m:ctrlPr>
          </m:e>
          <m:sup>
            <m:r>
              <w:rPr>
                <w:rFonts w:ascii="Cambria Math" w:hAnsi="Cambria Math"/>
                <w:lang w:bidi="fa-IR"/>
              </w:rPr>
              <m:t>2</m:t>
            </m:r>
          </m:sup>
        </m:sSup>
      </m:oMath>
      <w:r>
        <w:rPr>
          <w:rFonts w:eastAsiaTheme="minorEastAsia" w:hint="cs"/>
          <w:rtl/>
          <w:lang w:bidi="fa-IR"/>
        </w:rPr>
        <w:t xml:space="preserve"> برابر ۰.۰۳۹۶۸۵ است.</w:t>
      </w:r>
    </w:p>
    <w:p w:rsidR="00F654F5" w:rsidRDefault="00F654F5" w:rsidP="00F654F5">
      <w:pPr>
        <w:bidi/>
        <w:jc w:val="both"/>
        <w:rPr>
          <w:rFonts w:eastAsiaTheme="minorEastAsia"/>
          <w:rtl/>
          <w:lang w:bidi="fa-IR"/>
        </w:rPr>
      </w:pPr>
      <w:r>
        <w:rPr>
          <w:rFonts w:eastAsiaTheme="minorEastAsia" w:hint="cs"/>
          <w:rtl/>
          <w:lang w:bidi="fa-IR"/>
        </w:rPr>
        <w:t>مقدار بتا نیز به شکل زیر تخمین زده شده است.</w:t>
      </w:r>
    </w:p>
    <w:p w:rsidR="00F654F5" w:rsidRDefault="002674D3" w:rsidP="00F654F5">
      <w:pPr>
        <w:bidi/>
        <w:jc w:val="center"/>
        <w:rPr>
          <w:rFonts w:eastAsiaTheme="minorEastAsia"/>
          <w:lang w:bidi="fa-IR"/>
        </w:rPr>
      </w:pPr>
      <w:r>
        <w:rPr>
          <w:rFonts w:eastAsiaTheme="minorEastAsia"/>
          <w:noProof/>
        </w:rPr>
        <w:drawing>
          <wp:inline distT="0" distB="0" distL="0" distR="0">
            <wp:extent cx="3181794"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 f 02.png"/>
                    <pic:cNvPicPr/>
                  </pic:nvPicPr>
                  <pic:blipFill>
                    <a:blip r:embed="rId16">
                      <a:extLst>
                        <a:ext uri="{28A0092B-C50C-407E-A947-70E740481C1C}">
                          <a14:useLocalDpi xmlns:a14="http://schemas.microsoft.com/office/drawing/2010/main" val="0"/>
                        </a:ext>
                      </a:extLst>
                    </a:blip>
                    <a:stretch>
                      <a:fillRect/>
                    </a:stretch>
                  </pic:blipFill>
                  <pic:spPr>
                    <a:xfrm>
                      <a:off x="0" y="0"/>
                      <a:ext cx="3181794" cy="1295581"/>
                    </a:xfrm>
                    <a:prstGeom prst="rect">
                      <a:avLst/>
                    </a:prstGeom>
                  </pic:spPr>
                </pic:pic>
              </a:graphicData>
            </a:graphic>
          </wp:inline>
        </w:drawing>
      </w:r>
    </w:p>
    <w:p w:rsidR="006E57BB" w:rsidRDefault="00266683" w:rsidP="006E57BB">
      <w:pPr>
        <w:bidi/>
        <w:jc w:val="both"/>
        <w:rPr>
          <w:rFonts w:eastAsiaTheme="minorEastAsia"/>
          <w:rtl/>
          <w:lang w:bidi="fa-IR"/>
        </w:rPr>
      </w:pPr>
      <w:r>
        <w:rPr>
          <w:rFonts w:eastAsiaTheme="minorEastAsia" w:hint="cs"/>
          <w:rtl/>
          <w:lang w:bidi="fa-IR"/>
        </w:rPr>
        <w:t xml:space="preserve">با استفاده از روش‌های محاسبه </w:t>
      </w:r>
      <w:r>
        <w:rPr>
          <w:rFonts w:eastAsiaTheme="minorEastAsia"/>
          <w:lang w:bidi="fa-IR"/>
        </w:rPr>
        <w:t>Leave One Out Cross Validation</w:t>
      </w:r>
      <w:r>
        <w:rPr>
          <w:rFonts w:eastAsiaTheme="minorEastAsia" w:hint="cs"/>
          <w:rtl/>
          <w:lang w:bidi="fa-IR"/>
        </w:rPr>
        <w:t xml:space="preserve"> دو تخمین برای </w:t>
      </w:r>
      <w:r>
        <w:rPr>
          <w:rFonts w:eastAsiaTheme="minorEastAsia"/>
          <w:lang w:bidi="fa-IR"/>
        </w:rPr>
        <w:t>R</w:t>
      </w:r>
      <w:r>
        <w:rPr>
          <w:rFonts w:eastAsiaTheme="minorEastAsia" w:hint="cs"/>
          <w:rtl/>
          <w:lang w:bidi="fa-IR"/>
        </w:rPr>
        <w:t xml:space="preserve"> به دست می‌آید. در روش اول که </w:t>
      </w:r>
      <w:r>
        <w:rPr>
          <w:rFonts w:eastAsiaTheme="minorEastAsia"/>
          <w:lang w:bidi="fa-IR"/>
        </w:rPr>
        <w:t>n</w:t>
      </w:r>
      <w:r>
        <w:rPr>
          <w:rFonts w:eastAsiaTheme="minorEastAsia" w:hint="cs"/>
          <w:rtl/>
          <w:lang w:bidi="fa-IR"/>
        </w:rPr>
        <w:t xml:space="preserve"> بار مدل آموزش داده می‌شود مقدار ۱۶.۲۱۰۳۲۳ و برای حالتی که فقط یک بار مدل آموزش داده می‌شود مقدار ۱۵.۸۲۲۸۱۸ به دست می‌آید.</w:t>
      </w:r>
      <w:r w:rsidR="00913938">
        <w:rPr>
          <w:rFonts w:eastAsiaTheme="minorEastAsia"/>
          <w:lang w:bidi="fa-IR"/>
        </w:rPr>
        <w:t xml:space="preserve"> </w:t>
      </w:r>
      <w:r w:rsidR="006E57BB">
        <w:rPr>
          <w:rFonts w:eastAsiaTheme="minorEastAsia" w:hint="cs"/>
          <w:rtl/>
          <w:lang w:bidi="fa-IR"/>
        </w:rPr>
        <w:t xml:space="preserve"> همانگونه که مشخص است مقدار هر دو تخمین بیشتر از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tr</m:t>
            </m:r>
          </m:sub>
        </m:sSub>
      </m:oMath>
      <w:r w:rsidR="006E57BB">
        <w:rPr>
          <w:rFonts w:eastAsiaTheme="minorEastAsia" w:hint="cs"/>
          <w:rtl/>
          <w:lang w:bidi="fa-IR"/>
        </w:rPr>
        <w:t xml:space="preserve"> است.</w:t>
      </w:r>
    </w:p>
    <w:p w:rsidR="00913938" w:rsidRDefault="00913938" w:rsidP="00913938">
      <w:pPr>
        <w:pStyle w:val="Heading2"/>
        <w:bidi/>
        <w:rPr>
          <w:rFonts w:eastAsiaTheme="minorEastAsia"/>
          <w:rtl/>
          <w:lang w:bidi="fa-IR"/>
        </w:rPr>
      </w:pPr>
      <w:r>
        <w:rPr>
          <w:rFonts w:eastAsiaTheme="minorEastAsia" w:hint="cs"/>
          <w:rtl/>
          <w:lang w:bidi="fa-IR"/>
        </w:rPr>
        <w:t>ز</w:t>
      </w:r>
    </w:p>
    <w:p w:rsidR="00913938" w:rsidRDefault="00D460AA" w:rsidP="00D460AA">
      <w:pPr>
        <w:bidi/>
        <w:rPr>
          <w:rtl/>
          <w:lang w:bidi="fa-IR"/>
        </w:rPr>
      </w:pPr>
      <w:r>
        <w:rPr>
          <w:rFonts w:hint="cs"/>
          <w:rtl/>
          <w:lang w:bidi="fa-IR"/>
        </w:rPr>
        <w:t>برای این قسمت از پروژه هر بار مدل را به ازای همه متغیرهای مستقل به جز یکی از آن‌ها آموزش می‌دهیم و متغیری را انتخاب و حذف می‌کنیم که ریسک با حذف آن کمینه می‌شود. در مرحله اول روی هر هشت متغیر به جز یکی از آن‌ها آموزش می‌دهیم.</w:t>
      </w:r>
    </w:p>
    <w:tbl>
      <w:tblPr>
        <w:tblStyle w:val="GridTable5Dark-Accent1"/>
        <w:tblW w:w="0" w:type="auto"/>
        <w:jc w:val="center"/>
        <w:tblLook w:val="04A0" w:firstRow="1" w:lastRow="0" w:firstColumn="1" w:lastColumn="0" w:noHBand="0" w:noVBand="1"/>
      </w:tblPr>
      <w:tblGrid>
        <w:gridCol w:w="2337"/>
        <w:gridCol w:w="1592"/>
        <w:gridCol w:w="1592"/>
        <w:gridCol w:w="1459"/>
      </w:tblGrid>
      <w:tr w:rsidR="000953DA" w:rsidTr="00A50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0953DA">
            <w:pPr>
              <w:jc w:val="center"/>
              <w:rPr>
                <w:lang w:bidi="fa-IR"/>
              </w:rPr>
            </w:pPr>
            <w:r>
              <w:rPr>
                <w:lang w:bidi="fa-IR"/>
              </w:rPr>
              <w:t>Removed Variable</w:t>
            </w:r>
          </w:p>
        </w:tc>
        <w:tc>
          <w:tcPr>
            <w:tcW w:w="1592" w:type="dxa"/>
          </w:tcPr>
          <w:p w:rsidR="000953DA" w:rsidRDefault="00DF5C9E" w:rsidP="000953DA">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O CV</m:t>
                    </m:r>
                  </m:sub>
                </m:sSub>
              </m:oMath>
            </m:oMathPara>
          </w:p>
        </w:tc>
        <w:tc>
          <w:tcPr>
            <w:tcW w:w="1592" w:type="dxa"/>
          </w:tcPr>
          <w:p w:rsidR="000953DA" w:rsidRDefault="00DF5C9E" w:rsidP="000953DA">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train</m:t>
                    </m:r>
                  </m:sub>
                </m:sSub>
              </m:oMath>
            </m:oMathPara>
          </w:p>
        </w:tc>
        <w:tc>
          <w:tcPr>
            <w:tcW w:w="1459" w:type="dxa"/>
          </w:tcPr>
          <w:p w:rsidR="000953DA" w:rsidRDefault="00DF5C9E" w:rsidP="000953DA">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test</m:t>
                    </m:r>
                  </m:sub>
                </m:sSub>
              </m:oMath>
            </m:oMathPara>
          </w:p>
        </w:tc>
      </w:tr>
      <w:tr w:rsidR="000953DA"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lang w:bidi="fa-IR"/>
              </w:rPr>
            </w:pPr>
            <w:r>
              <w:rPr>
                <w:lang w:bidi="fa-IR"/>
              </w:rPr>
              <w:t>1</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15.9569</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15.6455</w:t>
            </w:r>
          </w:p>
        </w:tc>
        <w:tc>
          <w:tcPr>
            <w:tcW w:w="1459"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5.0915</w:t>
            </w:r>
          </w:p>
        </w:tc>
      </w:tr>
      <w:tr w:rsidR="000953DA"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lang w:bidi="fa-IR"/>
              </w:rPr>
            </w:pPr>
            <w:r>
              <w:rPr>
                <w:lang w:bidi="fa-IR"/>
              </w:rPr>
              <w:t>2</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15.8953</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15.6005</w:t>
            </w:r>
          </w:p>
        </w:tc>
        <w:tc>
          <w:tcPr>
            <w:tcW w:w="1459"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4.8920</w:t>
            </w:r>
          </w:p>
        </w:tc>
      </w:tr>
      <w:tr w:rsidR="000953DA"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lang w:bidi="fa-IR"/>
              </w:rPr>
            </w:pPr>
            <w:r>
              <w:rPr>
                <w:lang w:bidi="fa-IR"/>
              </w:rPr>
              <w:t>3</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1581.5069</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1551.2087</w:t>
            </w:r>
          </w:p>
        </w:tc>
        <w:tc>
          <w:tcPr>
            <w:tcW w:w="1459"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500.3209</w:t>
            </w:r>
          </w:p>
        </w:tc>
      </w:tr>
      <w:tr w:rsidR="000953DA"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lang w:bidi="fa-IR"/>
              </w:rPr>
            </w:pPr>
            <w:r>
              <w:rPr>
                <w:lang w:bidi="fa-IR"/>
              </w:rPr>
              <w:t>4</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39319.0308</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38561.5103</w:t>
            </w:r>
          </w:p>
        </w:tc>
        <w:tc>
          <w:tcPr>
            <w:tcW w:w="1459"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9744.8849</w:t>
            </w:r>
          </w:p>
        </w:tc>
      </w:tr>
      <w:tr w:rsidR="000953DA"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lang w:bidi="fa-IR"/>
              </w:rPr>
            </w:pPr>
            <w:r>
              <w:rPr>
                <w:lang w:bidi="fa-IR"/>
              </w:rPr>
              <w:t>5</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1570.4173</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1540.8336</w:t>
            </w:r>
          </w:p>
        </w:tc>
        <w:tc>
          <w:tcPr>
            <w:tcW w:w="1459"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339.2090</w:t>
            </w:r>
          </w:p>
        </w:tc>
      </w:tr>
      <w:tr w:rsidR="000953DA"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lang w:bidi="fa-IR"/>
              </w:rPr>
            </w:pPr>
            <w:r>
              <w:rPr>
                <w:lang w:bidi="fa-IR"/>
              </w:rPr>
              <w:t>6</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15.8396</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15.5396</w:t>
            </w:r>
          </w:p>
        </w:tc>
        <w:tc>
          <w:tcPr>
            <w:tcW w:w="1459"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5.0849</w:t>
            </w:r>
          </w:p>
        </w:tc>
      </w:tr>
      <w:tr w:rsidR="000953DA"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lang w:bidi="fa-IR"/>
              </w:rPr>
            </w:pPr>
            <w:r>
              <w:rPr>
                <w:lang w:bidi="fa-IR"/>
              </w:rPr>
              <w:t>7</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15.958</w:t>
            </w:r>
            <w:r>
              <w:rPr>
                <w:lang w:bidi="fa-IR"/>
              </w:rPr>
              <w:t>3</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15.6469</w:t>
            </w:r>
          </w:p>
        </w:tc>
        <w:tc>
          <w:tcPr>
            <w:tcW w:w="1459"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lang w:bidi="fa-IR"/>
              </w:rPr>
            </w:pPr>
            <w:r w:rsidRPr="000953DA">
              <w:rPr>
                <w:lang w:bidi="fa-IR"/>
              </w:rPr>
              <w:t>5.0914</w:t>
            </w:r>
          </w:p>
        </w:tc>
      </w:tr>
      <w:tr w:rsidR="000953DA"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lang w:bidi="fa-IR"/>
              </w:rPr>
            </w:pPr>
            <w:r>
              <w:rPr>
                <w:lang w:bidi="fa-IR"/>
              </w:rPr>
              <w:t>8</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24230.9763</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23729.7790</w:t>
            </w:r>
          </w:p>
        </w:tc>
        <w:tc>
          <w:tcPr>
            <w:tcW w:w="1459"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lang w:bidi="fa-IR"/>
              </w:rPr>
            </w:pPr>
            <w:r w:rsidRPr="000953DA">
              <w:rPr>
                <w:lang w:bidi="fa-IR"/>
              </w:rPr>
              <w:t>5581.8957</w:t>
            </w:r>
          </w:p>
        </w:tc>
      </w:tr>
    </w:tbl>
    <w:p w:rsidR="00D460AA" w:rsidRDefault="00D460AA" w:rsidP="00D460AA">
      <w:pPr>
        <w:jc w:val="center"/>
        <w:rPr>
          <w:lang w:bidi="fa-IR"/>
        </w:rPr>
      </w:pPr>
    </w:p>
    <w:p w:rsidR="00913938" w:rsidRDefault="000953DA" w:rsidP="00A50C0E">
      <w:pPr>
        <w:bidi/>
        <w:jc w:val="both"/>
        <w:rPr>
          <w:rFonts w:eastAsiaTheme="minorEastAsia"/>
          <w:rtl/>
          <w:lang w:bidi="fa-IR"/>
        </w:rPr>
      </w:pPr>
      <w:r>
        <w:rPr>
          <w:rFonts w:hint="cs"/>
          <w:rtl/>
          <w:lang w:bidi="fa-IR"/>
        </w:rPr>
        <w:t xml:space="preserve">با توجه به </w:t>
      </w:r>
      <w:r w:rsidR="00A50C0E">
        <w:rPr>
          <w:rFonts w:hint="cs"/>
          <w:rtl/>
          <w:lang w:bidi="fa-IR"/>
        </w:rPr>
        <w:t xml:space="preserve">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sidR="00A50C0E">
        <w:rPr>
          <w:rFonts w:eastAsiaTheme="minorEastAsia" w:hint="cs"/>
          <w:rtl/>
          <w:lang w:bidi="fa-IR"/>
        </w:rPr>
        <w:t xml:space="preserve"> با حذف متغیر ششم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59"/>
      </w:tblGrid>
      <w:tr w:rsidR="00A50C0E" w:rsidTr="00A50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lang w:bidi="fa-IR"/>
              </w:rPr>
            </w:pPr>
            <w:r>
              <w:rPr>
                <w:lang w:bidi="fa-IR"/>
              </w:rPr>
              <w:t>Removed Variable</w:t>
            </w:r>
          </w:p>
        </w:tc>
        <w:tc>
          <w:tcPr>
            <w:tcW w:w="1592" w:type="dxa"/>
          </w:tcPr>
          <w:p w:rsidR="00A50C0E"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O CV</m:t>
                    </m:r>
                  </m:sub>
                </m:sSub>
              </m:oMath>
            </m:oMathPara>
          </w:p>
        </w:tc>
        <w:tc>
          <w:tcPr>
            <w:tcW w:w="1592" w:type="dxa"/>
          </w:tcPr>
          <w:p w:rsidR="00A50C0E"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train</m:t>
                    </m:r>
                  </m:sub>
                </m:sSub>
              </m:oMath>
            </m:oMathPara>
          </w:p>
        </w:tc>
        <w:tc>
          <w:tcPr>
            <w:tcW w:w="1459" w:type="dxa"/>
          </w:tcPr>
          <w:p w:rsidR="00A50C0E"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test</m:t>
                    </m:r>
                  </m:sub>
                </m:sSub>
              </m:oMath>
            </m:oMathPara>
          </w:p>
        </w:tc>
      </w:tr>
      <w:tr w:rsidR="00A50C0E"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lang w:bidi="fa-IR"/>
              </w:rPr>
            </w:pPr>
            <w:r>
              <w:rPr>
                <w:lang w:bidi="fa-IR"/>
              </w:rPr>
              <w:t>1</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15.9473</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15.6775</w:t>
            </w:r>
          </w:p>
        </w:tc>
        <w:tc>
          <w:tcPr>
            <w:tcW w:w="1459"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5.0429</w:t>
            </w:r>
          </w:p>
        </w:tc>
      </w:tr>
      <w:tr w:rsidR="00A50C0E"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lang w:bidi="fa-IR"/>
              </w:rPr>
            </w:pPr>
            <w:r>
              <w:rPr>
                <w:lang w:bidi="fa-IR"/>
              </w:rPr>
              <w:t>2</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15.8756</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15.6223</w:t>
            </w:r>
          </w:p>
        </w:tc>
        <w:tc>
          <w:tcPr>
            <w:tcW w:w="1459"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4.8549</w:t>
            </w:r>
          </w:p>
        </w:tc>
      </w:tr>
      <w:tr w:rsidR="00A50C0E"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lang w:bidi="fa-IR"/>
              </w:rPr>
            </w:pPr>
            <w:r>
              <w:rPr>
                <w:lang w:bidi="fa-IR"/>
              </w:rPr>
              <w:t>3</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1581.9258</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1555.8561</w:t>
            </w:r>
          </w:p>
        </w:tc>
        <w:tc>
          <w:tcPr>
            <w:tcW w:w="1459"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494.4373</w:t>
            </w:r>
          </w:p>
        </w:tc>
      </w:tr>
      <w:tr w:rsidR="00A50C0E"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lang w:bidi="fa-IR"/>
              </w:rPr>
            </w:pPr>
            <w:r>
              <w:rPr>
                <w:lang w:bidi="fa-IR"/>
              </w:rPr>
              <w:t>4</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39374.2920</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38707.7220</w:t>
            </w:r>
          </w:p>
        </w:tc>
        <w:tc>
          <w:tcPr>
            <w:tcW w:w="1459"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9692.5917</w:t>
            </w:r>
          </w:p>
        </w:tc>
      </w:tr>
      <w:tr w:rsidR="00A50C0E"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lang w:bidi="fa-IR"/>
              </w:rPr>
            </w:pPr>
            <w:r>
              <w:rPr>
                <w:lang w:bidi="fa-IR"/>
              </w:rPr>
              <w:t>5</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1570.0272</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1543.8627</w:t>
            </w:r>
          </w:p>
        </w:tc>
        <w:tc>
          <w:tcPr>
            <w:tcW w:w="1459"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336.4822</w:t>
            </w:r>
          </w:p>
        </w:tc>
      </w:tr>
      <w:tr w:rsidR="00A50C0E"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lang w:bidi="fa-IR"/>
              </w:rPr>
            </w:pPr>
            <w:r>
              <w:rPr>
                <w:lang w:bidi="fa-IR"/>
              </w:rPr>
              <w:lastRenderedPageBreak/>
              <w:t>7</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15.9488</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15.6790</w:t>
            </w:r>
          </w:p>
        </w:tc>
        <w:tc>
          <w:tcPr>
            <w:tcW w:w="1459"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5.0428</w:t>
            </w:r>
          </w:p>
        </w:tc>
      </w:tr>
      <w:tr w:rsidR="00A50C0E"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lang w:bidi="fa-IR"/>
              </w:rPr>
            </w:pPr>
            <w:r>
              <w:rPr>
                <w:lang w:bidi="fa-IR"/>
              </w:rPr>
              <w:t>8</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24185.4658</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23754.0275</w:t>
            </w:r>
          </w:p>
        </w:tc>
        <w:tc>
          <w:tcPr>
            <w:tcW w:w="1459"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5596.8773</w:t>
            </w:r>
          </w:p>
        </w:tc>
      </w:tr>
    </w:tbl>
    <w:p w:rsidR="00A50C0E" w:rsidRDefault="00A50C0E" w:rsidP="00A50C0E">
      <w:pPr>
        <w:jc w:val="both"/>
        <w:rPr>
          <w:lang w:bidi="fa-IR"/>
        </w:rPr>
      </w:pPr>
    </w:p>
    <w:p w:rsidR="003528C0" w:rsidRDefault="003528C0" w:rsidP="003528C0">
      <w:pPr>
        <w:bidi/>
        <w:jc w:val="both"/>
        <w:rPr>
          <w:rFonts w:eastAsiaTheme="minorEastAsia"/>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دوم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59"/>
      </w:tblGrid>
      <w:tr w:rsidR="003528C0"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lang w:bidi="fa-IR"/>
              </w:rPr>
            </w:pPr>
            <w:r>
              <w:rPr>
                <w:lang w:bidi="fa-IR"/>
              </w:rPr>
              <w:t>Removed Variable</w:t>
            </w:r>
          </w:p>
        </w:tc>
        <w:tc>
          <w:tcPr>
            <w:tcW w:w="1592" w:type="dxa"/>
          </w:tcPr>
          <w:p w:rsidR="003528C0"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O CV</m:t>
                    </m:r>
                  </m:sub>
                </m:sSub>
              </m:oMath>
            </m:oMathPara>
          </w:p>
        </w:tc>
        <w:tc>
          <w:tcPr>
            <w:tcW w:w="1592" w:type="dxa"/>
          </w:tcPr>
          <w:p w:rsidR="003528C0"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train</m:t>
                    </m:r>
                  </m:sub>
                </m:sSub>
              </m:oMath>
            </m:oMathPara>
          </w:p>
        </w:tc>
        <w:tc>
          <w:tcPr>
            <w:tcW w:w="1459" w:type="dxa"/>
          </w:tcPr>
          <w:p w:rsidR="003528C0"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test</m:t>
                    </m:r>
                  </m:sub>
                </m:sSub>
              </m:oMath>
            </m:oMathPara>
          </w:p>
        </w:tc>
      </w:tr>
      <w:tr w:rsidR="003528C0"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lang w:bidi="fa-IR"/>
              </w:rPr>
            </w:pPr>
            <w:r>
              <w:rPr>
                <w:lang w:bidi="fa-IR"/>
              </w:rPr>
              <w:t>1</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15.9684</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15.7454</w:t>
            </w:r>
          </w:p>
        </w:tc>
        <w:tc>
          <w:tcPr>
            <w:tcW w:w="1459"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4.8428</w:t>
            </w:r>
          </w:p>
        </w:tc>
      </w:tr>
      <w:tr w:rsidR="003528C0"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lang w:bidi="fa-IR"/>
              </w:rPr>
            </w:pPr>
            <w:r>
              <w:rPr>
                <w:lang w:bidi="fa-IR"/>
              </w:rPr>
              <w:t>3</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1588.6948</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1566.0803</w:t>
            </w:r>
          </w:p>
        </w:tc>
        <w:tc>
          <w:tcPr>
            <w:tcW w:w="1459"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482.5020</w:t>
            </w:r>
          </w:p>
        </w:tc>
      </w:tr>
      <w:tr w:rsidR="003528C0"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lang w:bidi="fa-IR"/>
              </w:rPr>
            </w:pPr>
            <w:r>
              <w:rPr>
                <w:lang w:bidi="fa-IR"/>
              </w:rPr>
              <w:t>4</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39454.3159</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38888.9869</w:t>
            </w:r>
          </w:p>
        </w:tc>
        <w:tc>
          <w:tcPr>
            <w:tcW w:w="1459"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9608.3739</w:t>
            </w:r>
          </w:p>
        </w:tc>
      </w:tr>
      <w:tr w:rsidR="003528C0"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lang w:bidi="fa-IR"/>
              </w:rPr>
            </w:pPr>
            <w:r>
              <w:rPr>
                <w:lang w:bidi="fa-IR"/>
              </w:rPr>
              <w:t>5</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1571.2260</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1548.7934</w:t>
            </w:r>
          </w:p>
        </w:tc>
        <w:tc>
          <w:tcPr>
            <w:tcW w:w="1459"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340.4433</w:t>
            </w:r>
          </w:p>
        </w:tc>
      </w:tr>
      <w:tr w:rsidR="003528C0"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lang w:bidi="fa-IR"/>
              </w:rPr>
            </w:pPr>
            <w:r>
              <w:rPr>
                <w:lang w:bidi="fa-IR"/>
              </w:rPr>
              <w:t>7</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15.9698</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15.7468</w:t>
            </w:r>
          </w:p>
        </w:tc>
        <w:tc>
          <w:tcPr>
            <w:tcW w:w="1459"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3528C0">
              <w:rPr>
                <w:lang w:bidi="fa-IR"/>
              </w:rPr>
              <w:t>4.8429</w:t>
            </w:r>
          </w:p>
        </w:tc>
      </w:tr>
      <w:tr w:rsidR="003528C0"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lang w:bidi="fa-IR"/>
              </w:rPr>
            </w:pPr>
            <w:r>
              <w:rPr>
                <w:lang w:bidi="fa-IR"/>
              </w:rPr>
              <w:t>8</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24651.6117</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24278.9288</w:t>
            </w:r>
          </w:p>
        </w:tc>
        <w:tc>
          <w:tcPr>
            <w:tcW w:w="1459"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3528C0">
              <w:rPr>
                <w:lang w:bidi="fa-IR"/>
              </w:rPr>
              <w:t>5507.7943</w:t>
            </w:r>
          </w:p>
        </w:tc>
      </w:tr>
    </w:tbl>
    <w:p w:rsidR="00A50C0E" w:rsidRDefault="00A50C0E" w:rsidP="003528C0">
      <w:pPr>
        <w:jc w:val="both"/>
        <w:rPr>
          <w:lang w:bidi="fa-IR"/>
        </w:rPr>
      </w:pPr>
    </w:p>
    <w:p w:rsidR="00AF28D2" w:rsidRDefault="00AF28D2" w:rsidP="00AF28D2">
      <w:pPr>
        <w:bidi/>
        <w:jc w:val="both"/>
        <w:rPr>
          <w:rFonts w:eastAsiaTheme="minorEastAsia"/>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اول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59"/>
      </w:tblGrid>
      <w:tr w:rsidR="00AF28D2"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Removed Variable</w:t>
            </w:r>
          </w:p>
        </w:tc>
        <w:tc>
          <w:tcPr>
            <w:tcW w:w="1592" w:type="dxa"/>
          </w:tcPr>
          <w:p w:rsidR="00AF28D2"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O CV</m:t>
                    </m:r>
                  </m:sub>
                </m:sSub>
              </m:oMath>
            </m:oMathPara>
          </w:p>
        </w:tc>
        <w:tc>
          <w:tcPr>
            <w:tcW w:w="1592" w:type="dxa"/>
          </w:tcPr>
          <w:p w:rsidR="00AF28D2"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train</m:t>
                    </m:r>
                  </m:sub>
                </m:sSub>
              </m:oMath>
            </m:oMathPara>
          </w:p>
        </w:tc>
        <w:tc>
          <w:tcPr>
            <w:tcW w:w="1459" w:type="dxa"/>
          </w:tcPr>
          <w:p w:rsidR="00AF28D2"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test</m:t>
                    </m:r>
                  </m:sub>
                </m:sSub>
              </m:oMath>
            </m:oMathPara>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3</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1586.6359</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1566.8988</w:t>
            </w:r>
          </w:p>
        </w:tc>
        <w:tc>
          <w:tcPr>
            <w:tcW w:w="1459"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481.3467</w:t>
            </w:r>
          </w:p>
        </w:tc>
      </w:tr>
      <w:tr w:rsidR="00AF28D2"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4</w:t>
            </w:r>
          </w:p>
        </w:tc>
        <w:tc>
          <w:tcPr>
            <w:tcW w:w="1592"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AF28D2">
              <w:rPr>
                <w:lang w:bidi="fa-IR"/>
              </w:rPr>
              <w:t>39452.0316</w:t>
            </w:r>
          </w:p>
        </w:tc>
        <w:tc>
          <w:tcPr>
            <w:tcW w:w="1592"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AF28D2">
              <w:rPr>
                <w:lang w:bidi="fa-IR"/>
              </w:rPr>
              <w:t>38956.4799</w:t>
            </w:r>
          </w:p>
        </w:tc>
        <w:tc>
          <w:tcPr>
            <w:tcW w:w="1459"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AF28D2">
              <w:rPr>
                <w:lang w:bidi="fa-IR"/>
              </w:rPr>
              <w:t>9565.7801</w:t>
            </w:r>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5</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1569.6228</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1550.7752</w:t>
            </w:r>
          </w:p>
        </w:tc>
        <w:tc>
          <w:tcPr>
            <w:tcW w:w="1459"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341.6106</w:t>
            </w:r>
          </w:p>
        </w:tc>
      </w:tr>
      <w:tr w:rsidR="00AF28D2"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7</w:t>
            </w:r>
          </w:p>
        </w:tc>
        <w:tc>
          <w:tcPr>
            <w:tcW w:w="1592"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AF28D2">
              <w:rPr>
                <w:lang w:bidi="fa-IR"/>
              </w:rPr>
              <w:t>10532.9289</w:t>
            </w:r>
          </w:p>
        </w:tc>
        <w:tc>
          <w:tcPr>
            <w:tcW w:w="1592"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AF28D2">
              <w:rPr>
                <w:lang w:bidi="fa-IR"/>
              </w:rPr>
              <w:t>10405.0560</w:t>
            </w:r>
          </w:p>
        </w:tc>
        <w:tc>
          <w:tcPr>
            <w:tcW w:w="1459"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AF28D2">
              <w:rPr>
                <w:lang w:bidi="fa-IR"/>
              </w:rPr>
              <w:t>1952.4567</w:t>
            </w:r>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8</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24606.1049</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24289.9243</w:t>
            </w:r>
          </w:p>
        </w:tc>
        <w:tc>
          <w:tcPr>
            <w:tcW w:w="1459"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5491.9844</w:t>
            </w:r>
          </w:p>
        </w:tc>
      </w:tr>
    </w:tbl>
    <w:p w:rsidR="00AF28D2" w:rsidRDefault="00AF28D2" w:rsidP="00AF28D2">
      <w:pPr>
        <w:jc w:val="both"/>
        <w:rPr>
          <w:rtl/>
          <w:lang w:bidi="fa-IR"/>
        </w:rPr>
      </w:pPr>
    </w:p>
    <w:p w:rsidR="00AF28D2" w:rsidRDefault="00AF28D2" w:rsidP="00265441">
      <w:pPr>
        <w:bidi/>
        <w:jc w:val="both"/>
        <w:rPr>
          <w:rFonts w:eastAsiaTheme="minorEastAsia"/>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w:t>
      </w:r>
      <w:r w:rsidR="00265441">
        <w:rPr>
          <w:rFonts w:eastAsiaTheme="minorEastAsia" w:hint="cs"/>
          <w:rtl/>
          <w:lang w:bidi="fa-IR"/>
        </w:rPr>
        <w:t>پنجم</w:t>
      </w:r>
      <w:r>
        <w:rPr>
          <w:rFonts w:eastAsiaTheme="minorEastAsia" w:hint="cs"/>
          <w:rtl/>
          <w:lang w:bidi="fa-IR"/>
        </w:rPr>
        <w:t xml:space="preserve">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62"/>
      </w:tblGrid>
      <w:tr w:rsidR="00AF28D2"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Removed Variable</w:t>
            </w:r>
          </w:p>
        </w:tc>
        <w:tc>
          <w:tcPr>
            <w:tcW w:w="1592" w:type="dxa"/>
          </w:tcPr>
          <w:p w:rsidR="00AF28D2"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O CV</m:t>
                    </m:r>
                  </m:sub>
                </m:sSub>
              </m:oMath>
            </m:oMathPara>
          </w:p>
        </w:tc>
        <w:tc>
          <w:tcPr>
            <w:tcW w:w="1592" w:type="dxa"/>
          </w:tcPr>
          <w:p w:rsidR="00AF28D2"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train</m:t>
                    </m:r>
                  </m:sub>
                </m:sSub>
              </m:oMath>
            </m:oMathPara>
          </w:p>
        </w:tc>
        <w:tc>
          <w:tcPr>
            <w:tcW w:w="1459" w:type="dxa"/>
          </w:tcPr>
          <w:p w:rsidR="00AF28D2"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test</m:t>
                    </m:r>
                  </m:sub>
                </m:sSub>
              </m:oMath>
            </m:oMathPara>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3</w:t>
            </w:r>
          </w:p>
        </w:tc>
        <w:tc>
          <w:tcPr>
            <w:tcW w:w="1592"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3254.1231</w:t>
            </w:r>
          </w:p>
        </w:tc>
        <w:tc>
          <w:tcPr>
            <w:tcW w:w="1592"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3221.0613</w:t>
            </w:r>
          </w:p>
        </w:tc>
        <w:tc>
          <w:tcPr>
            <w:tcW w:w="1459"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923.9860</w:t>
            </w:r>
          </w:p>
        </w:tc>
      </w:tr>
      <w:tr w:rsidR="00AF28D2"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4</w:t>
            </w:r>
          </w:p>
        </w:tc>
        <w:tc>
          <w:tcPr>
            <w:tcW w:w="1592"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40798.9174</w:t>
            </w:r>
          </w:p>
        </w:tc>
        <w:tc>
          <w:tcPr>
            <w:tcW w:w="1592"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40406.5910</w:t>
            </w:r>
          </w:p>
        </w:tc>
        <w:tc>
          <w:tcPr>
            <w:tcW w:w="1459"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10145.9345</w:t>
            </w:r>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7</w:t>
            </w:r>
          </w:p>
        </w:tc>
        <w:tc>
          <w:tcPr>
            <w:tcW w:w="1592"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12204.9093</w:t>
            </w:r>
          </w:p>
        </w:tc>
        <w:tc>
          <w:tcPr>
            <w:tcW w:w="1592"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12084.8691</w:t>
            </w:r>
          </w:p>
        </w:tc>
        <w:tc>
          <w:tcPr>
            <w:tcW w:w="1459"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2465.8933</w:t>
            </w:r>
          </w:p>
        </w:tc>
      </w:tr>
      <w:tr w:rsidR="00AF28D2"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8</w:t>
            </w:r>
          </w:p>
        </w:tc>
        <w:tc>
          <w:tcPr>
            <w:tcW w:w="1592"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26664.8147</w:t>
            </w:r>
          </w:p>
        </w:tc>
        <w:tc>
          <w:tcPr>
            <w:tcW w:w="1592"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26386.9343</w:t>
            </w:r>
          </w:p>
        </w:tc>
        <w:tc>
          <w:tcPr>
            <w:tcW w:w="1459"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5743.1670</w:t>
            </w:r>
          </w:p>
        </w:tc>
      </w:tr>
    </w:tbl>
    <w:p w:rsidR="00AF28D2" w:rsidRDefault="00AF28D2" w:rsidP="00265441">
      <w:pPr>
        <w:jc w:val="both"/>
        <w:rPr>
          <w:rtl/>
          <w:lang w:bidi="fa-IR"/>
        </w:rPr>
      </w:pPr>
    </w:p>
    <w:p w:rsidR="00265441" w:rsidRDefault="00265441" w:rsidP="00265441">
      <w:pPr>
        <w:bidi/>
        <w:jc w:val="both"/>
        <w:rPr>
          <w:rFonts w:eastAsiaTheme="minorEastAsia"/>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سوم کمینه می‌شود پس این متغیر را حذف می‌کنیم. مقادیر محاسبه شده در مرحله بعد به شرح زیر است.</w:t>
      </w:r>
    </w:p>
    <w:p w:rsidR="00265441" w:rsidRDefault="00265441" w:rsidP="00265441">
      <w:pPr>
        <w:bidi/>
        <w:jc w:val="both"/>
        <w:rPr>
          <w:rFonts w:eastAsiaTheme="minorEastAsia"/>
          <w:rtl/>
          <w:lang w:bidi="fa-IR"/>
        </w:rPr>
      </w:pPr>
    </w:p>
    <w:tbl>
      <w:tblPr>
        <w:tblStyle w:val="GridTable5Dark-Accent1"/>
        <w:tblW w:w="0" w:type="auto"/>
        <w:jc w:val="center"/>
        <w:tblLook w:val="04A0" w:firstRow="1" w:lastRow="0" w:firstColumn="1" w:lastColumn="0" w:noHBand="0" w:noVBand="1"/>
      </w:tblPr>
      <w:tblGrid>
        <w:gridCol w:w="2337"/>
        <w:gridCol w:w="1592"/>
        <w:gridCol w:w="1592"/>
        <w:gridCol w:w="1462"/>
      </w:tblGrid>
      <w:tr w:rsidR="00265441"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lang w:bidi="fa-IR"/>
              </w:rPr>
            </w:pPr>
            <w:r>
              <w:rPr>
                <w:lang w:bidi="fa-IR"/>
              </w:rPr>
              <w:lastRenderedPageBreak/>
              <w:t>Removed Variable</w:t>
            </w:r>
          </w:p>
        </w:tc>
        <w:tc>
          <w:tcPr>
            <w:tcW w:w="1592" w:type="dxa"/>
          </w:tcPr>
          <w:p w:rsidR="00265441"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O CV</m:t>
                    </m:r>
                  </m:sub>
                </m:sSub>
              </m:oMath>
            </m:oMathPara>
          </w:p>
        </w:tc>
        <w:tc>
          <w:tcPr>
            <w:tcW w:w="1592" w:type="dxa"/>
          </w:tcPr>
          <w:p w:rsidR="00265441"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train</m:t>
                    </m:r>
                  </m:sub>
                </m:sSub>
              </m:oMath>
            </m:oMathPara>
          </w:p>
        </w:tc>
        <w:tc>
          <w:tcPr>
            <w:tcW w:w="1459" w:type="dxa"/>
          </w:tcPr>
          <w:p w:rsidR="00265441"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test</m:t>
                    </m:r>
                  </m:sub>
                </m:sSub>
              </m:oMath>
            </m:oMathPara>
          </w:p>
        </w:tc>
      </w:tr>
      <w:tr w:rsidR="00265441"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lang w:bidi="fa-IR"/>
              </w:rPr>
            </w:pPr>
            <w:r>
              <w:rPr>
                <w:lang w:bidi="fa-IR"/>
              </w:rPr>
              <w:t>4</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42069.5430</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41765.2664</w:t>
            </w:r>
          </w:p>
        </w:tc>
        <w:tc>
          <w:tcPr>
            <w:tcW w:w="1459"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10908.4726</w:t>
            </w:r>
          </w:p>
        </w:tc>
      </w:tr>
      <w:tr w:rsidR="00265441"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lang w:bidi="fa-IR"/>
              </w:rPr>
            </w:pPr>
            <w:r>
              <w:rPr>
                <w:lang w:bidi="fa-IR"/>
              </w:rPr>
              <w:t>7</w:t>
            </w:r>
          </w:p>
        </w:tc>
        <w:tc>
          <w:tcPr>
            <w:tcW w:w="1592"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13677.4352</w:t>
            </w:r>
          </w:p>
        </w:tc>
        <w:tc>
          <w:tcPr>
            <w:tcW w:w="1592"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13576.6607</w:t>
            </w:r>
          </w:p>
        </w:tc>
        <w:tc>
          <w:tcPr>
            <w:tcW w:w="1459"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3365.5051</w:t>
            </w:r>
          </w:p>
        </w:tc>
      </w:tr>
      <w:tr w:rsidR="00265441"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lang w:bidi="fa-IR"/>
              </w:rPr>
            </w:pPr>
            <w:r>
              <w:rPr>
                <w:lang w:bidi="fa-IR"/>
              </w:rPr>
              <w:t>8</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27680.8314</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27465.4572</w:t>
            </w:r>
          </w:p>
        </w:tc>
        <w:tc>
          <w:tcPr>
            <w:tcW w:w="1459"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6314.3629</w:t>
            </w:r>
          </w:p>
        </w:tc>
      </w:tr>
    </w:tbl>
    <w:p w:rsidR="00265441" w:rsidRDefault="00265441" w:rsidP="00265441">
      <w:pPr>
        <w:jc w:val="both"/>
        <w:rPr>
          <w:rtl/>
          <w:lang w:bidi="fa-IR"/>
        </w:rPr>
      </w:pPr>
    </w:p>
    <w:p w:rsidR="00265441" w:rsidRDefault="00265441" w:rsidP="00265441">
      <w:pPr>
        <w:bidi/>
        <w:jc w:val="both"/>
        <w:rPr>
          <w:rFonts w:eastAsiaTheme="minorEastAsia"/>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هفتم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62"/>
      </w:tblGrid>
      <w:tr w:rsidR="00265441"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lang w:bidi="fa-IR"/>
              </w:rPr>
            </w:pPr>
            <w:r>
              <w:rPr>
                <w:lang w:bidi="fa-IR"/>
              </w:rPr>
              <w:t>Removed Variable</w:t>
            </w:r>
          </w:p>
        </w:tc>
        <w:tc>
          <w:tcPr>
            <w:tcW w:w="1592" w:type="dxa"/>
          </w:tcPr>
          <w:p w:rsidR="00265441"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O CV</m:t>
                    </m:r>
                  </m:sub>
                </m:sSub>
              </m:oMath>
            </m:oMathPara>
          </w:p>
        </w:tc>
        <w:tc>
          <w:tcPr>
            <w:tcW w:w="1592" w:type="dxa"/>
          </w:tcPr>
          <w:p w:rsidR="00265441"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train</m:t>
                    </m:r>
                  </m:sub>
                </m:sSub>
              </m:oMath>
            </m:oMathPara>
          </w:p>
        </w:tc>
        <w:tc>
          <w:tcPr>
            <w:tcW w:w="1459" w:type="dxa"/>
          </w:tcPr>
          <w:p w:rsidR="00265441" w:rsidRDefault="00DF5C9E" w:rsidP="00EC565E">
            <w:pPr>
              <w:jc w:val="center"/>
              <w:cnfStyle w:val="100000000000" w:firstRow="1" w:lastRow="0" w:firstColumn="0" w:lastColumn="0" w:oddVBand="0" w:evenVBand="0" w:oddHBand="0" w:evenHBand="0" w:firstRowFirstColumn="0" w:firstRowLastColumn="0" w:lastRowFirstColumn="0" w:lastRowLastColumn="0"/>
              <w:rPr>
                <w:lang w:bidi="fa-IR"/>
              </w:rPr>
            </w:pPr>
            <m:oMathPara>
              <m:oMath>
                <m:sSub>
                  <m:sSubPr>
                    <m:ctrlPr>
                      <w:rPr>
                        <w:rFonts w:ascii="Cambria Math" w:hAnsi="Cambria Math"/>
                        <w:i/>
                        <w:lang w:bidi="fa-IR"/>
                      </w:rPr>
                    </m:ctrlPr>
                  </m:sSubPr>
                  <m:e>
                    <m:r>
                      <m:rPr>
                        <m:sty m:val="bi"/>
                      </m:rPr>
                      <w:rPr>
                        <w:rFonts w:ascii="Cambria Math" w:hAnsi="Cambria Math"/>
                        <w:lang w:bidi="fa-IR"/>
                      </w:rPr>
                      <m:t>RSS</m:t>
                    </m:r>
                  </m:e>
                  <m:sub>
                    <m:r>
                      <m:rPr>
                        <m:sty m:val="bi"/>
                      </m:rPr>
                      <w:rPr>
                        <w:rFonts w:ascii="Cambria Math" w:hAnsi="Cambria Math"/>
                        <w:lang w:bidi="fa-IR"/>
                      </w:rPr>
                      <m:t>test</m:t>
                    </m:r>
                  </m:sub>
                </m:sSub>
              </m:oMath>
            </m:oMathPara>
          </w:p>
        </w:tc>
      </w:tr>
      <w:tr w:rsidR="00265441"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lang w:bidi="fa-IR"/>
              </w:rPr>
            </w:pPr>
            <w:r>
              <w:rPr>
                <w:lang w:bidi="fa-IR"/>
              </w:rPr>
              <w:t>4</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55959.4675</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55667.3145</w:t>
            </w:r>
          </w:p>
        </w:tc>
        <w:tc>
          <w:tcPr>
            <w:tcW w:w="1459"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14081.0158</w:t>
            </w:r>
          </w:p>
        </w:tc>
      </w:tr>
      <w:tr w:rsidR="00265441"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lang w:bidi="fa-IR"/>
              </w:rPr>
            </w:pPr>
            <w:r>
              <w:rPr>
                <w:lang w:bidi="fa-IR"/>
              </w:rPr>
              <w:t>8</w:t>
            </w:r>
          </w:p>
        </w:tc>
        <w:tc>
          <w:tcPr>
            <w:tcW w:w="1592"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34051.5154</w:t>
            </w:r>
          </w:p>
        </w:tc>
        <w:tc>
          <w:tcPr>
            <w:tcW w:w="1592"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33883.2848</w:t>
            </w:r>
          </w:p>
        </w:tc>
        <w:tc>
          <w:tcPr>
            <w:tcW w:w="1459"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lang w:bidi="fa-IR"/>
              </w:rPr>
            </w:pPr>
            <w:r w:rsidRPr="00265441">
              <w:rPr>
                <w:lang w:bidi="fa-IR"/>
              </w:rPr>
              <w:t>8751.9791</w:t>
            </w:r>
          </w:p>
        </w:tc>
      </w:tr>
    </w:tbl>
    <w:p w:rsidR="00265441" w:rsidRDefault="00265441" w:rsidP="00265441">
      <w:pPr>
        <w:jc w:val="both"/>
        <w:rPr>
          <w:rtl/>
          <w:lang w:bidi="fa-IR"/>
        </w:rPr>
      </w:pPr>
    </w:p>
    <w:p w:rsidR="00EC565E" w:rsidRDefault="00EC565E" w:rsidP="00FC26DF">
      <w:pPr>
        <w:bidi/>
        <w:jc w:val="both"/>
        <w:rPr>
          <w:rFonts w:eastAsiaTheme="minorEastAsia"/>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هشتم کمینه می‌شود پس این متغیر را حذف می‌کنیم. مقادیر محاسبه شده در </w:t>
      </w:r>
      <w:r w:rsidR="00FC26DF">
        <w:rPr>
          <w:rFonts w:eastAsiaTheme="minorEastAsia" w:hint="cs"/>
          <w:rtl/>
          <w:lang w:bidi="fa-IR"/>
        </w:rPr>
        <w:t>مراحل طی شده گزارش شده‌اند و نمودار آن‌ها به شکل زیر است.</w:t>
      </w:r>
    </w:p>
    <w:p w:rsidR="00FC26DF" w:rsidRDefault="00FC26DF" w:rsidP="00FC26DF">
      <w:pPr>
        <w:bidi/>
        <w:jc w:val="center"/>
        <w:rPr>
          <w:rFonts w:eastAsiaTheme="minorEastAsia"/>
          <w:rtl/>
          <w:lang w:bidi="fa-IR"/>
        </w:rPr>
      </w:pPr>
      <w:r>
        <w:rPr>
          <w:rFonts w:eastAsiaTheme="minorEastAsia"/>
          <w:noProof/>
          <w:rtl/>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 g 0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F564C" w:rsidRDefault="00FC26DF" w:rsidP="003F564C">
      <w:pPr>
        <w:bidi/>
        <w:jc w:val="both"/>
        <w:rPr>
          <w:rFonts w:eastAsiaTheme="minorEastAsia"/>
          <w:rtl/>
          <w:lang w:bidi="fa-IR"/>
        </w:rPr>
      </w:pPr>
      <w:r>
        <w:rPr>
          <w:rFonts w:eastAsiaTheme="minorEastAsia" w:hint="cs"/>
          <w:rtl/>
          <w:lang w:bidi="fa-IR"/>
        </w:rPr>
        <w:t xml:space="preserve">سه مشاهده مهم در مورد نمودار بالا وجود دارد. اول اینکه مقادیر محاسبه شده برای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CV L1O</m:t>
            </m:r>
          </m:sub>
        </m:sSub>
      </m:oMath>
      <w:r>
        <w:rPr>
          <w:rFonts w:eastAsiaTheme="minorEastAsia" w:hint="cs"/>
          <w:rtl/>
          <w:lang w:bidi="fa-IR"/>
        </w:rPr>
        <w:t xml:space="preserve"> و </w:t>
      </w:r>
      <m:oMath>
        <m:r>
          <w:rPr>
            <w:rFonts w:ascii="Cambria Math" w:eastAsiaTheme="minorEastAsia" w:hAnsi="Cambria Math"/>
            <w:lang w:bidi="fa-IR"/>
          </w:rPr>
          <m:t>RS</m:t>
        </m:r>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train</m:t>
            </m:r>
          </m:sub>
        </m:sSub>
      </m:oMath>
      <w:r>
        <w:rPr>
          <w:rFonts w:eastAsiaTheme="minorEastAsia" w:hint="cs"/>
          <w:rtl/>
          <w:lang w:bidi="fa-IR"/>
        </w:rPr>
        <w:t xml:space="preserve"> شباهت زیادی به هم دارند؛ دلیل این شباهت هم این است که هر دو معیار تخمین زننده یک معیار هستند. نکته دوم این است که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CV L1O</m:t>
            </m:r>
          </m:sub>
        </m:sSub>
      </m:oMath>
      <w:r>
        <w:rPr>
          <w:rFonts w:eastAsiaTheme="minorEastAsia" w:hint="cs"/>
          <w:rtl/>
          <w:lang w:bidi="fa-IR"/>
        </w:rPr>
        <w:t xml:space="preserve"> </w:t>
      </w:r>
      <w:r w:rsidR="003F564C">
        <w:rPr>
          <w:rFonts w:eastAsiaTheme="minorEastAsia" w:hint="cs"/>
          <w:rtl/>
          <w:lang w:bidi="fa-IR"/>
        </w:rPr>
        <w:t xml:space="preserve">با حذف متغیرها افزایش می‌یابد ولی با حذف سومین متغیر مستقل افزایش چشمگیری دارد. نکته سوم این است که افزایش چشمگیر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CV L1O</m:t>
            </m:r>
          </m:sub>
        </m:sSub>
      </m:oMath>
      <w:r w:rsidR="003F564C">
        <w:rPr>
          <w:rFonts w:eastAsiaTheme="minorEastAsia" w:hint="cs"/>
          <w:rtl/>
          <w:lang w:bidi="fa-IR"/>
        </w:rPr>
        <w:t xml:space="preserve"> دقیقا همان جایی رخ می‌دهد که </w:t>
      </w:r>
      <m:oMath>
        <m:r>
          <w:rPr>
            <w:rFonts w:ascii="Cambria Math" w:eastAsiaTheme="minorEastAsia" w:hAnsi="Cambria Math"/>
            <w:lang w:bidi="fa-IR"/>
          </w:rPr>
          <m:t>RS</m:t>
        </m:r>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test</m:t>
            </m:r>
          </m:sub>
        </m:sSub>
      </m:oMath>
      <w:r w:rsidR="003F564C">
        <w:rPr>
          <w:rFonts w:eastAsiaTheme="minorEastAsia" w:hint="cs"/>
          <w:rtl/>
          <w:lang w:bidi="fa-IR"/>
        </w:rPr>
        <w:t xml:space="preserve"> شروع به رشد </w:t>
      </w:r>
      <w:r w:rsidR="003F564C">
        <w:rPr>
          <w:rFonts w:eastAsiaTheme="minorEastAsia" w:hint="cs"/>
          <w:rtl/>
          <w:lang w:bidi="fa-IR"/>
        </w:rPr>
        <w:lastRenderedPageBreak/>
        <w:t xml:space="preserve">می‌کند. قبل از حذف این متغیر با حذف متغیرهای مستقل مقدار </w:t>
      </w:r>
      <m:oMath>
        <m:r>
          <w:rPr>
            <w:rFonts w:ascii="Cambria Math" w:eastAsiaTheme="minorEastAsia" w:hAnsi="Cambria Math"/>
            <w:lang w:bidi="fa-IR"/>
          </w:rPr>
          <m:t>RS</m:t>
        </m:r>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test</m:t>
            </m:r>
          </m:sub>
        </m:sSub>
      </m:oMath>
      <w:r w:rsidR="003F564C">
        <w:rPr>
          <w:rFonts w:eastAsiaTheme="minorEastAsia" w:hint="cs"/>
          <w:rtl/>
          <w:lang w:bidi="fa-IR"/>
        </w:rPr>
        <w:t xml:space="preserve"> کاهش می‌یابد و پس از حذف این متغیر مستقل شروع به رشد و با حذف متغیرهای دیگر رشد آن ادامه می‌یابد.</w:t>
      </w:r>
    </w:p>
    <w:p w:rsidR="003F564C" w:rsidRDefault="003F564C" w:rsidP="003F564C">
      <w:pPr>
        <w:pStyle w:val="Heading2"/>
        <w:bidi/>
        <w:rPr>
          <w:rFonts w:eastAsiaTheme="minorEastAsia"/>
          <w:rtl/>
          <w:lang w:bidi="fa-IR"/>
        </w:rPr>
      </w:pPr>
      <w:r>
        <w:rPr>
          <w:rFonts w:eastAsiaTheme="minorEastAsia" w:hint="cs"/>
          <w:rtl/>
          <w:lang w:bidi="fa-IR"/>
        </w:rPr>
        <w:t>ح</w:t>
      </w:r>
    </w:p>
    <w:p w:rsidR="003F564C" w:rsidRDefault="004A0E80" w:rsidP="00DD68D5">
      <w:pPr>
        <w:bidi/>
        <w:jc w:val="both"/>
        <w:rPr>
          <w:rFonts w:eastAsiaTheme="minorEastAsia"/>
          <w:rtl/>
          <w:lang w:bidi="fa-IR"/>
        </w:rPr>
      </w:pPr>
      <w:r>
        <w:rPr>
          <w:rFonts w:hint="cs"/>
          <w:rtl/>
          <w:lang w:bidi="fa-IR"/>
        </w:rPr>
        <w:t xml:space="preserve">با تغییر نسبت داده‌های آموزشی به آزمایشی از ۱۰ درصد تا ۹۰ درصد با فاصله ۱۰ درصد مقادیر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CV L1O</m:t>
            </m:r>
          </m:sub>
        </m:sSub>
      </m:oMath>
      <w:r w:rsidR="00DD68D5">
        <w:rPr>
          <w:rFonts w:eastAsiaTheme="minorEastAsia" w:hint="cs"/>
          <w:rtl/>
          <w:lang w:bidi="fa-IR"/>
        </w:rPr>
        <w:t>،</w:t>
      </w:r>
      <w:r>
        <w:rPr>
          <w:rFonts w:eastAsiaTheme="minorEastAsia" w:hint="cs"/>
          <w:rtl/>
          <w:lang w:bidi="fa-IR"/>
        </w:rPr>
        <w:t xml:space="preserve"> </w:t>
      </w:r>
      <m:oMath>
        <m:sSub>
          <m:sSubPr>
            <m:ctrlPr>
              <w:rPr>
                <w:rFonts w:ascii="Cambria Math" w:eastAsiaTheme="minorEastAsia" w:hAnsi="Cambria Math"/>
                <w:i/>
                <w:lang w:bidi="fa-IR"/>
              </w:rPr>
            </m:ctrlPr>
          </m:sSubPr>
          <m:e>
            <m:acc>
              <m:accPr>
                <m:ctrlPr>
                  <w:rPr>
                    <w:rFonts w:ascii="Cambria Math" w:eastAsiaTheme="minorEastAsia" w:hAnsi="Cambria Math"/>
                    <w:lang w:bidi="fa-IR"/>
                  </w:rPr>
                </m:ctrlPr>
              </m:accPr>
              <m:e>
                <m:r>
                  <w:rPr>
                    <w:rFonts w:ascii="Cambria Math" w:eastAsiaTheme="minorEastAsia" w:hAnsi="Cambria Math"/>
                    <w:lang w:bidi="fa-IR"/>
                  </w:rPr>
                  <m:t>R</m:t>
                </m:r>
              </m:e>
            </m:acc>
          </m:e>
          <m:sub>
            <m:r>
              <w:rPr>
                <w:rFonts w:ascii="Cambria Math" w:eastAsiaTheme="minorEastAsia" w:hAnsi="Cambria Math"/>
                <w:lang w:bidi="fa-IR"/>
              </w:rPr>
              <m:t>train</m:t>
            </m:r>
          </m:sub>
        </m:sSub>
      </m:oMath>
      <w:r w:rsidR="00DD68D5">
        <w:rPr>
          <w:rFonts w:eastAsiaTheme="minorEastAsia" w:hint="cs"/>
          <w:rtl/>
          <w:lang w:bidi="fa-IR"/>
        </w:rPr>
        <w:t xml:space="preserve"> و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test</m:t>
            </m:r>
          </m:sub>
        </m:sSub>
      </m:oMath>
      <w:r w:rsidR="00DD68D5">
        <w:rPr>
          <w:rFonts w:eastAsiaTheme="minorEastAsia" w:hint="cs"/>
          <w:rtl/>
          <w:lang w:bidi="fa-IR"/>
        </w:rPr>
        <w:t xml:space="preserve"> به شکل زیر تغییر می‌کنند.</w:t>
      </w:r>
    </w:p>
    <w:p w:rsidR="00DD68D5" w:rsidRDefault="00DD68D5" w:rsidP="00DD68D5">
      <w:pPr>
        <w:bidi/>
        <w:jc w:val="center"/>
        <w:rPr>
          <w:rFonts w:eastAsiaTheme="minorEastAsia"/>
          <w:rtl/>
          <w:lang w:bidi="fa-IR"/>
        </w:rPr>
      </w:pPr>
      <w:r>
        <w:rPr>
          <w:rFonts w:eastAsiaTheme="minorEastAsia"/>
          <w:noProof/>
          <w:rtl/>
        </w:rPr>
        <w:drawing>
          <wp:inline distT="0" distB="0" distL="0" distR="0">
            <wp:extent cx="5943113" cy="334137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 h 01.png"/>
                    <pic:cNvPicPr/>
                  </pic:nvPicPr>
                  <pic:blipFill>
                    <a:blip r:embed="rId18">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DD68D5" w:rsidRDefault="00DD68D5" w:rsidP="00DD68D5">
      <w:pPr>
        <w:bidi/>
        <w:jc w:val="both"/>
        <w:rPr>
          <w:rtl/>
          <w:lang w:bidi="fa-IR"/>
        </w:rPr>
      </w:pPr>
      <w:r>
        <w:rPr>
          <w:rFonts w:hint="cs"/>
          <w:rtl/>
          <w:lang w:bidi="fa-IR"/>
        </w:rPr>
        <w:t xml:space="preserve">این مقادیر مجموع خطای پیشبینی داده‌های آموزشی و آزمایشی هستند و کاملا به تعداد داده‌ها در مجموعه داده آموزشی و آزمایشی وابسته هستند. از این رو نمی‌توان اطلاعات مناسبی از این نمودار به دست آورد. در عوض از نسبت این مقادیر به تعداد داده‌ها در مجموعه داده‌های آموزشی و آزمایشی می‌توان استفاده کرد. چون در این معیارها مقادیر قبل بر تعداد داده‌ها تقسیم می‌شوند تاثیر تعداد داده‌ها </w:t>
      </w:r>
      <w:r w:rsidR="00B329D5">
        <w:rPr>
          <w:rFonts w:hint="cs"/>
          <w:rtl/>
          <w:lang w:bidi="fa-IR"/>
        </w:rPr>
        <w:t>حذف می‌شود. نمودار به دست آمده به شکل زیر است.</w:t>
      </w:r>
    </w:p>
    <w:p w:rsidR="00B329D5" w:rsidRDefault="00B329D5" w:rsidP="00B329D5">
      <w:pPr>
        <w:bidi/>
        <w:jc w:val="both"/>
        <w:rPr>
          <w:rtl/>
          <w:lang w:bidi="fa-IR"/>
        </w:rPr>
      </w:pPr>
      <w:r>
        <w:rPr>
          <w:rFonts w:hint="cs"/>
          <w:noProof/>
          <w:rtl/>
        </w:rPr>
        <w:lastRenderedPageBreak/>
        <w:drawing>
          <wp:inline distT="0" distB="0" distL="0" distR="0">
            <wp:extent cx="5943113" cy="334137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 h 02.png"/>
                    <pic:cNvPicPr/>
                  </pic:nvPicPr>
                  <pic:blipFill>
                    <a:blip r:embed="rId19">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B329D5" w:rsidRDefault="00B329D5" w:rsidP="00953034">
      <w:pPr>
        <w:bidi/>
        <w:jc w:val="both"/>
        <w:rPr>
          <w:rFonts w:eastAsiaTheme="minorEastAsia"/>
          <w:rtl/>
          <w:lang w:bidi="fa-IR"/>
        </w:rPr>
      </w:pPr>
      <w:r>
        <w:rPr>
          <w:rFonts w:hint="cs"/>
          <w:rtl/>
          <w:lang w:bidi="fa-IR"/>
        </w:rPr>
        <w:t xml:space="preserve">نکته اول در مورد نمودار بالا این است که </w:t>
      </w:r>
      <w:r w:rsidR="00005CCE">
        <w:rPr>
          <w:rFonts w:hint="cs"/>
          <w:rtl/>
          <w:lang w:bidi="fa-IR"/>
        </w:rPr>
        <w:t xml:space="preserve">تقریبا خطای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CV L1O</m:t>
            </m:r>
          </m:sub>
        </m:sSub>
      </m:oMath>
      <w:r w:rsidR="00005CCE">
        <w:rPr>
          <w:rFonts w:eastAsiaTheme="minorEastAsia" w:hint="cs"/>
          <w:rtl/>
          <w:lang w:bidi="fa-IR"/>
        </w:rPr>
        <w:t xml:space="preserve"> و </w:t>
      </w:r>
      <m:oMath>
        <m:sSub>
          <m:sSubPr>
            <m:ctrlPr>
              <w:rPr>
                <w:rFonts w:ascii="Cambria Math" w:eastAsiaTheme="minorEastAsia" w:hAnsi="Cambria Math"/>
                <w:i/>
                <w:lang w:bidi="fa-IR"/>
              </w:rPr>
            </m:ctrlPr>
          </m:sSubPr>
          <m:e>
            <m:acc>
              <m:accPr>
                <m:ctrlPr>
                  <w:rPr>
                    <w:rFonts w:ascii="Cambria Math" w:eastAsiaTheme="minorEastAsia" w:hAnsi="Cambria Math"/>
                    <w:lang w:bidi="fa-IR"/>
                  </w:rPr>
                </m:ctrlPr>
              </m:accPr>
              <m:e>
                <m:r>
                  <w:rPr>
                    <w:rFonts w:ascii="Cambria Math" w:eastAsiaTheme="minorEastAsia" w:hAnsi="Cambria Math"/>
                    <w:lang w:bidi="fa-IR"/>
                  </w:rPr>
                  <m:t>R</m:t>
                </m:r>
              </m:e>
            </m:acc>
          </m:e>
          <m:sub>
            <m:r>
              <w:rPr>
                <w:rFonts w:ascii="Cambria Math" w:eastAsiaTheme="minorEastAsia" w:hAnsi="Cambria Math"/>
                <w:lang w:bidi="fa-IR"/>
              </w:rPr>
              <m:t>train</m:t>
            </m:r>
          </m:sub>
        </m:sSub>
      </m:oMath>
      <w:r w:rsidR="00005CCE">
        <w:rPr>
          <w:rFonts w:eastAsiaTheme="minorEastAsia" w:hint="cs"/>
          <w:rtl/>
          <w:lang w:bidi="fa-IR"/>
        </w:rPr>
        <w:t xml:space="preserve"> ثابت هستند و با تغییر تعداد داده‌ها تغییر نمی‌کنند. همچنین این دو مقدار با افزایش تعداد داده‌ها به هم نزدیک‌تر می‌شوند و می‌توان گفت که مقداری که تخمین می‌زنند هم نزدیک این مقدار است. نکته دوم در مورد خطای داده‌های آزمایشی است. با افزایش داده‌های آموزشی پارامترهای یادگیری شده تخمین بهتری از پارامترهای واقعی ارائه می‌کنند در نتیجه خطای داده‌های آزمایشی نیز کمتر می‌شود.</w:t>
      </w:r>
      <w:r w:rsidR="00953034">
        <w:rPr>
          <w:rFonts w:eastAsiaTheme="minorEastAsia" w:hint="cs"/>
          <w:rtl/>
          <w:lang w:bidi="fa-IR"/>
        </w:rPr>
        <w:t xml:space="preserve"> در ابتدا با افزایش داده‌ها با شدت زیادی خطا کاهش می‌یابد ولی با ادامه روند کاهش خطا کندتر می‌شود تا جایی که تقریبا متوقف می‌شود و این مقدار را می‌توان خطای مدل در نظر گرفت. برای کاهش این خطا نیز باید از مدل‌های پیچیده‌تر استفاده کرد.</w:t>
      </w:r>
    </w:p>
    <w:p w:rsidR="008B178C" w:rsidRDefault="008B178C">
      <w:pPr>
        <w:rPr>
          <w:rFonts w:eastAsiaTheme="minorEastAsia"/>
          <w:rtl/>
          <w:lang w:bidi="fa-IR"/>
        </w:rPr>
      </w:pPr>
      <w:r>
        <w:rPr>
          <w:rFonts w:eastAsiaTheme="minorEastAsia"/>
          <w:rtl/>
          <w:lang w:bidi="fa-IR"/>
        </w:rPr>
        <w:br w:type="page"/>
      </w:r>
    </w:p>
    <w:p w:rsidR="008B178C" w:rsidRDefault="008B178C" w:rsidP="008B178C">
      <w:pPr>
        <w:pStyle w:val="Heading1"/>
        <w:bidi/>
        <w:rPr>
          <w:rFonts w:eastAsiaTheme="minorEastAsia"/>
          <w:rtl/>
          <w:lang w:bidi="fa-IR"/>
        </w:rPr>
      </w:pPr>
      <w:r>
        <w:rPr>
          <w:rFonts w:eastAsiaTheme="minorEastAsia" w:hint="cs"/>
          <w:rtl/>
          <w:lang w:bidi="fa-IR"/>
        </w:rPr>
        <w:lastRenderedPageBreak/>
        <w:t xml:space="preserve">مجموعه داده </w:t>
      </w:r>
      <w:r>
        <w:rPr>
          <w:rFonts w:eastAsiaTheme="minorEastAsia"/>
          <w:lang w:bidi="fa-IR"/>
        </w:rPr>
        <w:t>Dataset2.csv</w:t>
      </w:r>
    </w:p>
    <w:p w:rsidR="008B178C" w:rsidRDefault="008B178C" w:rsidP="008B178C">
      <w:pPr>
        <w:pStyle w:val="Heading2"/>
        <w:bidi/>
        <w:rPr>
          <w:rtl/>
          <w:lang w:bidi="fa-IR"/>
        </w:rPr>
      </w:pPr>
      <w:r>
        <w:rPr>
          <w:rFonts w:hint="cs"/>
          <w:rtl/>
          <w:lang w:bidi="fa-IR"/>
        </w:rPr>
        <w:t>الف</w:t>
      </w:r>
    </w:p>
    <w:p w:rsidR="008B178C" w:rsidRDefault="008B178C" w:rsidP="008B178C">
      <w:pPr>
        <w:bidi/>
        <w:rPr>
          <w:rtl/>
          <w:lang w:bidi="fa-IR"/>
        </w:rPr>
      </w:pPr>
      <w:r>
        <w:rPr>
          <w:rFonts w:hint="cs"/>
          <w:rtl/>
          <w:lang w:bidi="fa-IR"/>
        </w:rPr>
        <w:t>نمودار نقطه‌ای مربوط به هرکدام از ویژگی‌ها و متغیر هدف به شکل زیر است.</w:t>
      </w:r>
    </w:p>
    <w:p w:rsidR="008B178C" w:rsidRDefault="008B178C" w:rsidP="008B178C">
      <w:pPr>
        <w:bidi/>
        <w:jc w:val="center"/>
        <w:rPr>
          <w:rtl/>
          <w:lang w:bidi="fa-IR"/>
        </w:rPr>
      </w:pPr>
      <w:r>
        <w:rPr>
          <w:noProof/>
          <w:rtl/>
        </w:rPr>
        <w:drawing>
          <wp:inline distT="0" distB="0" distL="0" distR="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2 a 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F4A01" w:rsidRDefault="008B178C" w:rsidP="005D1721">
      <w:pPr>
        <w:bidi/>
        <w:jc w:val="both"/>
        <w:rPr>
          <w:rtl/>
          <w:lang w:bidi="fa-IR"/>
        </w:rPr>
      </w:pPr>
      <w:r>
        <w:rPr>
          <w:rFonts w:hint="cs"/>
          <w:rtl/>
          <w:lang w:bidi="fa-IR"/>
        </w:rPr>
        <w:t xml:space="preserve">خط قرمز خط مربوط به مدل رگرسیون خطی است که رابطه متغیر </w:t>
      </w:r>
      <w:r w:rsidR="00CD3F75">
        <w:rPr>
          <w:rFonts w:hint="cs"/>
          <w:rtl/>
          <w:lang w:bidi="fa-IR"/>
        </w:rPr>
        <w:t xml:space="preserve">هدف و ویژگی </w:t>
      </w:r>
      <w:r>
        <w:rPr>
          <w:rFonts w:hint="cs"/>
          <w:rtl/>
          <w:lang w:bidi="fa-IR"/>
        </w:rPr>
        <w:t>مربوط را</w:t>
      </w:r>
      <w:r w:rsidR="00CD3F75">
        <w:rPr>
          <w:rFonts w:hint="cs"/>
          <w:rtl/>
          <w:lang w:bidi="fa-IR"/>
        </w:rPr>
        <w:t xml:space="preserve"> نمایش می‌دهد.</w:t>
      </w:r>
      <w:r w:rsidR="003F4A01">
        <w:rPr>
          <w:rFonts w:hint="cs"/>
          <w:rtl/>
          <w:lang w:bidi="fa-IR"/>
        </w:rPr>
        <w:t xml:space="preserve"> خطوط قرمز نشان دهنده رابطه متغیرهای مستقل و متغیر وابسته هستند. </w:t>
      </w:r>
      <w:r w:rsidR="005D1721">
        <w:rPr>
          <w:rFonts w:hint="cs"/>
          <w:rtl/>
          <w:lang w:bidi="fa-IR"/>
        </w:rPr>
        <w:t>می‌توان از هرکدام از خطوط دو گزاره نتیجه گرفت:</w:t>
      </w:r>
    </w:p>
    <w:p w:rsidR="005D1721" w:rsidRDefault="00A463C6" w:rsidP="00A463C6">
      <w:pPr>
        <w:pStyle w:val="ListParagraph"/>
        <w:numPr>
          <w:ilvl w:val="0"/>
          <w:numId w:val="6"/>
        </w:numPr>
        <w:bidi/>
        <w:jc w:val="both"/>
        <w:rPr>
          <w:lang w:bidi="fa-IR"/>
        </w:rPr>
      </w:pPr>
      <w:r>
        <w:rPr>
          <w:rFonts w:hint="cs"/>
          <w:rtl/>
          <w:lang w:bidi="fa-IR"/>
        </w:rPr>
        <w:t xml:space="preserve">با توجه به اینکه طول و عرض نمودارها تقریبا برابر هستند، می‌توان گفت تقریبا این خطوط همان خطوط همبستگی هستند و مانند خطوط همبستگی تحلیل می‌شوند. </w:t>
      </w:r>
      <w:r w:rsidR="005D1721">
        <w:rPr>
          <w:rFonts w:hint="cs"/>
          <w:rtl/>
          <w:lang w:bidi="fa-IR"/>
        </w:rPr>
        <w:t>شیب خطوط نمایش دهنده رابطه متغیر مستقل و وابسته هستند؛ یعنی هرقدر شیب بیشتر باشد با تغییر یک واحد در متغیر مستقل، می‌توان انتظار داشت متغیر مستقل بیشتر در جهت شیب تغییر کند. در همه نمودارهای بالا شیب مثبت است پس با در نظر گرفتن دو داده تصادفی و تفاضل مقدار متغیر مستقلشان می‌توان انتظار داشت به مقداری متناظر با آن تفاضل مقدار متغیر وابسته داده با متغیر مستقل بیشتر، بیشتر باشد.</w:t>
      </w:r>
    </w:p>
    <w:p w:rsidR="00A463C6" w:rsidRDefault="00A463C6" w:rsidP="00DC01F8">
      <w:pPr>
        <w:pStyle w:val="ListParagraph"/>
        <w:numPr>
          <w:ilvl w:val="0"/>
          <w:numId w:val="6"/>
        </w:numPr>
        <w:bidi/>
        <w:jc w:val="both"/>
        <w:rPr>
          <w:lang w:bidi="fa-IR"/>
        </w:rPr>
      </w:pPr>
      <w:r>
        <w:rPr>
          <w:rFonts w:hint="cs"/>
          <w:rtl/>
          <w:lang w:bidi="fa-IR"/>
        </w:rPr>
        <w:t>نوار اطراف خطوط یک بازه اطمینان</w:t>
      </w:r>
      <w:r w:rsidR="00DC01F8">
        <w:rPr>
          <w:rFonts w:hint="cs"/>
          <w:rtl/>
          <w:lang w:bidi="fa-IR"/>
        </w:rPr>
        <w:t xml:space="preserve"> ۷۵٪</w:t>
      </w:r>
      <w:r>
        <w:rPr>
          <w:rFonts w:hint="cs"/>
          <w:rtl/>
          <w:lang w:bidi="fa-IR"/>
        </w:rPr>
        <w:t xml:space="preserve"> برای این خطوط است. </w:t>
      </w:r>
      <w:r w:rsidR="00DC01F8">
        <w:rPr>
          <w:rFonts w:hint="cs"/>
          <w:rtl/>
          <w:lang w:bidi="fa-IR"/>
        </w:rPr>
        <w:t>یعنی مقدار واقعی همبستگی با احتمال ۷۵٪ در آن محدوده است و می‌توان بیانی مانند آنچه در مورد ۱ گفته شد ارائه داد.</w:t>
      </w:r>
    </w:p>
    <w:p w:rsidR="00DC01F8" w:rsidRDefault="00DC01F8" w:rsidP="00DC01F8">
      <w:pPr>
        <w:pStyle w:val="Heading2"/>
        <w:bidi/>
        <w:rPr>
          <w:rtl/>
          <w:lang w:bidi="fa-IR"/>
        </w:rPr>
      </w:pPr>
      <w:r>
        <w:rPr>
          <w:rFonts w:hint="cs"/>
          <w:rtl/>
          <w:lang w:bidi="fa-IR"/>
        </w:rPr>
        <w:lastRenderedPageBreak/>
        <w:t>ب</w:t>
      </w:r>
    </w:p>
    <w:p w:rsidR="00DC01F8" w:rsidRDefault="00DC01F8" w:rsidP="00DC01F8">
      <w:pPr>
        <w:bidi/>
        <w:rPr>
          <w:rtl/>
          <w:lang w:bidi="fa-IR"/>
        </w:rPr>
      </w:pPr>
      <w:r>
        <w:rPr>
          <w:rFonts w:hint="cs"/>
          <w:rtl/>
          <w:lang w:bidi="fa-IR"/>
        </w:rPr>
        <w:t>در ابتدا داده‌های اصلی را بدون داده‌های گم شده رسم می‌کنیم.</w:t>
      </w:r>
    </w:p>
    <w:p w:rsidR="00DC01F8" w:rsidRDefault="00DC01F8" w:rsidP="00DC01F8">
      <w:pPr>
        <w:bidi/>
        <w:jc w:val="center"/>
        <w:rPr>
          <w:rtl/>
          <w:lang w:bidi="fa-IR"/>
        </w:rPr>
      </w:pPr>
      <w:r>
        <w:rPr>
          <w:noProof/>
          <w:rtl/>
        </w:rPr>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2 a 0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C01F8" w:rsidRDefault="00DC01F8" w:rsidP="00DC01F8">
      <w:pPr>
        <w:bidi/>
        <w:jc w:val="both"/>
        <w:rPr>
          <w:rtl/>
          <w:lang w:bidi="fa-IR"/>
        </w:rPr>
      </w:pPr>
      <w:r>
        <w:rPr>
          <w:rFonts w:hint="cs"/>
          <w:rtl/>
          <w:lang w:bidi="fa-IR"/>
        </w:rPr>
        <w:t>با حذف داده‌های گم شده و رسم دوباره نمودار می‌توان مشاهده کرد که رابطه برخی از متغیرهای مستقل با متغیر وابسته بیشتر از مقداری است که در نمودارهای اولیه دیده شد. تغییر شیب در نمودار متغیرهای دوم، سوم و پنجم محسوس است. حال باید داده‌های گم شده را به شیوه بهتری پر کنیم تا داده‌های گم شده تاثیر منفی بر مدل یاد گرفته شده از داده‌ها نگذارد و مدل آموزش داده شده قابل تعمیم به کل جامعه باشد.</w:t>
      </w:r>
    </w:p>
    <w:p w:rsidR="00DC01F8" w:rsidRDefault="00DC01F8" w:rsidP="00330559">
      <w:pPr>
        <w:pStyle w:val="ListParagraph"/>
        <w:numPr>
          <w:ilvl w:val="0"/>
          <w:numId w:val="7"/>
        </w:numPr>
        <w:bidi/>
        <w:jc w:val="both"/>
        <w:rPr>
          <w:lang w:bidi="fa-IR"/>
        </w:rPr>
      </w:pPr>
      <w:r>
        <w:rPr>
          <w:rFonts w:hint="cs"/>
          <w:rtl/>
          <w:lang w:bidi="fa-IR"/>
        </w:rPr>
        <w:t xml:space="preserve">در حال حاضر </w:t>
      </w:r>
      <w:r w:rsidR="00330559">
        <w:rPr>
          <w:rFonts w:hint="cs"/>
          <w:rtl/>
          <w:lang w:bidi="fa-IR"/>
        </w:rPr>
        <w:t>داده‌های گم شده با مقدار صفر پر شده‌اند ولی این مقادیر باعث تاثیر منفی در توزیع تخمین زده شده برای جامعه می‌شوند. دلیل اصلی این است که وزن زیادی روی مقدار صفر قرار می‌دهند که باعث می‌شود توزیع تخمین زده شده به کلی متفاوت با توزیع اصلی جامعه باشد.</w:t>
      </w:r>
    </w:p>
    <w:p w:rsidR="00330559" w:rsidRDefault="00330559" w:rsidP="00330559">
      <w:pPr>
        <w:pStyle w:val="ListParagraph"/>
        <w:numPr>
          <w:ilvl w:val="0"/>
          <w:numId w:val="7"/>
        </w:numPr>
        <w:bidi/>
        <w:jc w:val="both"/>
        <w:rPr>
          <w:lang w:bidi="fa-IR"/>
        </w:rPr>
      </w:pPr>
      <w:r>
        <w:rPr>
          <w:rFonts w:hint="cs"/>
          <w:rtl/>
          <w:lang w:bidi="fa-IR"/>
        </w:rPr>
        <w:t>روش بعدی استفاده از میانگین هر متغیر برای پر کردن داده‌های گم شده مربوط به آن متغیر است. این روش هم تاثیری مانند مورد قبل می‌گذارند.</w:t>
      </w:r>
    </w:p>
    <w:p w:rsidR="00330559" w:rsidRDefault="00330559" w:rsidP="00330559">
      <w:pPr>
        <w:pStyle w:val="ListParagraph"/>
        <w:numPr>
          <w:ilvl w:val="0"/>
          <w:numId w:val="7"/>
        </w:numPr>
        <w:bidi/>
        <w:jc w:val="both"/>
        <w:rPr>
          <w:lang w:bidi="fa-IR"/>
        </w:rPr>
      </w:pPr>
      <w:r>
        <w:rPr>
          <w:rFonts w:hint="cs"/>
          <w:rtl/>
          <w:lang w:bidi="fa-IR"/>
        </w:rPr>
        <w:t xml:space="preserve">روش بعدی این است که با استفاده از داده‌های موجود یک توزیع برای متغیر پیدا کرده و مقدارهای تصادفی از آن را تولید و به جای داده‌های گم شده از آن‌ها استفاده کنیم. تعمیم بهتر برای این روش این است که به ازای هر داده به نحوی با توجه به داده‌ها احتمال تولید داده‌ی گم شده در صورت وجود را </w:t>
      </w:r>
      <w:r w:rsidRPr="00330559">
        <w:rPr>
          <w:rFonts w:hint="eastAsia"/>
          <w:rtl/>
          <w:lang w:bidi="fa-IR"/>
        </w:rPr>
        <w:lastRenderedPageBreak/>
        <w:t>پ</w:t>
      </w:r>
      <w:r w:rsidRPr="00330559">
        <w:rPr>
          <w:rFonts w:hint="cs"/>
          <w:rtl/>
          <w:lang w:bidi="fa-IR"/>
        </w:rPr>
        <w:t>ی</w:t>
      </w:r>
      <w:r w:rsidRPr="00330559">
        <w:rPr>
          <w:rFonts w:hint="eastAsia"/>
          <w:rtl/>
          <w:lang w:bidi="fa-IR"/>
        </w:rPr>
        <w:t>دا</w:t>
      </w:r>
      <w:r w:rsidRPr="00330559">
        <w:rPr>
          <w:rtl/>
          <w:lang w:bidi="fa-IR"/>
        </w:rPr>
        <w:t xml:space="preserve"> </w:t>
      </w:r>
      <w:r w:rsidRPr="00330559">
        <w:rPr>
          <w:rFonts w:hint="eastAsia"/>
          <w:rtl/>
          <w:lang w:bidi="fa-IR"/>
        </w:rPr>
        <w:t>کن</w:t>
      </w:r>
      <w:r w:rsidRPr="00330559">
        <w:rPr>
          <w:rFonts w:hint="cs"/>
          <w:rtl/>
          <w:lang w:bidi="fa-IR"/>
        </w:rPr>
        <w:t>ی</w:t>
      </w:r>
      <w:r w:rsidRPr="00330559">
        <w:rPr>
          <w:rFonts w:hint="eastAsia"/>
          <w:rtl/>
          <w:lang w:bidi="fa-IR"/>
        </w:rPr>
        <w:t>م</w:t>
      </w:r>
      <w:r w:rsidRPr="00330559">
        <w:rPr>
          <w:rtl/>
          <w:lang w:bidi="fa-IR"/>
        </w:rPr>
        <w:t xml:space="preserve"> </w:t>
      </w:r>
      <w:r>
        <w:rPr>
          <w:rFonts w:hint="cs"/>
          <w:rtl/>
          <w:lang w:bidi="fa-IR"/>
        </w:rPr>
        <w:t>و حال فقط مقادیری که بیشترین احتمال تولید خواهند داشت را برای آن‌ها در نظر بگیریم. یعنی به طور کلی می‌توان با این مسئله به نحوی به عنوان یک مسئله پیش‌بینی برخورد کنیم.</w:t>
      </w:r>
    </w:p>
    <w:p w:rsidR="00330559" w:rsidRDefault="00330559" w:rsidP="000110CC">
      <w:pPr>
        <w:bidi/>
        <w:jc w:val="both"/>
        <w:rPr>
          <w:rtl/>
          <w:lang w:bidi="fa-IR"/>
        </w:rPr>
      </w:pPr>
      <w:r>
        <w:rPr>
          <w:rFonts w:hint="cs"/>
          <w:rtl/>
          <w:lang w:bidi="fa-IR"/>
        </w:rPr>
        <w:t xml:space="preserve">در ادامه چارچوب الگوریتمی برای پر کردن داده‌های گم شده با استفاده از دو مورد آخر ذکر شده در موارد بالا بیان می‌شود. این الگوریتم که </w:t>
      </w:r>
      <w:r>
        <w:rPr>
          <w:lang w:bidi="fa-IR"/>
        </w:rPr>
        <w:t>Multiple Imputation by Chained Equations (MICE)</w:t>
      </w:r>
      <w:r>
        <w:rPr>
          <w:rFonts w:hint="cs"/>
          <w:rtl/>
          <w:lang w:bidi="fa-IR"/>
        </w:rPr>
        <w:t xml:space="preserve"> نام دارد</w:t>
      </w:r>
      <w:r w:rsidR="000110CC">
        <w:rPr>
          <w:rFonts w:hint="cs"/>
          <w:rtl/>
          <w:lang w:bidi="fa-IR"/>
        </w:rPr>
        <w:t xml:space="preserve"> در ابتدا یک مقدار ساده (مانند میانگین) را برای داده‌های گم شده در نظر می‌گیرد. حال با استفاده از داده‌های کامل شده مدل‌هایی را آموزش می‌دهد و داده‌های گم شده که پر شده بودند را پاک می‌کند. حال با استفاده از داده‌های موجود داده‌های گم شده را پیش‌بینی می‌کند. این عمل تا زمان همگرایی تکرار می‌شوند و آخرین مقدار به دست آمده به عنوان مقادیر پر شده معرفی می‌شوند.</w:t>
      </w:r>
      <w:r w:rsidR="00C75235">
        <w:rPr>
          <w:rFonts w:hint="cs"/>
          <w:rtl/>
          <w:lang w:bidi="fa-IR"/>
        </w:rPr>
        <w:t xml:space="preserve"> تصویر زیر توزیع مربوط به داده‌ها و داده‌ها همراه با داده‌های پر شده</w:t>
      </w:r>
      <w:r w:rsidR="00E510F2">
        <w:rPr>
          <w:rFonts w:hint="cs"/>
          <w:rtl/>
          <w:lang w:bidi="fa-IR"/>
        </w:rPr>
        <w:t xml:space="preserve"> پس از هر تکرار</w:t>
      </w:r>
      <w:r w:rsidR="00C75235">
        <w:rPr>
          <w:rFonts w:hint="cs"/>
          <w:rtl/>
          <w:lang w:bidi="fa-IR"/>
        </w:rPr>
        <w:t xml:space="preserve"> را نمایش می‌دهند.</w:t>
      </w:r>
    </w:p>
    <w:p w:rsidR="00C75235" w:rsidRDefault="00C75235" w:rsidP="00C75235">
      <w:pPr>
        <w:bidi/>
        <w:jc w:val="center"/>
        <w:rPr>
          <w:rtl/>
          <w:lang w:bidi="fa-IR"/>
        </w:rPr>
      </w:pPr>
      <w:r>
        <w:rPr>
          <w:noProof/>
          <w:rtl/>
        </w:rPr>
        <w:drawing>
          <wp:inline distT="0" distB="0" distL="0" distR="0">
            <wp:extent cx="5943113" cy="334137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2 b 01.png"/>
                    <pic:cNvPicPr/>
                  </pic:nvPicPr>
                  <pic:blipFill>
                    <a:blip r:embed="rId22">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C75235" w:rsidRDefault="000E31DC" w:rsidP="00B90AD2">
      <w:pPr>
        <w:bidi/>
        <w:jc w:val="both"/>
        <w:rPr>
          <w:rtl/>
          <w:lang w:bidi="fa-IR"/>
        </w:rPr>
      </w:pPr>
      <w:r>
        <w:rPr>
          <w:rFonts w:hint="cs"/>
          <w:rtl/>
          <w:lang w:bidi="fa-IR"/>
        </w:rPr>
        <w:t>با پر کردن داده‌ها با روش بالا به مجموعه داده کاملی دست پیدا می‌کنیم</w:t>
      </w:r>
      <w:r w:rsidR="00B90AD2">
        <w:rPr>
          <w:rFonts w:hint="cs"/>
          <w:rtl/>
          <w:lang w:bidi="fa-IR"/>
        </w:rPr>
        <w:t xml:space="preserve">. </w:t>
      </w:r>
      <w:r>
        <w:rPr>
          <w:rFonts w:hint="cs"/>
          <w:rtl/>
          <w:lang w:bidi="fa-IR"/>
        </w:rPr>
        <w:t xml:space="preserve">رابطه متغیرهای مستقل و متغیر وابسته </w:t>
      </w:r>
      <w:r w:rsidR="00B90AD2">
        <w:rPr>
          <w:rFonts w:hint="cs"/>
          <w:rtl/>
          <w:lang w:bidi="fa-IR"/>
        </w:rPr>
        <w:t>به شکل زیر است.</w:t>
      </w:r>
    </w:p>
    <w:p w:rsidR="00B90AD2" w:rsidRDefault="00B90AD2" w:rsidP="00B90AD2">
      <w:pPr>
        <w:bidi/>
        <w:jc w:val="center"/>
        <w:rPr>
          <w:rtl/>
          <w:lang w:bidi="fa-IR"/>
        </w:rPr>
      </w:pPr>
      <w:r>
        <w:rPr>
          <w:noProof/>
          <w:rtl/>
        </w:rPr>
        <w:lastRenderedPageBreak/>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 b 0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90AD2" w:rsidRDefault="00B90AD2" w:rsidP="00EF7B51">
      <w:pPr>
        <w:bidi/>
        <w:jc w:val="both"/>
        <w:rPr>
          <w:rtl/>
          <w:lang w:bidi="fa-IR"/>
        </w:rPr>
      </w:pPr>
      <w:r>
        <w:rPr>
          <w:rFonts w:hint="cs"/>
          <w:rtl/>
          <w:lang w:bidi="fa-IR"/>
        </w:rPr>
        <w:t>خطوط همبستگی شباهت زیادی با حالتی دارند که داده‌های ناقص حذف شده بودند؛ یعنی شیب و عرض از مبداشان نزدیک به حالت قبلی است؛ این نکته نشانه روش مناسب برای پر کردن داده‌های ناقص است. با مقایسه بازه اطمینان به دست آمده برای خطوط</w:t>
      </w:r>
      <w:r w:rsidR="00EF7B51">
        <w:rPr>
          <w:rFonts w:hint="cs"/>
          <w:rtl/>
          <w:lang w:bidi="fa-IR"/>
        </w:rPr>
        <w:t xml:space="preserve"> کوچک‌تر شده است که نشانه دقیق‌تر شدن تخمین همبستگی دو متغیر است.</w:t>
      </w:r>
    </w:p>
    <w:p w:rsidR="00EF7B51" w:rsidRDefault="00EF7B51" w:rsidP="00EF7B51">
      <w:pPr>
        <w:pStyle w:val="Heading2"/>
        <w:bidi/>
        <w:rPr>
          <w:rtl/>
          <w:lang w:bidi="fa-IR"/>
        </w:rPr>
      </w:pPr>
      <w:r>
        <w:rPr>
          <w:rFonts w:hint="cs"/>
          <w:rtl/>
          <w:lang w:bidi="fa-IR"/>
        </w:rPr>
        <w:t>د</w:t>
      </w:r>
    </w:p>
    <w:p w:rsidR="00EF7B51" w:rsidRDefault="00EF7B51" w:rsidP="00EF7B51">
      <w:pPr>
        <w:bidi/>
        <w:rPr>
          <w:rtl/>
          <w:lang w:bidi="fa-IR"/>
        </w:rPr>
      </w:pPr>
      <w:r>
        <w:rPr>
          <w:rFonts w:hint="cs"/>
          <w:rtl/>
          <w:lang w:bidi="fa-IR"/>
        </w:rPr>
        <w:t>انجام مورد ج ارزش تحلیلی ندارد و در واقع جزئی از موارد د و بعدی است.</w:t>
      </w:r>
    </w:p>
    <w:p w:rsidR="00EF7B51" w:rsidRDefault="00EF7B51" w:rsidP="00EF7B51">
      <w:pPr>
        <w:bidi/>
        <w:jc w:val="center"/>
        <w:rPr>
          <w:rFonts w:eastAsiaTheme="minorEastAsia"/>
          <w:rtl/>
          <w:lang w:bidi="fa-IR"/>
        </w:rPr>
      </w:pPr>
      <w:r>
        <w:rPr>
          <w:rFonts w:eastAsiaTheme="minorEastAsia" w:hint="cs"/>
          <w:noProof/>
          <w:rtl/>
        </w:rPr>
        <w:drawing>
          <wp:inline distT="0" distB="0" distL="0" distR="0">
            <wp:extent cx="4964296" cy="279082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2 d 0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75536" cy="2797144"/>
                    </a:xfrm>
                    <a:prstGeom prst="rect">
                      <a:avLst/>
                    </a:prstGeom>
                  </pic:spPr>
                </pic:pic>
              </a:graphicData>
            </a:graphic>
          </wp:inline>
        </w:drawing>
      </w:r>
    </w:p>
    <w:p w:rsidR="00EF7B51" w:rsidRDefault="00EF7B51" w:rsidP="00EF7B51">
      <w:pPr>
        <w:bidi/>
        <w:jc w:val="both"/>
        <w:rPr>
          <w:rFonts w:eastAsiaTheme="minorEastAsia"/>
          <w:rtl/>
          <w:lang w:bidi="fa-IR"/>
        </w:rPr>
      </w:pPr>
      <w:r w:rsidRPr="00EF7B51">
        <w:rPr>
          <w:rFonts w:hint="eastAsia"/>
          <w:rtl/>
          <w:lang w:bidi="fa-IR"/>
        </w:rPr>
        <w:lastRenderedPageBreak/>
        <w:t>نمودار</w:t>
      </w:r>
      <w:r w:rsidRPr="00EF7B51">
        <w:rPr>
          <w:rtl/>
          <w:lang w:bidi="fa-IR"/>
        </w:rPr>
        <w:t xml:space="preserve"> </w:t>
      </w:r>
      <w:r w:rsidRPr="00EF7B51">
        <w:rPr>
          <w:rFonts w:hint="eastAsia"/>
          <w:rtl/>
          <w:lang w:bidi="fa-IR"/>
        </w:rPr>
        <w:t>مع</w:t>
      </w:r>
      <w:r w:rsidRPr="00EF7B51">
        <w:rPr>
          <w:rFonts w:hint="cs"/>
          <w:rtl/>
          <w:lang w:bidi="fa-IR"/>
        </w:rPr>
        <w:t>ی</w:t>
      </w:r>
      <w:r w:rsidRPr="00EF7B51">
        <w:rPr>
          <w:rFonts w:hint="eastAsia"/>
          <w:rtl/>
          <w:lang w:bidi="fa-IR"/>
        </w:rPr>
        <w:t>ار</w:t>
      </w:r>
      <w:r w:rsidRPr="00EF7B51">
        <w:rPr>
          <w:rtl/>
          <w:lang w:bidi="fa-IR"/>
        </w:rPr>
        <w:t xml:space="preserve"> </w:t>
      </w:r>
      <w:r w:rsidRPr="00EF7B51">
        <w:rPr>
          <w:lang w:bidi="fa-IR"/>
        </w:rPr>
        <w:t>Lasso</w:t>
      </w:r>
      <w:r w:rsidRPr="00EF7B51">
        <w:rPr>
          <w:rtl/>
          <w:lang w:bidi="fa-IR"/>
        </w:rPr>
        <w:t xml:space="preserve"> </w:t>
      </w:r>
      <w:r w:rsidRPr="00EF7B51">
        <w:rPr>
          <w:rFonts w:hint="eastAsia"/>
          <w:rtl/>
          <w:lang w:bidi="fa-IR"/>
        </w:rPr>
        <w:t>با</w:t>
      </w:r>
      <w:r w:rsidRPr="00EF7B51">
        <w:rPr>
          <w:rtl/>
          <w:lang w:bidi="fa-IR"/>
        </w:rPr>
        <w:t xml:space="preserve"> </w:t>
      </w:r>
      <w:r w:rsidRPr="00EF7B51">
        <w:rPr>
          <w:rFonts w:hint="eastAsia"/>
          <w:rtl/>
          <w:lang w:bidi="fa-IR"/>
        </w:rPr>
        <w:t>توجه</w:t>
      </w:r>
      <w:r w:rsidRPr="00EF7B51">
        <w:rPr>
          <w:rtl/>
          <w:lang w:bidi="fa-IR"/>
        </w:rPr>
        <w:t xml:space="preserve"> </w:t>
      </w:r>
      <w:r w:rsidRPr="00EF7B51">
        <w:rPr>
          <w:rFonts w:hint="eastAsia"/>
          <w:rtl/>
          <w:lang w:bidi="fa-IR"/>
        </w:rPr>
        <w:t>به</w:t>
      </w:r>
      <w:r>
        <w:rPr>
          <w:rFonts w:hint="cs"/>
          <w:rtl/>
          <w:lang w:bidi="fa-IR"/>
        </w:rPr>
        <w:t xml:space="preserve"> </w:t>
      </w:r>
      <m:oMath>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λ</m:t>
                </m:r>
              </m:e>
            </m:d>
          </m:e>
        </m:func>
      </m:oMath>
      <w:r w:rsidRPr="00EF7B51">
        <w:rPr>
          <w:rtl/>
          <w:lang w:bidi="fa-IR"/>
        </w:rPr>
        <w:t xml:space="preserve"> </w:t>
      </w:r>
      <w:r w:rsidRPr="00EF7B51">
        <w:rPr>
          <w:rFonts w:hint="eastAsia"/>
          <w:rtl/>
          <w:lang w:bidi="fa-IR"/>
        </w:rPr>
        <w:t>به</w:t>
      </w:r>
      <w:r w:rsidRPr="00EF7B51">
        <w:rPr>
          <w:rtl/>
          <w:lang w:bidi="fa-IR"/>
        </w:rPr>
        <w:t xml:space="preserve"> </w:t>
      </w:r>
      <w:r w:rsidRPr="00EF7B51">
        <w:rPr>
          <w:rFonts w:hint="eastAsia"/>
          <w:rtl/>
          <w:lang w:bidi="fa-IR"/>
        </w:rPr>
        <w:t>شکل</w:t>
      </w:r>
      <w:r w:rsidRPr="00EF7B51">
        <w:rPr>
          <w:rtl/>
          <w:lang w:bidi="fa-IR"/>
        </w:rPr>
        <w:t xml:space="preserve"> </w:t>
      </w:r>
      <w:r>
        <w:rPr>
          <w:rFonts w:hint="cs"/>
          <w:rtl/>
          <w:lang w:bidi="fa-IR"/>
        </w:rPr>
        <w:t xml:space="preserve">بالا </w:t>
      </w:r>
      <w:r w:rsidRPr="00EF7B51">
        <w:rPr>
          <w:rFonts w:hint="eastAsia"/>
          <w:rtl/>
          <w:lang w:bidi="fa-IR"/>
        </w:rPr>
        <w:t>است</w:t>
      </w:r>
      <w:r w:rsidRPr="00EF7B51">
        <w:rPr>
          <w:rtl/>
          <w:lang w:bidi="fa-IR"/>
        </w:rPr>
        <w:t>.</w:t>
      </w:r>
      <w:r>
        <w:rPr>
          <w:rFonts w:hint="cs"/>
          <w:rtl/>
          <w:lang w:bidi="fa-IR"/>
        </w:rPr>
        <w:t xml:space="preserve"> کاملا مشخص است بهترین مدل مدلی است که در آن </w:t>
      </w:r>
      <m:oMath>
        <m:r>
          <w:rPr>
            <w:rFonts w:ascii="Cambria Math" w:hAnsi="Cambria Math"/>
            <w:lang w:bidi="fa-IR"/>
          </w:rPr>
          <m:t>λ</m:t>
        </m:r>
      </m:oMath>
      <w:r>
        <w:rPr>
          <w:rFonts w:eastAsiaTheme="minorEastAsia" w:hint="cs"/>
          <w:rtl/>
          <w:lang w:bidi="fa-IR"/>
        </w:rPr>
        <w:t xml:space="preserve"> به صفر نزدیک باشد. دلیل این که مدلی با این ویژگی بهتر است کمبود ویژگی‌ها است. مقادیر مورد نظر به ترتیب زیر محاسبه شدند.</w:t>
      </w:r>
    </w:p>
    <w:p w:rsidR="00EF7B51" w:rsidRDefault="00EF7B51" w:rsidP="00EF7B51">
      <w:pPr>
        <w:bidi/>
        <w:jc w:val="center"/>
        <w:rPr>
          <w:rFonts w:eastAsiaTheme="minorEastAsia"/>
          <w:lang w:bidi="fa-IR"/>
        </w:rPr>
      </w:pPr>
      <w:r>
        <w:rPr>
          <w:rFonts w:eastAsiaTheme="minorEastAsia"/>
          <w:noProof/>
          <w:rtl/>
        </w:rPr>
        <w:drawing>
          <wp:inline distT="0" distB="0" distL="0" distR="0">
            <wp:extent cx="3229426" cy="1019317"/>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2 d 02.png"/>
                    <pic:cNvPicPr/>
                  </pic:nvPicPr>
                  <pic:blipFill>
                    <a:blip r:embed="rId25">
                      <a:extLst>
                        <a:ext uri="{28A0092B-C50C-407E-A947-70E740481C1C}">
                          <a14:useLocalDpi xmlns:a14="http://schemas.microsoft.com/office/drawing/2010/main" val="0"/>
                        </a:ext>
                      </a:extLst>
                    </a:blip>
                    <a:stretch>
                      <a:fillRect/>
                    </a:stretch>
                  </pic:blipFill>
                  <pic:spPr>
                    <a:xfrm>
                      <a:off x="0" y="0"/>
                      <a:ext cx="3229426" cy="1019317"/>
                    </a:xfrm>
                    <a:prstGeom prst="rect">
                      <a:avLst/>
                    </a:prstGeom>
                  </pic:spPr>
                </pic:pic>
              </a:graphicData>
            </a:graphic>
          </wp:inline>
        </w:drawing>
      </w:r>
    </w:p>
    <w:p w:rsidR="00EF7B51" w:rsidRDefault="005126E3" w:rsidP="005126E3">
      <w:pPr>
        <w:pStyle w:val="Heading2"/>
        <w:bidi/>
        <w:rPr>
          <w:rtl/>
          <w:lang w:bidi="fa-IR"/>
        </w:rPr>
      </w:pPr>
      <w:r>
        <w:rPr>
          <w:rFonts w:hint="cs"/>
          <w:rtl/>
          <w:lang w:bidi="fa-IR"/>
        </w:rPr>
        <w:t>ه</w:t>
      </w:r>
    </w:p>
    <w:p w:rsidR="005126E3" w:rsidRDefault="00DF5C9E" w:rsidP="00E07A92">
      <w:pPr>
        <w:bidi/>
        <w:jc w:val="both"/>
        <w:rPr>
          <w:rFonts w:hint="cs"/>
          <w:rtl/>
          <w:lang w:bidi="fa-IR"/>
        </w:rPr>
      </w:pPr>
      <w:r>
        <w:rPr>
          <w:rFonts w:hint="cs"/>
          <w:rtl/>
          <w:lang w:bidi="fa-IR"/>
        </w:rPr>
        <w:t>این داده‌ها نیز مقادیر گم شده دارند.</w:t>
      </w:r>
      <w:r w:rsidR="00E07A92">
        <w:rPr>
          <w:rFonts w:hint="cs"/>
          <w:rtl/>
          <w:lang w:bidi="fa-IR"/>
        </w:rPr>
        <w:t xml:space="preserve"> برای پر کردن مقادیر گم شده این داده‌ها، داده‌های قبلی را که پر کرده بودیم در کنار این داده‌ها قرار می‌دهیم و به روش قبلی داده‌های گم شده را پر می‌کنیم. برای خروجی گرفتن از مدل ابتدا مدل را روی کل داده‌ها آموزش می‌دهیم و پس از آن با استفاده از این مدل نهایی پیش‌بینی‌ها را انجام می‌دهیم. خروجی‌ها در فایلی ضمیمه شده‌اند.</w:t>
      </w:r>
    </w:p>
    <w:p w:rsidR="00E07A92" w:rsidRDefault="00E07A92" w:rsidP="00E07A92">
      <w:pPr>
        <w:pStyle w:val="Heading2"/>
        <w:bidi/>
        <w:rPr>
          <w:rtl/>
          <w:lang w:bidi="fa-IR"/>
        </w:rPr>
      </w:pPr>
      <w:r>
        <w:rPr>
          <w:rFonts w:hint="cs"/>
          <w:rtl/>
          <w:lang w:bidi="fa-IR"/>
        </w:rPr>
        <w:t>و</w:t>
      </w:r>
    </w:p>
    <w:p w:rsidR="00E07A92" w:rsidRPr="00E07A92" w:rsidRDefault="00E07A92" w:rsidP="00E07A92">
      <w:pPr>
        <w:bidi/>
        <w:rPr>
          <w:rFonts w:hint="cs"/>
          <w:rtl/>
          <w:lang w:bidi="fa-IR"/>
        </w:rPr>
      </w:pPr>
      <w:bookmarkStart w:id="1" w:name="_GoBack"/>
      <w:bookmarkEnd w:id="1"/>
    </w:p>
    <w:sectPr w:rsidR="00E07A92" w:rsidRPr="00E07A92" w:rsidSect="00344D2E">
      <w:footerReference w:type="default" r:id="rId2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A84" w:rsidRDefault="00846A84" w:rsidP="00B74152">
      <w:pPr>
        <w:spacing w:after="0" w:line="240" w:lineRule="auto"/>
      </w:pPr>
      <w:r>
        <w:separator/>
      </w:r>
    </w:p>
  </w:endnote>
  <w:endnote w:type="continuationSeparator" w:id="0">
    <w:p w:rsidR="00846A84" w:rsidRDefault="00846A84"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DF5C9E" w:rsidRDefault="00DF5C9E" w:rsidP="00B74152">
        <w:pPr>
          <w:pStyle w:val="Footer"/>
          <w:bidi/>
          <w:jc w:val="center"/>
        </w:pPr>
        <w:r>
          <w:fldChar w:fldCharType="begin"/>
        </w:r>
        <w:r>
          <w:instrText xml:space="preserve"> PAGE   \* MERGEFORMAT </w:instrText>
        </w:r>
        <w:r>
          <w:fldChar w:fldCharType="separate"/>
        </w:r>
        <w:r w:rsidR="00E07A92">
          <w:rPr>
            <w:noProof/>
            <w:rtl/>
          </w:rPr>
          <w:t>21</w:t>
        </w:r>
        <w:r>
          <w:rPr>
            <w:noProof/>
          </w:rPr>
          <w:fldChar w:fldCharType="end"/>
        </w:r>
      </w:p>
    </w:sdtContent>
  </w:sdt>
  <w:p w:rsidR="00DF5C9E" w:rsidRDefault="00DF5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A84" w:rsidRDefault="00846A84" w:rsidP="00B74152">
      <w:pPr>
        <w:spacing w:after="0" w:line="240" w:lineRule="auto"/>
      </w:pPr>
      <w:r>
        <w:separator/>
      </w:r>
    </w:p>
  </w:footnote>
  <w:footnote w:type="continuationSeparator" w:id="0">
    <w:p w:rsidR="00846A84" w:rsidRDefault="00846A84"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222AC"/>
    <w:multiLevelType w:val="hybridMultilevel"/>
    <w:tmpl w:val="0E06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A230B"/>
    <w:multiLevelType w:val="hybridMultilevel"/>
    <w:tmpl w:val="15F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72D96"/>
    <w:multiLevelType w:val="hybridMultilevel"/>
    <w:tmpl w:val="127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156EA"/>
    <w:multiLevelType w:val="hybridMultilevel"/>
    <w:tmpl w:val="3124BD6C"/>
    <w:lvl w:ilvl="0" w:tplc="EF9A675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83255"/>
    <w:multiLevelType w:val="hybridMultilevel"/>
    <w:tmpl w:val="2D7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05CCE"/>
    <w:rsid w:val="000110CC"/>
    <w:rsid w:val="00012FDB"/>
    <w:rsid w:val="00015D53"/>
    <w:rsid w:val="00016356"/>
    <w:rsid w:val="00023982"/>
    <w:rsid w:val="00024301"/>
    <w:rsid w:val="000354DC"/>
    <w:rsid w:val="000431FD"/>
    <w:rsid w:val="0005118B"/>
    <w:rsid w:val="00051457"/>
    <w:rsid w:val="000557B5"/>
    <w:rsid w:val="00066CE8"/>
    <w:rsid w:val="000742FD"/>
    <w:rsid w:val="0008331C"/>
    <w:rsid w:val="000876F3"/>
    <w:rsid w:val="000912E8"/>
    <w:rsid w:val="000953DA"/>
    <w:rsid w:val="000A1B61"/>
    <w:rsid w:val="000B2003"/>
    <w:rsid w:val="000C5376"/>
    <w:rsid w:val="000C568F"/>
    <w:rsid w:val="000E31DC"/>
    <w:rsid w:val="000E4A75"/>
    <w:rsid w:val="000F450F"/>
    <w:rsid w:val="00117A73"/>
    <w:rsid w:val="00127659"/>
    <w:rsid w:val="0014468A"/>
    <w:rsid w:val="00144D49"/>
    <w:rsid w:val="00152B80"/>
    <w:rsid w:val="0015761F"/>
    <w:rsid w:val="00161E5E"/>
    <w:rsid w:val="00166EFA"/>
    <w:rsid w:val="00167EA8"/>
    <w:rsid w:val="00172F07"/>
    <w:rsid w:val="0018145D"/>
    <w:rsid w:val="00193F46"/>
    <w:rsid w:val="001A21BD"/>
    <w:rsid w:val="001A333E"/>
    <w:rsid w:val="001B62E5"/>
    <w:rsid w:val="001C6969"/>
    <w:rsid w:val="001D7291"/>
    <w:rsid w:val="001E38B6"/>
    <w:rsid w:val="001F18B2"/>
    <w:rsid w:val="001F6F4A"/>
    <w:rsid w:val="001F74FF"/>
    <w:rsid w:val="00213170"/>
    <w:rsid w:val="002169A4"/>
    <w:rsid w:val="00226A39"/>
    <w:rsid w:val="00234A41"/>
    <w:rsid w:val="00240A6C"/>
    <w:rsid w:val="00240AB5"/>
    <w:rsid w:val="00244BA6"/>
    <w:rsid w:val="002451DB"/>
    <w:rsid w:val="002522ED"/>
    <w:rsid w:val="002536B6"/>
    <w:rsid w:val="0025620B"/>
    <w:rsid w:val="00256C08"/>
    <w:rsid w:val="00260357"/>
    <w:rsid w:val="00264514"/>
    <w:rsid w:val="00265441"/>
    <w:rsid w:val="00266683"/>
    <w:rsid w:val="002674D3"/>
    <w:rsid w:val="0027145B"/>
    <w:rsid w:val="00272453"/>
    <w:rsid w:val="002754AA"/>
    <w:rsid w:val="00276135"/>
    <w:rsid w:val="0028092E"/>
    <w:rsid w:val="00285097"/>
    <w:rsid w:val="002929BA"/>
    <w:rsid w:val="002964AE"/>
    <w:rsid w:val="002A08BA"/>
    <w:rsid w:val="002A3A6B"/>
    <w:rsid w:val="002A6667"/>
    <w:rsid w:val="002B1DB9"/>
    <w:rsid w:val="002B2B88"/>
    <w:rsid w:val="002B3E2E"/>
    <w:rsid w:val="002B6515"/>
    <w:rsid w:val="002C7540"/>
    <w:rsid w:val="002D0923"/>
    <w:rsid w:val="002E1328"/>
    <w:rsid w:val="002E1CD6"/>
    <w:rsid w:val="002E43F6"/>
    <w:rsid w:val="002E4A29"/>
    <w:rsid w:val="002E5D2B"/>
    <w:rsid w:val="002E7445"/>
    <w:rsid w:val="003027B1"/>
    <w:rsid w:val="00310065"/>
    <w:rsid w:val="00315AAB"/>
    <w:rsid w:val="00330559"/>
    <w:rsid w:val="00332130"/>
    <w:rsid w:val="00337BF2"/>
    <w:rsid w:val="00340013"/>
    <w:rsid w:val="0034288F"/>
    <w:rsid w:val="00344D2E"/>
    <w:rsid w:val="00350E3F"/>
    <w:rsid w:val="00351FFA"/>
    <w:rsid w:val="003527CF"/>
    <w:rsid w:val="003528C0"/>
    <w:rsid w:val="00354C5D"/>
    <w:rsid w:val="00375939"/>
    <w:rsid w:val="003763FE"/>
    <w:rsid w:val="00380836"/>
    <w:rsid w:val="00387297"/>
    <w:rsid w:val="00391E62"/>
    <w:rsid w:val="003921F5"/>
    <w:rsid w:val="003B54F3"/>
    <w:rsid w:val="003B592D"/>
    <w:rsid w:val="003C0717"/>
    <w:rsid w:val="003D205C"/>
    <w:rsid w:val="003D3D51"/>
    <w:rsid w:val="003D59F0"/>
    <w:rsid w:val="003E0304"/>
    <w:rsid w:val="003E0FBF"/>
    <w:rsid w:val="003E3DB8"/>
    <w:rsid w:val="003E43F1"/>
    <w:rsid w:val="003E4E4A"/>
    <w:rsid w:val="003F0ACD"/>
    <w:rsid w:val="003F2701"/>
    <w:rsid w:val="003F4A01"/>
    <w:rsid w:val="003F5123"/>
    <w:rsid w:val="003F564C"/>
    <w:rsid w:val="00410D5B"/>
    <w:rsid w:val="0041141D"/>
    <w:rsid w:val="00411DCC"/>
    <w:rsid w:val="00412EE1"/>
    <w:rsid w:val="00430DC0"/>
    <w:rsid w:val="0044133E"/>
    <w:rsid w:val="004429E1"/>
    <w:rsid w:val="004506BC"/>
    <w:rsid w:val="004563B3"/>
    <w:rsid w:val="00470990"/>
    <w:rsid w:val="0047453E"/>
    <w:rsid w:val="00476CB1"/>
    <w:rsid w:val="00477B74"/>
    <w:rsid w:val="004813CF"/>
    <w:rsid w:val="00482372"/>
    <w:rsid w:val="00482AD5"/>
    <w:rsid w:val="0049022B"/>
    <w:rsid w:val="004A0E80"/>
    <w:rsid w:val="004A121D"/>
    <w:rsid w:val="004A286D"/>
    <w:rsid w:val="004A629F"/>
    <w:rsid w:val="004B4269"/>
    <w:rsid w:val="004B78DD"/>
    <w:rsid w:val="004E51B2"/>
    <w:rsid w:val="004F7E62"/>
    <w:rsid w:val="00502410"/>
    <w:rsid w:val="005126E3"/>
    <w:rsid w:val="0051388E"/>
    <w:rsid w:val="00513EA0"/>
    <w:rsid w:val="00560756"/>
    <w:rsid w:val="00567F09"/>
    <w:rsid w:val="00572E74"/>
    <w:rsid w:val="00576CDA"/>
    <w:rsid w:val="00580D6B"/>
    <w:rsid w:val="00580DE7"/>
    <w:rsid w:val="00582440"/>
    <w:rsid w:val="00584C68"/>
    <w:rsid w:val="0059043B"/>
    <w:rsid w:val="005931FE"/>
    <w:rsid w:val="005932F1"/>
    <w:rsid w:val="005934F3"/>
    <w:rsid w:val="00596768"/>
    <w:rsid w:val="00597D50"/>
    <w:rsid w:val="005C212F"/>
    <w:rsid w:val="005C7B66"/>
    <w:rsid w:val="005D1721"/>
    <w:rsid w:val="005D214A"/>
    <w:rsid w:val="005D4BB9"/>
    <w:rsid w:val="005E37C3"/>
    <w:rsid w:val="005E720B"/>
    <w:rsid w:val="005F0D0B"/>
    <w:rsid w:val="005F444C"/>
    <w:rsid w:val="006030FE"/>
    <w:rsid w:val="0061434B"/>
    <w:rsid w:val="006150A9"/>
    <w:rsid w:val="006200B0"/>
    <w:rsid w:val="00633673"/>
    <w:rsid w:val="00636872"/>
    <w:rsid w:val="00641F93"/>
    <w:rsid w:val="00644AD9"/>
    <w:rsid w:val="0064786A"/>
    <w:rsid w:val="0066553D"/>
    <w:rsid w:val="00667A46"/>
    <w:rsid w:val="006728E1"/>
    <w:rsid w:val="00674D92"/>
    <w:rsid w:val="00682105"/>
    <w:rsid w:val="006848C2"/>
    <w:rsid w:val="0068695E"/>
    <w:rsid w:val="00697D20"/>
    <w:rsid w:val="006B4953"/>
    <w:rsid w:val="006C48E8"/>
    <w:rsid w:val="006C649F"/>
    <w:rsid w:val="006D32C5"/>
    <w:rsid w:val="006D7610"/>
    <w:rsid w:val="006E142B"/>
    <w:rsid w:val="006E20C3"/>
    <w:rsid w:val="006E57BB"/>
    <w:rsid w:val="007101A3"/>
    <w:rsid w:val="00711C50"/>
    <w:rsid w:val="00716DB6"/>
    <w:rsid w:val="0071761E"/>
    <w:rsid w:val="00717FF2"/>
    <w:rsid w:val="00722157"/>
    <w:rsid w:val="00733740"/>
    <w:rsid w:val="00754D12"/>
    <w:rsid w:val="0076536A"/>
    <w:rsid w:val="00767096"/>
    <w:rsid w:val="0078000C"/>
    <w:rsid w:val="00783A57"/>
    <w:rsid w:val="00784E89"/>
    <w:rsid w:val="00793F8D"/>
    <w:rsid w:val="007948C8"/>
    <w:rsid w:val="007B03BC"/>
    <w:rsid w:val="007B04BA"/>
    <w:rsid w:val="007B04E8"/>
    <w:rsid w:val="007B328C"/>
    <w:rsid w:val="007C1500"/>
    <w:rsid w:val="007C3A8F"/>
    <w:rsid w:val="007D4DCD"/>
    <w:rsid w:val="007F7CC2"/>
    <w:rsid w:val="00806E37"/>
    <w:rsid w:val="00814486"/>
    <w:rsid w:val="00820314"/>
    <w:rsid w:val="00822E61"/>
    <w:rsid w:val="00823BEC"/>
    <w:rsid w:val="0083289E"/>
    <w:rsid w:val="008349C2"/>
    <w:rsid w:val="00834AA9"/>
    <w:rsid w:val="00843E96"/>
    <w:rsid w:val="00846A84"/>
    <w:rsid w:val="00854C0C"/>
    <w:rsid w:val="008554BF"/>
    <w:rsid w:val="0087404A"/>
    <w:rsid w:val="00882B68"/>
    <w:rsid w:val="0088720A"/>
    <w:rsid w:val="00893191"/>
    <w:rsid w:val="00896966"/>
    <w:rsid w:val="008A2F87"/>
    <w:rsid w:val="008A762D"/>
    <w:rsid w:val="008B178C"/>
    <w:rsid w:val="008B4013"/>
    <w:rsid w:val="008B4545"/>
    <w:rsid w:val="008C4C49"/>
    <w:rsid w:val="008C58A3"/>
    <w:rsid w:val="008D065C"/>
    <w:rsid w:val="008D117A"/>
    <w:rsid w:val="008D1BE9"/>
    <w:rsid w:val="008D23DB"/>
    <w:rsid w:val="008D27B6"/>
    <w:rsid w:val="008D39BB"/>
    <w:rsid w:val="008D4E5A"/>
    <w:rsid w:val="008F0153"/>
    <w:rsid w:val="008F38F6"/>
    <w:rsid w:val="00901435"/>
    <w:rsid w:val="00913938"/>
    <w:rsid w:val="0092561A"/>
    <w:rsid w:val="009342E1"/>
    <w:rsid w:val="00937A4D"/>
    <w:rsid w:val="00941B6F"/>
    <w:rsid w:val="00945B8B"/>
    <w:rsid w:val="00945FE5"/>
    <w:rsid w:val="0095149C"/>
    <w:rsid w:val="00952B6C"/>
    <w:rsid w:val="00953034"/>
    <w:rsid w:val="00955C0F"/>
    <w:rsid w:val="00956F08"/>
    <w:rsid w:val="00961A57"/>
    <w:rsid w:val="009907D6"/>
    <w:rsid w:val="00990A7F"/>
    <w:rsid w:val="0099653D"/>
    <w:rsid w:val="009A1DBF"/>
    <w:rsid w:val="009B0F59"/>
    <w:rsid w:val="009B1710"/>
    <w:rsid w:val="009B624F"/>
    <w:rsid w:val="009B6318"/>
    <w:rsid w:val="009B7618"/>
    <w:rsid w:val="009C0328"/>
    <w:rsid w:val="009C56B4"/>
    <w:rsid w:val="009D1186"/>
    <w:rsid w:val="009D30CE"/>
    <w:rsid w:val="009E068A"/>
    <w:rsid w:val="009E1C78"/>
    <w:rsid w:val="009E4542"/>
    <w:rsid w:val="00A0070B"/>
    <w:rsid w:val="00A02133"/>
    <w:rsid w:val="00A04517"/>
    <w:rsid w:val="00A046A7"/>
    <w:rsid w:val="00A0560A"/>
    <w:rsid w:val="00A13475"/>
    <w:rsid w:val="00A14273"/>
    <w:rsid w:val="00A1715D"/>
    <w:rsid w:val="00A272FA"/>
    <w:rsid w:val="00A360B3"/>
    <w:rsid w:val="00A463C6"/>
    <w:rsid w:val="00A50C0E"/>
    <w:rsid w:val="00A55234"/>
    <w:rsid w:val="00A743B3"/>
    <w:rsid w:val="00A749DF"/>
    <w:rsid w:val="00A75B69"/>
    <w:rsid w:val="00A8109F"/>
    <w:rsid w:val="00A816C8"/>
    <w:rsid w:val="00A84369"/>
    <w:rsid w:val="00A84963"/>
    <w:rsid w:val="00A87FA9"/>
    <w:rsid w:val="00A94065"/>
    <w:rsid w:val="00A961B2"/>
    <w:rsid w:val="00AA32B2"/>
    <w:rsid w:val="00AA767F"/>
    <w:rsid w:val="00AB0273"/>
    <w:rsid w:val="00AB3D6A"/>
    <w:rsid w:val="00AC307C"/>
    <w:rsid w:val="00AD32BF"/>
    <w:rsid w:val="00AD60A4"/>
    <w:rsid w:val="00AD6EC0"/>
    <w:rsid w:val="00AE2E86"/>
    <w:rsid w:val="00AE46F9"/>
    <w:rsid w:val="00AE72E1"/>
    <w:rsid w:val="00AF28D2"/>
    <w:rsid w:val="00AF29C5"/>
    <w:rsid w:val="00B03F11"/>
    <w:rsid w:val="00B1201C"/>
    <w:rsid w:val="00B122F0"/>
    <w:rsid w:val="00B14B82"/>
    <w:rsid w:val="00B15F98"/>
    <w:rsid w:val="00B31A24"/>
    <w:rsid w:val="00B329D5"/>
    <w:rsid w:val="00B4126D"/>
    <w:rsid w:val="00B45274"/>
    <w:rsid w:val="00B45AB9"/>
    <w:rsid w:val="00B47340"/>
    <w:rsid w:val="00B55214"/>
    <w:rsid w:val="00B67251"/>
    <w:rsid w:val="00B74152"/>
    <w:rsid w:val="00B765DC"/>
    <w:rsid w:val="00B76BEF"/>
    <w:rsid w:val="00B77A7E"/>
    <w:rsid w:val="00B810D2"/>
    <w:rsid w:val="00B84A79"/>
    <w:rsid w:val="00B87A31"/>
    <w:rsid w:val="00B90AD2"/>
    <w:rsid w:val="00B94F5A"/>
    <w:rsid w:val="00B97A2E"/>
    <w:rsid w:val="00BB45B9"/>
    <w:rsid w:val="00BB784C"/>
    <w:rsid w:val="00BC30C0"/>
    <w:rsid w:val="00BD5957"/>
    <w:rsid w:val="00BD67C1"/>
    <w:rsid w:val="00BF3262"/>
    <w:rsid w:val="00C035C4"/>
    <w:rsid w:val="00C07365"/>
    <w:rsid w:val="00C14D22"/>
    <w:rsid w:val="00C16D1B"/>
    <w:rsid w:val="00C233B6"/>
    <w:rsid w:val="00C2475B"/>
    <w:rsid w:val="00C429C9"/>
    <w:rsid w:val="00C5110F"/>
    <w:rsid w:val="00C600E3"/>
    <w:rsid w:val="00C75235"/>
    <w:rsid w:val="00C758D2"/>
    <w:rsid w:val="00C7749D"/>
    <w:rsid w:val="00C818DA"/>
    <w:rsid w:val="00C83292"/>
    <w:rsid w:val="00C8464B"/>
    <w:rsid w:val="00C87D0F"/>
    <w:rsid w:val="00C925C3"/>
    <w:rsid w:val="00C93342"/>
    <w:rsid w:val="00C93600"/>
    <w:rsid w:val="00CD14C2"/>
    <w:rsid w:val="00CD2187"/>
    <w:rsid w:val="00CD3F75"/>
    <w:rsid w:val="00CD5075"/>
    <w:rsid w:val="00CD6D9E"/>
    <w:rsid w:val="00CE255B"/>
    <w:rsid w:val="00CF2338"/>
    <w:rsid w:val="00CF252C"/>
    <w:rsid w:val="00CF5344"/>
    <w:rsid w:val="00D20B80"/>
    <w:rsid w:val="00D2288D"/>
    <w:rsid w:val="00D311D8"/>
    <w:rsid w:val="00D312AD"/>
    <w:rsid w:val="00D3361C"/>
    <w:rsid w:val="00D40BF5"/>
    <w:rsid w:val="00D44958"/>
    <w:rsid w:val="00D460AA"/>
    <w:rsid w:val="00D53EC3"/>
    <w:rsid w:val="00D66B7E"/>
    <w:rsid w:val="00D702B1"/>
    <w:rsid w:val="00D77613"/>
    <w:rsid w:val="00D8480C"/>
    <w:rsid w:val="00D8653B"/>
    <w:rsid w:val="00D875FE"/>
    <w:rsid w:val="00D94D83"/>
    <w:rsid w:val="00D94F58"/>
    <w:rsid w:val="00D96642"/>
    <w:rsid w:val="00D97694"/>
    <w:rsid w:val="00DA26FD"/>
    <w:rsid w:val="00DA3C6F"/>
    <w:rsid w:val="00DA3D98"/>
    <w:rsid w:val="00DB44D5"/>
    <w:rsid w:val="00DB457A"/>
    <w:rsid w:val="00DC01F8"/>
    <w:rsid w:val="00DD18DC"/>
    <w:rsid w:val="00DD2730"/>
    <w:rsid w:val="00DD68D5"/>
    <w:rsid w:val="00DE4F55"/>
    <w:rsid w:val="00DF323F"/>
    <w:rsid w:val="00DF5C9E"/>
    <w:rsid w:val="00DF7EEA"/>
    <w:rsid w:val="00E032B1"/>
    <w:rsid w:val="00E04B3B"/>
    <w:rsid w:val="00E04DB5"/>
    <w:rsid w:val="00E05F48"/>
    <w:rsid w:val="00E07A92"/>
    <w:rsid w:val="00E116B9"/>
    <w:rsid w:val="00E12987"/>
    <w:rsid w:val="00E170A8"/>
    <w:rsid w:val="00E21012"/>
    <w:rsid w:val="00E30A4F"/>
    <w:rsid w:val="00E325DC"/>
    <w:rsid w:val="00E412AC"/>
    <w:rsid w:val="00E41CC7"/>
    <w:rsid w:val="00E510F2"/>
    <w:rsid w:val="00E62956"/>
    <w:rsid w:val="00E63D06"/>
    <w:rsid w:val="00E77B3C"/>
    <w:rsid w:val="00E828F0"/>
    <w:rsid w:val="00E847DE"/>
    <w:rsid w:val="00E86E9D"/>
    <w:rsid w:val="00E939DA"/>
    <w:rsid w:val="00E94639"/>
    <w:rsid w:val="00EA2CF8"/>
    <w:rsid w:val="00EA484C"/>
    <w:rsid w:val="00EA58D4"/>
    <w:rsid w:val="00EB2DC2"/>
    <w:rsid w:val="00EC1B88"/>
    <w:rsid w:val="00EC498F"/>
    <w:rsid w:val="00EC565E"/>
    <w:rsid w:val="00ED43DB"/>
    <w:rsid w:val="00ED4502"/>
    <w:rsid w:val="00ED727A"/>
    <w:rsid w:val="00EE4297"/>
    <w:rsid w:val="00EF7B51"/>
    <w:rsid w:val="00F02492"/>
    <w:rsid w:val="00F03D34"/>
    <w:rsid w:val="00F041D8"/>
    <w:rsid w:val="00F05E83"/>
    <w:rsid w:val="00F10780"/>
    <w:rsid w:val="00F25A79"/>
    <w:rsid w:val="00F31127"/>
    <w:rsid w:val="00F35EF0"/>
    <w:rsid w:val="00F377F3"/>
    <w:rsid w:val="00F4181A"/>
    <w:rsid w:val="00F41FDD"/>
    <w:rsid w:val="00F52213"/>
    <w:rsid w:val="00F552C5"/>
    <w:rsid w:val="00F61522"/>
    <w:rsid w:val="00F61AD1"/>
    <w:rsid w:val="00F654F5"/>
    <w:rsid w:val="00F663BA"/>
    <w:rsid w:val="00F7090C"/>
    <w:rsid w:val="00F80C00"/>
    <w:rsid w:val="00F83ECB"/>
    <w:rsid w:val="00F9615E"/>
    <w:rsid w:val="00FA33CB"/>
    <w:rsid w:val="00FA4347"/>
    <w:rsid w:val="00FB575A"/>
    <w:rsid w:val="00FC144C"/>
    <w:rsid w:val="00FC1ED0"/>
    <w:rsid w:val="00FC26DF"/>
    <w:rsid w:val="00FC3EA0"/>
    <w:rsid w:val="00FD66A7"/>
    <w:rsid w:val="00FD7D88"/>
    <w:rsid w:val="00FE0921"/>
    <w:rsid w:val="00FE5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4C7D"/>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CCE"/>
    <w:rPr>
      <w:rFonts w:ascii="Cambria" w:hAnsi="Cambria" w:cs="B Nazanin"/>
      <w:sz w:val="24"/>
      <w:szCs w:val="28"/>
    </w:rPr>
  </w:style>
  <w:style w:type="paragraph" w:styleId="Heading1">
    <w:name w:val="heading 1"/>
    <w:basedOn w:val="Normal"/>
    <w:next w:val="Normal"/>
    <w:link w:val="Heading1Char"/>
    <w:uiPriority w:val="9"/>
    <w:qFormat/>
    <w:rsid w:val="00711C50"/>
    <w:pPr>
      <w:keepNext/>
      <w:keepLines/>
      <w:spacing w:before="240" w:after="0"/>
      <w:outlineLvl w:val="0"/>
    </w:pPr>
    <w:rPr>
      <w:rFonts w:eastAsiaTheme="majorEastAsia" w:cs="B Titr"/>
      <w:b/>
      <w:sz w:val="32"/>
      <w:szCs w:val="32"/>
    </w:rPr>
  </w:style>
  <w:style w:type="paragraph" w:styleId="Heading2">
    <w:name w:val="heading 2"/>
    <w:basedOn w:val="Normal"/>
    <w:next w:val="Normal"/>
    <w:link w:val="Heading2Char"/>
    <w:uiPriority w:val="9"/>
    <w:unhideWhenUsed/>
    <w:qFormat/>
    <w:rsid w:val="00711C50"/>
    <w:pPr>
      <w:keepNext/>
      <w:keepLines/>
      <w:spacing w:before="40" w:after="0"/>
      <w:outlineLvl w:val="1"/>
    </w:pPr>
    <w:rPr>
      <w:rFonts w:eastAsiaTheme="majorEastAsia"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C50"/>
    <w:rPr>
      <w:rFonts w:ascii="Cambria" w:eastAsiaTheme="majorEastAsia" w:hAnsi="Cambria"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711C50"/>
    <w:rPr>
      <w:rFonts w:ascii="Cambria" w:eastAsiaTheme="majorEastAsia" w:hAnsi="Cambria" w:cs="B Titr"/>
      <w:b/>
      <w:sz w:val="24"/>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 w:type="table" w:styleId="PlainTable5">
    <w:name w:val="Plain Table 5"/>
    <w:basedOn w:val="TableNormal"/>
    <w:uiPriority w:val="45"/>
    <w:rsid w:val="008D11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3027B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2562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47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990"/>
    <w:rPr>
      <w:rFonts w:ascii="Courier New" w:eastAsia="Times New Roman" w:hAnsi="Courier New" w:cs="Courier New"/>
      <w:sz w:val="20"/>
      <w:szCs w:val="20"/>
    </w:rPr>
  </w:style>
  <w:style w:type="character" w:customStyle="1" w:styleId="gghfmyibcpb">
    <w:name w:val="gghfmyibcpb"/>
    <w:basedOn w:val="DefaultParagraphFont"/>
    <w:rsid w:val="00733740"/>
  </w:style>
  <w:style w:type="character" w:customStyle="1" w:styleId="gghfmyibcob">
    <w:name w:val="gghfmyibcob"/>
    <w:basedOn w:val="DefaultParagraphFont"/>
    <w:rsid w:val="00733740"/>
  </w:style>
  <w:style w:type="table" w:styleId="GridTable5Dark-Accent6">
    <w:name w:val="Grid Table 5 Dark Accent 6"/>
    <w:basedOn w:val="TableNormal"/>
    <w:uiPriority w:val="50"/>
    <w:rsid w:val="008969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8969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6334">
      <w:bodyDiv w:val="1"/>
      <w:marLeft w:val="0"/>
      <w:marRight w:val="0"/>
      <w:marTop w:val="0"/>
      <w:marBottom w:val="0"/>
      <w:divBdr>
        <w:top w:val="none" w:sz="0" w:space="0" w:color="auto"/>
        <w:left w:val="none" w:sz="0" w:space="0" w:color="auto"/>
        <w:bottom w:val="none" w:sz="0" w:space="0" w:color="auto"/>
        <w:right w:val="none" w:sz="0" w:space="0" w:color="auto"/>
      </w:divBdr>
    </w:div>
    <w:div w:id="42681214">
      <w:bodyDiv w:val="1"/>
      <w:marLeft w:val="0"/>
      <w:marRight w:val="0"/>
      <w:marTop w:val="0"/>
      <w:marBottom w:val="0"/>
      <w:divBdr>
        <w:top w:val="none" w:sz="0" w:space="0" w:color="auto"/>
        <w:left w:val="none" w:sz="0" w:space="0" w:color="auto"/>
        <w:bottom w:val="none" w:sz="0" w:space="0" w:color="auto"/>
        <w:right w:val="none" w:sz="0" w:space="0" w:color="auto"/>
      </w:divBdr>
    </w:div>
    <w:div w:id="47535524">
      <w:bodyDiv w:val="1"/>
      <w:marLeft w:val="0"/>
      <w:marRight w:val="0"/>
      <w:marTop w:val="0"/>
      <w:marBottom w:val="0"/>
      <w:divBdr>
        <w:top w:val="none" w:sz="0" w:space="0" w:color="auto"/>
        <w:left w:val="none" w:sz="0" w:space="0" w:color="auto"/>
        <w:bottom w:val="none" w:sz="0" w:space="0" w:color="auto"/>
        <w:right w:val="none" w:sz="0" w:space="0" w:color="auto"/>
      </w:divBdr>
    </w:div>
    <w:div w:id="85659260">
      <w:bodyDiv w:val="1"/>
      <w:marLeft w:val="0"/>
      <w:marRight w:val="0"/>
      <w:marTop w:val="0"/>
      <w:marBottom w:val="0"/>
      <w:divBdr>
        <w:top w:val="none" w:sz="0" w:space="0" w:color="auto"/>
        <w:left w:val="none" w:sz="0" w:space="0" w:color="auto"/>
        <w:bottom w:val="none" w:sz="0" w:space="0" w:color="auto"/>
        <w:right w:val="none" w:sz="0" w:space="0" w:color="auto"/>
      </w:divBdr>
    </w:div>
    <w:div w:id="87822245">
      <w:bodyDiv w:val="1"/>
      <w:marLeft w:val="0"/>
      <w:marRight w:val="0"/>
      <w:marTop w:val="0"/>
      <w:marBottom w:val="0"/>
      <w:divBdr>
        <w:top w:val="none" w:sz="0" w:space="0" w:color="auto"/>
        <w:left w:val="none" w:sz="0" w:space="0" w:color="auto"/>
        <w:bottom w:val="none" w:sz="0" w:space="0" w:color="auto"/>
        <w:right w:val="none" w:sz="0" w:space="0" w:color="auto"/>
      </w:divBdr>
    </w:div>
    <w:div w:id="101343836">
      <w:bodyDiv w:val="1"/>
      <w:marLeft w:val="0"/>
      <w:marRight w:val="0"/>
      <w:marTop w:val="0"/>
      <w:marBottom w:val="0"/>
      <w:divBdr>
        <w:top w:val="none" w:sz="0" w:space="0" w:color="auto"/>
        <w:left w:val="none" w:sz="0" w:space="0" w:color="auto"/>
        <w:bottom w:val="none" w:sz="0" w:space="0" w:color="auto"/>
        <w:right w:val="none" w:sz="0" w:space="0" w:color="auto"/>
      </w:divBdr>
    </w:div>
    <w:div w:id="105657610">
      <w:bodyDiv w:val="1"/>
      <w:marLeft w:val="0"/>
      <w:marRight w:val="0"/>
      <w:marTop w:val="0"/>
      <w:marBottom w:val="0"/>
      <w:divBdr>
        <w:top w:val="none" w:sz="0" w:space="0" w:color="auto"/>
        <w:left w:val="none" w:sz="0" w:space="0" w:color="auto"/>
        <w:bottom w:val="none" w:sz="0" w:space="0" w:color="auto"/>
        <w:right w:val="none" w:sz="0" w:space="0" w:color="auto"/>
      </w:divBdr>
    </w:div>
    <w:div w:id="122043368">
      <w:bodyDiv w:val="1"/>
      <w:marLeft w:val="0"/>
      <w:marRight w:val="0"/>
      <w:marTop w:val="0"/>
      <w:marBottom w:val="0"/>
      <w:divBdr>
        <w:top w:val="none" w:sz="0" w:space="0" w:color="auto"/>
        <w:left w:val="none" w:sz="0" w:space="0" w:color="auto"/>
        <w:bottom w:val="none" w:sz="0" w:space="0" w:color="auto"/>
        <w:right w:val="none" w:sz="0" w:space="0" w:color="auto"/>
      </w:divBdr>
    </w:div>
    <w:div w:id="123011126">
      <w:bodyDiv w:val="1"/>
      <w:marLeft w:val="0"/>
      <w:marRight w:val="0"/>
      <w:marTop w:val="0"/>
      <w:marBottom w:val="0"/>
      <w:divBdr>
        <w:top w:val="none" w:sz="0" w:space="0" w:color="auto"/>
        <w:left w:val="none" w:sz="0" w:space="0" w:color="auto"/>
        <w:bottom w:val="none" w:sz="0" w:space="0" w:color="auto"/>
        <w:right w:val="none" w:sz="0" w:space="0" w:color="auto"/>
      </w:divBdr>
    </w:div>
    <w:div w:id="123081902">
      <w:bodyDiv w:val="1"/>
      <w:marLeft w:val="0"/>
      <w:marRight w:val="0"/>
      <w:marTop w:val="0"/>
      <w:marBottom w:val="0"/>
      <w:divBdr>
        <w:top w:val="none" w:sz="0" w:space="0" w:color="auto"/>
        <w:left w:val="none" w:sz="0" w:space="0" w:color="auto"/>
        <w:bottom w:val="none" w:sz="0" w:space="0" w:color="auto"/>
        <w:right w:val="none" w:sz="0" w:space="0" w:color="auto"/>
      </w:divBdr>
    </w:div>
    <w:div w:id="129330332">
      <w:bodyDiv w:val="1"/>
      <w:marLeft w:val="0"/>
      <w:marRight w:val="0"/>
      <w:marTop w:val="0"/>
      <w:marBottom w:val="0"/>
      <w:divBdr>
        <w:top w:val="none" w:sz="0" w:space="0" w:color="auto"/>
        <w:left w:val="none" w:sz="0" w:space="0" w:color="auto"/>
        <w:bottom w:val="none" w:sz="0" w:space="0" w:color="auto"/>
        <w:right w:val="none" w:sz="0" w:space="0" w:color="auto"/>
      </w:divBdr>
    </w:div>
    <w:div w:id="144662716">
      <w:bodyDiv w:val="1"/>
      <w:marLeft w:val="0"/>
      <w:marRight w:val="0"/>
      <w:marTop w:val="0"/>
      <w:marBottom w:val="0"/>
      <w:divBdr>
        <w:top w:val="none" w:sz="0" w:space="0" w:color="auto"/>
        <w:left w:val="none" w:sz="0" w:space="0" w:color="auto"/>
        <w:bottom w:val="none" w:sz="0" w:space="0" w:color="auto"/>
        <w:right w:val="none" w:sz="0" w:space="0" w:color="auto"/>
      </w:divBdr>
    </w:div>
    <w:div w:id="185675056">
      <w:bodyDiv w:val="1"/>
      <w:marLeft w:val="0"/>
      <w:marRight w:val="0"/>
      <w:marTop w:val="0"/>
      <w:marBottom w:val="0"/>
      <w:divBdr>
        <w:top w:val="none" w:sz="0" w:space="0" w:color="auto"/>
        <w:left w:val="none" w:sz="0" w:space="0" w:color="auto"/>
        <w:bottom w:val="none" w:sz="0" w:space="0" w:color="auto"/>
        <w:right w:val="none" w:sz="0" w:space="0" w:color="auto"/>
      </w:divBdr>
    </w:div>
    <w:div w:id="248975844">
      <w:bodyDiv w:val="1"/>
      <w:marLeft w:val="0"/>
      <w:marRight w:val="0"/>
      <w:marTop w:val="0"/>
      <w:marBottom w:val="0"/>
      <w:divBdr>
        <w:top w:val="none" w:sz="0" w:space="0" w:color="auto"/>
        <w:left w:val="none" w:sz="0" w:space="0" w:color="auto"/>
        <w:bottom w:val="none" w:sz="0" w:space="0" w:color="auto"/>
        <w:right w:val="none" w:sz="0" w:space="0" w:color="auto"/>
      </w:divBdr>
    </w:div>
    <w:div w:id="255675955">
      <w:bodyDiv w:val="1"/>
      <w:marLeft w:val="0"/>
      <w:marRight w:val="0"/>
      <w:marTop w:val="0"/>
      <w:marBottom w:val="0"/>
      <w:divBdr>
        <w:top w:val="none" w:sz="0" w:space="0" w:color="auto"/>
        <w:left w:val="none" w:sz="0" w:space="0" w:color="auto"/>
        <w:bottom w:val="none" w:sz="0" w:space="0" w:color="auto"/>
        <w:right w:val="none" w:sz="0" w:space="0" w:color="auto"/>
      </w:divBdr>
    </w:div>
    <w:div w:id="259876814">
      <w:bodyDiv w:val="1"/>
      <w:marLeft w:val="0"/>
      <w:marRight w:val="0"/>
      <w:marTop w:val="0"/>
      <w:marBottom w:val="0"/>
      <w:divBdr>
        <w:top w:val="none" w:sz="0" w:space="0" w:color="auto"/>
        <w:left w:val="none" w:sz="0" w:space="0" w:color="auto"/>
        <w:bottom w:val="none" w:sz="0" w:space="0" w:color="auto"/>
        <w:right w:val="none" w:sz="0" w:space="0" w:color="auto"/>
      </w:divBdr>
    </w:div>
    <w:div w:id="260452799">
      <w:bodyDiv w:val="1"/>
      <w:marLeft w:val="0"/>
      <w:marRight w:val="0"/>
      <w:marTop w:val="0"/>
      <w:marBottom w:val="0"/>
      <w:divBdr>
        <w:top w:val="none" w:sz="0" w:space="0" w:color="auto"/>
        <w:left w:val="none" w:sz="0" w:space="0" w:color="auto"/>
        <w:bottom w:val="none" w:sz="0" w:space="0" w:color="auto"/>
        <w:right w:val="none" w:sz="0" w:space="0" w:color="auto"/>
      </w:divBdr>
    </w:div>
    <w:div w:id="261571105">
      <w:bodyDiv w:val="1"/>
      <w:marLeft w:val="0"/>
      <w:marRight w:val="0"/>
      <w:marTop w:val="0"/>
      <w:marBottom w:val="0"/>
      <w:divBdr>
        <w:top w:val="none" w:sz="0" w:space="0" w:color="auto"/>
        <w:left w:val="none" w:sz="0" w:space="0" w:color="auto"/>
        <w:bottom w:val="none" w:sz="0" w:space="0" w:color="auto"/>
        <w:right w:val="none" w:sz="0" w:space="0" w:color="auto"/>
      </w:divBdr>
    </w:div>
    <w:div w:id="287784623">
      <w:bodyDiv w:val="1"/>
      <w:marLeft w:val="0"/>
      <w:marRight w:val="0"/>
      <w:marTop w:val="0"/>
      <w:marBottom w:val="0"/>
      <w:divBdr>
        <w:top w:val="none" w:sz="0" w:space="0" w:color="auto"/>
        <w:left w:val="none" w:sz="0" w:space="0" w:color="auto"/>
        <w:bottom w:val="none" w:sz="0" w:space="0" w:color="auto"/>
        <w:right w:val="none" w:sz="0" w:space="0" w:color="auto"/>
      </w:divBdr>
    </w:div>
    <w:div w:id="293609108">
      <w:bodyDiv w:val="1"/>
      <w:marLeft w:val="0"/>
      <w:marRight w:val="0"/>
      <w:marTop w:val="0"/>
      <w:marBottom w:val="0"/>
      <w:divBdr>
        <w:top w:val="none" w:sz="0" w:space="0" w:color="auto"/>
        <w:left w:val="none" w:sz="0" w:space="0" w:color="auto"/>
        <w:bottom w:val="none" w:sz="0" w:space="0" w:color="auto"/>
        <w:right w:val="none" w:sz="0" w:space="0" w:color="auto"/>
      </w:divBdr>
    </w:div>
    <w:div w:id="313069666">
      <w:bodyDiv w:val="1"/>
      <w:marLeft w:val="0"/>
      <w:marRight w:val="0"/>
      <w:marTop w:val="0"/>
      <w:marBottom w:val="0"/>
      <w:divBdr>
        <w:top w:val="none" w:sz="0" w:space="0" w:color="auto"/>
        <w:left w:val="none" w:sz="0" w:space="0" w:color="auto"/>
        <w:bottom w:val="none" w:sz="0" w:space="0" w:color="auto"/>
        <w:right w:val="none" w:sz="0" w:space="0" w:color="auto"/>
      </w:divBdr>
    </w:div>
    <w:div w:id="327486620">
      <w:bodyDiv w:val="1"/>
      <w:marLeft w:val="0"/>
      <w:marRight w:val="0"/>
      <w:marTop w:val="0"/>
      <w:marBottom w:val="0"/>
      <w:divBdr>
        <w:top w:val="none" w:sz="0" w:space="0" w:color="auto"/>
        <w:left w:val="none" w:sz="0" w:space="0" w:color="auto"/>
        <w:bottom w:val="none" w:sz="0" w:space="0" w:color="auto"/>
        <w:right w:val="none" w:sz="0" w:space="0" w:color="auto"/>
      </w:divBdr>
    </w:div>
    <w:div w:id="334264876">
      <w:bodyDiv w:val="1"/>
      <w:marLeft w:val="0"/>
      <w:marRight w:val="0"/>
      <w:marTop w:val="0"/>
      <w:marBottom w:val="0"/>
      <w:divBdr>
        <w:top w:val="none" w:sz="0" w:space="0" w:color="auto"/>
        <w:left w:val="none" w:sz="0" w:space="0" w:color="auto"/>
        <w:bottom w:val="none" w:sz="0" w:space="0" w:color="auto"/>
        <w:right w:val="none" w:sz="0" w:space="0" w:color="auto"/>
      </w:divBdr>
    </w:div>
    <w:div w:id="347606657">
      <w:bodyDiv w:val="1"/>
      <w:marLeft w:val="0"/>
      <w:marRight w:val="0"/>
      <w:marTop w:val="0"/>
      <w:marBottom w:val="0"/>
      <w:divBdr>
        <w:top w:val="none" w:sz="0" w:space="0" w:color="auto"/>
        <w:left w:val="none" w:sz="0" w:space="0" w:color="auto"/>
        <w:bottom w:val="none" w:sz="0" w:space="0" w:color="auto"/>
        <w:right w:val="none" w:sz="0" w:space="0" w:color="auto"/>
      </w:divBdr>
    </w:div>
    <w:div w:id="352809038">
      <w:bodyDiv w:val="1"/>
      <w:marLeft w:val="0"/>
      <w:marRight w:val="0"/>
      <w:marTop w:val="0"/>
      <w:marBottom w:val="0"/>
      <w:divBdr>
        <w:top w:val="none" w:sz="0" w:space="0" w:color="auto"/>
        <w:left w:val="none" w:sz="0" w:space="0" w:color="auto"/>
        <w:bottom w:val="none" w:sz="0" w:space="0" w:color="auto"/>
        <w:right w:val="none" w:sz="0" w:space="0" w:color="auto"/>
      </w:divBdr>
    </w:div>
    <w:div w:id="362248360">
      <w:bodyDiv w:val="1"/>
      <w:marLeft w:val="0"/>
      <w:marRight w:val="0"/>
      <w:marTop w:val="0"/>
      <w:marBottom w:val="0"/>
      <w:divBdr>
        <w:top w:val="none" w:sz="0" w:space="0" w:color="auto"/>
        <w:left w:val="none" w:sz="0" w:space="0" w:color="auto"/>
        <w:bottom w:val="none" w:sz="0" w:space="0" w:color="auto"/>
        <w:right w:val="none" w:sz="0" w:space="0" w:color="auto"/>
      </w:divBdr>
    </w:div>
    <w:div w:id="364718572">
      <w:bodyDiv w:val="1"/>
      <w:marLeft w:val="0"/>
      <w:marRight w:val="0"/>
      <w:marTop w:val="0"/>
      <w:marBottom w:val="0"/>
      <w:divBdr>
        <w:top w:val="none" w:sz="0" w:space="0" w:color="auto"/>
        <w:left w:val="none" w:sz="0" w:space="0" w:color="auto"/>
        <w:bottom w:val="none" w:sz="0" w:space="0" w:color="auto"/>
        <w:right w:val="none" w:sz="0" w:space="0" w:color="auto"/>
      </w:divBdr>
    </w:div>
    <w:div w:id="372585130">
      <w:bodyDiv w:val="1"/>
      <w:marLeft w:val="0"/>
      <w:marRight w:val="0"/>
      <w:marTop w:val="0"/>
      <w:marBottom w:val="0"/>
      <w:divBdr>
        <w:top w:val="none" w:sz="0" w:space="0" w:color="auto"/>
        <w:left w:val="none" w:sz="0" w:space="0" w:color="auto"/>
        <w:bottom w:val="none" w:sz="0" w:space="0" w:color="auto"/>
        <w:right w:val="none" w:sz="0" w:space="0" w:color="auto"/>
      </w:divBdr>
    </w:div>
    <w:div w:id="372727772">
      <w:bodyDiv w:val="1"/>
      <w:marLeft w:val="0"/>
      <w:marRight w:val="0"/>
      <w:marTop w:val="0"/>
      <w:marBottom w:val="0"/>
      <w:divBdr>
        <w:top w:val="none" w:sz="0" w:space="0" w:color="auto"/>
        <w:left w:val="none" w:sz="0" w:space="0" w:color="auto"/>
        <w:bottom w:val="none" w:sz="0" w:space="0" w:color="auto"/>
        <w:right w:val="none" w:sz="0" w:space="0" w:color="auto"/>
      </w:divBdr>
    </w:div>
    <w:div w:id="440686394">
      <w:bodyDiv w:val="1"/>
      <w:marLeft w:val="0"/>
      <w:marRight w:val="0"/>
      <w:marTop w:val="0"/>
      <w:marBottom w:val="0"/>
      <w:divBdr>
        <w:top w:val="none" w:sz="0" w:space="0" w:color="auto"/>
        <w:left w:val="none" w:sz="0" w:space="0" w:color="auto"/>
        <w:bottom w:val="none" w:sz="0" w:space="0" w:color="auto"/>
        <w:right w:val="none" w:sz="0" w:space="0" w:color="auto"/>
      </w:divBdr>
    </w:div>
    <w:div w:id="444229746">
      <w:bodyDiv w:val="1"/>
      <w:marLeft w:val="0"/>
      <w:marRight w:val="0"/>
      <w:marTop w:val="0"/>
      <w:marBottom w:val="0"/>
      <w:divBdr>
        <w:top w:val="none" w:sz="0" w:space="0" w:color="auto"/>
        <w:left w:val="none" w:sz="0" w:space="0" w:color="auto"/>
        <w:bottom w:val="none" w:sz="0" w:space="0" w:color="auto"/>
        <w:right w:val="none" w:sz="0" w:space="0" w:color="auto"/>
      </w:divBdr>
    </w:div>
    <w:div w:id="445083473">
      <w:bodyDiv w:val="1"/>
      <w:marLeft w:val="0"/>
      <w:marRight w:val="0"/>
      <w:marTop w:val="0"/>
      <w:marBottom w:val="0"/>
      <w:divBdr>
        <w:top w:val="none" w:sz="0" w:space="0" w:color="auto"/>
        <w:left w:val="none" w:sz="0" w:space="0" w:color="auto"/>
        <w:bottom w:val="none" w:sz="0" w:space="0" w:color="auto"/>
        <w:right w:val="none" w:sz="0" w:space="0" w:color="auto"/>
      </w:divBdr>
    </w:div>
    <w:div w:id="445195575">
      <w:bodyDiv w:val="1"/>
      <w:marLeft w:val="0"/>
      <w:marRight w:val="0"/>
      <w:marTop w:val="0"/>
      <w:marBottom w:val="0"/>
      <w:divBdr>
        <w:top w:val="none" w:sz="0" w:space="0" w:color="auto"/>
        <w:left w:val="none" w:sz="0" w:space="0" w:color="auto"/>
        <w:bottom w:val="none" w:sz="0" w:space="0" w:color="auto"/>
        <w:right w:val="none" w:sz="0" w:space="0" w:color="auto"/>
      </w:divBdr>
    </w:div>
    <w:div w:id="447165129">
      <w:bodyDiv w:val="1"/>
      <w:marLeft w:val="0"/>
      <w:marRight w:val="0"/>
      <w:marTop w:val="0"/>
      <w:marBottom w:val="0"/>
      <w:divBdr>
        <w:top w:val="none" w:sz="0" w:space="0" w:color="auto"/>
        <w:left w:val="none" w:sz="0" w:space="0" w:color="auto"/>
        <w:bottom w:val="none" w:sz="0" w:space="0" w:color="auto"/>
        <w:right w:val="none" w:sz="0" w:space="0" w:color="auto"/>
      </w:divBdr>
    </w:div>
    <w:div w:id="449932178">
      <w:bodyDiv w:val="1"/>
      <w:marLeft w:val="0"/>
      <w:marRight w:val="0"/>
      <w:marTop w:val="0"/>
      <w:marBottom w:val="0"/>
      <w:divBdr>
        <w:top w:val="none" w:sz="0" w:space="0" w:color="auto"/>
        <w:left w:val="none" w:sz="0" w:space="0" w:color="auto"/>
        <w:bottom w:val="none" w:sz="0" w:space="0" w:color="auto"/>
        <w:right w:val="none" w:sz="0" w:space="0" w:color="auto"/>
      </w:divBdr>
    </w:div>
    <w:div w:id="455218217">
      <w:bodyDiv w:val="1"/>
      <w:marLeft w:val="0"/>
      <w:marRight w:val="0"/>
      <w:marTop w:val="0"/>
      <w:marBottom w:val="0"/>
      <w:divBdr>
        <w:top w:val="none" w:sz="0" w:space="0" w:color="auto"/>
        <w:left w:val="none" w:sz="0" w:space="0" w:color="auto"/>
        <w:bottom w:val="none" w:sz="0" w:space="0" w:color="auto"/>
        <w:right w:val="none" w:sz="0" w:space="0" w:color="auto"/>
      </w:divBdr>
    </w:div>
    <w:div w:id="482430715">
      <w:bodyDiv w:val="1"/>
      <w:marLeft w:val="0"/>
      <w:marRight w:val="0"/>
      <w:marTop w:val="0"/>
      <w:marBottom w:val="0"/>
      <w:divBdr>
        <w:top w:val="none" w:sz="0" w:space="0" w:color="auto"/>
        <w:left w:val="none" w:sz="0" w:space="0" w:color="auto"/>
        <w:bottom w:val="none" w:sz="0" w:space="0" w:color="auto"/>
        <w:right w:val="none" w:sz="0" w:space="0" w:color="auto"/>
      </w:divBdr>
    </w:div>
    <w:div w:id="502091276">
      <w:bodyDiv w:val="1"/>
      <w:marLeft w:val="0"/>
      <w:marRight w:val="0"/>
      <w:marTop w:val="0"/>
      <w:marBottom w:val="0"/>
      <w:divBdr>
        <w:top w:val="none" w:sz="0" w:space="0" w:color="auto"/>
        <w:left w:val="none" w:sz="0" w:space="0" w:color="auto"/>
        <w:bottom w:val="none" w:sz="0" w:space="0" w:color="auto"/>
        <w:right w:val="none" w:sz="0" w:space="0" w:color="auto"/>
      </w:divBdr>
    </w:div>
    <w:div w:id="516623291">
      <w:bodyDiv w:val="1"/>
      <w:marLeft w:val="0"/>
      <w:marRight w:val="0"/>
      <w:marTop w:val="0"/>
      <w:marBottom w:val="0"/>
      <w:divBdr>
        <w:top w:val="none" w:sz="0" w:space="0" w:color="auto"/>
        <w:left w:val="none" w:sz="0" w:space="0" w:color="auto"/>
        <w:bottom w:val="none" w:sz="0" w:space="0" w:color="auto"/>
        <w:right w:val="none" w:sz="0" w:space="0" w:color="auto"/>
      </w:divBdr>
    </w:div>
    <w:div w:id="534657689">
      <w:bodyDiv w:val="1"/>
      <w:marLeft w:val="0"/>
      <w:marRight w:val="0"/>
      <w:marTop w:val="0"/>
      <w:marBottom w:val="0"/>
      <w:divBdr>
        <w:top w:val="none" w:sz="0" w:space="0" w:color="auto"/>
        <w:left w:val="none" w:sz="0" w:space="0" w:color="auto"/>
        <w:bottom w:val="none" w:sz="0" w:space="0" w:color="auto"/>
        <w:right w:val="none" w:sz="0" w:space="0" w:color="auto"/>
      </w:divBdr>
    </w:div>
    <w:div w:id="536428899">
      <w:bodyDiv w:val="1"/>
      <w:marLeft w:val="0"/>
      <w:marRight w:val="0"/>
      <w:marTop w:val="0"/>
      <w:marBottom w:val="0"/>
      <w:divBdr>
        <w:top w:val="none" w:sz="0" w:space="0" w:color="auto"/>
        <w:left w:val="none" w:sz="0" w:space="0" w:color="auto"/>
        <w:bottom w:val="none" w:sz="0" w:space="0" w:color="auto"/>
        <w:right w:val="none" w:sz="0" w:space="0" w:color="auto"/>
      </w:divBdr>
    </w:div>
    <w:div w:id="610749299">
      <w:bodyDiv w:val="1"/>
      <w:marLeft w:val="0"/>
      <w:marRight w:val="0"/>
      <w:marTop w:val="0"/>
      <w:marBottom w:val="0"/>
      <w:divBdr>
        <w:top w:val="none" w:sz="0" w:space="0" w:color="auto"/>
        <w:left w:val="none" w:sz="0" w:space="0" w:color="auto"/>
        <w:bottom w:val="none" w:sz="0" w:space="0" w:color="auto"/>
        <w:right w:val="none" w:sz="0" w:space="0" w:color="auto"/>
      </w:divBdr>
    </w:div>
    <w:div w:id="612975216">
      <w:bodyDiv w:val="1"/>
      <w:marLeft w:val="0"/>
      <w:marRight w:val="0"/>
      <w:marTop w:val="0"/>
      <w:marBottom w:val="0"/>
      <w:divBdr>
        <w:top w:val="none" w:sz="0" w:space="0" w:color="auto"/>
        <w:left w:val="none" w:sz="0" w:space="0" w:color="auto"/>
        <w:bottom w:val="none" w:sz="0" w:space="0" w:color="auto"/>
        <w:right w:val="none" w:sz="0" w:space="0" w:color="auto"/>
      </w:divBdr>
    </w:div>
    <w:div w:id="622808499">
      <w:bodyDiv w:val="1"/>
      <w:marLeft w:val="0"/>
      <w:marRight w:val="0"/>
      <w:marTop w:val="0"/>
      <w:marBottom w:val="0"/>
      <w:divBdr>
        <w:top w:val="none" w:sz="0" w:space="0" w:color="auto"/>
        <w:left w:val="none" w:sz="0" w:space="0" w:color="auto"/>
        <w:bottom w:val="none" w:sz="0" w:space="0" w:color="auto"/>
        <w:right w:val="none" w:sz="0" w:space="0" w:color="auto"/>
      </w:divBdr>
    </w:div>
    <w:div w:id="624123905">
      <w:bodyDiv w:val="1"/>
      <w:marLeft w:val="0"/>
      <w:marRight w:val="0"/>
      <w:marTop w:val="0"/>
      <w:marBottom w:val="0"/>
      <w:divBdr>
        <w:top w:val="none" w:sz="0" w:space="0" w:color="auto"/>
        <w:left w:val="none" w:sz="0" w:space="0" w:color="auto"/>
        <w:bottom w:val="none" w:sz="0" w:space="0" w:color="auto"/>
        <w:right w:val="none" w:sz="0" w:space="0" w:color="auto"/>
      </w:divBdr>
    </w:div>
    <w:div w:id="639312913">
      <w:bodyDiv w:val="1"/>
      <w:marLeft w:val="0"/>
      <w:marRight w:val="0"/>
      <w:marTop w:val="0"/>
      <w:marBottom w:val="0"/>
      <w:divBdr>
        <w:top w:val="none" w:sz="0" w:space="0" w:color="auto"/>
        <w:left w:val="none" w:sz="0" w:space="0" w:color="auto"/>
        <w:bottom w:val="none" w:sz="0" w:space="0" w:color="auto"/>
        <w:right w:val="none" w:sz="0" w:space="0" w:color="auto"/>
      </w:divBdr>
    </w:div>
    <w:div w:id="664363263">
      <w:bodyDiv w:val="1"/>
      <w:marLeft w:val="0"/>
      <w:marRight w:val="0"/>
      <w:marTop w:val="0"/>
      <w:marBottom w:val="0"/>
      <w:divBdr>
        <w:top w:val="none" w:sz="0" w:space="0" w:color="auto"/>
        <w:left w:val="none" w:sz="0" w:space="0" w:color="auto"/>
        <w:bottom w:val="none" w:sz="0" w:space="0" w:color="auto"/>
        <w:right w:val="none" w:sz="0" w:space="0" w:color="auto"/>
      </w:divBdr>
    </w:div>
    <w:div w:id="677347264">
      <w:bodyDiv w:val="1"/>
      <w:marLeft w:val="0"/>
      <w:marRight w:val="0"/>
      <w:marTop w:val="0"/>
      <w:marBottom w:val="0"/>
      <w:divBdr>
        <w:top w:val="none" w:sz="0" w:space="0" w:color="auto"/>
        <w:left w:val="none" w:sz="0" w:space="0" w:color="auto"/>
        <w:bottom w:val="none" w:sz="0" w:space="0" w:color="auto"/>
        <w:right w:val="none" w:sz="0" w:space="0" w:color="auto"/>
      </w:divBdr>
    </w:div>
    <w:div w:id="682245277">
      <w:bodyDiv w:val="1"/>
      <w:marLeft w:val="0"/>
      <w:marRight w:val="0"/>
      <w:marTop w:val="0"/>
      <w:marBottom w:val="0"/>
      <w:divBdr>
        <w:top w:val="none" w:sz="0" w:space="0" w:color="auto"/>
        <w:left w:val="none" w:sz="0" w:space="0" w:color="auto"/>
        <w:bottom w:val="none" w:sz="0" w:space="0" w:color="auto"/>
        <w:right w:val="none" w:sz="0" w:space="0" w:color="auto"/>
      </w:divBdr>
    </w:div>
    <w:div w:id="696470216">
      <w:bodyDiv w:val="1"/>
      <w:marLeft w:val="0"/>
      <w:marRight w:val="0"/>
      <w:marTop w:val="0"/>
      <w:marBottom w:val="0"/>
      <w:divBdr>
        <w:top w:val="none" w:sz="0" w:space="0" w:color="auto"/>
        <w:left w:val="none" w:sz="0" w:space="0" w:color="auto"/>
        <w:bottom w:val="none" w:sz="0" w:space="0" w:color="auto"/>
        <w:right w:val="none" w:sz="0" w:space="0" w:color="auto"/>
      </w:divBdr>
    </w:div>
    <w:div w:id="699285710">
      <w:bodyDiv w:val="1"/>
      <w:marLeft w:val="0"/>
      <w:marRight w:val="0"/>
      <w:marTop w:val="0"/>
      <w:marBottom w:val="0"/>
      <w:divBdr>
        <w:top w:val="none" w:sz="0" w:space="0" w:color="auto"/>
        <w:left w:val="none" w:sz="0" w:space="0" w:color="auto"/>
        <w:bottom w:val="none" w:sz="0" w:space="0" w:color="auto"/>
        <w:right w:val="none" w:sz="0" w:space="0" w:color="auto"/>
      </w:divBdr>
    </w:div>
    <w:div w:id="710688736">
      <w:bodyDiv w:val="1"/>
      <w:marLeft w:val="0"/>
      <w:marRight w:val="0"/>
      <w:marTop w:val="0"/>
      <w:marBottom w:val="0"/>
      <w:divBdr>
        <w:top w:val="none" w:sz="0" w:space="0" w:color="auto"/>
        <w:left w:val="none" w:sz="0" w:space="0" w:color="auto"/>
        <w:bottom w:val="none" w:sz="0" w:space="0" w:color="auto"/>
        <w:right w:val="none" w:sz="0" w:space="0" w:color="auto"/>
      </w:divBdr>
    </w:div>
    <w:div w:id="716590654">
      <w:bodyDiv w:val="1"/>
      <w:marLeft w:val="0"/>
      <w:marRight w:val="0"/>
      <w:marTop w:val="0"/>
      <w:marBottom w:val="0"/>
      <w:divBdr>
        <w:top w:val="none" w:sz="0" w:space="0" w:color="auto"/>
        <w:left w:val="none" w:sz="0" w:space="0" w:color="auto"/>
        <w:bottom w:val="none" w:sz="0" w:space="0" w:color="auto"/>
        <w:right w:val="none" w:sz="0" w:space="0" w:color="auto"/>
      </w:divBdr>
    </w:div>
    <w:div w:id="720132099">
      <w:bodyDiv w:val="1"/>
      <w:marLeft w:val="0"/>
      <w:marRight w:val="0"/>
      <w:marTop w:val="0"/>
      <w:marBottom w:val="0"/>
      <w:divBdr>
        <w:top w:val="none" w:sz="0" w:space="0" w:color="auto"/>
        <w:left w:val="none" w:sz="0" w:space="0" w:color="auto"/>
        <w:bottom w:val="none" w:sz="0" w:space="0" w:color="auto"/>
        <w:right w:val="none" w:sz="0" w:space="0" w:color="auto"/>
      </w:divBdr>
    </w:div>
    <w:div w:id="722872924">
      <w:bodyDiv w:val="1"/>
      <w:marLeft w:val="0"/>
      <w:marRight w:val="0"/>
      <w:marTop w:val="0"/>
      <w:marBottom w:val="0"/>
      <w:divBdr>
        <w:top w:val="none" w:sz="0" w:space="0" w:color="auto"/>
        <w:left w:val="none" w:sz="0" w:space="0" w:color="auto"/>
        <w:bottom w:val="none" w:sz="0" w:space="0" w:color="auto"/>
        <w:right w:val="none" w:sz="0" w:space="0" w:color="auto"/>
      </w:divBdr>
    </w:div>
    <w:div w:id="731151381">
      <w:bodyDiv w:val="1"/>
      <w:marLeft w:val="0"/>
      <w:marRight w:val="0"/>
      <w:marTop w:val="0"/>
      <w:marBottom w:val="0"/>
      <w:divBdr>
        <w:top w:val="none" w:sz="0" w:space="0" w:color="auto"/>
        <w:left w:val="none" w:sz="0" w:space="0" w:color="auto"/>
        <w:bottom w:val="none" w:sz="0" w:space="0" w:color="auto"/>
        <w:right w:val="none" w:sz="0" w:space="0" w:color="auto"/>
      </w:divBdr>
    </w:div>
    <w:div w:id="731388817">
      <w:bodyDiv w:val="1"/>
      <w:marLeft w:val="0"/>
      <w:marRight w:val="0"/>
      <w:marTop w:val="0"/>
      <w:marBottom w:val="0"/>
      <w:divBdr>
        <w:top w:val="none" w:sz="0" w:space="0" w:color="auto"/>
        <w:left w:val="none" w:sz="0" w:space="0" w:color="auto"/>
        <w:bottom w:val="none" w:sz="0" w:space="0" w:color="auto"/>
        <w:right w:val="none" w:sz="0" w:space="0" w:color="auto"/>
      </w:divBdr>
    </w:div>
    <w:div w:id="732773380">
      <w:bodyDiv w:val="1"/>
      <w:marLeft w:val="0"/>
      <w:marRight w:val="0"/>
      <w:marTop w:val="0"/>
      <w:marBottom w:val="0"/>
      <w:divBdr>
        <w:top w:val="none" w:sz="0" w:space="0" w:color="auto"/>
        <w:left w:val="none" w:sz="0" w:space="0" w:color="auto"/>
        <w:bottom w:val="none" w:sz="0" w:space="0" w:color="auto"/>
        <w:right w:val="none" w:sz="0" w:space="0" w:color="auto"/>
      </w:divBdr>
    </w:div>
    <w:div w:id="733508656">
      <w:bodyDiv w:val="1"/>
      <w:marLeft w:val="0"/>
      <w:marRight w:val="0"/>
      <w:marTop w:val="0"/>
      <w:marBottom w:val="0"/>
      <w:divBdr>
        <w:top w:val="none" w:sz="0" w:space="0" w:color="auto"/>
        <w:left w:val="none" w:sz="0" w:space="0" w:color="auto"/>
        <w:bottom w:val="none" w:sz="0" w:space="0" w:color="auto"/>
        <w:right w:val="none" w:sz="0" w:space="0" w:color="auto"/>
      </w:divBdr>
    </w:div>
    <w:div w:id="758645872">
      <w:bodyDiv w:val="1"/>
      <w:marLeft w:val="0"/>
      <w:marRight w:val="0"/>
      <w:marTop w:val="0"/>
      <w:marBottom w:val="0"/>
      <w:divBdr>
        <w:top w:val="none" w:sz="0" w:space="0" w:color="auto"/>
        <w:left w:val="none" w:sz="0" w:space="0" w:color="auto"/>
        <w:bottom w:val="none" w:sz="0" w:space="0" w:color="auto"/>
        <w:right w:val="none" w:sz="0" w:space="0" w:color="auto"/>
      </w:divBdr>
    </w:div>
    <w:div w:id="763573867">
      <w:bodyDiv w:val="1"/>
      <w:marLeft w:val="0"/>
      <w:marRight w:val="0"/>
      <w:marTop w:val="0"/>
      <w:marBottom w:val="0"/>
      <w:divBdr>
        <w:top w:val="none" w:sz="0" w:space="0" w:color="auto"/>
        <w:left w:val="none" w:sz="0" w:space="0" w:color="auto"/>
        <w:bottom w:val="none" w:sz="0" w:space="0" w:color="auto"/>
        <w:right w:val="none" w:sz="0" w:space="0" w:color="auto"/>
      </w:divBdr>
    </w:div>
    <w:div w:id="777990241">
      <w:bodyDiv w:val="1"/>
      <w:marLeft w:val="0"/>
      <w:marRight w:val="0"/>
      <w:marTop w:val="0"/>
      <w:marBottom w:val="0"/>
      <w:divBdr>
        <w:top w:val="none" w:sz="0" w:space="0" w:color="auto"/>
        <w:left w:val="none" w:sz="0" w:space="0" w:color="auto"/>
        <w:bottom w:val="none" w:sz="0" w:space="0" w:color="auto"/>
        <w:right w:val="none" w:sz="0" w:space="0" w:color="auto"/>
      </w:divBdr>
    </w:div>
    <w:div w:id="790977350">
      <w:bodyDiv w:val="1"/>
      <w:marLeft w:val="0"/>
      <w:marRight w:val="0"/>
      <w:marTop w:val="0"/>
      <w:marBottom w:val="0"/>
      <w:divBdr>
        <w:top w:val="none" w:sz="0" w:space="0" w:color="auto"/>
        <w:left w:val="none" w:sz="0" w:space="0" w:color="auto"/>
        <w:bottom w:val="none" w:sz="0" w:space="0" w:color="auto"/>
        <w:right w:val="none" w:sz="0" w:space="0" w:color="auto"/>
      </w:divBdr>
    </w:div>
    <w:div w:id="792554607">
      <w:bodyDiv w:val="1"/>
      <w:marLeft w:val="0"/>
      <w:marRight w:val="0"/>
      <w:marTop w:val="0"/>
      <w:marBottom w:val="0"/>
      <w:divBdr>
        <w:top w:val="none" w:sz="0" w:space="0" w:color="auto"/>
        <w:left w:val="none" w:sz="0" w:space="0" w:color="auto"/>
        <w:bottom w:val="none" w:sz="0" w:space="0" w:color="auto"/>
        <w:right w:val="none" w:sz="0" w:space="0" w:color="auto"/>
      </w:divBdr>
    </w:div>
    <w:div w:id="798109442">
      <w:bodyDiv w:val="1"/>
      <w:marLeft w:val="0"/>
      <w:marRight w:val="0"/>
      <w:marTop w:val="0"/>
      <w:marBottom w:val="0"/>
      <w:divBdr>
        <w:top w:val="none" w:sz="0" w:space="0" w:color="auto"/>
        <w:left w:val="none" w:sz="0" w:space="0" w:color="auto"/>
        <w:bottom w:val="none" w:sz="0" w:space="0" w:color="auto"/>
        <w:right w:val="none" w:sz="0" w:space="0" w:color="auto"/>
      </w:divBdr>
    </w:div>
    <w:div w:id="798453924">
      <w:bodyDiv w:val="1"/>
      <w:marLeft w:val="0"/>
      <w:marRight w:val="0"/>
      <w:marTop w:val="0"/>
      <w:marBottom w:val="0"/>
      <w:divBdr>
        <w:top w:val="none" w:sz="0" w:space="0" w:color="auto"/>
        <w:left w:val="none" w:sz="0" w:space="0" w:color="auto"/>
        <w:bottom w:val="none" w:sz="0" w:space="0" w:color="auto"/>
        <w:right w:val="none" w:sz="0" w:space="0" w:color="auto"/>
      </w:divBdr>
    </w:div>
    <w:div w:id="838891195">
      <w:bodyDiv w:val="1"/>
      <w:marLeft w:val="0"/>
      <w:marRight w:val="0"/>
      <w:marTop w:val="0"/>
      <w:marBottom w:val="0"/>
      <w:divBdr>
        <w:top w:val="none" w:sz="0" w:space="0" w:color="auto"/>
        <w:left w:val="none" w:sz="0" w:space="0" w:color="auto"/>
        <w:bottom w:val="none" w:sz="0" w:space="0" w:color="auto"/>
        <w:right w:val="none" w:sz="0" w:space="0" w:color="auto"/>
      </w:divBdr>
    </w:div>
    <w:div w:id="844049906">
      <w:bodyDiv w:val="1"/>
      <w:marLeft w:val="0"/>
      <w:marRight w:val="0"/>
      <w:marTop w:val="0"/>
      <w:marBottom w:val="0"/>
      <w:divBdr>
        <w:top w:val="none" w:sz="0" w:space="0" w:color="auto"/>
        <w:left w:val="none" w:sz="0" w:space="0" w:color="auto"/>
        <w:bottom w:val="none" w:sz="0" w:space="0" w:color="auto"/>
        <w:right w:val="none" w:sz="0" w:space="0" w:color="auto"/>
      </w:divBdr>
    </w:div>
    <w:div w:id="851139963">
      <w:bodyDiv w:val="1"/>
      <w:marLeft w:val="0"/>
      <w:marRight w:val="0"/>
      <w:marTop w:val="0"/>
      <w:marBottom w:val="0"/>
      <w:divBdr>
        <w:top w:val="none" w:sz="0" w:space="0" w:color="auto"/>
        <w:left w:val="none" w:sz="0" w:space="0" w:color="auto"/>
        <w:bottom w:val="none" w:sz="0" w:space="0" w:color="auto"/>
        <w:right w:val="none" w:sz="0" w:space="0" w:color="auto"/>
      </w:divBdr>
    </w:div>
    <w:div w:id="860820104">
      <w:bodyDiv w:val="1"/>
      <w:marLeft w:val="0"/>
      <w:marRight w:val="0"/>
      <w:marTop w:val="0"/>
      <w:marBottom w:val="0"/>
      <w:divBdr>
        <w:top w:val="none" w:sz="0" w:space="0" w:color="auto"/>
        <w:left w:val="none" w:sz="0" w:space="0" w:color="auto"/>
        <w:bottom w:val="none" w:sz="0" w:space="0" w:color="auto"/>
        <w:right w:val="none" w:sz="0" w:space="0" w:color="auto"/>
      </w:divBdr>
    </w:div>
    <w:div w:id="869490851">
      <w:bodyDiv w:val="1"/>
      <w:marLeft w:val="0"/>
      <w:marRight w:val="0"/>
      <w:marTop w:val="0"/>
      <w:marBottom w:val="0"/>
      <w:divBdr>
        <w:top w:val="none" w:sz="0" w:space="0" w:color="auto"/>
        <w:left w:val="none" w:sz="0" w:space="0" w:color="auto"/>
        <w:bottom w:val="none" w:sz="0" w:space="0" w:color="auto"/>
        <w:right w:val="none" w:sz="0" w:space="0" w:color="auto"/>
      </w:divBdr>
    </w:div>
    <w:div w:id="869686573">
      <w:bodyDiv w:val="1"/>
      <w:marLeft w:val="0"/>
      <w:marRight w:val="0"/>
      <w:marTop w:val="0"/>
      <w:marBottom w:val="0"/>
      <w:divBdr>
        <w:top w:val="none" w:sz="0" w:space="0" w:color="auto"/>
        <w:left w:val="none" w:sz="0" w:space="0" w:color="auto"/>
        <w:bottom w:val="none" w:sz="0" w:space="0" w:color="auto"/>
        <w:right w:val="none" w:sz="0" w:space="0" w:color="auto"/>
      </w:divBdr>
    </w:div>
    <w:div w:id="886985632">
      <w:bodyDiv w:val="1"/>
      <w:marLeft w:val="0"/>
      <w:marRight w:val="0"/>
      <w:marTop w:val="0"/>
      <w:marBottom w:val="0"/>
      <w:divBdr>
        <w:top w:val="none" w:sz="0" w:space="0" w:color="auto"/>
        <w:left w:val="none" w:sz="0" w:space="0" w:color="auto"/>
        <w:bottom w:val="none" w:sz="0" w:space="0" w:color="auto"/>
        <w:right w:val="none" w:sz="0" w:space="0" w:color="auto"/>
      </w:divBdr>
    </w:div>
    <w:div w:id="919296666">
      <w:bodyDiv w:val="1"/>
      <w:marLeft w:val="0"/>
      <w:marRight w:val="0"/>
      <w:marTop w:val="0"/>
      <w:marBottom w:val="0"/>
      <w:divBdr>
        <w:top w:val="none" w:sz="0" w:space="0" w:color="auto"/>
        <w:left w:val="none" w:sz="0" w:space="0" w:color="auto"/>
        <w:bottom w:val="none" w:sz="0" w:space="0" w:color="auto"/>
        <w:right w:val="none" w:sz="0" w:space="0" w:color="auto"/>
      </w:divBdr>
    </w:div>
    <w:div w:id="938870086">
      <w:bodyDiv w:val="1"/>
      <w:marLeft w:val="0"/>
      <w:marRight w:val="0"/>
      <w:marTop w:val="0"/>
      <w:marBottom w:val="0"/>
      <w:divBdr>
        <w:top w:val="none" w:sz="0" w:space="0" w:color="auto"/>
        <w:left w:val="none" w:sz="0" w:space="0" w:color="auto"/>
        <w:bottom w:val="none" w:sz="0" w:space="0" w:color="auto"/>
        <w:right w:val="none" w:sz="0" w:space="0" w:color="auto"/>
      </w:divBdr>
    </w:div>
    <w:div w:id="960110276">
      <w:bodyDiv w:val="1"/>
      <w:marLeft w:val="0"/>
      <w:marRight w:val="0"/>
      <w:marTop w:val="0"/>
      <w:marBottom w:val="0"/>
      <w:divBdr>
        <w:top w:val="none" w:sz="0" w:space="0" w:color="auto"/>
        <w:left w:val="none" w:sz="0" w:space="0" w:color="auto"/>
        <w:bottom w:val="none" w:sz="0" w:space="0" w:color="auto"/>
        <w:right w:val="none" w:sz="0" w:space="0" w:color="auto"/>
      </w:divBdr>
    </w:div>
    <w:div w:id="968895004">
      <w:bodyDiv w:val="1"/>
      <w:marLeft w:val="0"/>
      <w:marRight w:val="0"/>
      <w:marTop w:val="0"/>
      <w:marBottom w:val="0"/>
      <w:divBdr>
        <w:top w:val="none" w:sz="0" w:space="0" w:color="auto"/>
        <w:left w:val="none" w:sz="0" w:space="0" w:color="auto"/>
        <w:bottom w:val="none" w:sz="0" w:space="0" w:color="auto"/>
        <w:right w:val="none" w:sz="0" w:space="0" w:color="auto"/>
      </w:divBdr>
    </w:div>
    <w:div w:id="969899838">
      <w:bodyDiv w:val="1"/>
      <w:marLeft w:val="0"/>
      <w:marRight w:val="0"/>
      <w:marTop w:val="0"/>
      <w:marBottom w:val="0"/>
      <w:divBdr>
        <w:top w:val="none" w:sz="0" w:space="0" w:color="auto"/>
        <w:left w:val="none" w:sz="0" w:space="0" w:color="auto"/>
        <w:bottom w:val="none" w:sz="0" w:space="0" w:color="auto"/>
        <w:right w:val="none" w:sz="0" w:space="0" w:color="auto"/>
      </w:divBdr>
    </w:div>
    <w:div w:id="1011879771">
      <w:bodyDiv w:val="1"/>
      <w:marLeft w:val="0"/>
      <w:marRight w:val="0"/>
      <w:marTop w:val="0"/>
      <w:marBottom w:val="0"/>
      <w:divBdr>
        <w:top w:val="none" w:sz="0" w:space="0" w:color="auto"/>
        <w:left w:val="none" w:sz="0" w:space="0" w:color="auto"/>
        <w:bottom w:val="none" w:sz="0" w:space="0" w:color="auto"/>
        <w:right w:val="none" w:sz="0" w:space="0" w:color="auto"/>
      </w:divBdr>
    </w:div>
    <w:div w:id="1042172105">
      <w:bodyDiv w:val="1"/>
      <w:marLeft w:val="0"/>
      <w:marRight w:val="0"/>
      <w:marTop w:val="0"/>
      <w:marBottom w:val="0"/>
      <w:divBdr>
        <w:top w:val="none" w:sz="0" w:space="0" w:color="auto"/>
        <w:left w:val="none" w:sz="0" w:space="0" w:color="auto"/>
        <w:bottom w:val="none" w:sz="0" w:space="0" w:color="auto"/>
        <w:right w:val="none" w:sz="0" w:space="0" w:color="auto"/>
      </w:divBdr>
    </w:div>
    <w:div w:id="1045521109">
      <w:bodyDiv w:val="1"/>
      <w:marLeft w:val="0"/>
      <w:marRight w:val="0"/>
      <w:marTop w:val="0"/>
      <w:marBottom w:val="0"/>
      <w:divBdr>
        <w:top w:val="none" w:sz="0" w:space="0" w:color="auto"/>
        <w:left w:val="none" w:sz="0" w:space="0" w:color="auto"/>
        <w:bottom w:val="none" w:sz="0" w:space="0" w:color="auto"/>
        <w:right w:val="none" w:sz="0" w:space="0" w:color="auto"/>
      </w:divBdr>
    </w:div>
    <w:div w:id="1049888517">
      <w:bodyDiv w:val="1"/>
      <w:marLeft w:val="0"/>
      <w:marRight w:val="0"/>
      <w:marTop w:val="0"/>
      <w:marBottom w:val="0"/>
      <w:divBdr>
        <w:top w:val="none" w:sz="0" w:space="0" w:color="auto"/>
        <w:left w:val="none" w:sz="0" w:space="0" w:color="auto"/>
        <w:bottom w:val="none" w:sz="0" w:space="0" w:color="auto"/>
        <w:right w:val="none" w:sz="0" w:space="0" w:color="auto"/>
      </w:divBdr>
    </w:div>
    <w:div w:id="1056009122">
      <w:bodyDiv w:val="1"/>
      <w:marLeft w:val="0"/>
      <w:marRight w:val="0"/>
      <w:marTop w:val="0"/>
      <w:marBottom w:val="0"/>
      <w:divBdr>
        <w:top w:val="none" w:sz="0" w:space="0" w:color="auto"/>
        <w:left w:val="none" w:sz="0" w:space="0" w:color="auto"/>
        <w:bottom w:val="none" w:sz="0" w:space="0" w:color="auto"/>
        <w:right w:val="none" w:sz="0" w:space="0" w:color="auto"/>
      </w:divBdr>
    </w:div>
    <w:div w:id="1062407885">
      <w:bodyDiv w:val="1"/>
      <w:marLeft w:val="0"/>
      <w:marRight w:val="0"/>
      <w:marTop w:val="0"/>
      <w:marBottom w:val="0"/>
      <w:divBdr>
        <w:top w:val="none" w:sz="0" w:space="0" w:color="auto"/>
        <w:left w:val="none" w:sz="0" w:space="0" w:color="auto"/>
        <w:bottom w:val="none" w:sz="0" w:space="0" w:color="auto"/>
        <w:right w:val="none" w:sz="0" w:space="0" w:color="auto"/>
      </w:divBdr>
    </w:div>
    <w:div w:id="1078744294">
      <w:bodyDiv w:val="1"/>
      <w:marLeft w:val="0"/>
      <w:marRight w:val="0"/>
      <w:marTop w:val="0"/>
      <w:marBottom w:val="0"/>
      <w:divBdr>
        <w:top w:val="none" w:sz="0" w:space="0" w:color="auto"/>
        <w:left w:val="none" w:sz="0" w:space="0" w:color="auto"/>
        <w:bottom w:val="none" w:sz="0" w:space="0" w:color="auto"/>
        <w:right w:val="none" w:sz="0" w:space="0" w:color="auto"/>
      </w:divBdr>
    </w:div>
    <w:div w:id="1082919696">
      <w:bodyDiv w:val="1"/>
      <w:marLeft w:val="0"/>
      <w:marRight w:val="0"/>
      <w:marTop w:val="0"/>
      <w:marBottom w:val="0"/>
      <w:divBdr>
        <w:top w:val="none" w:sz="0" w:space="0" w:color="auto"/>
        <w:left w:val="none" w:sz="0" w:space="0" w:color="auto"/>
        <w:bottom w:val="none" w:sz="0" w:space="0" w:color="auto"/>
        <w:right w:val="none" w:sz="0" w:space="0" w:color="auto"/>
      </w:divBdr>
    </w:div>
    <w:div w:id="1088385015">
      <w:bodyDiv w:val="1"/>
      <w:marLeft w:val="0"/>
      <w:marRight w:val="0"/>
      <w:marTop w:val="0"/>
      <w:marBottom w:val="0"/>
      <w:divBdr>
        <w:top w:val="none" w:sz="0" w:space="0" w:color="auto"/>
        <w:left w:val="none" w:sz="0" w:space="0" w:color="auto"/>
        <w:bottom w:val="none" w:sz="0" w:space="0" w:color="auto"/>
        <w:right w:val="none" w:sz="0" w:space="0" w:color="auto"/>
      </w:divBdr>
    </w:div>
    <w:div w:id="1088622628">
      <w:bodyDiv w:val="1"/>
      <w:marLeft w:val="0"/>
      <w:marRight w:val="0"/>
      <w:marTop w:val="0"/>
      <w:marBottom w:val="0"/>
      <w:divBdr>
        <w:top w:val="none" w:sz="0" w:space="0" w:color="auto"/>
        <w:left w:val="none" w:sz="0" w:space="0" w:color="auto"/>
        <w:bottom w:val="none" w:sz="0" w:space="0" w:color="auto"/>
        <w:right w:val="none" w:sz="0" w:space="0" w:color="auto"/>
      </w:divBdr>
    </w:div>
    <w:div w:id="1088960335">
      <w:bodyDiv w:val="1"/>
      <w:marLeft w:val="0"/>
      <w:marRight w:val="0"/>
      <w:marTop w:val="0"/>
      <w:marBottom w:val="0"/>
      <w:divBdr>
        <w:top w:val="none" w:sz="0" w:space="0" w:color="auto"/>
        <w:left w:val="none" w:sz="0" w:space="0" w:color="auto"/>
        <w:bottom w:val="none" w:sz="0" w:space="0" w:color="auto"/>
        <w:right w:val="none" w:sz="0" w:space="0" w:color="auto"/>
      </w:divBdr>
    </w:div>
    <w:div w:id="1090663615">
      <w:bodyDiv w:val="1"/>
      <w:marLeft w:val="0"/>
      <w:marRight w:val="0"/>
      <w:marTop w:val="0"/>
      <w:marBottom w:val="0"/>
      <w:divBdr>
        <w:top w:val="none" w:sz="0" w:space="0" w:color="auto"/>
        <w:left w:val="none" w:sz="0" w:space="0" w:color="auto"/>
        <w:bottom w:val="none" w:sz="0" w:space="0" w:color="auto"/>
        <w:right w:val="none" w:sz="0" w:space="0" w:color="auto"/>
      </w:divBdr>
    </w:div>
    <w:div w:id="1098989438">
      <w:bodyDiv w:val="1"/>
      <w:marLeft w:val="0"/>
      <w:marRight w:val="0"/>
      <w:marTop w:val="0"/>
      <w:marBottom w:val="0"/>
      <w:divBdr>
        <w:top w:val="none" w:sz="0" w:space="0" w:color="auto"/>
        <w:left w:val="none" w:sz="0" w:space="0" w:color="auto"/>
        <w:bottom w:val="none" w:sz="0" w:space="0" w:color="auto"/>
        <w:right w:val="none" w:sz="0" w:space="0" w:color="auto"/>
      </w:divBdr>
    </w:div>
    <w:div w:id="1099064531">
      <w:bodyDiv w:val="1"/>
      <w:marLeft w:val="0"/>
      <w:marRight w:val="0"/>
      <w:marTop w:val="0"/>
      <w:marBottom w:val="0"/>
      <w:divBdr>
        <w:top w:val="none" w:sz="0" w:space="0" w:color="auto"/>
        <w:left w:val="none" w:sz="0" w:space="0" w:color="auto"/>
        <w:bottom w:val="none" w:sz="0" w:space="0" w:color="auto"/>
        <w:right w:val="none" w:sz="0" w:space="0" w:color="auto"/>
      </w:divBdr>
    </w:div>
    <w:div w:id="1117026543">
      <w:bodyDiv w:val="1"/>
      <w:marLeft w:val="0"/>
      <w:marRight w:val="0"/>
      <w:marTop w:val="0"/>
      <w:marBottom w:val="0"/>
      <w:divBdr>
        <w:top w:val="none" w:sz="0" w:space="0" w:color="auto"/>
        <w:left w:val="none" w:sz="0" w:space="0" w:color="auto"/>
        <w:bottom w:val="none" w:sz="0" w:space="0" w:color="auto"/>
        <w:right w:val="none" w:sz="0" w:space="0" w:color="auto"/>
      </w:divBdr>
    </w:div>
    <w:div w:id="1126242205">
      <w:bodyDiv w:val="1"/>
      <w:marLeft w:val="0"/>
      <w:marRight w:val="0"/>
      <w:marTop w:val="0"/>
      <w:marBottom w:val="0"/>
      <w:divBdr>
        <w:top w:val="none" w:sz="0" w:space="0" w:color="auto"/>
        <w:left w:val="none" w:sz="0" w:space="0" w:color="auto"/>
        <w:bottom w:val="none" w:sz="0" w:space="0" w:color="auto"/>
        <w:right w:val="none" w:sz="0" w:space="0" w:color="auto"/>
      </w:divBdr>
    </w:div>
    <w:div w:id="1139767781">
      <w:bodyDiv w:val="1"/>
      <w:marLeft w:val="0"/>
      <w:marRight w:val="0"/>
      <w:marTop w:val="0"/>
      <w:marBottom w:val="0"/>
      <w:divBdr>
        <w:top w:val="none" w:sz="0" w:space="0" w:color="auto"/>
        <w:left w:val="none" w:sz="0" w:space="0" w:color="auto"/>
        <w:bottom w:val="none" w:sz="0" w:space="0" w:color="auto"/>
        <w:right w:val="none" w:sz="0" w:space="0" w:color="auto"/>
      </w:divBdr>
    </w:div>
    <w:div w:id="1147432371">
      <w:bodyDiv w:val="1"/>
      <w:marLeft w:val="0"/>
      <w:marRight w:val="0"/>
      <w:marTop w:val="0"/>
      <w:marBottom w:val="0"/>
      <w:divBdr>
        <w:top w:val="none" w:sz="0" w:space="0" w:color="auto"/>
        <w:left w:val="none" w:sz="0" w:space="0" w:color="auto"/>
        <w:bottom w:val="none" w:sz="0" w:space="0" w:color="auto"/>
        <w:right w:val="none" w:sz="0" w:space="0" w:color="auto"/>
      </w:divBdr>
    </w:div>
    <w:div w:id="1187796132">
      <w:bodyDiv w:val="1"/>
      <w:marLeft w:val="0"/>
      <w:marRight w:val="0"/>
      <w:marTop w:val="0"/>
      <w:marBottom w:val="0"/>
      <w:divBdr>
        <w:top w:val="none" w:sz="0" w:space="0" w:color="auto"/>
        <w:left w:val="none" w:sz="0" w:space="0" w:color="auto"/>
        <w:bottom w:val="none" w:sz="0" w:space="0" w:color="auto"/>
        <w:right w:val="none" w:sz="0" w:space="0" w:color="auto"/>
      </w:divBdr>
    </w:div>
    <w:div w:id="1197038510">
      <w:bodyDiv w:val="1"/>
      <w:marLeft w:val="0"/>
      <w:marRight w:val="0"/>
      <w:marTop w:val="0"/>
      <w:marBottom w:val="0"/>
      <w:divBdr>
        <w:top w:val="none" w:sz="0" w:space="0" w:color="auto"/>
        <w:left w:val="none" w:sz="0" w:space="0" w:color="auto"/>
        <w:bottom w:val="none" w:sz="0" w:space="0" w:color="auto"/>
        <w:right w:val="none" w:sz="0" w:space="0" w:color="auto"/>
      </w:divBdr>
    </w:div>
    <w:div w:id="1208954164">
      <w:bodyDiv w:val="1"/>
      <w:marLeft w:val="0"/>
      <w:marRight w:val="0"/>
      <w:marTop w:val="0"/>
      <w:marBottom w:val="0"/>
      <w:divBdr>
        <w:top w:val="none" w:sz="0" w:space="0" w:color="auto"/>
        <w:left w:val="none" w:sz="0" w:space="0" w:color="auto"/>
        <w:bottom w:val="none" w:sz="0" w:space="0" w:color="auto"/>
        <w:right w:val="none" w:sz="0" w:space="0" w:color="auto"/>
      </w:divBdr>
    </w:div>
    <w:div w:id="1220165313">
      <w:bodyDiv w:val="1"/>
      <w:marLeft w:val="0"/>
      <w:marRight w:val="0"/>
      <w:marTop w:val="0"/>
      <w:marBottom w:val="0"/>
      <w:divBdr>
        <w:top w:val="none" w:sz="0" w:space="0" w:color="auto"/>
        <w:left w:val="none" w:sz="0" w:space="0" w:color="auto"/>
        <w:bottom w:val="none" w:sz="0" w:space="0" w:color="auto"/>
        <w:right w:val="none" w:sz="0" w:space="0" w:color="auto"/>
      </w:divBdr>
    </w:div>
    <w:div w:id="1246379628">
      <w:bodyDiv w:val="1"/>
      <w:marLeft w:val="0"/>
      <w:marRight w:val="0"/>
      <w:marTop w:val="0"/>
      <w:marBottom w:val="0"/>
      <w:divBdr>
        <w:top w:val="none" w:sz="0" w:space="0" w:color="auto"/>
        <w:left w:val="none" w:sz="0" w:space="0" w:color="auto"/>
        <w:bottom w:val="none" w:sz="0" w:space="0" w:color="auto"/>
        <w:right w:val="none" w:sz="0" w:space="0" w:color="auto"/>
      </w:divBdr>
    </w:div>
    <w:div w:id="1249923009">
      <w:bodyDiv w:val="1"/>
      <w:marLeft w:val="0"/>
      <w:marRight w:val="0"/>
      <w:marTop w:val="0"/>
      <w:marBottom w:val="0"/>
      <w:divBdr>
        <w:top w:val="none" w:sz="0" w:space="0" w:color="auto"/>
        <w:left w:val="none" w:sz="0" w:space="0" w:color="auto"/>
        <w:bottom w:val="none" w:sz="0" w:space="0" w:color="auto"/>
        <w:right w:val="none" w:sz="0" w:space="0" w:color="auto"/>
      </w:divBdr>
    </w:div>
    <w:div w:id="1250193845">
      <w:bodyDiv w:val="1"/>
      <w:marLeft w:val="0"/>
      <w:marRight w:val="0"/>
      <w:marTop w:val="0"/>
      <w:marBottom w:val="0"/>
      <w:divBdr>
        <w:top w:val="none" w:sz="0" w:space="0" w:color="auto"/>
        <w:left w:val="none" w:sz="0" w:space="0" w:color="auto"/>
        <w:bottom w:val="none" w:sz="0" w:space="0" w:color="auto"/>
        <w:right w:val="none" w:sz="0" w:space="0" w:color="auto"/>
      </w:divBdr>
    </w:div>
    <w:div w:id="1264410785">
      <w:bodyDiv w:val="1"/>
      <w:marLeft w:val="0"/>
      <w:marRight w:val="0"/>
      <w:marTop w:val="0"/>
      <w:marBottom w:val="0"/>
      <w:divBdr>
        <w:top w:val="none" w:sz="0" w:space="0" w:color="auto"/>
        <w:left w:val="none" w:sz="0" w:space="0" w:color="auto"/>
        <w:bottom w:val="none" w:sz="0" w:space="0" w:color="auto"/>
        <w:right w:val="none" w:sz="0" w:space="0" w:color="auto"/>
      </w:divBdr>
    </w:div>
    <w:div w:id="1267082919">
      <w:bodyDiv w:val="1"/>
      <w:marLeft w:val="0"/>
      <w:marRight w:val="0"/>
      <w:marTop w:val="0"/>
      <w:marBottom w:val="0"/>
      <w:divBdr>
        <w:top w:val="none" w:sz="0" w:space="0" w:color="auto"/>
        <w:left w:val="none" w:sz="0" w:space="0" w:color="auto"/>
        <w:bottom w:val="none" w:sz="0" w:space="0" w:color="auto"/>
        <w:right w:val="none" w:sz="0" w:space="0" w:color="auto"/>
      </w:divBdr>
    </w:div>
    <w:div w:id="1269432770">
      <w:bodyDiv w:val="1"/>
      <w:marLeft w:val="0"/>
      <w:marRight w:val="0"/>
      <w:marTop w:val="0"/>
      <w:marBottom w:val="0"/>
      <w:divBdr>
        <w:top w:val="none" w:sz="0" w:space="0" w:color="auto"/>
        <w:left w:val="none" w:sz="0" w:space="0" w:color="auto"/>
        <w:bottom w:val="none" w:sz="0" w:space="0" w:color="auto"/>
        <w:right w:val="none" w:sz="0" w:space="0" w:color="auto"/>
      </w:divBdr>
    </w:div>
    <w:div w:id="1270160009">
      <w:bodyDiv w:val="1"/>
      <w:marLeft w:val="0"/>
      <w:marRight w:val="0"/>
      <w:marTop w:val="0"/>
      <w:marBottom w:val="0"/>
      <w:divBdr>
        <w:top w:val="none" w:sz="0" w:space="0" w:color="auto"/>
        <w:left w:val="none" w:sz="0" w:space="0" w:color="auto"/>
        <w:bottom w:val="none" w:sz="0" w:space="0" w:color="auto"/>
        <w:right w:val="none" w:sz="0" w:space="0" w:color="auto"/>
      </w:divBdr>
    </w:div>
    <w:div w:id="1277371192">
      <w:bodyDiv w:val="1"/>
      <w:marLeft w:val="0"/>
      <w:marRight w:val="0"/>
      <w:marTop w:val="0"/>
      <w:marBottom w:val="0"/>
      <w:divBdr>
        <w:top w:val="none" w:sz="0" w:space="0" w:color="auto"/>
        <w:left w:val="none" w:sz="0" w:space="0" w:color="auto"/>
        <w:bottom w:val="none" w:sz="0" w:space="0" w:color="auto"/>
        <w:right w:val="none" w:sz="0" w:space="0" w:color="auto"/>
      </w:divBdr>
    </w:div>
    <w:div w:id="1278371166">
      <w:bodyDiv w:val="1"/>
      <w:marLeft w:val="0"/>
      <w:marRight w:val="0"/>
      <w:marTop w:val="0"/>
      <w:marBottom w:val="0"/>
      <w:divBdr>
        <w:top w:val="none" w:sz="0" w:space="0" w:color="auto"/>
        <w:left w:val="none" w:sz="0" w:space="0" w:color="auto"/>
        <w:bottom w:val="none" w:sz="0" w:space="0" w:color="auto"/>
        <w:right w:val="none" w:sz="0" w:space="0" w:color="auto"/>
      </w:divBdr>
    </w:div>
    <w:div w:id="1287853006">
      <w:bodyDiv w:val="1"/>
      <w:marLeft w:val="0"/>
      <w:marRight w:val="0"/>
      <w:marTop w:val="0"/>
      <w:marBottom w:val="0"/>
      <w:divBdr>
        <w:top w:val="none" w:sz="0" w:space="0" w:color="auto"/>
        <w:left w:val="none" w:sz="0" w:space="0" w:color="auto"/>
        <w:bottom w:val="none" w:sz="0" w:space="0" w:color="auto"/>
        <w:right w:val="none" w:sz="0" w:space="0" w:color="auto"/>
      </w:divBdr>
    </w:div>
    <w:div w:id="1301035371">
      <w:bodyDiv w:val="1"/>
      <w:marLeft w:val="0"/>
      <w:marRight w:val="0"/>
      <w:marTop w:val="0"/>
      <w:marBottom w:val="0"/>
      <w:divBdr>
        <w:top w:val="none" w:sz="0" w:space="0" w:color="auto"/>
        <w:left w:val="none" w:sz="0" w:space="0" w:color="auto"/>
        <w:bottom w:val="none" w:sz="0" w:space="0" w:color="auto"/>
        <w:right w:val="none" w:sz="0" w:space="0" w:color="auto"/>
      </w:divBdr>
    </w:div>
    <w:div w:id="1301497197">
      <w:bodyDiv w:val="1"/>
      <w:marLeft w:val="0"/>
      <w:marRight w:val="0"/>
      <w:marTop w:val="0"/>
      <w:marBottom w:val="0"/>
      <w:divBdr>
        <w:top w:val="none" w:sz="0" w:space="0" w:color="auto"/>
        <w:left w:val="none" w:sz="0" w:space="0" w:color="auto"/>
        <w:bottom w:val="none" w:sz="0" w:space="0" w:color="auto"/>
        <w:right w:val="none" w:sz="0" w:space="0" w:color="auto"/>
      </w:divBdr>
    </w:div>
    <w:div w:id="1306399039">
      <w:bodyDiv w:val="1"/>
      <w:marLeft w:val="0"/>
      <w:marRight w:val="0"/>
      <w:marTop w:val="0"/>
      <w:marBottom w:val="0"/>
      <w:divBdr>
        <w:top w:val="none" w:sz="0" w:space="0" w:color="auto"/>
        <w:left w:val="none" w:sz="0" w:space="0" w:color="auto"/>
        <w:bottom w:val="none" w:sz="0" w:space="0" w:color="auto"/>
        <w:right w:val="none" w:sz="0" w:space="0" w:color="auto"/>
      </w:divBdr>
    </w:div>
    <w:div w:id="1315717694">
      <w:bodyDiv w:val="1"/>
      <w:marLeft w:val="0"/>
      <w:marRight w:val="0"/>
      <w:marTop w:val="0"/>
      <w:marBottom w:val="0"/>
      <w:divBdr>
        <w:top w:val="none" w:sz="0" w:space="0" w:color="auto"/>
        <w:left w:val="none" w:sz="0" w:space="0" w:color="auto"/>
        <w:bottom w:val="none" w:sz="0" w:space="0" w:color="auto"/>
        <w:right w:val="none" w:sz="0" w:space="0" w:color="auto"/>
      </w:divBdr>
    </w:div>
    <w:div w:id="1335495954">
      <w:bodyDiv w:val="1"/>
      <w:marLeft w:val="0"/>
      <w:marRight w:val="0"/>
      <w:marTop w:val="0"/>
      <w:marBottom w:val="0"/>
      <w:divBdr>
        <w:top w:val="none" w:sz="0" w:space="0" w:color="auto"/>
        <w:left w:val="none" w:sz="0" w:space="0" w:color="auto"/>
        <w:bottom w:val="none" w:sz="0" w:space="0" w:color="auto"/>
        <w:right w:val="none" w:sz="0" w:space="0" w:color="auto"/>
      </w:divBdr>
    </w:div>
    <w:div w:id="1349915974">
      <w:bodyDiv w:val="1"/>
      <w:marLeft w:val="0"/>
      <w:marRight w:val="0"/>
      <w:marTop w:val="0"/>
      <w:marBottom w:val="0"/>
      <w:divBdr>
        <w:top w:val="none" w:sz="0" w:space="0" w:color="auto"/>
        <w:left w:val="none" w:sz="0" w:space="0" w:color="auto"/>
        <w:bottom w:val="none" w:sz="0" w:space="0" w:color="auto"/>
        <w:right w:val="none" w:sz="0" w:space="0" w:color="auto"/>
      </w:divBdr>
    </w:div>
    <w:div w:id="1357610652">
      <w:bodyDiv w:val="1"/>
      <w:marLeft w:val="0"/>
      <w:marRight w:val="0"/>
      <w:marTop w:val="0"/>
      <w:marBottom w:val="0"/>
      <w:divBdr>
        <w:top w:val="none" w:sz="0" w:space="0" w:color="auto"/>
        <w:left w:val="none" w:sz="0" w:space="0" w:color="auto"/>
        <w:bottom w:val="none" w:sz="0" w:space="0" w:color="auto"/>
        <w:right w:val="none" w:sz="0" w:space="0" w:color="auto"/>
      </w:divBdr>
    </w:div>
    <w:div w:id="1358315880">
      <w:bodyDiv w:val="1"/>
      <w:marLeft w:val="0"/>
      <w:marRight w:val="0"/>
      <w:marTop w:val="0"/>
      <w:marBottom w:val="0"/>
      <w:divBdr>
        <w:top w:val="none" w:sz="0" w:space="0" w:color="auto"/>
        <w:left w:val="none" w:sz="0" w:space="0" w:color="auto"/>
        <w:bottom w:val="none" w:sz="0" w:space="0" w:color="auto"/>
        <w:right w:val="none" w:sz="0" w:space="0" w:color="auto"/>
      </w:divBdr>
    </w:div>
    <w:div w:id="1365331655">
      <w:bodyDiv w:val="1"/>
      <w:marLeft w:val="0"/>
      <w:marRight w:val="0"/>
      <w:marTop w:val="0"/>
      <w:marBottom w:val="0"/>
      <w:divBdr>
        <w:top w:val="none" w:sz="0" w:space="0" w:color="auto"/>
        <w:left w:val="none" w:sz="0" w:space="0" w:color="auto"/>
        <w:bottom w:val="none" w:sz="0" w:space="0" w:color="auto"/>
        <w:right w:val="none" w:sz="0" w:space="0" w:color="auto"/>
      </w:divBdr>
    </w:div>
    <w:div w:id="1386106560">
      <w:bodyDiv w:val="1"/>
      <w:marLeft w:val="0"/>
      <w:marRight w:val="0"/>
      <w:marTop w:val="0"/>
      <w:marBottom w:val="0"/>
      <w:divBdr>
        <w:top w:val="none" w:sz="0" w:space="0" w:color="auto"/>
        <w:left w:val="none" w:sz="0" w:space="0" w:color="auto"/>
        <w:bottom w:val="none" w:sz="0" w:space="0" w:color="auto"/>
        <w:right w:val="none" w:sz="0" w:space="0" w:color="auto"/>
      </w:divBdr>
    </w:div>
    <w:div w:id="1394889922">
      <w:bodyDiv w:val="1"/>
      <w:marLeft w:val="0"/>
      <w:marRight w:val="0"/>
      <w:marTop w:val="0"/>
      <w:marBottom w:val="0"/>
      <w:divBdr>
        <w:top w:val="none" w:sz="0" w:space="0" w:color="auto"/>
        <w:left w:val="none" w:sz="0" w:space="0" w:color="auto"/>
        <w:bottom w:val="none" w:sz="0" w:space="0" w:color="auto"/>
        <w:right w:val="none" w:sz="0" w:space="0" w:color="auto"/>
      </w:divBdr>
    </w:div>
    <w:div w:id="1403793551">
      <w:bodyDiv w:val="1"/>
      <w:marLeft w:val="0"/>
      <w:marRight w:val="0"/>
      <w:marTop w:val="0"/>
      <w:marBottom w:val="0"/>
      <w:divBdr>
        <w:top w:val="none" w:sz="0" w:space="0" w:color="auto"/>
        <w:left w:val="none" w:sz="0" w:space="0" w:color="auto"/>
        <w:bottom w:val="none" w:sz="0" w:space="0" w:color="auto"/>
        <w:right w:val="none" w:sz="0" w:space="0" w:color="auto"/>
      </w:divBdr>
    </w:div>
    <w:div w:id="1406488337">
      <w:bodyDiv w:val="1"/>
      <w:marLeft w:val="0"/>
      <w:marRight w:val="0"/>
      <w:marTop w:val="0"/>
      <w:marBottom w:val="0"/>
      <w:divBdr>
        <w:top w:val="none" w:sz="0" w:space="0" w:color="auto"/>
        <w:left w:val="none" w:sz="0" w:space="0" w:color="auto"/>
        <w:bottom w:val="none" w:sz="0" w:space="0" w:color="auto"/>
        <w:right w:val="none" w:sz="0" w:space="0" w:color="auto"/>
      </w:divBdr>
    </w:div>
    <w:div w:id="1411191190">
      <w:bodyDiv w:val="1"/>
      <w:marLeft w:val="0"/>
      <w:marRight w:val="0"/>
      <w:marTop w:val="0"/>
      <w:marBottom w:val="0"/>
      <w:divBdr>
        <w:top w:val="none" w:sz="0" w:space="0" w:color="auto"/>
        <w:left w:val="none" w:sz="0" w:space="0" w:color="auto"/>
        <w:bottom w:val="none" w:sz="0" w:space="0" w:color="auto"/>
        <w:right w:val="none" w:sz="0" w:space="0" w:color="auto"/>
      </w:divBdr>
    </w:div>
    <w:div w:id="1415591796">
      <w:bodyDiv w:val="1"/>
      <w:marLeft w:val="0"/>
      <w:marRight w:val="0"/>
      <w:marTop w:val="0"/>
      <w:marBottom w:val="0"/>
      <w:divBdr>
        <w:top w:val="none" w:sz="0" w:space="0" w:color="auto"/>
        <w:left w:val="none" w:sz="0" w:space="0" w:color="auto"/>
        <w:bottom w:val="none" w:sz="0" w:space="0" w:color="auto"/>
        <w:right w:val="none" w:sz="0" w:space="0" w:color="auto"/>
      </w:divBdr>
    </w:div>
    <w:div w:id="1418282527">
      <w:bodyDiv w:val="1"/>
      <w:marLeft w:val="0"/>
      <w:marRight w:val="0"/>
      <w:marTop w:val="0"/>
      <w:marBottom w:val="0"/>
      <w:divBdr>
        <w:top w:val="none" w:sz="0" w:space="0" w:color="auto"/>
        <w:left w:val="none" w:sz="0" w:space="0" w:color="auto"/>
        <w:bottom w:val="none" w:sz="0" w:space="0" w:color="auto"/>
        <w:right w:val="none" w:sz="0" w:space="0" w:color="auto"/>
      </w:divBdr>
    </w:div>
    <w:div w:id="1420633832">
      <w:bodyDiv w:val="1"/>
      <w:marLeft w:val="0"/>
      <w:marRight w:val="0"/>
      <w:marTop w:val="0"/>
      <w:marBottom w:val="0"/>
      <w:divBdr>
        <w:top w:val="none" w:sz="0" w:space="0" w:color="auto"/>
        <w:left w:val="none" w:sz="0" w:space="0" w:color="auto"/>
        <w:bottom w:val="none" w:sz="0" w:space="0" w:color="auto"/>
        <w:right w:val="none" w:sz="0" w:space="0" w:color="auto"/>
      </w:divBdr>
    </w:div>
    <w:div w:id="1420718181">
      <w:bodyDiv w:val="1"/>
      <w:marLeft w:val="0"/>
      <w:marRight w:val="0"/>
      <w:marTop w:val="0"/>
      <w:marBottom w:val="0"/>
      <w:divBdr>
        <w:top w:val="none" w:sz="0" w:space="0" w:color="auto"/>
        <w:left w:val="none" w:sz="0" w:space="0" w:color="auto"/>
        <w:bottom w:val="none" w:sz="0" w:space="0" w:color="auto"/>
        <w:right w:val="none" w:sz="0" w:space="0" w:color="auto"/>
      </w:divBdr>
    </w:div>
    <w:div w:id="1443959179">
      <w:bodyDiv w:val="1"/>
      <w:marLeft w:val="0"/>
      <w:marRight w:val="0"/>
      <w:marTop w:val="0"/>
      <w:marBottom w:val="0"/>
      <w:divBdr>
        <w:top w:val="none" w:sz="0" w:space="0" w:color="auto"/>
        <w:left w:val="none" w:sz="0" w:space="0" w:color="auto"/>
        <w:bottom w:val="none" w:sz="0" w:space="0" w:color="auto"/>
        <w:right w:val="none" w:sz="0" w:space="0" w:color="auto"/>
      </w:divBdr>
    </w:div>
    <w:div w:id="1445689841">
      <w:bodyDiv w:val="1"/>
      <w:marLeft w:val="0"/>
      <w:marRight w:val="0"/>
      <w:marTop w:val="0"/>
      <w:marBottom w:val="0"/>
      <w:divBdr>
        <w:top w:val="none" w:sz="0" w:space="0" w:color="auto"/>
        <w:left w:val="none" w:sz="0" w:space="0" w:color="auto"/>
        <w:bottom w:val="none" w:sz="0" w:space="0" w:color="auto"/>
        <w:right w:val="none" w:sz="0" w:space="0" w:color="auto"/>
      </w:divBdr>
    </w:div>
    <w:div w:id="1446657541">
      <w:bodyDiv w:val="1"/>
      <w:marLeft w:val="0"/>
      <w:marRight w:val="0"/>
      <w:marTop w:val="0"/>
      <w:marBottom w:val="0"/>
      <w:divBdr>
        <w:top w:val="none" w:sz="0" w:space="0" w:color="auto"/>
        <w:left w:val="none" w:sz="0" w:space="0" w:color="auto"/>
        <w:bottom w:val="none" w:sz="0" w:space="0" w:color="auto"/>
        <w:right w:val="none" w:sz="0" w:space="0" w:color="auto"/>
      </w:divBdr>
    </w:div>
    <w:div w:id="1452938597">
      <w:bodyDiv w:val="1"/>
      <w:marLeft w:val="0"/>
      <w:marRight w:val="0"/>
      <w:marTop w:val="0"/>
      <w:marBottom w:val="0"/>
      <w:divBdr>
        <w:top w:val="none" w:sz="0" w:space="0" w:color="auto"/>
        <w:left w:val="none" w:sz="0" w:space="0" w:color="auto"/>
        <w:bottom w:val="none" w:sz="0" w:space="0" w:color="auto"/>
        <w:right w:val="none" w:sz="0" w:space="0" w:color="auto"/>
      </w:divBdr>
    </w:div>
    <w:div w:id="1461807019">
      <w:bodyDiv w:val="1"/>
      <w:marLeft w:val="0"/>
      <w:marRight w:val="0"/>
      <w:marTop w:val="0"/>
      <w:marBottom w:val="0"/>
      <w:divBdr>
        <w:top w:val="none" w:sz="0" w:space="0" w:color="auto"/>
        <w:left w:val="none" w:sz="0" w:space="0" w:color="auto"/>
        <w:bottom w:val="none" w:sz="0" w:space="0" w:color="auto"/>
        <w:right w:val="none" w:sz="0" w:space="0" w:color="auto"/>
      </w:divBdr>
    </w:div>
    <w:div w:id="1464498665">
      <w:bodyDiv w:val="1"/>
      <w:marLeft w:val="0"/>
      <w:marRight w:val="0"/>
      <w:marTop w:val="0"/>
      <w:marBottom w:val="0"/>
      <w:divBdr>
        <w:top w:val="none" w:sz="0" w:space="0" w:color="auto"/>
        <w:left w:val="none" w:sz="0" w:space="0" w:color="auto"/>
        <w:bottom w:val="none" w:sz="0" w:space="0" w:color="auto"/>
        <w:right w:val="none" w:sz="0" w:space="0" w:color="auto"/>
      </w:divBdr>
    </w:div>
    <w:div w:id="1466390828">
      <w:bodyDiv w:val="1"/>
      <w:marLeft w:val="0"/>
      <w:marRight w:val="0"/>
      <w:marTop w:val="0"/>
      <w:marBottom w:val="0"/>
      <w:divBdr>
        <w:top w:val="none" w:sz="0" w:space="0" w:color="auto"/>
        <w:left w:val="none" w:sz="0" w:space="0" w:color="auto"/>
        <w:bottom w:val="none" w:sz="0" w:space="0" w:color="auto"/>
        <w:right w:val="none" w:sz="0" w:space="0" w:color="auto"/>
      </w:divBdr>
    </w:div>
    <w:div w:id="1475827769">
      <w:bodyDiv w:val="1"/>
      <w:marLeft w:val="0"/>
      <w:marRight w:val="0"/>
      <w:marTop w:val="0"/>
      <w:marBottom w:val="0"/>
      <w:divBdr>
        <w:top w:val="none" w:sz="0" w:space="0" w:color="auto"/>
        <w:left w:val="none" w:sz="0" w:space="0" w:color="auto"/>
        <w:bottom w:val="none" w:sz="0" w:space="0" w:color="auto"/>
        <w:right w:val="none" w:sz="0" w:space="0" w:color="auto"/>
      </w:divBdr>
    </w:div>
    <w:div w:id="1477262903">
      <w:bodyDiv w:val="1"/>
      <w:marLeft w:val="0"/>
      <w:marRight w:val="0"/>
      <w:marTop w:val="0"/>
      <w:marBottom w:val="0"/>
      <w:divBdr>
        <w:top w:val="none" w:sz="0" w:space="0" w:color="auto"/>
        <w:left w:val="none" w:sz="0" w:space="0" w:color="auto"/>
        <w:bottom w:val="none" w:sz="0" w:space="0" w:color="auto"/>
        <w:right w:val="none" w:sz="0" w:space="0" w:color="auto"/>
      </w:divBdr>
    </w:div>
    <w:div w:id="1480221778">
      <w:bodyDiv w:val="1"/>
      <w:marLeft w:val="0"/>
      <w:marRight w:val="0"/>
      <w:marTop w:val="0"/>
      <w:marBottom w:val="0"/>
      <w:divBdr>
        <w:top w:val="none" w:sz="0" w:space="0" w:color="auto"/>
        <w:left w:val="none" w:sz="0" w:space="0" w:color="auto"/>
        <w:bottom w:val="none" w:sz="0" w:space="0" w:color="auto"/>
        <w:right w:val="none" w:sz="0" w:space="0" w:color="auto"/>
      </w:divBdr>
    </w:div>
    <w:div w:id="1482652083">
      <w:bodyDiv w:val="1"/>
      <w:marLeft w:val="0"/>
      <w:marRight w:val="0"/>
      <w:marTop w:val="0"/>
      <w:marBottom w:val="0"/>
      <w:divBdr>
        <w:top w:val="none" w:sz="0" w:space="0" w:color="auto"/>
        <w:left w:val="none" w:sz="0" w:space="0" w:color="auto"/>
        <w:bottom w:val="none" w:sz="0" w:space="0" w:color="auto"/>
        <w:right w:val="none" w:sz="0" w:space="0" w:color="auto"/>
      </w:divBdr>
    </w:div>
    <w:div w:id="1483110722">
      <w:bodyDiv w:val="1"/>
      <w:marLeft w:val="0"/>
      <w:marRight w:val="0"/>
      <w:marTop w:val="0"/>
      <w:marBottom w:val="0"/>
      <w:divBdr>
        <w:top w:val="none" w:sz="0" w:space="0" w:color="auto"/>
        <w:left w:val="none" w:sz="0" w:space="0" w:color="auto"/>
        <w:bottom w:val="none" w:sz="0" w:space="0" w:color="auto"/>
        <w:right w:val="none" w:sz="0" w:space="0" w:color="auto"/>
      </w:divBdr>
    </w:div>
    <w:div w:id="1486430833">
      <w:bodyDiv w:val="1"/>
      <w:marLeft w:val="0"/>
      <w:marRight w:val="0"/>
      <w:marTop w:val="0"/>
      <w:marBottom w:val="0"/>
      <w:divBdr>
        <w:top w:val="none" w:sz="0" w:space="0" w:color="auto"/>
        <w:left w:val="none" w:sz="0" w:space="0" w:color="auto"/>
        <w:bottom w:val="none" w:sz="0" w:space="0" w:color="auto"/>
        <w:right w:val="none" w:sz="0" w:space="0" w:color="auto"/>
      </w:divBdr>
    </w:div>
    <w:div w:id="1491680423">
      <w:bodyDiv w:val="1"/>
      <w:marLeft w:val="0"/>
      <w:marRight w:val="0"/>
      <w:marTop w:val="0"/>
      <w:marBottom w:val="0"/>
      <w:divBdr>
        <w:top w:val="none" w:sz="0" w:space="0" w:color="auto"/>
        <w:left w:val="none" w:sz="0" w:space="0" w:color="auto"/>
        <w:bottom w:val="none" w:sz="0" w:space="0" w:color="auto"/>
        <w:right w:val="none" w:sz="0" w:space="0" w:color="auto"/>
      </w:divBdr>
    </w:div>
    <w:div w:id="1493909241">
      <w:bodyDiv w:val="1"/>
      <w:marLeft w:val="0"/>
      <w:marRight w:val="0"/>
      <w:marTop w:val="0"/>
      <w:marBottom w:val="0"/>
      <w:divBdr>
        <w:top w:val="none" w:sz="0" w:space="0" w:color="auto"/>
        <w:left w:val="none" w:sz="0" w:space="0" w:color="auto"/>
        <w:bottom w:val="none" w:sz="0" w:space="0" w:color="auto"/>
        <w:right w:val="none" w:sz="0" w:space="0" w:color="auto"/>
      </w:divBdr>
    </w:div>
    <w:div w:id="1503013363">
      <w:bodyDiv w:val="1"/>
      <w:marLeft w:val="0"/>
      <w:marRight w:val="0"/>
      <w:marTop w:val="0"/>
      <w:marBottom w:val="0"/>
      <w:divBdr>
        <w:top w:val="none" w:sz="0" w:space="0" w:color="auto"/>
        <w:left w:val="none" w:sz="0" w:space="0" w:color="auto"/>
        <w:bottom w:val="none" w:sz="0" w:space="0" w:color="auto"/>
        <w:right w:val="none" w:sz="0" w:space="0" w:color="auto"/>
      </w:divBdr>
    </w:div>
    <w:div w:id="1504125122">
      <w:bodyDiv w:val="1"/>
      <w:marLeft w:val="0"/>
      <w:marRight w:val="0"/>
      <w:marTop w:val="0"/>
      <w:marBottom w:val="0"/>
      <w:divBdr>
        <w:top w:val="none" w:sz="0" w:space="0" w:color="auto"/>
        <w:left w:val="none" w:sz="0" w:space="0" w:color="auto"/>
        <w:bottom w:val="none" w:sz="0" w:space="0" w:color="auto"/>
        <w:right w:val="none" w:sz="0" w:space="0" w:color="auto"/>
      </w:divBdr>
    </w:div>
    <w:div w:id="1525434832">
      <w:bodyDiv w:val="1"/>
      <w:marLeft w:val="0"/>
      <w:marRight w:val="0"/>
      <w:marTop w:val="0"/>
      <w:marBottom w:val="0"/>
      <w:divBdr>
        <w:top w:val="none" w:sz="0" w:space="0" w:color="auto"/>
        <w:left w:val="none" w:sz="0" w:space="0" w:color="auto"/>
        <w:bottom w:val="none" w:sz="0" w:space="0" w:color="auto"/>
        <w:right w:val="none" w:sz="0" w:space="0" w:color="auto"/>
      </w:divBdr>
    </w:div>
    <w:div w:id="1527213589">
      <w:bodyDiv w:val="1"/>
      <w:marLeft w:val="0"/>
      <w:marRight w:val="0"/>
      <w:marTop w:val="0"/>
      <w:marBottom w:val="0"/>
      <w:divBdr>
        <w:top w:val="none" w:sz="0" w:space="0" w:color="auto"/>
        <w:left w:val="none" w:sz="0" w:space="0" w:color="auto"/>
        <w:bottom w:val="none" w:sz="0" w:space="0" w:color="auto"/>
        <w:right w:val="none" w:sz="0" w:space="0" w:color="auto"/>
      </w:divBdr>
    </w:div>
    <w:div w:id="1553728804">
      <w:bodyDiv w:val="1"/>
      <w:marLeft w:val="0"/>
      <w:marRight w:val="0"/>
      <w:marTop w:val="0"/>
      <w:marBottom w:val="0"/>
      <w:divBdr>
        <w:top w:val="none" w:sz="0" w:space="0" w:color="auto"/>
        <w:left w:val="none" w:sz="0" w:space="0" w:color="auto"/>
        <w:bottom w:val="none" w:sz="0" w:space="0" w:color="auto"/>
        <w:right w:val="none" w:sz="0" w:space="0" w:color="auto"/>
      </w:divBdr>
    </w:div>
    <w:div w:id="1555312653">
      <w:bodyDiv w:val="1"/>
      <w:marLeft w:val="0"/>
      <w:marRight w:val="0"/>
      <w:marTop w:val="0"/>
      <w:marBottom w:val="0"/>
      <w:divBdr>
        <w:top w:val="none" w:sz="0" w:space="0" w:color="auto"/>
        <w:left w:val="none" w:sz="0" w:space="0" w:color="auto"/>
        <w:bottom w:val="none" w:sz="0" w:space="0" w:color="auto"/>
        <w:right w:val="none" w:sz="0" w:space="0" w:color="auto"/>
      </w:divBdr>
    </w:div>
    <w:div w:id="1557084918">
      <w:bodyDiv w:val="1"/>
      <w:marLeft w:val="0"/>
      <w:marRight w:val="0"/>
      <w:marTop w:val="0"/>
      <w:marBottom w:val="0"/>
      <w:divBdr>
        <w:top w:val="none" w:sz="0" w:space="0" w:color="auto"/>
        <w:left w:val="none" w:sz="0" w:space="0" w:color="auto"/>
        <w:bottom w:val="none" w:sz="0" w:space="0" w:color="auto"/>
        <w:right w:val="none" w:sz="0" w:space="0" w:color="auto"/>
      </w:divBdr>
    </w:div>
    <w:div w:id="1559854446">
      <w:bodyDiv w:val="1"/>
      <w:marLeft w:val="0"/>
      <w:marRight w:val="0"/>
      <w:marTop w:val="0"/>
      <w:marBottom w:val="0"/>
      <w:divBdr>
        <w:top w:val="none" w:sz="0" w:space="0" w:color="auto"/>
        <w:left w:val="none" w:sz="0" w:space="0" w:color="auto"/>
        <w:bottom w:val="none" w:sz="0" w:space="0" w:color="auto"/>
        <w:right w:val="none" w:sz="0" w:space="0" w:color="auto"/>
      </w:divBdr>
    </w:div>
    <w:div w:id="1581407655">
      <w:bodyDiv w:val="1"/>
      <w:marLeft w:val="0"/>
      <w:marRight w:val="0"/>
      <w:marTop w:val="0"/>
      <w:marBottom w:val="0"/>
      <w:divBdr>
        <w:top w:val="none" w:sz="0" w:space="0" w:color="auto"/>
        <w:left w:val="none" w:sz="0" w:space="0" w:color="auto"/>
        <w:bottom w:val="none" w:sz="0" w:space="0" w:color="auto"/>
        <w:right w:val="none" w:sz="0" w:space="0" w:color="auto"/>
      </w:divBdr>
    </w:div>
    <w:div w:id="1584484274">
      <w:bodyDiv w:val="1"/>
      <w:marLeft w:val="0"/>
      <w:marRight w:val="0"/>
      <w:marTop w:val="0"/>
      <w:marBottom w:val="0"/>
      <w:divBdr>
        <w:top w:val="none" w:sz="0" w:space="0" w:color="auto"/>
        <w:left w:val="none" w:sz="0" w:space="0" w:color="auto"/>
        <w:bottom w:val="none" w:sz="0" w:space="0" w:color="auto"/>
        <w:right w:val="none" w:sz="0" w:space="0" w:color="auto"/>
      </w:divBdr>
    </w:div>
    <w:div w:id="1595749078">
      <w:bodyDiv w:val="1"/>
      <w:marLeft w:val="0"/>
      <w:marRight w:val="0"/>
      <w:marTop w:val="0"/>
      <w:marBottom w:val="0"/>
      <w:divBdr>
        <w:top w:val="none" w:sz="0" w:space="0" w:color="auto"/>
        <w:left w:val="none" w:sz="0" w:space="0" w:color="auto"/>
        <w:bottom w:val="none" w:sz="0" w:space="0" w:color="auto"/>
        <w:right w:val="none" w:sz="0" w:space="0" w:color="auto"/>
      </w:divBdr>
    </w:div>
    <w:div w:id="1601765978">
      <w:bodyDiv w:val="1"/>
      <w:marLeft w:val="0"/>
      <w:marRight w:val="0"/>
      <w:marTop w:val="0"/>
      <w:marBottom w:val="0"/>
      <w:divBdr>
        <w:top w:val="none" w:sz="0" w:space="0" w:color="auto"/>
        <w:left w:val="none" w:sz="0" w:space="0" w:color="auto"/>
        <w:bottom w:val="none" w:sz="0" w:space="0" w:color="auto"/>
        <w:right w:val="none" w:sz="0" w:space="0" w:color="auto"/>
      </w:divBdr>
    </w:div>
    <w:div w:id="1602950152">
      <w:bodyDiv w:val="1"/>
      <w:marLeft w:val="0"/>
      <w:marRight w:val="0"/>
      <w:marTop w:val="0"/>
      <w:marBottom w:val="0"/>
      <w:divBdr>
        <w:top w:val="none" w:sz="0" w:space="0" w:color="auto"/>
        <w:left w:val="none" w:sz="0" w:space="0" w:color="auto"/>
        <w:bottom w:val="none" w:sz="0" w:space="0" w:color="auto"/>
        <w:right w:val="none" w:sz="0" w:space="0" w:color="auto"/>
      </w:divBdr>
    </w:div>
    <w:div w:id="1606229015">
      <w:bodyDiv w:val="1"/>
      <w:marLeft w:val="0"/>
      <w:marRight w:val="0"/>
      <w:marTop w:val="0"/>
      <w:marBottom w:val="0"/>
      <w:divBdr>
        <w:top w:val="none" w:sz="0" w:space="0" w:color="auto"/>
        <w:left w:val="none" w:sz="0" w:space="0" w:color="auto"/>
        <w:bottom w:val="none" w:sz="0" w:space="0" w:color="auto"/>
        <w:right w:val="none" w:sz="0" w:space="0" w:color="auto"/>
      </w:divBdr>
    </w:div>
    <w:div w:id="1607036420">
      <w:bodyDiv w:val="1"/>
      <w:marLeft w:val="0"/>
      <w:marRight w:val="0"/>
      <w:marTop w:val="0"/>
      <w:marBottom w:val="0"/>
      <w:divBdr>
        <w:top w:val="none" w:sz="0" w:space="0" w:color="auto"/>
        <w:left w:val="none" w:sz="0" w:space="0" w:color="auto"/>
        <w:bottom w:val="none" w:sz="0" w:space="0" w:color="auto"/>
        <w:right w:val="none" w:sz="0" w:space="0" w:color="auto"/>
      </w:divBdr>
    </w:div>
    <w:div w:id="1613440593">
      <w:bodyDiv w:val="1"/>
      <w:marLeft w:val="0"/>
      <w:marRight w:val="0"/>
      <w:marTop w:val="0"/>
      <w:marBottom w:val="0"/>
      <w:divBdr>
        <w:top w:val="none" w:sz="0" w:space="0" w:color="auto"/>
        <w:left w:val="none" w:sz="0" w:space="0" w:color="auto"/>
        <w:bottom w:val="none" w:sz="0" w:space="0" w:color="auto"/>
        <w:right w:val="none" w:sz="0" w:space="0" w:color="auto"/>
      </w:divBdr>
    </w:div>
    <w:div w:id="1615400969">
      <w:bodyDiv w:val="1"/>
      <w:marLeft w:val="0"/>
      <w:marRight w:val="0"/>
      <w:marTop w:val="0"/>
      <w:marBottom w:val="0"/>
      <w:divBdr>
        <w:top w:val="none" w:sz="0" w:space="0" w:color="auto"/>
        <w:left w:val="none" w:sz="0" w:space="0" w:color="auto"/>
        <w:bottom w:val="none" w:sz="0" w:space="0" w:color="auto"/>
        <w:right w:val="none" w:sz="0" w:space="0" w:color="auto"/>
      </w:divBdr>
    </w:div>
    <w:div w:id="1660110016">
      <w:bodyDiv w:val="1"/>
      <w:marLeft w:val="0"/>
      <w:marRight w:val="0"/>
      <w:marTop w:val="0"/>
      <w:marBottom w:val="0"/>
      <w:divBdr>
        <w:top w:val="none" w:sz="0" w:space="0" w:color="auto"/>
        <w:left w:val="none" w:sz="0" w:space="0" w:color="auto"/>
        <w:bottom w:val="none" w:sz="0" w:space="0" w:color="auto"/>
        <w:right w:val="none" w:sz="0" w:space="0" w:color="auto"/>
      </w:divBdr>
    </w:div>
    <w:div w:id="1670131785">
      <w:bodyDiv w:val="1"/>
      <w:marLeft w:val="0"/>
      <w:marRight w:val="0"/>
      <w:marTop w:val="0"/>
      <w:marBottom w:val="0"/>
      <w:divBdr>
        <w:top w:val="none" w:sz="0" w:space="0" w:color="auto"/>
        <w:left w:val="none" w:sz="0" w:space="0" w:color="auto"/>
        <w:bottom w:val="none" w:sz="0" w:space="0" w:color="auto"/>
        <w:right w:val="none" w:sz="0" w:space="0" w:color="auto"/>
      </w:divBdr>
    </w:div>
    <w:div w:id="1673682969">
      <w:bodyDiv w:val="1"/>
      <w:marLeft w:val="0"/>
      <w:marRight w:val="0"/>
      <w:marTop w:val="0"/>
      <w:marBottom w:val="0"/>
      <w:divBdr>
        <w:top w:val="none" w:sz="0" w:space="0" w:color="auto"/>
        <w:left w:val="none" w:sz="0" w:space="0" w:color="auto"/>
        <w:bottom w:val="none" w:sz="0" w:space="0" w:color="auto"/>
        <w:right w:val="none" w:sz="0" w:space="0" w:color="auto"/>
      </w:divBdr>
    </w:div>
    <w:div w:id="1681471034">
      <w:bodyDiv w:val="1"/>
      <w:marLeft w:val="0"/>
      <w:marRight w:val="0"/>
      <w:marTop w:val="0"/>
      <w:marBottom w:val="0"/>
      <w:divBdr>
        <w:top w:val="none" w:sz="0" w:space="0" w:color="auto"/>
        <w:left w:val="none" w:sz="0" w:space="0" w:color="auto"/>
        <w:bottom w:val="none" w:sz="0" w:space="0" w:color="auto"/>
        <w:right w:val="none" w:sz="0" w:space="0" w:color="auto"/>
      </w:divBdr>
    </w:div>
    <w:div w:id="1688018680">
      <w:bodyDiv w:val="1"/>
      <w:marLeft w:val="0"/>
      <w:marRight w:val="0"/>
      <w:marTop w:val="0"/>
      <w:marBottom w:val="0"/>
      <w:divBdr>
        <w:top w:val="none" w:sz="0" w:space="0" w:color="auto"/>
        <w:left w:val="none" w:sz="0" w:space="0" w:color="auto"/>
        <w:bottom w:val="none" w:sz="0" w:space="0" w:color="auto"/>
        <w:right w:val="none" w:sz="0" w:space="0" w:color="auto"/>
      </w:divBdr>
    </w:div>
    <w:div w:id="1688369588">
      <w:bodyDiv w:val="1"/>
      <w:marLeft w:val="0"/>
      <w:marRight w:val="0"/>
      <w:marTop w:val="0"/>
      <w:marBottom w:val="0"/>
      <w:divBdr>
        <w:top w:val="none" w:sz="0" w:space="0" w:color="auto"/>
        <w:left w:val="none" w:sz="0" w:space="0" w:color="auto"/>
        <w:bottom w:val="none" w:sz="0" w:space="0" w:color="auto"/>
        <w:right w:val="none" w:sz="0" w:space="0" w:color="auto"/>
      </w:divBdr>
    </w:div>
    <w:div w:id="1692797046">
      <w:bodyDiv w:val="1"/>
      <w:marLeft w:val="0"/>
      <w:marRight w:val="0"/>
      <w:marTop w:val="0"/>
      <w:marBottom w:val="0"/>
      <w:divBdr>
        <w:top w:val="none" w:sz="0" w:space="0" w:color="auto"/>
        <w:left w:val="none" w:sz="0" w:space="0" w:color="auto"/>
        <w:bottom w:val="none" w:sz="0" w:space="0" w:color="auto"/>
        <w:right w:val="none" w:sz="0" w:space="0" w:color="auto"/>
      </w:divBdr>
    </w:div>
    <w:div w:id="1693994340">
      <w:bodyDiv w:val="1"/>
      <w:marLeft w:val="0"/>
      <w:marRight w:val="0"/>
      <w:marTop w:val="0"/>
      <w:marBottom w:val="0"/>
      <w:divBdr>
        <w:top w:val="none" w:sz="0" w:space="0" w:color="auto"/>
        <w:left w:val="none" w:sz="0" w:space="0" w:color="auto"/>
        <w:bottom w:val="none" w:sz="0" w:space="0" w:color="auto"/>
        <w:right w:val="none" w:sz="0" w:space="0" w:color="auto"/>
      </w:divBdr>
    </w:div>
    <w:div w:id="1695813106">
      <w:bodyDiv w:val="1"/>
      <w:marLeft w:val="0"/>
      <w:marRight w:val="0"/>
      <w:marTop w:val="0"/>
      <w:marBottom w:val="0"/>
      <w:divBdr>
        <w:top w:val="none" w:sz="0" w:space="0" w:color="auto"/>
        <w:left w:val="none" w:sz="0" w:space="0" w:color="auto"/>
        <w:bottom w:val="none" w:sz="0" w:space="0" w:color="auto"/>
        <w:right w:val="none" w:sz="0" w:space="0" w:color="auto"/>
      </w:divBdr>
    </w:div>
    <w:div w:id="1734349396">
      <w:bodyDiv w:val="1"/>
      <w:marLeft w:val="0"/>
      <w:marRight w:val="0"/>
      <w:marTop w:val="0"/>
      <w:marBottom w:val="0"/>
      <w:divBdr>
        <w:top w:val="none" w:sz="0" w:space="0" w:color="auto"/>
        <w:left w:val="none" w:sz="0" w:space="0" w:color="auto"/>
        <w:bottom w:val="none" w:sz="0" w:space="0" w:color="auto"/>
        <w:right w:val="none" w:sz="0" w:space="0" w:color="auto"/>
      </w:divBdr>
    </w:div>
    <w:div w:id="1746218895">
      <w:bodyDiv w:val="1"/>
      <w:marLeft w:val="0"/>
      <w:marRight w:val="0"/>
      <w:marTop w:val="0"/>
      <w:marBottom w:val="0"/>
      <w:divBdr>
        <w:top w:val="none" w:sz="0" w:space="0" w:color="auto"/>
        <w:left w:val="none" w:sz="0" w:space="0" w:color="auto"/>
        <w:bottom w:val="none" w:sz="0" w:space="0" w:color="auto"/>
        <w:right w:val="none" w:sz="0" w:space="0" w:color="auto"/>
      </w:divBdr>
    </w:div>
    <w:div w:id="1746222890">
      <w:bodyDiv w:val="1"/>
      <w:marLeft w:val="0"/>
      <w:marRight w:val="0"/>
      <w:marTop w:val="0"/>
      <w:marBottom w:val="0"/>
      <w:divBdr>
        <w:top w:val="none" w:sz="0" w:space="0" w:color="auto"/>
        <w:left w:val="none" w:sz="0" w:space="0" w:color="auto"/>
        <w:bottom w:val="none" w:sz="0" w:space="0" w:color="auto"/>
        <w:right w:val="none" w:sz="0" w:space="0" w:color="auto"/>
      </w:divBdr>
    </w:div>
    <w:div w:id="1754547030">
      <w:bodyDiv w:val="1"/>
      <w:marLeft w:val="0"/>
      <w:marRight w:val="0"/>
      <w:marTop w:val="0"/>
      <w:marBottom w:val="0"/>
      <w:divBdr>
        <w:top w:val="none" w:sz="0" w:space="0" w:color="auto"/>
        <w:left w:val="none" w:sz="0" w:space="0" w:color="auto"/>
        <w:bottom w:val="none" w:sz="0" w:space="0" w:color="auto"/>
        <w:right w:val="none" w:sz="0" w:space="0" w:color="auto"/>
      </w:divBdr>
    </w:div>
    <w:div w:id="1755784206">
      <w:bodyDiv w:val="1"/>
      <w:marLeft w:val="0"/>
      <w:marRight w:val="0"/>
      <w:marTop w:val="0"/>
      <w:marBottom w:val="0"/>
      <w:divBdr>
        <w:top w:val="none" w:sz="0" w:space="0" w:color="auto"/>
        <w:left w:val="none" w:sz="0" w:space="0" w:color="auto"/>
        <w:bottom w:val="none" w:sz="0" w:space="0" w:color="auto"/>
        <w:right w:val="none" w:sz="0" w:space="0" w:color="auto"/>
      </w:divBdr>
    </w:div>
    <w:div w:id="1757163275">
      <w:bodyDiv w:val="1"/>
      <w:marLeft w:val="0"/>
      <w:marRight w:val="0"/>
      <w:marTop w:val="0"/>
      <w:marBottom w:val="0"/>
      <w:divBdr>
        <w:top w:val="none" w:sz="0" w:space="0" w:color="auto"/>
        <w:left w:val="none" w:sz="0" w:space="0" w:color="auto"/>
        <w:bottom w:val="none" w:sz="0" w:space="0" w:color="auto"/>
        <w:right w:val="none" w:sz="0" w:space="0" w:color="auto"/>
      </w:divBdr>
    </w:div>
    <w:div w:id="1769352793">
      <w:bodyDiv w:val="1"/>
      <w:marLeft w:val="0"/>
      <w:marRight w:val="0"/>
      <w:marTop w:val="0"/>
      <w:marBottom w:val="0"/>
      <w:divBdr>
        <w:top w:val="none" w:sz="0" w:space="0" w:color="auto"/>
        <w:left w:val="none" w:sz="0" w:space="0" w:color="auto"/>
        <w:bottom w:val="none" w:sz="0" w:space="0" w:color="auto"/>
        <w:right w:val="none" w:sz="0" w:space="0" w:color="auto"/>
      </w:divBdr>
    </w:div>
    <w:div w:id="1774090489">
      <w:bodyDiv w:val="1"/>
      <w:marLeft w:val="0"/>
      <w:marRight w:val="0"/>
      <w:marTop w:val="0"/>
      <w:marBottom w:val="0"/>
      <w:divBdr>
        <w:top w:val="none" w:sz="0" w:space="0" w:color="auto"/>
        <w:left w:val="none" w:sz="0" w:space="0" w:color="auto"/>
        <w:bottom w:val="none" w:sz="0" w:space="0" w:color="auto"/>
        <w:right w:val="none" w:sz="0" w:space="0" w:color="auto"/>
      </w:divBdr>
    </w:div>
    <w:div w:id="1777097508">
      <w:bodyDiv w:val="1"/>
      <w:marLeft w:val="0"/>
      <w:marRight w:val="0"/>
      <w:marTop w:val="0"/>
      <w:marBottom w:val="0"/>
      <w:divBdr>
        <w:top w:val="none" w:sz="0" w:space="0" w:color="auto"/>
        <w:left w:val="none" w:sz="0" w:space="0" w:color="auto"/>
        <w:bottom w:val="none" w:sz="0" w:space="0" w:color="auto"/>
        <w:right w:val="none" w:sz="0" w:space="0" w:color="auto"/>
      </w:divBdr>
    </w:div>
    <w:div w:id="1778208251">
      <w:bodyDiv w:val="1"/>
      <w:marLeft w:val="0"/>
      <w:marRight w:val="0"/>
      <w:marTop w:val="0"/>
      <w:marBottom w:val="0"/>
      <w:divBdr>
        <w:top w:val="none" w:sz="0" w:space="0" w:color="auto"/>
        <w:left w:val="none" w:sz="0" w:space="0" w:color="auto"/>
        <w:bottom w:val="none" w:sz="0" w:space="0" w:color="auto"/>
        <w:right w:val="none" w:sz="0" w:space="0" w:color="auto"/>
      </w:divBdr>
    </w:div>
    <w:div w:id="1817261682">
      <w:bodyDiv w:val="1"/>
      <w:marLeft w:val="0"/>
      <w:marRight w:val="0"/>
      <w:marTop w:val="0"/>
      <w:marBottom w:val="0"/>
      <w:divBdr>
        <w:top w:val="none" w:sz="0" w:space="0" w:color="auto"/>
        <w:left w:val="none" w:sz="0" w:space="0" w:color="auto"/>
        <w:bottom w:val="none" w:sz="0" w:space="0" w:color="auto"/>
        <w:right w:val="none" w:sz="0" w:space="0" w:color="auto"/>
      </w:divBdr>
    </w:div>
    <w:div w:id="1818451420">
      <w:bodyDiv w:val="1"/>
      <w:marLeft w:val="0"/>
      <w:marRight w:val="0"/>
      <w:marTop w:val="0"/>
      <w:marBottom w:val="0"/>
      <w:divBdr>
        <w:top w:val="none" w:sz="0" w:space="0" w:color="auto"/>
        <w:left w:val="none" w:sz="0" w:space="0" w:color="auto"/>
        <w:bottom w:val="none" w:sz="0" w:space="0" w:color="auto"/>
        <w:right w:val="none" w:sz="0" w:space="0" w:color="auto"/>
      </w:divBdr>
    </w:div>
    <w:div w:id="1818766969">
      <w:bodyDiv w:val="1"/>
      <w:marLeft w:val="0"/>
      <w:marRight w:val="0"/>
      <w:marTop w:val="0"/>
      <w:marBottom w:val="0"/>
      <w:divBdr>
        <w:top w:val="none" w:sz="0" w:space="0" w:color="auto"/>
        <w:left w:val="none" w:sz="0" w:space="0" w:color="auto"/>
        <w:bottom w:val="none" w:sz="0" w:space="0" w:color="auto"/>
        <w:right w:val="none" w:sz="0" w:space="0" w:color="auto"/>
      </w:divBdr>
    </w:div>
    <w:div w:id="1823811963">
      <w:bodyDiv w:val="1"/>
      <w:marLeft w:val="0"/>
      <w:marRight w:val="0"/>
      <w:marTop w:val="0"/>
      <w:marBottom w:val="0"/>
      <w:divBdr>
        <w:top w:val="none" w:sz="0" w:space="0" w:color="auto"/>
        <w:left w:val="none" w:sz="0" w:space="0" w:color="auto"/>
        <w:bottom w:val="none" w:sz="0" w:space="0" w:color="auto"/>
        <w:right w:val="none" w:sz="0" w:space="0" w:color="auto"/>
      </w:divBdr>
    </w:div>
    <w:div w:id="1859001150">
      <w:bodyDiv w:val="1"/>
      <w:marLeft w:val="0"/>
      <w:marRight w:val="0"/>
      <w:marTop w:val="0"/>
      <w:marBottom w:val="0"/>
      <w:divBdr>
        <w:top w:val="none" w:sz="0" w:space="0" w:color="auto"/>
        <w:left w:val="none" w:sz="0" w:space="0" w:color="auto"/>
        <w:bottom w:val="none" w:sz="0" w:space="0" w:color="auto"/>
        <w:right w:val="none" w:sz="0" w:space="0" w:color="auto"/>
      </w:divBdr>
    </w:div>
    <w:div w:id="1887570899">
      <w:bodyDiv w:val="1"/>
      <w:marLeft w:val="0"/>
      <w:marRight w:val="0"/>
      <w:marTop w:val="0"/>
      <w:marBottom w:val="0"/>
      <w:divBdr>
        <w:top w:val="none" w:sz="0" w:space="0" w:color="auto"/>
        <w:left w:val="none" w:sz="0" w:space="0" w:color="auto"/>
        <w:bottom w:val="none" w:sz="0" w:space="0" w:color="auto"/>
        <w:right w:val="none" w:sz="0" w:space="0" w:color="auto"/>
      </w:divBdr>
    </w:div>
    <w:div w:id="1892837865">
      <w:bodyDiv w:val="1"/>
      <w:marLeft w:val="0"/>
      <w:marRight w:val="0"/>
      <w:marTop w:val="0"/>
      <w:marBottom w:val="0"/>
      <w:divBdr>
        <w:top w:val="none" w:sz="0" w:space="0" w:color="auto"/>
        <w:left w:val="none" w:sz="0" w:space="0" w:color="auto"/>
        <w:bottom w:val="none" w:sz="0" w:space="0" w:color="auto"/>
        <w:right w:val="none" w:sz="0" w:space="0" w:color="auto"/>
      </w:divBdr>
    </w:div>
    <w:div w:id="1926262878">
      <w:bodyDiv w:val="1"/>
      <w:marLeft w:val="0"/>
      <w:marRight w:val="0"/>
      <w:marTop w:val="0"/>
      <w:marBottom w:val="0"/>
      <w:divBdr>
        <w:top w:val="none" w:sz="0" w:space="0" w:color="auto"/>
        <w:left w:val="none" w:sz="0" w:space="0" w:color="auto"/>
        <w:bottom w:val="none" w:sz="0" w:space="0" w:color="auto"/>
        <w:right w:val="none" w:sz="0" w:space="0" w:color="auto"/>
      </w:divBdr>
    </w:div>
    <w:div w:id="1929578440">
      <w:bodyDiv w:val="1"/>
      <w:marLeft w:val="0"/>
      <w:marRight w:val="0"/>
      <w:marTop w:val="0"/>
      <w:marBottom w:val="0"/>
      <w:divBdr>
        <w:top w:val="none" w:sz="0" w:space="0" w:color="auto"/>
        <w:left w:val="none" w:sz="0" w:space="0" w:color="auto"/>
        <w:bottom w:val="none" w:sz="0" w:space="0" w:color="auto"/>
        <w:right w:val="none" w:sz="0" w:space="0" w:color="auto"/>
      </w:divBdr>
    </w:div>
    <w:div w:id="1948467170">
      <w:bodyDiv w:val="1"/>
      <w:marLeft w:val="0"/>
      <w:marRight w:val="0"/>
      <w:marTop w:val="0"/>
      <w:marBottom w:val="0"/>
      <w:divBdr>
        <w:top w:val="none" w:sz="0" w:space="0" w:color="auto"/>
        <w:left w:val="none" w:sz="0" w:space="0" w:color="auto"/>
        <w:bottom w:val="none" w:sz="0" w:space="0" w:color="auto"/>
        <w:right w:val="none" w:sz="0" w:space="0" w:color="auto"/>
      </w:divBdr>
    </w:div>
    <w:div w:id="1950425650">
      <w:bodyDiv w:val="1"/>
      <w:marLeft w:val="0"/>
      <w:marRight w:val="0"/>
      <w:marTop w:val="0"/>
      <w:marBottom w:val="0"/>
      <w:divBdr>
        <w:top w:val="none" w:sz="0" w:space="0" w:color="auto"/>
        <w:left w:val="none" w:sz="0" w:space="0" w:color="auto"/>
        <w:bottom w:val="none" w:sz="0" w:space="0" w:color="auto"/>
        <w:right w:val="none" w:sz="0" w:space="0" w:color="auto"/>
      </w:divBdr>
    </w:div>
    <w:div w:id="1957175114">
      <w:bodyDiv w:val="1"/>
      <w:marLeft w:val="0"/>
      <w:marRight w:val="0"/>
      <w:marTop w:val="0"/>
      <w:marBottom w:val="0"/>
      <w:divBdr>
        <w:top w:val="none" w:sz="0" w:space="0" w:color="auto"/>
        <w:left w:val="none" w:sz="0" w:space="0" w:color="auto"/>
        <w:bottom w:val="none" w:sz="0" w:space="0" w:color="auto"/>
        <w:right w:val="none" w:sz="0" w:space="0" w:color="auto"/>
      </w:divBdr>
    </w:div>
    <w:div w:id="1974600207">
      <w:bodyDiv w:val="1"/>
      <w:marLeft w:val="0"/>
      <w:marRight w:val="0"/>
      <w:marTop w:val="0"/>
      <w:marBottom w:val="0"/>
      <w:divBdr>
        <w:top w:val="none" w:sz="0" w:space="0" w:color="auto"/>
        <w:left w:val="none" w:sz="0" w:space="0" w:color="auto"/>
        <w:bottom w:val="none" w:sz="0" w:space="0" w:color="auto"/>
        <w:right w:val="none" w:sz="0" w:space="0" w:color="auto"/>
      </w:divBdr>
    </w:div>
    <w:div w:id="1982608974">
      <w:bodyDiv w:val="1"/>
      <w:marLeft w:val="0"/>
      <w:marRight w:val="0"/>
      <w:marTop w:val="0"/>
      <w:marBottom w:val="0"/>
      <w:divBdr>
        <w:top w:val="none" w:sz="0" w:space="0" w:color="auto"/>
        <w:left w:val="none" w:sz="0" w:space="0" w:color="auto"/>
        <w:bottom w:val="none" w:sz="0" w:space="0" w:color="auto"/>
        <w:right w:val="none" w:sz="0" w:space="0" w:color="auto"/>
      </w:divBdr>
    </w:div>
    <w:div w:id="1984891929">
      <w:bodyDiv w:val="1"/>
      <w:marLeft w:val="0"/>
      <w:marRight w:val="0"/>
      <w:marTop w:val="0"/>
      <w:marBottom w:val="0"/>
      <w:divBdr>
        <w:top w:val="none" w:sz="0" w:space="0" w:color="auto"/>
        <w:left w:val="none" w:sz="0" w:space="0" w:color="auto"/>
        <w:bottom w:val="none" w:sz="0" w:space="0" w:color="auto"/>
        <w:right w:val="none" w:sz="0" w:space="0" w:color="auto"/>
      </w:divBdr>
    </w:div>
    <w:div w:id="1986661465">
      <w:bodyDiv w:val="1"/>
      <w:marLeft w:val="0"/>
      <w:marRight w:val="0"/>
      <w:marTop w:val="0"/>
      <w:marBottom w:val="0"/>
      <w:divBdr>
        <w:top w:val="none" w:sz="0" w:space="0" w:color="auto"/>
        <w:left w:val="none" w:sz="0" w:space="0" w:color="auto"/>
        <w:bottom w:val="none" w:sz="0" w:space="0" w:color="auto"/>
        <w:right w:val="none" w:sz="0" w:space="0" w:color="auto"/>
      </w:divBdr>
    </w:div>
    <w:div w:id="1996952746">
      <w:bodyDiv w:val="1"/>
      <w:marLeft w:val="0"/>
      <w:marRight w:val="0"/>
      <w:marTop w:val="0"/>
      <w:marBottom w:val="0"/>
      <w:divBdr>
        <w:top w:val="none" w:sz="0" w:space="0" w:color="auto"/>
        <w:left w:val="none" w:sz="0" w:space="0" w:color="auto"/>
        <w:bottom w:val="none" w:sz="0" w:space="0" w:color="auto"/>
        <w:right w:val="none" w:sz="0" w:space="0" w:color="auto"/>
      </w:divBdr>
    </w:div>
    <w:div w:id="2012833864">
      <w:bodyDiv w:val="1"/>
      <w:marLeft w:val="0"/>
      <w:marRight w:val="0"/>
      <w:marTop w:val="0"/>
      <w:marBottom w:val="0"/>
      <w:divBdr>
        <w:top w:val="none" w:sz="0" w:space="0" w:color="auto"/>
        <w:left w:val="none" w:sz="0" w:space="0" w:color="auto"/>
        <w:bottom w:val="none" w:sz="0" w:space="0" w:color="auto"/>
        <w:right w:val="none" w:sz="0" w:space="0" w:color="auto"/>
      </w:divBdr>
    </w:div>
    <w:div w:id="2020228599">
      <w:bodyDiv w:val="1"/>
      <w:marLeft w:val="0"/>
      <w:marRight w:val="0"/>
      <w:marTop w:val="0"/>
      <w:marBottom w:val="0"/>
      <w:divBdr>
        <w:top w:val="none" w:sz="0" w:space="0" w:color="auto"/>
        <w:left w:val="none" w:sz="0" w:space="0" w:color="auto"/>
        <w:bottom w:val="none" w:sz="0" w:space="0" w:color="auto"/>
        <w:right w:val="none" w:sz="0" w:space="0" w:color="auto"/>
      </w:divBdr>
    </w:div>
    <w:div w:id="2039313712">
      <w:bodyDiv w:val="1"/>
      <w:marLeft w:val="0"/>
      <w:marRight w:val="0"/>
      <w:marTop w:val="0"/>
      <w:marBottom w:val="0"/>
      <w:divBdr>
        <w:top w:val="none" w:sz="0" w:space="0" w:color="auto"/>
        <w:left w:val="none" w:sz="0" w:space="0" w:color="auto"/>
        <w:bottom w:val="none" w:sz="0" w:space="0" w:color="auto"/>
        <w:right w:val="none" w:sz="0" w:space="0" w:color="auto"/>
      </w:divBdr>
    </w:div>
    <w:div w:id="2043899270">
      <w:bodyDiv w:val="1"/>
      <w:marLeft w:val="0"/>
      <w:marRight w:val="0"/>
      <w:marTop w:val="0"/>
      <w:marBottom w:val="0"/>
      <w:divBdr>
        <w:top w:val="none" w:sz="0" w:space="0" w:color="auto"/>
        <w:left w:val="none" w:sz="0" w:space="0" w:color="auto"/>
        <w:bottom w:val="none" w:sz="0" w:space="0" w:color="auto"/>
        <w:right w:val="none" w:sz="0" w:space="0" w:color="auto"/>
      </w:divBdr>
    </w:div>
    <w:div w:id="2044671841">
      <w:bodyDiv w:val="1"/>
      <w:marLeft w:val="0"/>
      <w:marRight w:val="0"/>
      <w:marTop w:val="0"/>
      <w:marBottom w:val="0"/>
      <w:divBdr>
        <w:top w:val="none" w:sz="0" w:space="0" w:color="auto"/>
        <w:left w:val="none" w:sz="0" w:space="0" w:color="auto"/>
        <w:bottom w:val="none" w:sz="0" w:space="0" w:color="auto"/>
        <w:right w:val="none" w:sz="0" w:space="0" w:color="auto"/>
      </w:divBdr>
    </w:div>
    <w:div w:id="2075157141">
      <w:bodyDiv w:val="1"/>
      <w:marLeft w:val="0"/>
      <w:marRight w:val="0"/>
      <w:marTop w:val="0"/>
      <w:marBottom w:val="0"/>
      <w:divBdr>
        <w:top w:val="none" w:sz="0" w:space="0" w:color="auto"/>
        <w:left w:val="none" w:sz="0" w:space="0" w:color="auto"/>
        <w:bottom w:val="none" w:sz="0" w:space="0" w:color="auto"/>
        <w:right w:val="none" w:sz="0" w:space="0" w:color="auto"/>
      </w:divBdr>
    </w:div>
    <w:div w:id="2081513319">
      <w:bodyDiv w:val="1"/>
      <w:marLeft w:val="0"/>
      <w:marRight w:val="0"/>
      <w:marTop w:val="0"/>
      <w:marBottom w:val="0"/>
      <w:divBdr>
        <w:top w:val="none" w:sz="0" w:space="0" w:color="auto"/>
        <w:left w:val="none" w:sz="0" w:space="0" w:color="auto"/>
        <w:bottom w:val="none" w:sz="0" w:space="0" w:color="auto"/>
        <w:right w:val="none" w:sz="0" w:space="0" w:color="auto"/>
      </w:divBdr>
    </w:div>
    <w:div w:id="2094082276">
      <w:bodyDiv w:val="1"/>
      <w:marLeft w:val="0"/>
      <w:marRight w:val="0"/>
      <w:marTop w:val="0"/>
      <w:marBottom w:val="0"/>
      <w:divBdr>
        <w:top w:val="none" w:sz="0" w:space="0" w:color="auto"/>
        <w:left w:val="none" w:sz="0" w:space="0" w:color="auto"/>
        <w:bottom w:val="none" w:sz="0" w:space="0" w:color="auto"/>
        <w:right w:val="none" w:sz="0" w:space="0" w:color="auto"/>
      </w:divBdr>
    </w:div>
    <w:div w:id="2096318855">
      <w:bodyDiv w:val="1"/>
      <w:marLeft w:val="0"/>
      <w:marRight w:val="0"/>
      <w:marTop w:val="0"/>
      <w:marBottom w:val="0"/>
      <w:divBdr>
        <w:top w:val="none" w:sz="0" w:space="0" w:color="auto"/>
        <w:left w:val="none" w:sz="0" w:space="0" w:color="auto"/>
        <w:bottom w:val="none" w:sz="0" w:space="0" w:color="auto"/>
        <w:right w:val="none" w:sz="0" w:space="0" w:color="auto"/>
      </w:divBdr>
    </w:div>
    <w:div w:id="2098137952">
      <w:bodyDiv w:val="1"/>
      <w:marLeft w:val="0"/>
      <w:marRight w:val="0"/>
      <w:marTop w:val="0"/>
      <w:marBottom w:val="0"/>
      <w:divBdr>
        <w:top w:val="none" w:sz="0" w:space="0" w:color="auto"/>
        <w:left w:val="none" w:sz="0" w:space="0" w:color="auto"/>
        <w:bottom w:val="none" w:sz="0" w:space="0" w:color="auto"/>
        <w:right w:val="none" w:sz="0" w:space="0" w:color="auto"/>
      </w:divBdr>
    </w:div>
    <w:div w:id="2099710402">
      <w:bodyDiv w:val="1"/>
      <w:marLeft w:val="0"/>
      <w:marRight w:val="0"/>
      <w:marTop w:val="0"/>
      <w:marBottom w:val="0"/>
      <w:divBdr>
        <w:top w:val="none" w:sz="0" w:space="0" w:color="auto"/>
        <w:left w:val="none" w:sz="0" w:space="0" w:color="auto"/>
        <w:bottom w:val="none" w:sz="0" w:space="0" w:color="auto"/>
        <w:right w:val="none" w:sz="0" w:space="0" w:color="auto"/>
      </w:divBdr>
    </w:div>
    <w:div w:id="2103063235">
      <w:bodyDiv w:val="1"/>
      <w:marLeft w:val="0"/>
      <w:marRight w:val="0"/>
      <w:marTop w:val="0"/>
      <w:marBottom w:val="0"/>
      <w:divBdr>
        <w:top w:val="none" w:sz="0" w:space="0" w:color="auto"/>
        <w:left w:val="none" w:sz="0" w:space="0" w:color="auto"/>
        <w:bottom w:val="none" w:sz="0" w:space="0" w:color="auto"/>
        <w:right w:val="none" w:sz="0" w:space="0" w:color="auto"/>
      </w:divBdr>
    </w:div>
    <w:div w:id="2105108915">
      <w:bodyDiv w:val="1"/>
      <w:marLeft w:val="0"/>
      <w:marRight w:val="0"/>
      <w:marTop w:val="0"/>
      <w:marBottom w:val="0"/>
      <w:divBdr>
        <w:top w:val="none" w:sz="0" w:space="0" w:color="auto"/>
        <w:left w:val="none" w:sz="0" w:space="0" w:color="auto"/>
        <w:bottom w:val="none" w:sz="0" w:space="0" w:color="auto"/>
        <w:right w:val="none" w:sz="0" w:space="0" w:color="auto"/>
      </w:divBdr>
    </w:div>
    <w:div w:id="2105957684">
      <w:bodyDiv w:val="1"/>
      <w:marLeft w:val="0"/>
      <w:marRight w:val="0"/>
      <w:marTop w:val="0"/>
      <w:marBottom w:val="0"/>
      <w:divBdr>
        <w:top w:val="none" w:sz="0" w:space="0" w:color="auto"/>
        <w:left w:val="none" w:sz="0" w:space="0" w:color="auto"/>
        <w:bottom w:val="none" w:sz="0" w:space="0" w:color="auto"/>
        <w:right w:val="none" w:sz="0" w:space="0" w:color="auto"/>
      </w:divBdr>
    </w:div>
    <w:div w:id="2114737083">
      <w:bodyDiv w:val="1"/>
      <w:marLeft w:val="0"/>
      <w:marRight w:val="0"/>
      <w:marTop w:val="0"/>
      <w:marBottom w:val="0"/>
      <w:divBdr>
        <w:top w:val="none" w:sz="0" w:space="0" w:color="auto"/>
        <w:left w:val="none" w:sz="0" w:space="0" w:color="auto"/>
        <w:bottom w:val="none" w:sz="0" w:space="0" w:color="auto"/>
        <w:right w:val="none" w:sz="0" w:space="0" w:color="auto"/>
      </w:divBdr>
    </w:div>
    <w:div w:id="2117292128">
      <w:bodyDiv w:val="1"/>
      <w:marLeft w:val="0"/>
      <w:marRight w:val="0"/>
      <w:marTop w:val="0"/>
      <w:marBottom w:val="0"/>
      <w:divBdr>
        <w:top w:val="none" w:sz="0" w:space="0" w:color="auto"/>
        <w:left w:val="none" w:sz="0" w:space="0" w:color="auto"/>
        <w:bottom w:val="none" w:sz="0" w:space="0" w:color="auto"/>
        <w:right w:val="none" w:sz="0" w:space="0" w:color="auto"/>
      </w:divBdr>
    </w:div>
    <w:div w:id="2119838004">
      <w:bodyDiv w:val="1"/>
      <w:marLeft w:val="0"/>
      <w:marRight w:val="0"/>
      <w:marTop w:val="0"/>
      <w:marBottom w:val="0"/>
      <w:divBdr>
        <w:top w:val="none" w:sz="0" w:space="0" w:color="auto"/>
        <w:left w:val="none" w:sz="0" w:space="0" w:color="auto"/>
        <w:bottom w:val="none" w:sz="0" w:space="0" w:color="auto"/>
        <w:right w:val="none" w:sz="0" w:space="0" w:color="auto"/>
      </w:divBdr>
    </w:div>
    <w:div w:id="2137603360">
      <w:bodyDiv w:val="1"/>
      <w:marLeft w:val="0"/>
      <w:marRight w:val="0"/>
      <w:marTop w:val="0"/>
      <w:marBottom w:val="0"/>
      <w:divBdr>
        <w:top w:val="none" w:sz="0" w:space="0" w:color="auto"/>
        <w:left w:val="none" w:sz="0" w:space="0" w:color="auto"/>
        <w:bottom w:val="none" w:sz="0" w:space="0" w:color="auto"/>
        <w:right w:val="none" w:sz="0" w:space="0" w:color="auto"/>
      </w:divBdr>
    </w:div>
    <w:div w:id="214449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F08408-BDDD-43B0-8F36-68E8A573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8677</TotalTime>
  <Pages>23</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262</cp:revision>
  <dcterms:created xsi:type="dcterms:W3CDTF">2017-02-13T11:11:00Z</dcterms:created>
  <dcterms:modified xsi:type="dcterms:W3CDTF">2018-02-02T18:34:00Z</dcterms:modified>
</cp:coreProperties>
</file>