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3DCE5B58"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sidR="00CC6EFC">
        <w:rPr>
          <w:rFonts w:cs="Calibri"/>
          <w:sz w:val="28"/>
          <w:szCs w:val="28"/>
        </w:rPr>
        <w:tab/>
        <w:t xml:space="preserve"> 1.12.2019</w:t>
      </w:r>
    </w:p>
    <w:p w14:paraId="3C0FC747" w14:textId="77777777" w:rsidR="00F115AC" w:rsidRDefault="009459E8">
      <w:pPr>
        <w:pStyle w:val="Nadpis1"/>
      </w:pPr>
      <w:r>
        <w:lastRenderedPageBreak/>
        <w:t>Úvod</w:t>
      </w:r>
    </w:p>
    <w:p w14:paraId="445CB8D2" w14:textId="559E663C" w:rsidR="00F115AC" w:rsidRDefault="009459E8">
      <w:pPr>
        <w:pStyle w:val="Zkladntext"/>
        <w:ind w:firstLine="708"/>
      </w:pPr>
      <w:commentRangeStart w:id="0"/>
      <w:commentRangeEnd w:id="0"/>
      <w:r>
        <w:commentReference w:id="0"/>
      </w:r>
      <w:r>
        <w:t xml:space="preserve">Cílem této Simulační studie je sestavit model středně velkého </w:t>
      </w:r>
      <w:r w:rsidR="00CC6EFC">
        <w:t>evropského</w:t>
      </w:r>
      <w:r>
        <w:t xml:space="preserv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1E6E6598" w14:textId="2A050EFD" w:rsidR="00F115AC" w:rsidRDefault="009459E8" w:rsidP="00576013">
      <w:r>
        <w:tab/>
      </w:r>
      <w:commentRangeStart w:id="2"/>
      <w:commentRangeEnd w:id="2"/>
      <w:r>
        <w:commentReference w:id="2"/>
      </w:r>
      <w:r>
        <w:t>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w:t>
      </w:r>
      <w:r w:rsidR="007A6271">
        <w:t xml:space="preserve"> [1].</w:t>
      </w:r>
      <w:r>
        <w:t xml:space="preserve"> Evropská Unie se podílí produkci oxidu uhličitého 13 % z celého světa</w:t>
      </w:r>
      <w:r w:rsidR="00C84E1D">
        <w:t xml:space="preserve"> a</w:t>
      </w:r>
      <w:r>
        <w:t xml:space="preserve"> </w:t>
      </w:r>
      <w:r w:rsidR="00C84E1D">
        <w:t>p</w:t>
      </w:r>
      <w:r>
        <w:t xml:space="preserve">aradoxně nejvýrazněji bojovníci je Greta Thunberg pocházející ze Švédska, která šokovala svět při svém projevu. Apelovala na občany všech zemí, že by </w:t>
      </w:r>
      <w:r w:rsidR="000449DF">
        <w:t>měli</w:t>
      </w:r>
      <w:r>
        <w:t xml:space="preserve"> přestat jezdit automobily, neboť osobní vozidla způsobují asi 60.7 % CO2 emisí z celkového množství emisí, které produkuje doprava </w:t>
      </w:r>
      <w:r w:rsidR="003573FF">
        <w:t>[1]</w:t>
      </w:r>
      <w:r>
        <w:t>, což je asi 12 % z celkového množství emisí, které produkuje Evropa</w:t>
      </w:r>
      <w:r w:rsidR="003573FF">
        <w:t xml:space="preserve"> [2].</w:t>
      </w:r>
    </w:p>
    <w:p w14:paraId="0C3C495F" w14:textId="211D6406" w:rsidR="00F115AC" w:rsidRDefault="009459E8" w:rsidP="00576013">
      <w:pPr>
        <w:pStyle w:val="Zkladntext"/>
        <w:spacing w:after="0"/>
        <w:ind w:firstLine="708"/>
      </w:pPr>
      <w:r>
        <w:t>Evropská unie se snaží redukovat produkci CO2 emisí nových modelů osobních automobilů pod hranici 130 g/Km; v některých zemích se již podařilo snížit tento průměr na 120.4 g/</w:t>
      </w:r>
      <w:r w:rsidR="008242CE">
        <w:t>k</w:t>
      </w:r>
      <w:r>
        <w:t>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w:t>
      </w:r>
      <w:r w:rsidR="003573FF">
        <w:t>k</w:t>
      </w:r>
      <w:r>
        <w:t xml:space="preserve">m </w:t>
      </w:r>
      <w:r w:rsidR="003573FF">
        <w:t>[3]</w:t>
      </w:r>
      <w:r>
        <w:t>.</w:t>
      </w:r>
    </w:p>
    <w:p w14:paraId="7FD76A1F" w14:textId="77777777" w:rsidR="00F115AC" w:rsidRDefault="009459E8">
      <w:pPr>
        <w:pStyle w:val="Zkladntext"/>
      </w:pPr>
      <w:commentRangeStart w:id="3"/>
      <w:commentRangeEnd w:id="3"/>
      <w:r>
        <w:commentReference w:id="3"/>
      </w:r>
    </w:p>
    <w:p w14:paraId="060F1257" w14:textId="43762DAB"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27C2BF2E" w14:textId="5E789AE3" w:rsidR="00576013" w:rsidRDefault="00576013" w:rsidP="00486EC3">
      <w:pPr>
        <w:ind w:firstLine="708"/>
      </w:pPr>
    </w:p>
    <w:p w14:paraId="53DAD4F3" w14:textId="0D2849FE" w:rsidR="00576013" w:rsidRDefault="00576013" w:rsidP="00486EC3">
      <w:pPr>
        <w:ind w:firstLine="708"/>
      </w:pPr>
    </w:p>
    <w:p w14:paraId="5DAB5556" w14:textId="10F5A9B3" w:rsidR="00576013" w:rsidRDefault="00576013" w:rsidP="00486EC3">
      <w:pPr>
        <w:ind w:firstLine="708"/>
      </w:pPr>
    </w:p>
    <w:p w14:paraId="3B7BE941" w14:textId="1BB0496B" w:rsidR="00576013" w:rsidRDefault="00576013" w:rsidP="00486EC3">
      <w:pPr>
        <w:ind w:firstLine="708"/>
      </w:pPr>
    </w:p>
    <w:p w14:paraId="54FD4970" w14:textId="77777777" w:rsidR="00576013" w:rsidRDefault="00576013" w:rsidP="00486EC3">
      <w:pPr>
        <w:ind w:firstLine="708"/>
      </w:pPr>
    </w:p>
    <w:p w14:paraId="058DE984" w14:textId="13F7370A" w:rsidR="00486EC3" w:rsidRDefault="00486EC3" w:rsidP="00576013">
      <w:pPr>
        <w:ind w:firstLine="708"/>
      </w:pPr>
      <w:r>
        <w:lastRenderedPageBreak/>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30443064" w14:textId="77777777" w:rsidR="00486EC3" w:rsidRDefault="00486EC3" w:rsidP="00576013">
      <w:pPr>
        <w:ind w:firstLine="708"/>
      </w:pPr>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7F930B8C"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472F041A" w14:textId="38B94E0D" w:rsidR="003573FF" w:rsidRDefault="003573FF" w:rsidP="003573FF">
      <w:pPr>
        <w:jc w:val="center"/>
      </w:pPr>
      <w:r>
        <w:t>Obrázek viz [4]</w:t>
      </w:r>
    </w:p>
    <w:p w14:paraId="263D73E4" w14:textId="77777777" w:rsidR="00F115AC" w:rsidRDefault="00486EC3" w:rsidP="00486EC3">
      <w:r>
        <w:t>Spaliny jsou z valné většiny tvořeny oxidem uhličitým a různými prvky/sloučeninami, jež jsou produkty hoření paliva.</w:t>
      </w:r>
    </w:p>
    <w:p w14:paraId="1E93A90D" w14:textId="1F582C62" w:rsidR="00F115AC" w:rsidRDefault="00BD143E" w:rsidP="00BD143E">
      <w:r>
        <w:t>Městská hromadná doprava také produkuje CO2 emise, avšak dokáže přepravit několikanásobně více osob. V této studii se zabýváme dopravními prostředky pro přepravu osob ve městě, které produkují emise CO2 pomocí spalovacího motoru. Mnohá města disponují rozsáhlou sítí městské hromadné dopravy, která se skládá z tramvají, tramvají a autobusů. Autobusy disponují spalovacím motorem, a na základě průzkumu vyprodukují asi 822 g/Km s mírnými odchylkami různých modelů</w:t>
      </w:r>
      <w:r w:rsidR="003573FF">
        <w:t>. [5]</w:t>
      </w:r>
    </w:p>
    <w:p w14:paraId="1E15FFF7" w14:textId="4D097A80" w:rsidR="00813FE4" w:rsidRDefault="00813FE4"/>
    <w:p w14:paraId="5405A797" w14:textId="78B4A4C4" w:rsidR="00813FE4" w:rsidRDefault="000449DF" w:rsidP="00EA44CD">
      <w:pPr>
        <w:pStyle w:val="Nadpis1"/>
      </w:pPr>
      <w:r w:rsidRPr="00EA44CD">
        <w:lastRenderedPageBreak/>
        <w:t>Popis konceptuálního modelu</w:t>
      </w:r>
    </w:p>
    <w:p w14:paraId="77FB39B2" w14:textId="2EEC85DC" w:rsidR="00813FE4" w:rsidRPr="00EA44CD" w:rsidRDefault="00813FE4" w:rsidP="00EA44CD">
      <w:pPr>
        <w:pStyle w:val="Nadpis2"/>
      </w:pPr>
    </w:p>
    <w:p w14:paraId="27DEEA11" w14:textId="77883C50" w:rsidR="00BD143E" w:rsidRPr="00BD143E" w:rsidRDefault="00BD143E" w:rsidP="003573FF">
      <w:pPr>
        <w:ind w:firstLine="708"/>
      </w:pPr>
      <w:r w:rsidRPr="00BD143E">
        <w:t xml:space="preserve">Cílem modelu, viz </w:t>
      </w:r>
      <w:proofErr w:type="spellStart"/>
      <w:r w:rsidRPr="00BD143E">
        <w:t>Petriho</w:t>
      </w:r>
      <w:proofErr w:type="spellEnd"/>
      <w:r w:rsidRPr="00BD143E">
        <w:t xml:space="preserve"> síť, je simulovat běžný pracovní den </w:t>
      </w:r>
      <w:proofErr w:type="gramStart"/>
      <w:r w:rsidRPr="00BD143E">
        <w:t>v</w:t>
      </w:r>
      <w:proofErr w:type="gramEnd"/>
      <w:r w:rsidRPr="00BD143E">
        <w:t xml:space="preserve"> středně velkém evropském městě, a jak rozhodnutí jednotlivců ovlivňují celkovou denní produkci CO2 emisí. Vstupním parametrem modelu je počet osob, které mají být přepraveny </w:t>
      </w:r>
      <w:r w:rsidR="00EA44CD" w:rsidRPr="00BD143E">
        <w:t>v rámci</w:t>
      </w:r>
      <w:r w:rsidRPr="00BD143E">
        <w:t xml:space="preserve"> jednoho dne. Pro zjednodušení modelu předpokládáme, že </w:t>
      </w:r>
      <w:r w:rsidR="00EA44CD" w:rsidRPr="00BD143E">
        <w:t>v rámci</w:t>
      </w:r>
      <w:r w:rsidRPr="00BD143E">
        <w:t xml:space="preserve"> tohoto jednoho dne musí být úspěšně přepraveny všechny osoby. V Evropské unii vlastní asi 60</w:t>
      </w:r>
      <w:r w:rsidR="003573FF">
        <w:t xml:space="preserve"> </w:t>
      </w:r>
      <w:r w:rsidRPr="00BD143E">
        <w:t>% obyvatelstva alespoň 1 vozidlo, proto předpokládáme, že každá osoba má 60</w:t>
      </w:r>
      <w:r w:rsidR="003573FF">
        <w:t xml:space="preserve"> </w:t>
      </w:r>
      <w:r w:rsidRPr="00BD143E">
        <w:t>% šanci, že vlastní alespoň jedno vozidlo</w:t>
      </w:r>
      <w:r w:rsidR="003573FF">
        <w:t>. [6]</w:t>
      </w:r>
    </w:p>
    <w:p w14:paraId="00B99586" w14:textId="6D4C8C8F" w:rsidR="006F6192" w:rsidRDefault="00BD143E" w:rsidP="000449DF">
      <w:pPr>
        <w:ind w:firstLine="708"/>
      </w:pPr>
      <w:r w:rsidRPr="00BD143E">
        <w:t>Osoby, které auto nevlastní jdou hned na zastávku autobusu MHD. Předpokládáme, že osoby, které auto vlastní se rozhodnou použít MHD s pravděpodobností přibližně 25</w:t>
      </w:r>
      <w:r w:rsidR="003573FF">
        <w:t xml:space="preserve"> </w:t>
      </w:r>
      <w:r w:rsidRPr="00BD143E">
        <w:t>% na základě průzkumu. Tento údaj vznikl zprůměrováním hodnot evropských zemí, kde respondenti řekli, že využijí MHD 1 a více krát za týden. Výsledný údaj byl 37.</w:t>
      </w:r>
      <w:r w:rsidR="00D85DF0" w:rsidRPr="00BD143E">
        <w:t>2 %</w:t>
      </w:r>
      <w:r w:rsidRPr="00BD143E">
        <w:t>,</w:t>
      </w:r>
      <w:r w:rsidR="003573FF">
        <w:t xml:space="preserve"> [7]</w:t>
      </w:r>
      <w:r w:rsidRPr="00BD143E">
        <w:t xml:space="preserve"> musíme však brát v úvahu, že tento údaj se vztahuje na všechny občany, takže odhadujeme, že asi 25</w:t>
      </w:r>
      <w:r w:rsidR="003573FF">
        <w:t xml:space="preserve"> </w:t>
      </w:r>
      <w:r w:rsidRPr="00BD143E">
        <w:t>% lidí, co vlastní osobní automobil využívají MHD. Toto procento je použito pouze na verifikaci, protože jeho hodnota je vstupním parametrem modelu, protože chceme být schopni simulovat situaci, kdy se MHD stane velmi žádoucí (například rapidně snížení ceny) a toto procento se bude tehdy měnit.</w:t>
      </w:r>
    </w:p>
    <w:p w14:paraId="31B9E37A" w14:textId="435886CD" w:rsidR="000449DF" w:rsidRDefault="00EA44CD" w:rsidP="006F6192">
      <w:pPr>
        <w:pStyle w:val="Nadpis1"/>
      </w:pPr>
      <w:r>
        <w:t>Architektura simulačního modelu</w:t>
      </w:r>
    </w:p>
    <w:p w14:paraId="774E0288" w14:textId="2F2963C8" w:rsidR="006F6192" w:rsidRDefault="006F6192" w:rsidP="00EA44CD">
      <w:r>
        <w:tab/>
      </w:r>
      <w:r w:rsidRPr="006F6192">
        <w:t>Zdroj uvádí</w:t>
      </w:r>
      <w:r w:rsidR="00A67D08">
        <w:t xml:space="preserve"> </w:t>
      </w:r>
      <w:r w:rsidR="00D85DF0">
        <w:t>[8]</w:t>
      </w:r>
      <w:r w:rsidRPr="006F6192">
        <w:t xml:space="preserve">,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r w:rsidR="00A67D08" w:rsidRPr="006F6192">
        <w:t>číslo,</w:t>
      </w:r>
      <w:r w:rsidRPr="006F6192">
        <w:t xml:space="preserve"> které vypovídá o znečistění jednoho obyvatele na den. Z výpočtu vyplývá, že každý obyvatel ČR zanechává uhlíkovou stopu rovnu 173,1 gramu. </w:t>
      </w:r>
    </w:p>
    <w:p w14:paraId="22E764FA" w14:textId="2B2EF6CA" w:rsidR="00EA44CD" w:rsidRDefault="006F6192" w:rsidP="00EA44CD">
      <w:pPr>
        <w:ind w:firstLine="708"/>
      </w:pPr>
      <w:r w:rsidRPr="006F6192">
        <w:t xml:space="preserve">Průměrný počet zastávek autobusu: 28 zastávek, průměrná vzdálenost mezi zastávkami 550 metrů – vypočítáno na základě 10 linek MHD v Brně. Doba potřebná pro ujetí jednoho km: 97 sekund – </w:t>
      </w:r>
      <w:r>
        <w:t>p</w:t>
      </w:r>
      <w:r w:rsidRPr="006F6192">
        <w:t>růměrná rychlost ve větším městě: 37 km/h</w:t>
      </w:r>
      <w:r w:rsidR="00A67D08">
        <w:t xml:space="preserve"> </w:t>
      </w:r>
      <w:r w:rsidR="00D85DF0">
        <w:t>[9]</w:t>
      </w:r>
      <w:r w:rsidRPr="006F6192">
        <w:t xml:space="preserve">. </w:t>
      </w:r>
    </w:p>
    <w:p w14:paraId="1435E672" w14:textId="183575DC" w:rsidR="00EA44CD" w:rsidRDefault="00EA44CD" w:rsidP="00EA44CD">
      <w:pPr>
        <w:ind w:firstLine="708"/>
      </w:pPr>
      <w:r w:rsidRPr="00EA44CD">
        <w:t>Pokud chceme simulovat pohyb lidí co nejpřirozenějším způsobem, lambda pro exponenciální pravděpodobnost se počítá dynamicky. Naším cílem je, aby se přepravili všichni lidé do konce simulace, tak je třeba omezit generování nových lidí (procesů) a počítat s určitou časovou rezervou. Experimentálně jsme zjistili, že lidé se musí přestat generovat přibližně 2 hodiny a 55 minut před ukončením simulace, aby zájemci o přepravu stihli nastoupit na autobus a nezůstali na zastávkách. Lambda pro naši exponenciální je číslo 75</w:t>
      </w:r>
      <w:r w:rsidR="00D85DF0">
        <w:t xml:space="preserve"> </w:t>
      </w:r>
      <w:r w:rsidRPr="00EA44CD">
        <w:t>900 (počet sekund v rámci kterých je nutné vygenerovat všechny cestující) vydělený celkovým počtem cestujících.</w:t>
      </w:r>
    </w:p>
    <w:p w14:paraId="111EC914" w14:textId="36953489" w:rsidR="00EA44CD" w:rsidRDefault="00EA44CD" w:rsidP="00EA44CD">
      <w:pPr>
        <w:ind w:firstLine="708"/>
      </w:pPr>
      <w:r w:rsidRPr="00EA44CD">
        <w:t xml:space="preserve">Šance, že daný člověk vlastní auto je též kalkulovaná dynamicky, aby odpovídala zadaným vstupům. Toto procento je kalkulované jako počet všech aut vyděleným počtem všech lidí, to znamená, kolik aut připadá na jednoho člověka. Pokud z pravděpodobnosti vyjde, že člověk vlastní auto, musí být stále nějaká dostupná, jinak auto nevlastní. Pokud člověk auto má, rozhodne se podle vstupního argumentu </w:t>
      </w:r>
      <w:proofErr w:type="spellStart"/>
      <w:r w:rsidRPr="00EA44CD">
        <w:t>transportRatio</w:t>
      </w:r>
      <w:proofErr w:type="spellEnd"/>
      <w:r w:rsidRPr="00EA44CD">
        <w:t xml:space="preserve"> (výchozí hodnota je 25</w:t>
      </w:r>
      <w:r w:rsidR="000449DF">
        <w:t xml:space="preserve"> </w:t>
      </w:r>
      <w:r w:rsidRPr="00EA44CD">
        <w:t>%), zda použije městskou hromadnou dopravu, nebo zda použije svůj automobil.</w:t>
      </w:r>
    </w:p>
    <w:p w14:paraId="0499DD4B" w14:textId="4A95DF6A" w:rsidR="006F6192" w:rsidRDefault="006F6192" w:rsidP="00EA44CD">
      <w:pPr>
        <w:ind w:firstLine="708"/>
      </w:pPr>
      <w:r w:rsidRPr="006F6192">
        <w:t xml:space="preserve">Časový údaj, kdy se má generovat autobus je dán číslem 79 200 vyděleným počtem autobusů, abychom docílili stavu, že se vygenerují vždy všechny autobusové okruhy s dostatečnou časovou rezervou. </w:t>
      </w:r>
    </w:p>
    <w:p w14:paraId="72A8C6C3" w14:textId="77777777" w:rsidR="00E05AFC" w:rsidRDefault="00E05AFC" w:rsidP="00EA44CD">
      <w:pPr>
        <w:ind w:firstLine="708"/>
      </w:pPr>
    </w:p>
    <w:p w14:paraId="00194787" w14:textId="3EE62AFC" w:rsidR="006F6192" w:rsidRDefault="006F6192" w:rsidP="00EA44CD">
      <w:pPr>
        <w:ind w:firstLine="708"/>
      </w:pPr>
      <w:r w:rsidRPr="006F6192">
        <w:lastRenderedPageBreak/>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w:t>
      </w:r>
      <w:r w:rsidR="00A67D08">
        <w:t xml:space="preserve"> a rozptylem 100 sekund</w:t>
      </w:r>
      <w:r w:rsidRPr="006F6192">
        <w:t>. Autobus dojel na první zastávku a cestující nastupují. průměrný čas nastoupení jednoho cestujícího je dán normálním rozdělením se středem 2,5s</w:t>
      </w:r>
      <w:r w:rsidR="00A67D08">
        <w:t xml:space="preserve"> a rozptyl je roven 0,5 sekundy</w:t>
      </w:r>
      <w:r w:rsidRPr="006F6192">
        <w:t xml:space="preserve">. V modelu nastupuje jede pasažér po druhém. Model nereflektuje situaci, že reálný autobus má více dveří, proto je zmíněná hodnota nižší. </w:t>
      </w:r>
    </w:p>
    <w:p w14:paraId="5F3473AE" w14:textId="3BDA0C28" w:rsidR="006F6192" w:rsidRDefault="006F6192" w:rsidP="00EA44CD">
      <w:pPr>
        <w:ind w:firstLine="708"/>
      </w:pPr>
      <w:r w:rsidRPr="006F6192">
        <w:t>Po nastoupení a vystoupení všech cestujících se autobus rozjede na další zastávku. Doba jízdy je dána normálním rozdělením se středem 84 sekund</w:t>
      </w:r>
      <w:r w:rsidR="00A67D08">
        <w:t xml:space="preserve"> a rozptylem 10 sekund</w:t>
      </w:r>
      <w:r w:rsidRPr="006F6192">
        <w:t>. Autobus poté jezdí v cyklu mezi zastávkami. Na konečné zastávce jsou všichni cestující nuceni vystoupit a autobus jede zpět do depa</w:t>
      </w:r>
      <w:r w:rsidR="00A67D08">
        <w:t xml:space="preserve"> dle normálního rozdělení se střední hodnotou 500 sekund a rozptyl opět 100 sekund</w:t>
      </w:r>
      <w:r w:rsidRPr="006F6192">
        <w:t>. Dle ujeté vzdálenosti model počítá, kolik CO2 autobus/automobil vyprodukoval a číslo je přičteno k celkovému znečistění za den. Na konci simulace je vypsána statistika o celkovém znečistění.</w:t>
      </w:r>
    </w:p>
    <w:p w14:paraId="7ED40719" w14:textId="27214AF6" w:rsidR="006F6192" w:rsidRDefault="006F6192" w:rsidP="006F6192"/>
    <w:p w14:paraId="43458307" w14:textId="2DB87F23" w:rsidR="006F6192" w:rsidRDefault="00EA44CD" w:rsidP="00EA44CD">
      <w:pPr>
        <w:pStyle w:val="Nadpis1"/>
      </w:pPr>
      <w:r>
        <w:t>Experimenty</w:t>
      </w:r>
    </w:p>
    <w:p w14:paraId="0350DAE6" w14:textId="2FA9E8E4" w:rsidR="006F6192" w:rsidRDefault="006F6192" w:rsidP="006F6192">
      <w:pPr>
        <w:pStyle w:val="Nadpis2"/>
      </w:pPr>
      <w:r>
        <w:t>Experiment 1</w:t>
      </w:r>
    </w:p>
    <w:p w14:paraId="3960321B" w14:textId="536F38D4" w:rsidR="00261CCF" w:rsidRDefault="006F6192" w:rsidP="006F6192">
      <w:r>
        <w:tab/>
      </w:r>
      <w:r w:rsidRPr="006F6192">
        <w:t xml:space="preserve">Předpokládáme normální pracovní den. Dále bude cestovat celkem 250 000 lidí. Autobusů bude k dispozici celkem </w:t>
      </w:r>
      <w:r w:rsidR="00D526AB">
        <w:t>370</w:t>
      </w:r>
      <w:r w:rsidRPr="006F6192">
        <w:t xml:space="preserve"> a počet dostupných aut bude 60 000. Pravděpodobnost na použití MHD, pokud obyvatel vlastní automobil je 25 %.</w:t>
      </w:r>
    </w:p>
    <w:p w14:paraId="3A8DCB51" w14:textId="7BCD1D93" w:rsidR="00261CCF" w:rsidRDefault="00261CCF" w:rsidP="00D526AB"/>
    <w:tbl>
      <w:tblPr>
        <w:tblStyle w:val="Mkatabulky"/>
        <w:tblW w:w="0" w:type="auto"/>
        <w:jc w:val="center"/>
        <w:tblLook w:val="04A0" w:firstRow="1" w:lastRow="0" w:firstColumn="1" w:lastColumn="0" w:noHBand="0" w:noVBand="1"/>
      </w:tblPr>
      <w:tblGrid>
        <w:gridCol w:w="1604"/>
        <w:gridCol w:w="1604"/>
        <w:gridCol w:w="1604"/>
        <w:gridCol w:w="1604"/>
        <w:gridCol w:w="1606"/>
        <w:gridCol w:w="1606"/>
      </w:tblGrid>
      <w:tr w:rsidR="00261CCF" w14:paraId="685E5132" w14:textId="77777777" w:rsidTr="00D526AB">
        <w:trPr>
          <w:trHeight w:val="744"/>
          <w:jc w:val="center"/>
        </w:trPr>
        <w:tc>
          <w:tcPr>
            <w:tcW w:w="1604" w:type="dxa"/>
          </w:tcPr>
          <w:p w14:paraId="6076DCCE" w14:textId="16D18106" w:rsidR="00261CCF" w:rsidRDefault="00261CCF" w:rsidP="00D526AB">
            <w:r>
              <w:t>Cestující autobusem</w:t>
            </w:r>
          </w:p>
        </w:tc>
        <w:tc>
          <w:tcPr>
            <w:tcW w:w="1604" w:type="dxa"/>
          </w:tcPr>
          <w:p w14:paraId="4B01C4BE" w14:textId="476678B0" w:rsidR="00261CCF" w:rsidRDefault="00261CCF" w:rsidP="00D526AB">
            <w:r>
              <w:t>Cestující automobilem</w:t>
            </w:r>
          </w:p>
        </w:tc>
        <w:tc>
          <w:tcPr>
            <w:tcW w:w="1604" w:type="dxa"/>
          </w:tcPr>
          <w:p w14:paraId="1DE59B2C" w14:textId="6011A3D5" w:rsidR="00261CCF" w:rsidRDefault="00261CCF" w:rsidP="00D526AB">
            <w:r>
              <w:t>Emise autobusů</w:t>
            </w:r>
          </w:p>
        </w:tc>
        <w:tc>
          <w:tcPr>
            <w:tcW w:w="1604" w:type="dxa"/>
          </w:tcPr>
          <w:p w14:paraId="0C7E9AEA" w14:textId="627C27E6" w:rsidR="00261CCF" w:rsidRDefault="00261CCF" w:rsidP="00D526AB">
            <w:r>
              <w:t>Emise automobilů</w:t>
            </w:r>
          </w:p>
        </w:tc>
        <w:tc>
          <w:tcPr>
            <w:tcW w:w="1606" w:type="dxa"/>
          </w:tcPr>
          <w:p w14:paraId="7009B1C3" w14:textId="6E4837B1" w:rsidR="00261CCF" w:rsidRDefault="00261CCF" w:rsidP="00D526AB">
            <w:r>
              <w:t>Emise dle zdroje</w:t>
            </w:r>
          </w:p>
        </w:tc>
        <w:tc>
          <w:tcPr>
            <w:tcW w:w="1606" w:type="dxa"/>
          </w:tcPr>
          <w:p w14:paraId="3EF56CDE" w14:textId="233D06CB" w:rsidR="00261CCF" w:rsidRDefault="00261CCF" w:rsidP="00D526AB">
            <w:r>
              <w:t xml:space="preserve">Emise dle </w:t>
            </w:r>
            <w:r w:rsidR="00D526AB">
              <w:t>experimentu</w:t>
            </w:r>
          </w:p>
        </w:tc>
      </w:tr>
      <w:tr w:rsidR="00261CCF" w14:paraId="5DC8D43C" w14:textId="77777777" w:rsidTr="00D526AB">
        <w:trPr>
          <w:trHeight w:val="440"/>
          <w:jc w:val="center"/>
        </w:trPr>
        <w:tc>
          <w:tcPr>
            <w:tcW w:w="1604" w:type="dxa"/>
          </w:tcPr>
          <w:p w14:paraId="055DCF1F" w14:textId="7556F916" w:rsidR="00261CCF" w:rsidRDefault="00261CCF" w:rsidP="00D526AB">
            <w:pPr>
              <w:jc w:val="center"/>
            </w:pPr>
            <w:r>
              <w:t>205 214 osob</w:t>
            </w:r>
          </w:p>
        </w:tc>
        <w:tc>
          <w:tcPr>
            <w:tcW w:w="1604" w:type="dxa"/>
          </w:tcPr>
          <w:p w14:paraId="7ADF9793" w14:textId="4FE81354" w:rsidR="00261CCF" w:rsidRDefault="00261CCF" w:rsidP="00D526AB">
            <w:pPr>
              <w:jc w:val="center"/>
            </w:pPr>
            <w:r>
              <w:t>44 786 osob</w:t>
            </w:r>
          </w:p>
        </w:tc>
        <w:tc>
          <w:tcPr>
            <w:tcW w:w="1604" w:type="dxa"/>
          </w:tcPr>
          <w:p w14:paraId="6EC6CEE5" w14:textId="083858BE" w:rsidR="00261CCF" w:rsidRDefault="00261CCF" w:rsidP="00D526AB">
            <w:pPr>
              <w:jc w:val="center"/>
            </w:pPr>
            <w:r>
              <w:t>6 289 kg</w:t>
            </w:r>
          </w:p>
        </w:tc>
        <w:tc>
          <w:tcPr>
            <w:tcW w:w="1604" w:type="dxa"/>
          </w:tcPr>
          <w:p w14:paraId="5BFC27FE" w14:textId="15709CAB" w:rsidR="00261CCF" w:rsidRDefault="00261CCF" w:rsidP="00D526AB">
            <w:pPr>
              <w:jc w:val="center"/>
            </w:pPr>
            <w:r>
              <w:t>59 663 kg</w:t>
            </w:r>
          </w:p>
        </w:tc>
        <w:tc>
          <w:tcPr>
            <w:tcW w:w="1606" w:type="dxa"/>
          </w:tcPr>
          <w:p w14:paraId="73971E67" w14:textId="34F59383" w:rsidR="00261CCF" w:rsidRDefault="00261CCF" w:rsidP="00D526AB">
            <w:pPr>
              <w:jc w:val="center"/>
            </w:pPr>
            <w:r>
              <w:t>43 278 kg</w:t>
            </w:r>
          </w:p>
        </w:tc>
        <w:tc>
          <w:tcPr>
            <w:tcW w:w="1606" w:type="dxa"/>
          </w:tcPr>
          <w:p w14:paraId="07763B2D" w14:textId="551FF45B" w:rsidR="00261CCF" w:rsidRDefault="00261CCF" w:rsidP="00D526AB">
            <w:pPr>
              <w:jc w:val="center"/>
            </w:pPr>
            <w:r>
              <w:t>65 953 kg</w:t>
            </w:r>
          </w:p>
        </w:tc>
      </w:tr>
    </w:tbl>
    <w:p w14:paraId="78FBE468" w14:textId="11FDF468" w:rsidR="001C4030" w:rsidRDefault="001C4030" w:rsidP="001C4030">
      <w:pPr>
        <w:spacing w:before="240"/>
      </w:pPr>
      <w:r>
        <w:tab/>
        <w:t xml:space="preserve">V prvním experimentu se snažíme porovnat reálné hodnoty uvedené ve zdroji s hodnotami, které produkuje simulovaný model města. Emise dle modelu jsou o 52 % vyšší než skutečné emise. </w:t>
      </w:r>
    </w:p>
    <w:p w14:paraId="5695E790" w14:textId="77777777" w:rsidR="00576013" w:rsidRDefault="00576013" w:rsidP="001C4030">
      <w:pPr>
        <w:spacing w:before="240"/>
      </w:pPr>
    </w:p>
    <w:p w14:paraId="0193D46F" w14:textId="47C34552" w:rsidR="00261CCF" w:rsidRDefault="00261CCF" w:rsidP="00261CCF">
      <w:pPr>
        <w:pStyle w:val="Nadpis2"/>
      </w:pPr>
      <w:r>
        <w:t>Experiment 2</w:t>
      </w:r>
    </w:p>
    <w:p w14:paraId="6C26410A" w14:textId="09A4CA9F" w:rsidR="005C3CF5" w:rsidRDefault="00261CCF" w:rsidP="00576013">
      <w:r>
        <w:tab/>
      </w:r>
      <w:r w:rsidRPr="00261CCF">
        <w:t>Provozovatel se rozhodl snížit cenu jízdného a zvýšil celkový počet autobusů na 500. Více lidí tedy využívá městskou hromadnou dopravu. Pravděpodobnost, že obyvatel použije na svoji cestu MHD místo automobilu je zvýšena z původních 25 % na 50 %.</w:t>
      </w:r>
      <w:r w:rsidR="00D526AB">
        <w:t xml:space="preserve">  Ostatní parametry zůstaly nezměněné.</w:t>
      </w:r>
    </w:p>
    <w:tbl>
      <w:tblPr>
        <w:tblStyle w:val="Mkatabulky"/>
        <w:tblW w:w="0" w:type="auto"/>
        <w:tblLook w:val="04A0" w:firstRow="1" w:lastRow="0" w:firstColumn="1" w:lastColumn="0" w:noHBand="0" w:noVBand="1"/>
      </w:tblPr>
      <w:tblGrid>
        <w:gridCol w:w="1599"/>
        <w:gridCol w:w="1599"/>
        <w:gridCol w:w="1599"/>
        <w:gridCol w:w="1599"/>
        <w:gridCol w:w="1600"/>
        <w:gridCol w:w="1600"/>
      </w:tblGrid>
      <w:tr w:rsidR="005C3CF5" w14:paraId="0BF1DD8A" w14:textId="77777777" w:rsidTr="00D526AB">
        <w:trPr>
          <w:trHeight w:val="669"/>
        </w:trPr>
        <w:tc>
          <w:tcPr>
            <w:tcW w:w="1599" w:type="dxa"/>
          </w:tcPr>
          <w:p w14:paraId="5FB9511D" w14:textId="129A18B8" w:rsidR="005C3CF5" w:rsidRDefault="005C3CF5" w:rsidP="005C3CF5">
            <w:r>
              <w:t>Autobus</w:t>
            </w:r>
          </w:p>
        </w:tc>
        <w:tc>
          <w:tcPr>
            <w:tcW w:w="1599" w:type="dxa"/>
          </w:tcPr>
          <w:p w14:paraId="6369ABA9" w14:textId="16EABD5A" w:rsidR="005C3CF5" w:rsidRDefault="005C3CF5" w:rsidP="005C3CF5">
            <w:r>
              <w:t>Automobil</w:t>
            </w:r>
          </w:p>
        </w:tc>
        <w:tc>
          <w:tcPr>
            <w:tcW w:w="1599" w:type="dxa"/>
          </w:tcPr>
          <w:p w14:paraId="67EB6256" w14:textId="0469A800" w:rsidR="005C3CF5" w:rsidRDefault="005C3CF5" w:rsidP="005C3CF5">
            <w:r>
              <w:t>Emise autobusů</w:t>
            </w:r>
          </w:p>
        </w:tc>
        <w:tc>
          <w:tcPr>
            <w:tcW w:w="1599" w:type="dxa"/>
          </w:tcPr>
          <w:p w14:paraId="4C286551" w14:textId="37088C62" w:rsidR="005C3CF5" w:rsidRDefault="005C3CF5" w:rsidP="005C3CF5">
            <w:r>
              <w:t>Emise automobilů</w:t>
            </w:r>
          </w:p>
        </w:tc>
        <w:tc>
          <w:tcPr>
            <w:tcW w:w="1600" w:type="dxa"/>
          </w:tcPr>
          <w:p w14:paraId="44C3B9BB" w14:textId="70EEA6D4" w:rsidR="005C3CF5" w:rsidRDefault="005C3CF5" w:rsidP="005C3CF5">
            <w:r>
              <w:t>Emise dle experimentu</w:t>
            </w:r>
          </w:p>
        </w:tc>
        <w:tc>
          <w:tcPr>
            <w:tcW w:w="1600" w:type="dxa"/>
          </w:tcPr>
          <w:p w14:paraId="23B90497" w14:textId="3EA5B8C6" w:rsidR="005C3CF5" w:rsidRDefault="005C3CF5" w:rsidP="005C3CF5">
            <w:r>
              <w:t xml:space="preserve">Původní emise dle </w:t>
            </w:r>
            <w:proofErr w:type="spellStart"/>
            <w:r>
              <w:t>exp</w:t>
            </w:r>
            <w:proofErr w:type="spellEnd"/>
            <w:r w:rsidR="00D526AB">
              <w:t>.</w:t>
            </w:r>
          </w:p>
        </w:tc>
      </w:tr>
      <w:tr w:rsidR="005C3CF5" w14:paraId="336C009E" w14:textId="77777777" w:rsidTr="00D526AB">
        <w:trPr>
          <w:trHeight w:val="395"/>
        </w:trPr>
        <w:tc>
          <w:tcPr>
            <w:tcW w:w="1599" w:type="dxa"/>
          </w:tcPr>
          <w:p w14:paraId="58CCB1F3" w14:textId="4B26026A" w:rsidR="005C3CF5" w:rsidRDefault="005C3CF5" w:rsidP="005C3CF5">
            <w:pPr>
              <w:jc w:val="center"/>
            </w:pPr>
            <w:r>
              <w:t>220 3</w:t>
            </w:r>
            <w:r w:rsidR="00D526AB">
              <w:t>53</w:t>
            </w:r>
            <w:r>
              <w:t xml:space="preserve"> osob</w:t>
            </w:r>
          </w:p>
        </w:tc>
        <w:tc>
          <w:tcPr>
            <w:tcW w:w="1599" w:type="dxa"/>
          </w:tcPr>
          <w:p w14:paraId="3FD3A7AC" w14:textId="712AB3F2" w:rsidR="005C3CF5" w:rsidRDefault="00D526AB" w:rsidP="005C3CF5">
            <w:pPr>
              <w:jc w:val="center"/>
            </w:pPr>
            <w:r w:rsidRPr="00D526AB">
              <w:t>29</w:t>
            </w:r>
            <w:r>
              <w:t xml:space="preserve"> </w:t>
            </w:r>
            <w:r w:rsidRPr="00D526AB">
              <w:t xml:space="preserve">647 </w:t>
            </w:r>
            <w:r w:rsidR="005C3CF5">
              <w:t>osob</w:t>
            </w:r>
          </w:p>
        </w:tc>
        <w:tc>
          <w:tcPr>
            <w:tcW w:w="1599" w:type="dxa"/>
          </w:tcPr>
          <w:p w14:paraId="35D436A5" w14:textId="1A2DF7EE" w:rsidR="005C3CF5" w:rsidRDefault="005C3CF5" w:rsidP="005C3CF5">
            <w:pPr>
              <w:jc w:val="center"/>
            </w:pPr>
            <w:r>
              <w:t>7 827 kg</w:t>
            </w:r>
          </w:p>
        </w:tc>
        <w:tc>
          <w:tcPr>
            <w:tcW w:w="1599" w:type="dxa"/>
          </w:tcPr>
          <w:p w14:paraId="29412485" w14:textId="21F152C4" w:rsidR="005C3CF5" w:rsidRDefault="005C3CF5" w:rsidP="005C3CF5">
            <w:pPr>
              <w:jc w:val="center"/>
            </w:pPr>
            <w:r>
              <w:t>39 559 kg</w:t>
            </w:r>
          </w:p>
        </w:tc>
        <w:tc>
          <w:tcPr>
            <w:tcW w:w="1600" w:type="dxa"/>
          </w:tcPr>
          <w:p w14:paraId="4322CE38" w14:textId="3E77FB93" w:rsidR="005C3CF5" w:rsidRDefault="005C3CF5" w:rsidP="005C3CF5">
            <w:pPr>
              <w:jc w:val="center"/>
            </w:pPr>
            <w:r>
              <w:t>47 387 kg</w:t>
            </w:r>
          </w:p>
        </w:tc>
        <w:tc>
          <w:tcPr>
            <w:tcW w:w="1600" w:type="dxa"/>
          </w:tcPr>
          <w:p w14:paraId="294E1442" w14:textId="0D5CC687" w:rsidR="005C3CF5" w:rsidRDefault="005C3CF5" w:rsidP="005C3CF5">
            <w:pPr>
              <w:jc w:val="center"/>
            </w:pPr>
            <w:r>
              <w:t>65 953 kg</w:t>
            </w:r>
          </w:p>
        </w:tc>
      </w:tr>
    </w:tbl>
    <w:p w14:paraId="71B088D7" w14:textId="4FDE1E33" w:rsidR="005C3CF5" w:rsidRDefault="005C3CF5" w:rsidP="00576013">
      <w:pPr>
        <w:spacing w:before="240"/>
        <w:ind w:firstLine="708"/>
      </w:pPr>
      <w:r>
        <w:t xml:space="preserve">Z experimentu je zřejmé, že emise v porovnání s prvním experimentem klesly o necelých 29 %. </w:t>
      </w:r>
    </w:p>
    <w:p w14:paraId="17397202" w14:textId="77777777" w:rsidR="00E05AFC" w:rsidRDefault="00E05AFC" w:rsidP="00576013">
      <w:pPr>
        <w:spacing w:before="240"/>
        <w:ind w:firstLine="708"/>
      </w:pPr>
    </w:p>
    <w:p w14:paraId="2B085173" w14:textId="72D77970" w:rsidR="005C3CF5" w:rsidRDefault="005C3CF5" w:rsidP="005C3CF5">
      <w:pPr>
        <w:pStyle w:val="Nadpis2"/>
      </w:pPr>
      <w:r>
        <w:lastRenderedPageBreak/>
        <w:t>Experiment 3</w:t>
      </w:r>
    </w:p>
    <w:p w14:paraId="32D4D21D" w14:textId="16710A4C" w:rsidR="00D526AB" w:rsidRPr="005C3CF5" w:rsidRDefault="005C3CF5" w:rsidP="005C3CF5">
      <w:r>
        <w:tab/>
      </w:r>
      <w:r w:rsidRPr="005C3CF5">
        <w:t>Nastala extrémní situace. Vyhláška města zakazuje vjezd osobních vozidel do města. Všichni obyvatelé jsou tedy nuceni využít MHD. Dopravce zvýšil počet autobusů na 800</w:t>
      </w:r>
      <w:r w:rsidR="00D526AB">
        <w:t xml:space="preserve">, aby zvládl větší nápor na autobusových zastávkách. </w:t>
      </w:r>
    </w:p>
    <w:tbl>
      <w:tblPr>
        <w:tblStyle w:val="Mkatabulky"/>
        <w:tblW w:w="9652" w:type="dxa"/>
        <w:tblLook w:val="04A0" w:firstRow="1" w:lastRow="0" w:firstColumn="1" w:lastColumn="0" w:noHBand="0" w:noVBand="1"/>
      </w:tblPr>
      <w:tblGrid>
        <w:gridCol w:w="1608"/>
        <w:gridCol w:w="1608"/>
        <w:gridCol w:w="1609"/>
        <w:gridCol w:w="1609"/>
        <w:gridCol w:w="1609"/>
        <w:gridCol w:w="1609"/>
      </w:tblGrid>
      <w:tr w:rsidR="00D526AB" w14:paraId="764041EA" w14:textId="77777777" w:rsidTr="00D526AB">
        <w:trPr>
          <w:trHeight w:val="768"/>
        </w:trPr>
        <w:tc>
          <w:tcPr>
            <w:tcW w:w="1608" w:type="dxa"/>
          </w:tcPr>
          <w:p w14:paraId="5A457984" w14:textId="730A1D5E"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Autobus</w:t>
            </w:r>
          </w:p>
        </w:tc>
        <w:tc>
          <w:tcPr>
            <w:tcW w:w="1608" w:type="dxa"/>
          </w:tcPr>
          <w:p w14:paraId="3653B3A4" w14:textId="0E6104A4"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Automobil</w:t>
            </w:r>
          </w:p>
        </w:tc>
        <w:tc>
          <w:tcPr>
            <w:tcW w:w="1609" w:type="dxa"/>
          </w:tcPr>
          <w:p w14:paraId="441F69A1" w14:textId="6FB45E7B"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autobusů</w:t>
            </w:r>
          </w:p>
        </w:tc>
        <w:tc>
          <w:tcPr>
            <w:tcW w:w="1609" w:type="dxa"/>
          </w:tcPr>
          <w:p w14:paraId="0424112B" w14:textId="755B8199" w:rsidR="00D526AB" w:rsidRPr="00D526AB" w:rsidRDefault="00D526AB" w:rsidP="005C3CF5">
            <w:pPr>
              <w:pStyle w:val="Nadpis2"/>
              <w:rPr>
                <w:rFonts w:asciiTheme="minorHAnsi" w:hAnsiTheme="minorHAnsi" w:cstheme="minorHAnsi"/>
                <w:sz w:val="22"/>
                <w:szCs w:val="22"/>
              </w:rPr>
            </w:pPr>
            <w:r>
              <w:rPr>
                <w:rFonts w:asciiTheme="minorHAnsi" w:hAnsiTheme="minorHAnsi" w:cstheme="minorHAnsi"/>
                <w:sz w:val="22"/>
                <w:szCs w:val="22"/>
              </w:rPr>
              <w:t>Emise automobilů</w:t>
            </w:r>
          </w:p>
        </w:tc>
        <w:tc>
          <w:tcPr>
            <w:tcW w:w="1609" w:type="dxa"/>
          </w:tcPr>
          <w:p w14:paraId="76B363A1" w14:textId="301CD225"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Emise dle experimentu</w:t>
            </w:r>
          </w:p>
        </w:tc>
        <w:tc>
          <w:tcPr>
            <w:tcW w:w="1609" w:type="dxa"/>
          </w:tcPr>
          <w:p w14:paraId="5B01FC7E" w14:textId="7E0D0478" w:rsidR="00D526AB" w:rsidRPr="00D526AB" w:rsidRDefault="00D526AB" w:rsidP="005C3CF5">
            <w:pPr>
              <w:pStyle w:val="Nadpis2"/>
              <w:rPr>
                <w:rFonts w:asciiTheme="minorHAnsi" w:hAnsiTheme="minorHAnsi" w:cstheme="minorHAnsi"/>
                <w:sz w:val="22"/>
                <w:szCs w:val="22"/>
              </w:rPr>
            </w:pPr>
            <w:r w:rsidRPr="00D526AB">
              <w:rPr>
                <w:rFonts w:asciiTheme="minorHAnsi" w:hAnsiTheme="minorHAnsi" w:cstheme="minorHAnsi"/>
                <w:sz w:val="22"/>
                <w:szCs w:val="22"/>
              </w:rPr>
              <w:t xml:space="preserve">Původní emise dle </w:t>
            </w:r>
            <w:proofErr w:type="spellStart"/>
            <w:r w:rsidRPr="00D526AB">
              <w:rPr>
                <w:rFonts w:asciiTheme="minorHAnsi" w:hAnsiTheme="minorHAnsi" w:cstheme="minorHAnsi"/>
                <w:sz w:val="22"/>
                <w:szCs w:val="22"/>
              </w:rPr>
              <w:t>exp</w:t>
            </w:r>
            <w:proofErr w:type="spellEnd"/>
          </w:p>
        </w:tc>
      </w:tr>
      <w:tr w:rsidR="00D526AB" w14:paraId="1EF4AFF2" w14:textId="77777777" w:rsidTr="00D526AB">
        <w:trPr>
          <w:trHeight w:val="393"/>
        </w:trPr>
        <w:tc>
          <w:tcPr>
            <w:tcW w:w="1608" w:type="dxa"/>
          </w:tcPr>
          <w:p w14:paraId="1A2DAD8A" w14:textId="6E7BCD75"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250 000 osob</w:t>
            </w:r>
          </w:p>
        </w:tc>
        <w:tc>
          <w:tcPr>
            <w:tcW w:w="1608" w:type="dxa"/>
          </w:tcPr>
          <w:p w14:paraId="6567409A" w14:textId="374FF4C9"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osob</w:t>
            </w:r>
          </w:p>
        </w:tc>
        <w:tc>
          <w:tcPr>
            <w:tcW w:w="1609" w:type="dxa"/>
          </w:tcPr>
          <w:p w14:paraId="452639FF" w14:textId="6794A4D3"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668BD49C" w14:textId="358A3EEB" w:rsidR="00D526AB" w:rsidRPr="00D526AB" w:rsidRDefault="00D526AB" w:rsidP="00D526AB">
            <w:pPr>
              <w:pStyle w:val="Nadpis2"/>
              <w:jc w:val="center"/>
              <w:rPr>
                <w:rFonts w:asciiTheme="minorHAnsi" w:hAnsiTheme="minorHAnsi" w:cstheme="minorHAnsi"/>
                <w:sz w:val="22"/>
                <w:szCs w:val="22"/>
              </w:rPr>
            </w:pPr>
            <w:r>
              <w:rPr>
                <w:rFonts w:asciiTheme="minorHAnsi" w:hAnsiTheme="minorHAnsi" w:cstheme="minorHAnsi"/>
                <w:sz w:val="22"/>
                <w:szCs w:val="22"/>
              </w:rPr>
              <w:t>0 kg</w:t>
            </w:r>
          </w:p>
        </w:tc>
        <w:tc>
          <w:tcPr>
            <w:tcW w:w="1609" w:type="dxa"/>
          </w:tcPr>
          <w:p w14:paraId="1D6850DF" w14:textId="54154CFA"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13</w:t>
            </w:r>
            <w:r>
              <w:rPr>
                <w:rFonts w:asciiTheme="minorHAnsi" w:hAnsiTheme="minorHAnsi" w:cstheme="minorHAnsi"/>
                <w:sz w:val="22"/>
                <w:szCs w:val="22"/>
              </w:rPr>
              <w:t> </w:t>
            </w:r>
            <w:r w:rsidRPr="00D526AB">
              <w:rPr>
                <w:rFonts w:asciiTheme="minorHAnsi" w:hAnsiTheme="minorHAnsi" w:cstheme="minorHAnsi"/>
                <w:sz w:val="22"/>
                <w:szCs w:val="22"/>
              </w:rPr>
              <w:t>744</w:t>
            </w:r>
            <w:r>
              <w:rPr>
                <w:rFonts w:asciiTheme="minorHAnsi" w:hAnsiTheme="minorHAnsi" w:cstheme="minorHAnsi"/>
                <w:sz w:val="22"/>
                <w:szCs w:val="22"/>
              </w:rPr>
              <w:t xml:space="preserve"> </w:t>
            </w:r>
            <w:r w:rsidRPr="00D526AB">
              <w:rPr>
                <w:rFonts w:asciiTheme="minorHAnsi" w:hAnsiTheme="minorHAnsi" w:cstheme="minorHAnsi"/>
                <w:sz w:val="22"/>
                <w:szCs w:val="22"/>
              </w:rPr>
              <w:t>kg</w:t>
            </w:r>
          </w:p>
        </w:tc>
        <w:tc>
          <w:tcPr>
            <w:tcW w:w="1609" w:type="dxa"/>
          </w:tcPr>
          <w:p w14:paraId="45F33994" w14:textId="4CA240F2" w:rsidR="00D526AB" w:rsidRPr="00D526AB" w:rsidRDefault="00D526AB" w:rsidP="00D526AB">
            <w:pPr>
              <w:pStyle w:val="Nadpis2"/>
              <w:jc w:val="center"/>
              <w:rPr>
                <w:rFonts w:asciiTheme="minorHAnsi" w:hAnsiTheme="minorHAnsi" w:cstheme="minorHAnsi"/>
                <w:sz w:val="22"/>
                <w:szCs w:val="22"/>
              </w:rPr>
            </w:pPr>
            <w:r w:rsidRPr="00D526AB">
              <w:rPr>
                <w:rFonts w:asciiTheme="minorHAnsi" w:hAnsiTheme="minorHAnsi" w:cstheme="minorHAnsi"/>
                <w:sz w:val="22"/>
                <w:szCs w:val="22"/>
              </w:rPr>
              <w:t>65 953 kg</w:t>
            </w:r>
          </w:p>
        </w:tc>
      </w:tr>
    </w:tbl>
    <w:p w14:paraId="5C83EF2B" w14:textId="22CCABAB" w:rsidR="00D526AB" w:rsidRDefault="00D526AB" w:rsidP="00576013">
      <w:pPr>
        <w:spacing w:before="240"/>
        <w:ind w:firstLine="708"/>
      </w:pPr>
      <w:r>
        <w:t xml:space="preserve">Dle výsledku experimentu s velmi nepravděpodobnou situací, že místní vyhláška zakázala jízdu automobilů ve městě jsme docílili snížení emisí o necelých 80 %. </w:t>
      </w:r>
    </w:p>
    <w:p w14:paraId="63DC5335" w14:textId="77777777" w:rsidR="00576013" w:rsidRDefault="00576013" w:rsidP="00D526AB"/>
    <w:p w14:paraId="5773CAC5" w14:textId="2A914C71" w:rsidR="00D526AB" w:rsidRDefault="00D526AB" w:rsidP="00D526AB">
      <w:pPr>
        <w:pStyle w:val="Nadpis2"/>
      </w:pPr>
      <w:r>
        <w:t>Experiment 4</w:t>
      </w:r>
    </w:p>
    <w:p w14:paraId="232E4D97" w14:textId="4F9F8ADB" w:rsidR="00D526AB" w:rsidRDefault="00D526AB" w:rsidP="00D526AB">
      <w:r>
        <w:tab/>
      </w:r>
      <w:r w:rsidRPr="00D526AB">
        <w:t xml:space="preserve">Ekonomické výsledky dopravce </w:t>
      </w:r>
      <w:r w:rsidR="001C4030">
        <w:t>jsou znepokojující</w:t>
      </w:r>
      <w:r w:rsidRPr="00D526AB">
        <w:t>, proto se rozhod</w:t>
      </w:r>
      <w:r w:rsidR="001C4030">
        <w:t>l</w:t>
      </w:r>
      <w:r w:rsidRPr="00D526AB">
        <w:t xml:space="preserve"> dramaticky zvýšit cenu jízdného. Pro některé obyvatele se to stává nepřijatelné</w:t>
      </w:r>
      <w:r w:rsidR="00C53DF5">
        <w:t>. Tudíž</w:t>
      </w:r>
      <w:r w:rsidRPr="00D526AB">
        <w:t xml:space="preserve">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tblLook w:val="04A0" w:firstRow="1" w:lastRow="0" w:firstColumn="1" w:lastColumn="0" w:noHBand="0" w:noVBand="1"/>
      </w:tblPr>
      <w:tblGrid>
        <w:gridCol w:w="1633"/>
        <w:gridCol w:w="1633"/>
        <w:gridCol w:w="1634"/>
        <w:gridCol w:w="1634"/>
        <w:gridCol w:w="1634"/>
        <w:gridCol w:w="1634"/>
      </w:tblGrid>
      <w:tr w:rsidR="00D526AB" w14:paraId="1A7B7224" w14:textId="77777777" w:rsidTr="00D17F51">
        <w:trPr>
          <w:trHeight w:val="827"/>
        </w:trPr>
        <w:tc>
          <w:tcPr>
            <w:tcW w:w="1633" w:type="dxa"/>
          </w:tcPr>
          <w:p w14:paraId="77C70CC5" w14:textId="5FBCBE48" w:rsidR="00D526AB" w:rsidRDefault="00D526AB" w:rsidP="00D526AB">
            <w:r>
              <w:rPr>
                <w:rFonts w:cstheme="minorHAnsi"/>
              </w:rPr>
              <w:t>Autobus</w:t>
            </w:r>
          </w:p>
        </w:tc>
        <w:tc>
          <w:tcPr>
            <w:tcW w:w="1633" w:type="dxa"/>
          </w:tcPr>
          <w:p w14:paraId="2A41E12C" w14:textId="66DCBBE7" w:rsidR="00D526AB" w:rsidRDefault="00D526AB" w:rsidP="00D526AB">
            <w:r>
              <w:rPr>
                <w:rFonts w:cstheme="minorHAnsi"/>
              </w:rPr>
              <w:t>Automobil</w:t>
            </w:r>
          </w:p>
        </w:tc>
        <w:tc>
          <w:tcPr>
            <w:tcW w:w="1634" w:type="dxa"/>
          </w:tcPr>
          <w:p w14:paraId="3C681559" w14:textId="3D216E66" w:rsidR="00D526AB" w:rsidRDefault="00D526AB" w:rsidP="00D526AB">
            <w:r>
              <w:rPr>
                <w:rFonts w:cstheme="minorHAnsi"/>
              </w:rPr>
              <w:t>Emise autobusů</w:t>
            </w:r>
          </w:p>
        </w:tc>
        <w:tc>
          <w:tcPr>
            <w:tcW w:w="1634" w:type="dxa"/>
          </w:tcPr>
          <w:p w14:paraId="0007D24D" w14:textId="469524F5" w:rsidR="00D526AB" w:rsidRDefault="00D526AB" w:rsidP="00D526AB">
            <w:r>
              <w:rPr>
                <w:rFonts w:cstheme="minorHAnsi"/>
              </w:rPr>
              <w:t>Emise automobilů</w:t>
            </w:r>
          </w:p>
        </w:tc>
        <w:tc>
          <w:tcPr>
            <w:tcW w:w="1634" w:type="dxa"/>
          </w:tcPr>
          <w:p w14:paraId="471B74B7" w14:textId="62B7A60A" w:rsidR="00D526AB" w:rsidRDefault="00D526AB" w:rsidP="00D526AB">
            <w:r w:rsidRPr="00D526AB">
              <w:rPr>
                <w:rFonts w:cstheme="minorHAnsi"/>
              </w:rPr>
              <w:t>Emise dle experimentu</w:t>
            </w:r>
          </w:p>
        </w:tc>
        <w:tc>
          <w:tcPr>
            <w:tcW w:w="1634" w:type="dxa"/>
          </w:tcPr>
          <w:p w14:paraId="035978C9" w14:textId="3A69C212" w:rsidR="00D526AB" w:rsidRDefault="00D526AB" w:rsidP="00D526AB">
            <w:r w:rsidRPr="00D526AB">
              <w:rPr>
                <w:rFonts w:cstheme="minorHAnsi"/>
              </w:rPr>
              <w:t xml:space="preserve">Původní emise dle </w:t>
            </w:r>
            <w:proofErr w:type="spellStart"/>
            <w:r w:rsidRPr="00D526AB">
              <w:rPr>
                <w:rFonts w:cstheme="minorHAnsi"/>
              </w:rPr>
              <w:t>exp</w:t>
            </w:r>
            <w:proofErr w:type="spellEnd"/>
          </w:p>
        </w:tc>
      </w:tr>
      <w:tr w:rsidR="00D526AB" w14:paraId="1AAC17FC" w14:textId="77777777" w:rsidTr="00D17F51">
        <w:trPr>
          <w:trHeight w:val="488"/>
        </w:trPr>
        <w:tc>
          <w:tcPr>
            <w:tcW w:w="1633" w:type="dxa"/>
          </w:tcPr>
          <w:p w14:paraId="0CD68E9F" w14:textId="7D61F9F0" w:rsidR="00D526AB" w:rsidRDefault="00D17F51" w:rsidP="00D17F51">
            <w:pPr>
              <w:jc w:val="center"/>
            </w:pPr>
            <w:r w:rsidRPr="00D17F51">
              <w:t>175 416 osob</w:t>
            </w:r>
          </w:p>
        </w:tc>
        <w:tc>
          <w:tcPr>
            <w:tcW w:w="1633" w:type="dxa"/>
          </w:tcPr>
          <w:p w14:paraId="1E2A1E70" w14:textId="32BE75D5" w:rsidR="00D526AB" w:rsidRDefault="00D17F51" w:rsidP="00D17F51">
            <w:pPr>
              <w:jc w:val="center"/>
            </w:pPr>
            <w:r w:rsidRPr="00D17F51">
              <w:t>74 584 osob</w:t>
            </w:r>
          </w:p>
        </w:tc>
        <w:tc>
          <w:tcPr>
            <w:tcW w:w="1634" w:type="dxa"/>
          </w:tcPr>
          <w:p w14:paraId="50DE7CC3" w14:textId="5CA4797B" w:rsidR="00D526AB" w:rsidRDefault="00D17F51" w:rsidP="00D17F51">
            <w:pPr>
              <w:jc w:val="center"/>
            </w:pPr>
            <w:r>
              <w:t>5 855 kg</w:t>
            </w:r>
          </w:p>
        </w:tc>
        <w:tc>
          <w:tcPr>
            <w:tcW w:w="1634" w:type="dxa"/>
          </w:tcPr>
          <w:p w14:paraId="02652906" w14:textId="772DC9CE" w:rsidR="00D526AB" w:rsidRDefault="00D17F51" w:rsidP="00D17F51">
            <w:pPr>
              <w:jc w:val="center"/>
            </w:pPr>
            <w:r>
              <w:t>99 259 kg</w:t>
            </w:r>
          </w:p>
        </w:tc>
        <w:tc>
          <w:tcPr>
            <w:tcW w:w="1634" w:type="dxa"/>
          </w:tcPr>
          <w:p w14:paraId="7DE37908" w14:textId="22647FD2" w:rsidR="00D526AB" w:rsidRDefault="00D17F51" w:rsidP="00D17F51">
            <w:pPr>
              <w:jc w:val="center"/>
            </w:pPr>
            <w:r w:rsidRPr="00D17F51">
              <w:t>105 114 kg</w:t>
            </w:r>
          </w:p>
        </w:tc>
        <w:tc>
          <w:tcPr>
            <w:tcW w:w="1634" w:type="dxa"/>
          </w:tcPr>
          <w:p w14:paraId="1AA72E68" w14:textId="1D912C54" w:rsidR="00D526AB" w:rsidRDefault="00D17F51" w:rsidP="00D17F51">
            <w:pPr>
              <w:jc w:val="center"/>
            </w:pPr>
            <w:r w:rsidRPr="00D526AB">
              <w:rPr>
                <w:rFonts w:cstheme="minorHAnsi"/>
              </w:rPr>
              <w:t>65 953 kg</w:t>
            </w:r>
          </w:p>
        </w:tc>
      </w:tr>
    </w:tbl>
    <w:p w14:paraId="1E2601B9" w14:textId="1A48D471" w:rsidR="00E025B4" w:rsidRDefault="00E025B4" w:rsidP="00576013">
      <w:pPr>
        <w:spacing w:before="240"/>
        <w:ind w:firstLine="708"/>
      </w:pPr>
      <w:r>
        <w:t xml:space="preserve">Experiment ukazuje poměrně znepokojivé hodnoty emisí, </w:t>
      </w:r>
      <w:r w:rsidR="007163B6">
        <w:t>jež</w:t>
      </w:r>
      <w:r>
        <w:t xml:space="preserve"> oproti prvnímu experimentu vzrostly téměř o 60 %, což je poměrně alarmující. </w:t>
      </w:r>
    </w:p>
    <w:p w14:paraId="64363E62" w14:textId="2497A885" w:rsidR="00AD3F24" w:rsidRDefault="00AD3F24" w:rsidP="00AD3F24">
      <w:pPr>
        <w:pStyle w:val="Nadpis1"/>
      </w:pPr>
      <w:r>
        <w:t>Závěr</w:t>
      </w:r>
    </w:p>
    <w:p w14:paraId="6928B148" w14:textId="63F36C31" w:rsidR="00AD3F24" w:rsidRDefault="00AD3F24" w:rsidP="00AD3F24">
      <w: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w:t>
      </w:r>
      <w:r w:rsidR="0064763B">
        <w:t xml:space="preserve">nejmenší znečistění nastane, </w:t>
      </w:r>
      <w:r>
        <w:t>pokud všichni lidé</w:t>
      </w:r>
      <w:r w:rsidR="0064763B">
        <w:t xml:space="preserve"> budou cestovat</w:t>
      </w:r>
      <w:r>
        <w:t xml:space="preserve"> MHD. </w:t>
      </w:r>
    </w:p>
    <w:p w14:paraId="3D1B4F09" w14:textId="5BB3F073" w:rsidR="0064763B" w:rsidRDefault="0064763B" w:rsidP="00AD3F24"/>
    <w:p w14:paraId="211C4000" w14:textId="53CFF9C5" w:rsidR="0064763B" w:rsidRDefault="0064763B" w:rsidP="00AD3F24"/>
    <w:p w14:paraId="6CADD620" w14:textId="4BDA5988" w:rsidR="0064763B" w:rsidRDefault="0064763B" w:rsidP="00AD3F24">
      <w:r>
        <w:tab/>
      </w:r>
      <w:r>
        <w:tab/>
      </w:r>
      <w:r>
        <w:tab/>
      </w:r>
      <w:r>
        <w:tab/>
      </w:r>
      <w:r>
        <w:tab/>
      </w:r>
      <w:r>
        <w:tab/>
      </w:r>
      <w:r>
        <w:tab/>
      </w:r>
      <w:r>
        <w:tab/>
      </w:r>
      <w:r>
        <w:tab/>
      </w:r>
      <w:r>
        <w:tab/>
      </w:r>
      <w:r>
        <w:tab/>
        <w:t xml:space="preserve">Sabína </w:t>
      </w:r>
      <w:proofErr w:type="spellStart"/>
      <w:r>
        <w:t>Gregušová</w:t>
      </w:r>
      <w:proofErr w:type="spellEnd"/>
    </w:p>
    <w:p w14:paraId="12A98529" w14:textId="3B07B617" w:rsidR="0064763B" w:rsidRDefault="0064763B" w:rsidP="00AD3F24">
      <w:r>
        <w:tab/>
      </w:r>
      <w:r>
        <w:tab/>
      </w:r>
      <w:r>
        <w:tab/>
      </w:r>
      <w:r>
        <w:tab/>
      </w:r>
      <w:r>
        <w:tab/>
      </w:r>
      <w:r>
        <w:tab/>
      </w:r>
      <w:r>
        <w:tab/>
      </w:r>
      <w:r>
        <w:tab/>
      </w:r>
      <w:r>
        <w:tab/>
      </w:r>
      <w:r>
        <w:tab/>
      </w:r>
      <w:r>
        <w:tab/>
        <w:t xml:space="preserve">     Filip </w:t>
      </w:r>
      <w:proofErr w:type="spellStart"/>
      <w:r>
        <w:t>Weigel</w:t>
      </w:r>
      <w:proofErr w:type="spellEnd"/>
    </w:p>
    <w:p w14:paraId="31E1525E" w14:textId="2C21BAF7" w:rsidR="005F4A39" w:rsidRDefault="005F4A39" w:rsidP="00AD3F24"/>
    <w:p w14:paraId="250E4EE7" w14:textId="30F5BE19" w:rsidR="005F4A39" w:rsidRDefault="005F4A39" w:rsidP="00AD3F24"/>
    <w:p w14:paraId="5E8A982D" w14:textId="05FCE10D" w:rsidR="005F4A39" w:rsidRDefault="005F4A39" w:rsidP="00AD3F24"/>
    <w:p w14:paraId="2D0407E9" w14:textId="0EB046DF" w:rsidR="00D85DF0" w:rsidRDefault="00D85DF0" w:rsidP="00AD3F24"/>
    <w:p w14:paraId="1B9B8898" w14:textId="77777777" w:rsidR="00D85DF0" w:rsidRDefault="00D85DF0" w:rsidP="00AD3F24"/>
    <w:p w14:paraId="47A261BC" w14:textId="3C406738" w:rsidR="005F4A39" w:rsidRDefault="005F4A39" w:rsidP="00004FD2">
      <w:pPr>
        <w:pStyle w:val="Nadpis1"/>
      </w:pPr>
      <w:proofErr w:type="spellStart"/>
      <w:r>
        <w:t>Petriho</w:t>
      </w:r>
      <w:proofErr w:type="spellEnd"/>
      <w:r>
        <w:t xml:space="preserve"> sít</w:t>
      </w:r>
    </w:p>
    <w:p w14:paraId="0DC4AB49" w14:textId="7DC9563A" w:rsidR="00004FD2" w:rsidRDefault="00004FD2" w:rsidP="00004FD2">
      <w:pPr>
        <w:spacing w:after="0"/>
      </w:pPr>
      <w:r>
        <w:tab/>
        <w:t xml:space="preserve">Vycházíme z předpokladu, že je k dispozici 140 tisíc automobilů, 250 tisíc cestujících a 370 autobusů. Cestující se generuje s exponenciálním rozdělením (0,3 sekundy). Poté se s poměrem 60/40 rozhodne, zda vlastní automobil, či nikoliv. V případě, </w:t>
      </w:r>
      <w:r w:rsidR="0074291D">
        <w:t>že</w:t>
      </w:r>
      <w:r>
        <w:t xml:space="preserve"> má automobil existuje 25% šance, že pojede MHD. Pokud jede automobilem maximální délka, kterou může urazit je 42 kilometrů. Předpokládáme, že </w:t>
      </w:r>
      <w:r w:rsidR="0074291D">
        <w:t>1 km</w:t>
      </w:r>
      <w:r>
        <w:t xml:space="preserve"> urazí dle normálního rozdělení se směrodatnou odchylkou 97 sekund a rozptylem 20 sekund. Za každý ujetý kilometr vyprodukuje v 135 gramů CO2. Dále s pravděpodobností </w:t>
      </w:r>
      <w:r w:rsidR="0074291D">
        <w:t>90 %</w:t>
      </w:r>
      <w:r>
        <w:t xml:space="preserve"> pojede další kilometr, jinak opustí systém. V případě, že nemá auto a rozhodl se jet MHD dle normálního rozdělení jde 300 sekund na zastávku s rozptylem 60 sekund.</w:t>
      </w:r>
    </w:p>
    <w:p w14:paraId="7BB242F8" w14:textId="793CE2A8" w:rsidR="00004FD2" w:rsidRDefault="00004FD2" w:rsidP="008A124E">
      <w:pPr>
        <w:spacing w:after="0"/>
      </w:pPr>
      <w:r>
        <w:tab/>
        <w:t xml:space="preserve">Máme k dispozici celkem 370 autobusů, které stojí v depu. Dle exponenciálního rozdělení autobus vyráží za 214 sekund z depa na svoji túru. Při výjezdu z depa vygeneruje 27 zastávek a kapacitu autobusu 42 míst. </w:t>
      </w:r>
      <w:r w:rsidR="008A124E">
        <w:t>Dále jede na první zastávku dle normálního rozdělení 500 sekund s rozptylem 100 sekund. Předpokládáme, že ujede vzdálenost, která vede k vyprodukování 1 800 gramů CO2. Po dojetí na první zastávku má nejvyšší prioritu vystupování cestujících, ovšem autobus je prázdný a nikdo nevystupuje (zelená barva).</w:t>
      </w:r>
    </w:p>
    <w:p w14:paraId="3A6CC3E7" w14:textId="137C6EA9" w:rsidR="008A124E" w:rsidRDefault="008A124E" w:rsidP="008A124E">
      <w:pPr>
        <w:spacing w:after="0"/>
      </w:pPr>
      <w:r>
        <w:tab/>
        <w:t>Následujícím stavem je tedy nastupování cestujících (červená barva). V cyklu nastupují cestující do autobusu. Jeden cestující nastoupí v průměru za 2,5 sekundy s rozptylem 0,5 sekundy. Nastupují pouze v případě, že je v autobuse volné místo anebo pokud někdo stojí na zastávce. Poté se autobus vydá na další zastávku (modrá barva). Na další zastávku jede dle exponenciálního rozdělení se středem 84 sekund a rozptylem 10 sekund.</w:t>
      </w:r>
      <w:r w:rsidR="00C26CF1">
        <w:t xml:space="preserve"> Vyprodukuje při tom 450 gramů CO2.</w:t>
      </w:r>
      <w:r>
        <w:t xml:space="preserve"> Nyní aktivuje timer, který počítá kolik lidí má na další zastávce vystoupit dle normálního rozdělení střední hodnota 20 sekund a rozptylem 5 sekund. V případě, že dojede na další zastávku deaktivuje timer a cyklus se opakuje.</w:t>
      </w:r>
    </w:p>
    <w:p w14:paraId="1CB30D0B" w14:textId="5B125C16" w:rsidR="005F4A39" w:rsidRDefault="008A124E" w:rsidP="00C26CF1">
      <w:pPr>
        <w:spacing w:after="0"/>
        <w:rPr>
          <w:noProof/>
        </w:rPr>
      </w:pPr>
      <w:r>
        <w:tab/>
        <w:t xml:space="preserve">Na poslední zastávku dojede opět s normálním rozdělením se středem 84 sekund a rozptylem 10 sekund. Všichni cestující musí vystoupit. Autobus deaktivuje timer </w:t>
      </w:r>
      <w:r w:rsidR="00C26CF1">
        <w:t>pro vystupování lidí a vrací se zpět do depa se středem 500 sekund, rozptyl 100 sekund a vyprodukuje 1 800 gramů CO2.</w:t>
      </w:r>
    </w:p>
    <w:p w14:paraId="6A63932D" w14:textId="45991783" w:rsidR="00C26CF1" w:rsidRDefault="00C26CF1" w:rsidP="00C26CF1">
      <w:pPr>
        <w:spacing w:after="0"/>
        <w:rPr>
          <w:noProof/>
        </w:rPr>
      </w:pPr>
    </w:p>
    <w:p w14:paraId="1D27D8D4" w14:textId="1B5AC841" w:rsidR="00C26CF1" w:rsidRDefault="00C26CF1" w:rsidP="00C26CF1">
      <w:pPr>
        <w:spacing w:after="0"/>
        <w:rPr>
          <w:noProof/>
        </w:rPr>
      </w:pPr>
      <w:r>
        <w:rPr>
          <w:noProof/>
        </w:rPr>
        <w:t>Petriho sít viz další strana</w:t>
      </w:r>
    </w:p>
    <w:p w14:paraId="04C127B4" w14:textId="0EA2C898" w:rsidR="00C26CF1" w:rsidRDefault="00C26CF1" w:rsidP="00C26CF1">
      <w:pPr>
        <w:spacing w:after="0"/>
        <w:rPr>
          <w:noProof/>
        </w:rPr>
      </w:pPr>
    </w:p>
    <w:p w14:paraId="15F623E5" w14:textId="77777777" w:rsidR="00C26CF1" w:rsidRDefault="00C26CF1">
      <w:pPr>
        <w:spacing w:after="0" w:line="240" w:lineRule="auto"/>
        <w:rPr>
          <w:noProof/>
        </w:rPr>
      </w:pPr>
      <w:r>
        <w:rPr>
          <w:noProof/>
        </w:rPr>
        <w:br w:type="page"/>
      </w:r>
    </w:p>
    <w:p w14:paraId="4BC2E39D" w14:textId="30931703" w:rsidR="00C26CF1" w:rsidRDefault="00C26CF1" w:rsidP="00C26CF1">
      <w:pPr>
        <w:spacing w:after="0"/>
      </w:pPr>
      <w:r>
        <w:rPr>
          <w:noProof/>
        </w:rPr>
        <w:lastRenderedPageBreak/>
        <w:drawing>
          <wp:inline distT="0" distB="0" distL="0" distR="0" wp14:anchorId="5F89B5EC" wp14:editId="2163B108">
            <wp:extent cx="9377988" cy="5859295"/>
            <wp:effectExtent l="6667" t="0" r="1588" b="1587"/>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393765" cy="5869152"/>
                    </a:xfrm>
                    <a:prstGeom prst="rect">
                      <a:avLst/>
                    </a:prstGeom>
                    <a:noFill/>
                    <a:ln>
                      <a:noFill/>
                    </a:ln>
                  </pic:spPr>
                </pic:pic>
              </a:graphicData>
            </a:graphic>
          </wp:inline>
        </w:drawing>
      </w:r>
    </w:p>
    <w:p w14:paraId="15E691FA" w14:textId="117C983C" w:rsidR="00CC6EFC" w:rsidRDefault="00CC6EFC" w:rsidP="00C26CF1">
      <w:pPr>
        <w:spacing w:after="0"/>
      </w:pPr>
      <w:r>
        <w:lastRenderedPageBreak/>
        <w:t>Zdroje:</w:t>
      </w:r>
    </w:p>
    <w:p w14:paraId="73E8ECDE" w14:textId="49D3EDE5" w:rsidR="00CC6EFC" w:rsidRDefault="00CC6EFC" w:rsidP="00C26CF1">
      <w:pPr>
        <w:spacing w:after="0"/>
      </w:pPr>
    </w:p>
    <w:p w14:paraId="625A3DBC" w14:textId="38749E87" w:rsidR="00CC6EFC" w:rsidRDefault="003573FF" w:rsidP="00C26CF1">
      <w:pPr>
        <w:spacing w:after="0"/>
      </w:pPr>
      <w:r>
        <w:t>[1]</w:t>
      </w:r>
      <w:r w:rsidR="008242CE">
        <w:t xml:space="preserve"> </w:t>
      </w:r>
      <w:r w:rsidR="008242CE" w:rsidRPr="008242CE">
        <w:t xml:space="preserve">CO2 </w:t>
      </w:r>
      <w:proofErr w:type="spellStart"/>
      <w:r w:rsidR="008242CE" w:rsidRPr="008242CE">
        <w:t>emissions</w:t>
      </w:r>
      <w:proofErr w:type="spellEnd"/>
      <w:r w:rsidR="008242CE" w:rsidRPr="008242CE">
        <w:t xml:space="preserve"> </w:t>
      </w:r>
      <w:proofErr w:type="spellStart"/>
      <w:r w:rsidR="008242CE" w:rsidRPr="008242CE">
        <w:t>from</w:t>
      </w:r>
      <w:proofErr w:type="spellEnd"/>
      <w:r w:rsidR="008242CE" w:rsidRPr="008242CE">
        <w:t xml:space="preserve"> </w:t>
      </w:r>
      <w:proofErr w:type="spellStart"/>
      <w:r w:rsidR="008242CE" w:rsidRPr="008242CE">
        <w:t>cars</w:t>
      </w:r>
      <w:proofErr w:type="spellEnd"/>
      <w:r w:rsidR="008242CE" w:rsidRPr="008242CE">
        <w:t xml:space="preserve">: </w:t>
      </w:r>
      <w:proofErr w:type="spellStart"/>
      <w:r w:rsidR="008242CE" w:rsidRPr="008242CE">
        <w:t>facts</w:t>
      </w:r>
      <w:proofErr w:type="spellEnd"/>
      <w:r w:rsidR="008242CE" w:rsidRPr="008242CE">
        <w:t xml:space="preserve"> and </w:t>
      </w:r>
      <w:proofErr w:type="spellStart"/>
      <w:r w:rsidR="008242CE" w:rsidRPr="008242CE">
        <w:t>figures</w:t>
      </w:r>
      <w:proofErr w:type="spellEnd"/>
      <w:r w:rsidR="008242CE" w:rsidRPr="008242CE">
        <w:t xml:space="preserve"> (</w:t>
      </w:r>
      <w:proofErr w:type="spellStart"/>
      <w:r w:rsidR="008242CE" w:rsidRPr="008242CE">
        <w:t>infographics</w:t>
      </w:r>
      <w:proofErr w:type="spellEnd"/>
      <w:r w:rsidR="008242CE" w:rsidRPr="008242CE">
        <w:t xml:space="preserve">): News: </w:t>
      </w:r>
      <w:proofErr w:type="spellStart"/>
      <w:r w:rsidR="008242CE" w:rsidRPr="008242CE">
        <w:t>European</w:t>
      </w:r>
      <w:proofErr w:type="spellEnd"/>
      <w:r w:rsidR="008242CE" w:rsidRPr="008242CE">
        <w:t xml:space="preserve"> </w:t>
      </w:r>
      <w:proofErr w:type="spellStart"/>
      <w:r w:rsidR="008242CE" w:rsidRPr="008242CE">
        <w:t>Parliament</w:t>
      </w:r>
      <w:proofErr w:type="spellEnd"/>
      <w:r w:rsidR="008242CE">
        <w:t xml:space="preserve">, </w:t>
      </w:r>
      <w:r w:rsidR="008242CE" w:rsidRPr="008242CE">
        <w:t>2019</w:t>
      </w:r>
      <w:r w:rsidR="008242CE">
        <w:t>,</w:t>
      </w:r>
      <w:r w:rsidR="008242CE" w:rsidRPr="008242CE">
        <w:t xml:space="preserve"> </w:t>
      </w:r>
      <w:proofErr w:type="spellStart"/>
      <w:r w:rsidR="008242CE" w:rsidRPr="008242CE">
        <w:t>Apr</w:t>
      </w:r>
      <w:proofErr w:type="spellEnd"/>
    </w:p>
    <w:p w14:paraId="47993DDB" w14:textId="6D8384A1" w:rsidR="008242CE" w:rsidRDefault="003573FF" w:rsidP="00C26CF1">
      <w:pPr>
        <w:spacing w:after="0"/>
      </w:pPr>
      <w:r>
        <w:t xml:space="preserve">[2] </w:t>
      </w:r>
      <w:proofErr w:type="spellStart"/>
      <w:r w:rsidRPr="003573FF">
        <w:t>Reducing</w:t>
      </w:r>
      <w:proofErr w:type="spellEnd"/>
      <w:r w:rsidRPr="003573FF">
        <w:t xml:space="preserve"> CO2 </w:t>
      </w:r>
      <w:proofErr w:type="spellStart"/>
      <w:r w:rsidRPr="003573FF">
        <w:t>emissions</w:t>
      </w:r>
      <w:proofErr w:type="spellEnd"/>
      <w:r w:rsidRPr="003573FF">
        <w:t xml:space="preserve"> </w:t>
      </w:r>
      <w:proofErr w:type="spellStart"/>
      <w:r w:rsidRPr="003573FF">
        <w:t>from</w:t>
      </w:r>
      <w:proofErr w:type="spellEnd"/>
      <w:r w:rsidRPr="003573FF">
        <w:t xml:space="preserve"> </w:t>
      </w:r>
      <w:proofErr w:type="spellStart"/>
      <w:r w:rsidRPr="003573FF">
        <w:t>passenger</w:t>
      </w:r>
      <w:proofErr w:type="spellEnd"/>
      <w:r w:rsidRPr="003573FF">
        <w:t xml:space="preserve"> </w:t>
      </w:r>
      <w:proofErr w:type="spellStart"/>
      <w:r w:rsidRPr="003573FF">
        <w:t>cars</w:t>
      </w:r>
      <w:proofErr w:type="spellEnd"/>
      <w:r>
        <w:t xml:space="preserve">. </w:t>
      </w:r>
      <w:proofErr w:type="spellStart"/>
      <w:r w:rsidRPr="003573FF">
        <w:t>Climate</w:t>
      </w:r>
      <w:proofErr w:type="spellEnd"/>
      <w:r w:rsidRPr="003573FF">
        <w:t xml:space="preserve"> </w:t>
      </w:r>
      <w:proofErr w:type="spellStart"/>
      <w:proofErr w:type="gramStart"/>
      <w:r w:rsidRPr="003573FF">
        <w:t>Action</w:t>
      </w:r>
      <w:proofErr w:type="spellEnd"/>
      <w:r w:rsidRPr="003573FF">
        <w:t xml:space="preserve"> - </w:t>
      </w:r>
      <w:proofErr w:type="spellStart"/>
      <w:r w:rsidRPr="003573FF">
        <w:t>European</w:t>
      </w:r>
      <w:proofErr w:type="spellEnd"/>
      <w:proofErr w:type="gramEnd"/>
      <w:r w:rsidRPr="003573FF">
        <w:t xml:space="preserve"> </w:t>
      </w:r>
      <w:proofErr w:type="spellStart"/>
      <w:r w:rsidRPr="003573FF">
        <w:t>Commission</w:t>
      </w:r>
      <w:proofErr w:type="spellEnd"/>
      <w:r>
        <w:t xml:space="preserve">. </w:t>
      </w:r>
      <w:r w:rsidRPr="003573FF">
        <w:t>2017</w:t>
      </w:r>
      <w:r>
        <w:t xml:space="preserve">, </w:t>
      </w:r>
      <w:proofErr w:type="spellStart"/>
      <w:r w:rsidRPr="003573FF">
        <w:t>Feb</w:t>
      </w:r>
      <w:proofErr w:type="spellEnd"/>
    </w:p>
    <w:p w14:paraId="4479236D" w14:textId="68158808" w:rsidR="008242CE" w:rsidRDefault="003573FF" w:rsidP="00C26CF1">
      <w:pPr>
        <w:spacing w:after="0"/>
      </w:pPr>
      <w:r>
        <w:t xml:space="preserve">[3] </w:t>
      </w:r>
      <w:r w:rsidRPr="003573FF">
        <w:t>Volkswagen Golf 5 1.9 TDI 105</w:t>
      </w:r>
      <w:r>
        <w:t xml:space="preserve"> </w:t>
      </w:r>
    </w:p>
    <w:p w14:paraId="403B7E48" w14:textId="787BC006" w:rsidR="008242CE" w:rsidRDefault="003573FF" w:rsidP="00C26CF1">
      <w:pPr>
        <w:spacing w:after="0"/>
      </w:pPr>
      <w:r>
        <w:t xml:space="preserve">[4] </w:t>
      </w:r>
      <w:r w:rsidRPr="003573FF">
        <w:t>www.autoforum.cz/tmp/magazin/pn/princip_fungovani_motoru_07.jpg</w:t>
      </w:r>
    </w:p>
    <w:p w14:paraId="177E6DB3" w14:textId="157A8839" w:rsidR="008242CE" w:rsidRDefault="003573FF" w:rsidP="00C26CF1">
      <w:pPr>
        <w:spacing w:after="0"/>
      </w:pPr>
      <w:r>
        <w:t xml:space="preserve">[5] </w:t>
      </w:r>
      <w:proofErr w:type="spellStart"/>
      <w:r w:rsidRPr="003573FF">
        <w:t>Emissions</w:t>
      </w:r>
      <w:proofErr w:type="spellEnd"/>
      <w:r w:rsidRPr="003573FF">
        <w:t xml:space="preserve"> </w:t>
      </w:r>
      <w:proofErr w:type="spellStart"/>
      <w:r w:rsidRPr="003573FF">
        <w:t>from</w:t>
      </w:r>
      <w:proofErr w:type="spellEnd"/>
      <w:r w:rsidRPr="003573FF">
        <w:t xml:space="preserve"> bus </w:t>
      </w:r>
      <w:proofErr w:type="spellStart"/>
      <w:r w:rsidRPr="003573FF">
        <w:t>travel</w:t>
      </w:r>
      <w:proofErr w:type="spellEnd"/>
      <w:r>
        <w:t xml:space="preserve">, viz. </w:t>
      </w:r>
      <w:r w:rsidRPr="003573FF">
        <w:t>https://www.carbonindependent.org/20.html</w:t>
      </w:r>
    </w:p>
    <w:p w14:paraId="4B215AB0" w14:textId="37D34238" w:rsidR="008242CE" w:rsidRDefault="003573FF" w:rsidP="00C26CF1">
      <w:pPr>
        <w:spacing w:after="0"/>
      </w:pPr>
      <w:r>
        <w:t xml:space="preserve">[6] </w:t>
      </w:r>
      <w:r w:rsidRPr="003573FF">
        <w:t>ACEA</w:t>
      </w:r>
      <w:r>
        <w:t xml:space="preserve">, viz. </w:t>
      </w:r>
      <w:r w:rsidRPr="003573FF">
        <w:t>https://www.acea.be/statistics/tag/category/vehicles-per-capita-by-country</w:t>
      </w:r>
    </w:p>
    <w:p w14:paraId="7428D4B2" w14:textId="77777777" w:rsidR="003573FF" w:rsidRDefault="003573FF" w:rsidP="003573FF">
      <w:pPr>
        <w:spacing w:after="0"/>
      </w:pPr>
      <w:r>
        <w:t>[7]</w:t>
      </w:r>
      <w:r w:rsidRPr="003573FF">
        <w:t xml:space="preserve"> </w:t>
      </w:r>
      <w:proofErr w:type="spellStart"/>
      <w:r w:rsidRPr="003573FF">
        <w:t>NatGeo</w:t>
      </w:r>
      <w:proofErr w:type="spellEnd"/>
      <w:r w:rsidRPr="003573FF">
        <w:t xml:space="preserve"> </w:t>
      </w:r>
      <w:proofErr w:type="spellStart"/>
      <w:r w:rsidRPr="003573FF">
        <w:t>surveys</w:t>
      </w:r>
      <w:proofErr w:type="spellEnd"/>
      <w:r w:rsidRPr="003573FF">
        <w:t xml:space="preserve"> </w:t>
      </w:r>
      <w:proofErr w:type="spellStart"/>
      <w:r w:rsidRPr="003573FF">
        <w:t>countries</w:t>
      </w:r>
      <w:proofErr w:type="spellEnd"/>
      <w:r w:rsidRPr="003573FF">
        <w:t xml:space="preserve">' transit use: </w:t>
      </w:r>
      <w:proofErr w:type="spellStart"/>
      <w:r w:rsidRPr="003573FF">
        <w:t>guess</w:t>
      </w:r>
      <w:proofErr w:type="spellEnd"/>
      <w:r w:rsidRPr="003573FF">
        <w:t xml:space="preserve"> </w:t>
      </w:r>
      <w:proofErr w:type="spellStart"/>
      <w:r w:rsidRPr="003573FF">
        <w:t>who</w:t>
      </w:r>
      <w:proofErr w:type="spellEnd"/>
      <w:r w:rsidRPr="003573FF">
        <w:t xml:space="preserve"> </w:t>
      </w:r>
      <w:proofErr w:type="spellStart"/>
      <w:r w:rsidRPr="003573FF">
        <w:t>comes</w:t>
      </w:r>
      <w:proofErr w:type="spellEnd"/>
      <w:r w:rsidRPr="003573FF">
        <w:t xml:space="preserve"> in last</w:t>
      </w:r>
      <w:r>
        <w:t xml:space="preserve">, </w:t>
      </w:r>
    </w:p>
    <w:p w14:paraId="631A559A" w14:textId="55353EF2" w:rsidR="008242CE" w:rsidRDefault="003573FF" w:rsidP="003573FF">
      <w:pPr>
        <w:spacing w:after="0"/>
      </w:pPr>
      <w:r>
        <w:t xml:space="preserve">viz.   </w:t>
      </w:r>
      <w:r w:rsidRPr="003573FF">
        <w:t>https://www.smartcitiesdive.com/ex/sustainablecitiescollective/natgeo-surveys-countries%E2%80%99-transit-use-guess-who-comes-last/9081/</w:t>
      </w:r>
    </w:p>
    <w:p w14:paraId="0A5AE12E" w14:textId="1262159B" w:rsidR="008242CE" w:rsidRDefault="003573FF" w:rsidP="00C26CF1">
      <w:pPr>
        <w:spacing w:after="0"/>
      </w:pPr>
      <w:r>
        <w:t xml:space="preserve">[8] </w:t>
      </w:r>
      <w:r w:rsidR="00D85DF0">
        <w:t>Produkce emisí CO2, CH4 a N2O dopravou v ČR – stav a vývoj</w:t>
      </w:r>
      <w:r w:rsidR="00D85DF0">
        <w:t>, viz</w:t>
      </w:r>
      <w:r w:rsidR="00D85DF0">
        <w:t xml:space="preserve"> </w:t>
      </w:r>
      <w:hyperlink r:id="rId11" w:history="1">
        <w:r w:rsidR="00D85DF0" w:rsidRPr="00C94A1E">
          <w:rPr>
            <w:rStyle w:val="Hypertextovodkaz"/>
          </w:rPr>
          <w:t>https://www.cdv.cz/file/clanek-produkce-emisi-co2-ch4-a-n2o-dopravou-v-cr/</w:t>
        </w:r>
      </w:hyperlink>
    </w:p>
    <w:p w14:paraId="1255506E" w14:textId="77777777" w:rsidR="00D85DF0" w:rsidRDefault="00D85DF0" w:rsidP="00C26CF1">
      <w:pPr>
        <w:spacing w:after="0"/>
        <w:rPr>
          <w:rStyle w:val="Hypertextovodkaz"/>
        </w:rPr>
      </w:pPr>
      <w:r>
        <w:t>[9]</w:t>
      </w:r>
      <w:r w:rsidRPr="00D85DF0">
        <w:t xml:space="preserve"> </w:t>
      </w:r>
      <w:r w:rsidRPr="00D85DF0">
        <w:t>Nejpomalejší je Londýn, Praha průměrná</w:t>
      </w:r>
      <w:r>
        <w:t xml:space="preserve">, viz. </w:t>
      </w:r>
      <w:hyperlink r:id="rId12" w:history="1">
        <w:r w:rsidRPr="00194B07">
          <w:rPr>
            <w:rStyle w:val="Hypertextovodkaz"/>
          </w:rPr>
          <w:t>https://www.idnes.cz/auto/zpravodajstvi/nejpomalejsi-je-londyn-praha-prumerna.A071029_132052_automoto_fdv</w:t>
        </w:r>
      </w:hyperlink>
    </w:p>
    <w:p w14:paraId="4327696D" w14:textId="55F74965" w:rsidR="00D85DF0" w:rsidRPr="00D85DF0" w:rsidRDefault="00D85DF0" w:rsidP="00C26CF1">
      <w:pPr>
        <w:spacing w:after="0"/>
      </w:pPr>
      <w:bookmarkStart w:id="5" w:name="_GoBack"/>
      <w:bookmarkEnd w:id="5"/>
    </w:p>
    <w:sectPr w:rsidR="00D85DF0" w:rsidRPr="00D85DF0" w:rsidSect="005C3CF5">
      <w:pgSz w:w="11906" w:h="16838"/>
      <w:pgMar w:top="1418" w:right="1134" w:bottom="1418" w:left="1134"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r>
        <w:rPr>
          <w:rFonts w:ascii="Liberation Serif" w:eastAsia="DejaVu Sans" w:hAnsi="Liberation Serif" w:cs="DejaVu Sans"/>
          <w:sz w:val="24"/>
          <w:szCs w:val="24"/>
          <w:lang w:val="en-US" w:bidi="en-US"/>
        </w:rPr>
        <w:t>&lt;!--StartFragment--&gt;</w:t>
      </w:r>
    </w:p>
  </w:comment>
  <w:comment w:id="1" w:author="" w:date="2019-11-30T18:24:00Z" w:initials="">
    <w:p w14:paraId="10528154" w14:textId="77777777" w:rsidR="00F115AC" w:rsidRDefault="009459E8">
      <w:r>
        <w:rPr>
          <w:rFonts w:ascii="Liberation Serif" w:eastAsia="DejaVu Sans" w:hAnsi="Liberation Serif" w:cs="DejaVu Sans"/>
          <w:sz w:val="24"/>
          <w:szCs w:val="24"/>
          <w:lang w:val="en-US" w:bidi="en-US"/>
        </w:rPr>
        <w:t>&lt;!--</w:t>
      </w:r>
      <w:r>
        <w:rPr>
          <w:rFonts w:ascii="Liberation Serif" w:eastAsia="DejaVu Sans" w:hAnsi="Liberation Serif" w:cs="DejaVu Sans"/>
          <w:sz w:val="24"/>
          <w:szCs w:val="24"/>
          <w:lang w:val="en-US" w:bidi="en-US"/>
        </w:rPr>
        <w:t>EndFragment--&gt;</w:t>
      </w:r>
    </w:p>
  </w:comment>
  <w:comment w:id="2" w:author="" w:date="2019-12-01T11:57:00Z" w:initials="">
    <w:p w14:paraId="48383993" w14:textId="77777777" w:rsidR="00F115AC" w:rsidRDefault="009459E8">
      <w:r>
        <w:t>&lt;!--</w:t>
      </w:r>
      <w:r>
        <w:t>StartFragment--&gt;</w:t>
      </w:r>
    </w:p>
  </w:comment>
  <w:comment w:id="3" w:author="" w:date="2019-12-01T11:57:00Z" w:initials="">
    <w:p w14:paraId="30058FE0" w14:textId="77777777" w:rsidR="00F115AC" w:rsidRDefault="009459E8">
      <w:r>
        <w:t>&lt;!--</w:t>
      </w:r>
      <w:r>
        <w:t>EndFragment--&gt;</w:t>
      </w:r>
    </w:p>
  </w:comment>
  <w:comment w:id="4" w:author="" w:date="2019-11-30T18:24:00Z" w:initials="">
    <w:p w14:paraId="606D4530" w14:textId="77777777" w:rsidR="00F115AC" w:rsidRDefault="009459E8">
      <w:r>
        <w:rPr>
          <w:rFonts w:ascii="Liberation Serif" w:eastAsia="DejaVu Sans" w:hAnsi="Liberation Serif" w:cs="DejaVu Sans"/>
          <w:sz w:val="24"/>
          <w:szCs w:val="24"/>
          <w:lang w:val="en-US" w:bidi="en-US"/>
        </w:rPr>
        <w:t>&lt;!--</w:t>
      </w:r>
      <w:r>
        <w:rPr>
          <w:rFonts w:ascii="Liberation Serif" w:eastAsia="DejaVu Sans" w:hAnsi="Liberation Serif" w:cs="DejaVu Sans"/>
          <w:sz w:val="24"/>
          <w:szCs w:val="24"/>
          <w:lang w:val="en-US" w:bidi="en-US"/>
        </w:rPr>
        <w:t>EndFragment--&gt;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004FD2"/>
    <w:rsid w:val="000449DF"/>
    <w:rsid w:val="001C4030"/>
    <w:rsid w:val="00261CCF"/>
    <w:rsid w:val="003573FF"/>
    <w:rsid w:val="003A6F42"/>
    <w:rsid w:val="00486EC3"/>
    <w:rsid w:val="00576013"/>
    <w:rsid w:val="005C3CF5"/>
    <w:rsid w:val="005F4A39"/>
    <w:rsid w:val="0064763B"/>
    <w:rsid w:val="006F6192"/>
    <w:rsid w:val="007163B6"/>
    <w:rsid w:val="0074291D"/>
    <w:rsid w:val="007A6271"/>
    <w:rsid w:val="00813FE4"/>
    <w:rsid w:val="008242CE"/>
    <w:rsid w:val="008A124E"/>
    <w:rsid w:val="009459E8"/>
    <w:rsid w:val="00951D73"/>
    <w:rsid w:val="00A67D08"/>
    <w:rsid w:val="00AD3F24"/>
    <w:rsid w:val="00BD143E"/>
    <w:rsid w:val="00C26CF1"/>
    <w:rsid w:val="00C53DF5"/>
    <w:rsid w:val="00C84E1D"/>
    <w:rsid w:val="00CC6EFC"/>
    <w:rsid w:val="00D17F51"/>
    <w:rsid w:val="00D526AB"/>
    <w:rsid w:val="00D85DF0"/>
    <w:rsid w:val="00E025B4"/>
    <w:rsid w:val="00E05AFC"/>
    <w:rsid w:val="00E17DB5"/>
    <w:rsid w:val="00E91FFA"/>
    <w:rsid w:val="00EA44CD"/>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 w:type="table" w:styleId="Mkatabulky">
    <w:name w:val="Table Grid"/>
    <w:basedOn w:val="Normlntabulka"/>
    <w:uiPriority w:val="39"/>
    <w:rsid w:val="0026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261C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zmezer">
    <w:name w:val="No Spacing"/>
    <w:uiPriority w:val="1"/>
    <w:qFormat/>
    <w:rsid w:val="00AD3F24"/>
    <w:rPr>
      <w:sz w:val="22"/>
    </w:rPr>
  </w:style>
  <w:style w:type="character" w:styleId="Hypertextovodkaz">
    <w:name w:val="Hyperlink"/>
    <w:basedOn w:val="Standardnpsmoodstavce"/>
    <w:uiPriority w:val="99"/>
    <w:unhideWhenUsed/>
    <w:rsid w:val="00EA44CD"/>
    <w:rPr>
      <w:color w:val="0563C1" w:themeColor="hyperlink"/>
      <w:u w:val="single"/>
    </w:rPr>
  </w:style>
  <w:style w:type="character" w:styleId="Nevyeenzmnka">
    <w:name w:val="Unresolved Mention"/>
    <w:basedOn w:val="Standardnpsmoodstavce"/>
    <w:uiPriority w:val="99"/>
    <w:semiHidden/>
    <w:unhideWhenUsed/>
    <w:rsid w:val="00EA4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2891">
      <w:bodyDiv w:val="1"/>
      <w:marLeft w:val="0"/>
      <w:marRight w:val="0"/>
      <w:marTop w:val="0"/>
      <w:marBottom w:val="0"/>
      <w:divBdr>
        <w:top w:val="none" w:sz="0" w:space="0" w:color="auto"/>
        <w:left w:val="none" w:sz="0" w:space="0" w:color="auto"/>
        <w:bottom w:val="none" w:sz="0" w:space="0" w:color="auto"/>
        <w:right w:val="none" w:sz="0" w:space="0" w:color="auto"/>
      </w:divBdr>
    </w:div>
    <w:div w:id="968559537">
      <w:bodyDiv w:val="1"/>
      <w:marLeft w:val="0"/>
      <w:marRight w:val="0"/>
      <w:marTop w:val="0"/>
      <w:marBottom w:val="0"/>
      <w:divBdr>
        <w:top w:val="none" w:sz="0" w:space="0" w:color="auto"/>
        <w:left w:val="none" w:sz="0" w:space="0" w:color="auto"/>
        <w:bottom w:val="none" w:sz="0" w:space="0" w:color="auto"/>
        <w:right w:val="none" w:sz="0" w:space="0" w:color="auto"/>
      </w:divBdr>
    </w:div>
    <w:div w:id="131884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idnes.cz/auto/zpravodajstvi/nejpomalejsi-je-londyn-praha-prumerna.A071029_132052_automoto_fd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dv.cz/file/clanek-produkce-emisi-co2-ch4-a-n2o-dopravou-v-cr/"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EF8A9-43C7-4A2C-A95C-0BE0FCAD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9</Pages>
  <Words>2220</Words>
  <Characters>13104</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28</cp:revision>
  <dcterms:created xsi:type="dcterms:W3CDTF">2019-11-30T13:33:00Z</dcterms:created>
  <dcterms:modified xsi:type="dcterms:W3CDTF">2019-12-08T13:54:00Z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