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5A00A6BD" w:rsidR="009940EE" w:rsidRDefault="006A5C02"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165B98">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 xml:space="preserve">If he were to follow the starlight straight, he would </w:t>
      </w:r>
      <w:r w:rsidR="0061094C">
        <w:rPr>
          <w:rFonts w:ascii="Garamond" w:eastAsia="Times New Roman" w:hAnsi="Garamond" w:cs="Times New Roman"/>
          <w:color w:val="000000"/>
          <w:sz w:val="22"/>
          <w:szCs w:val="22"/>
        </w:rPr>
        <w:t>land</w:t>
      </w:r>
      <w:r w:rsidR="00091C3F">
        <w:rPr>
          <w:rFonts w:ascii="Garamond" w:eastAsia="Times New Roman" w:hAnsi="Garamond" w:cs="Times New Roman"/>
          <w:color w:val="000000"/>
          <w:sz w:val="22"/>
          <w:szCs w:val="22"/>
        </w:rPr>
        <w:t xml:space="preserve"> </w:t>
      </w:r>
      <w:r w:rsidR="0061094C">
        <w:rPr>
          <w:rFonts w:ascii="Garamond" w:eastAsia="Times New Roman" w:hAnsi="Garamond" w:cs="Times New Roman"/>
          <w:color w:val="000000"/>
          <w:sz w:val="22"/>
          <w:szCs w:val="22"/>
        </w:rPr>
        <w:t>himself in front of</w:t>
      </w:r>
      <w:r w:rsidR="009940EE">
        <w:rPr>
          <w:rFonts w:ascii="Garamond" w:eastAsia="Times New Roman" w:hAnsi="Garamond" w:cs="Times New Roman"/>
          <w:color w:val="000000"/>
          <w:sz w:val="22"/>
          <w:szCs w:val="22"/>
        </w:rPr>
        <w:t xml:space="preserve"> </w:t>
      </w:r>
      <w:r w:rsidR="00DB7011">
        <w:rPr>
          <w:rFonts w:ascii="Garamond" w:eastAsia="Times New Roman" w:hAnsi="Garamond" w:cs="Times New Roman"/>
          <w:color w:val="000000"/>
          <w:sz w:val="22"/>
          <w:szCs w:val="22"/>
        </w:rPr>
        <w:t>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61094C">
        <w:rPr>
          <w:rFonts w:ascii="Garamond" w:eastAsia="Times New Roman" w:hAnsi="Garamond" w:cs="Times New Roman"/>
          <w:color w:val="000000"/>
          <w:sz w:val="22"/>
          <w:szCs w:val="22"/>
        </w:rPr>
        <w:t>edge</w:t>
      </w:r>
      <w:r w:rsidR="002C1192">
        <w:rPr>
          <w:rFonts w:ascii="Garamond" w:eastAsia="Times New Roman" w:hAnsi="Garamond" w:cs="Times New Roman"/>
          <w:color w:val="000000"/>
          <w:sz w:val="22"/>
          <w:szCs w:val="22"/>
        </w:rPr>
        <w:t xml:space="preserve"> of Réngað</w:t>
      </w:r>
      <w:r w:rsidR="0061094C">
        <w:rPr>
          <w:rFonts w:ascii="Garamond" w:eastAsia="Times New Roman" w:hAnsi="Garamond" w:cs="Times New Roman"/>
          <w:color w:val="000000"/>
          <w:sz w:val="22"/>
          <w:szCs w:val="22"/>
        </w:rPr>
        <w:t>—the kingdom’s main-town</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61094C">
        <w:rPr>
          <w:rFonts w:ascii="Garamond" w:eastAsia="Times New Roman" w:hAnsi="Garamond" w:cs="Times New Roman"/>
          <w:color w:val="000000"/>
          <w:sz w:val="22"/>
          <w:szCs w:val="22"/>
        </w:rPr>
        <w:t xml:space="preserve">setup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single </w:t>
      </w:r>
      <w:r w:rsidR="00DB7011">
        <w:rPr>
          <w:rFonts w:ascii="Garamond" w:eastAsia="Times New Roman" w:hAnsi="Garamond" w:cs="Times New Roman"/>
          <w:color w:val="000000"/>
          <w:sz w:val="22"/>
          <w:szCs w:val="22"/>
        </w:rPr>
        <w:t>thick layer of heat</w:t>
      </w:r>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passage of protection was then squeezed to a point on each side</w:t>
      </w:r>
      <w:r w:rsidR="0061094C">
        <w:rPr>
          <w:rFonts w:ascii="Garamond" w:eastAsia="Times New Roman" w:hAnsi="Garamond" w:cs="Times New Roman"/>
          <w:color w:val="000000"/>
          <w:sz w:val="22"/>
          <w:szCs w:val="22"/>
        </w:rPr>
        <w:t>,</w:t>
      </w:r>
      <w:r w:rsidR="009940EE">
        <w:rPr>
          <w:rFonts w:ascii="Garamond" w:eastAsia="Times New Roman" w:hAnsi="Garamond" w:cs="Times New Roman"/>
          <w:color w:val="000000"/>
          <w:sz w:val="22"/>
          <w:szCs w:val="22"/>
        </w:rPr>
        <w:t xml:space="preserv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3BB55A3E"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714509">
        <w:rPr>
          <w:rFonts w:ascii="Garamond" w:eastAsia="Times New Roman" w:hAnsi="Garamond" w:cs="Times New Roman"/>
          <w:color w:val="000000"/>
          <w:sz w:val="22"/>
          <w:szCs w:val="22"/>
        </w:rPr>
        <w:t>once consisting of countless petty kingdoms</w:t>
      </w:r>
      <w:r w:rsidR="004D693A">
        <w:rPr>
          <w:rFonts w:ascii="Garamond" w:eastAsia="Times New Roman" w:hAnsi="Garamond" w:cs="Times New Roman"/>
          <w:color w:val="000000"/>
          <w:sz w:val="22"/>
          <w:szCs w:val="22"/>
        </w:rPr>
        <w:t xml:space="preserve"> that unlike those men towards the belly of the country, have pledged allegiance to an overlord</w:t>
      </w:r>
      <w:r w:rsidR="00714509">
        <w:rPr>
          <w:rFonts w:ascii="Garamond" w:eastAsia="Times New Roman" w:hAnsi="Garamond" w:cs="Times New Roman"/>
          <w:color w:val="000000"/>
          <w:sz w:val="22"/>
          <w:szCs w:val="22"/>
        </w:rPr>
        <w:t>.</w:t>
      </w:r>
      <w:r w:rsidR="004D693A">
        <w:rPr>
          <w:rFonts w:ascii="Garamond" w:eastAsia="Times New Roman" w:hAnsi="Garamond" w:cs="Times New Roman"/>
          <w:color w:val="000000"/>
          <w:sz w:val="22"/>
          <w:szCs w:val="22"/>
        </w:rPr>
        <w:t xml:space="preserve"> Since then, the smaller towns in </w:t>
      </w:r>
      <w:r w:rsidR="00F9404D">
        <w:rPr>
          <w:rFonts w:ascii="Garamond" w:eastAsia="Times New Roman" w:hAnsi="Garamond" w:cs="Times New Roman"/>
          <w:color w:val="000000"/>
          <w:sz w:val="22"/>
          <w:szCs w:val="22"/>
        </w:rPr>
        <w:t>the kingdom</w:t>
      </w:r>
      <w:r w:rsidR="004D693A">
        <w:rPr>
          <w:rFonts w:ascii="Garamond" w:eastAsia="Times New Roman" w:hAnsi="Garamond" w:cs="Times New Roman"/>
          <w:color w:val="000000"/>
          <w:sz w:val="22"/>
          <w:szCs w:val="22"/>
        </w:rPr>
        <w:t xml:space="preserve">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placed with </w:t>
      </w:r>
      <w:r w:rsidR="004D693A">
        <w:rPr>
          <w:rFonts w:ascii="Garamond" w:eastAsia="Times New Roman" w:hAnsi="Garamond" w:cs="Times New Roman"/>
          <w:color w:val="000000"/>
          <w:sz w:val="22"/>
          <w:szCs w:val="22"/>
        </w:rPr>
        <w:t>little l</w:t>
      </w:r>
      <w:r w:rsidR="00714509">
        <w:rPr>
          <w:rFonts w:ascii="Garamond" w:eastAsia="Times New Roman" w:hAnsi="Garamond" w:cs="Times New Roman"/>
          <w:color w:val="000000"/>
          <w:sz w:val="22"/>
          <w:szCs w:val="22"/>
        </w:rPr>
        <w:t xml:space="preserve">ords—in the north they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known as Jarls. The great lands</w:t>
      </w:r>
      <w:r w:rsidR="00165B98">
        <w:rPr>
          <w:rFonts w:ascii="Garamond" w:eastAsia="Times New Roman" w:hAnsi="Garamond" w:cs="Times New Roman"/>
          <w:color w:val="000000"/>
          <w:sz w:val="22"/>
          <w:szCs w:val="22"/>
        </w:rPr>
        <w:t xml:space="preserve"> ran </w:t>
      </w:r>
      <w:r w:rsidR="00C47716">
        <w:rPr>
          <w:rFonts w:ascii="Garamond" w:eastAsia="Times New Roman" w:hAnsi="Garamond" w:cs="Times New Roman"/>
          <w:color w:val="000000"/>
          <w:sz w:val="22"/>
          <w:szCs w:val="22"/>
        </w:rPr>
        <w:t xml:space="preserve">just </w:t>
      </w:r>
      <w:r w:rsidR="005C0642">
        <w:rPr>
          <w:rFonts w:ascii="Garamond" w:eastAsia="Times New Roman" w:hAnsi="Garamond" w:cs="Times New Roman"/>
          <w:color w:val="000000"/>
          <w:sz w:val="22"/>
          <w:szCs w:val="22"/>
        </w:rPr>
        <w:t>wide</w:t>
      </w:r>
      <w:r w:rsidR="00C47716">
        <w:rPr>
          <w:rFonts w:ascii="Garamond" w:eastAsia="Times New Roman" w:hAnsi="Garamond" w:cs="Times New Roman"/>
          <w:color w:val="000000"/>
          <w:sz w:val="22"/>
          <w:szCs w:val="22"/>
        </w:rPr>
        <w:t xml:space="preserve"> enough</w:t>
      </w:r>
      <w:r w:rsidR="00165B98">
        <w:rPr>
          <w:rFonts w:ascii="Garamond" w:eastAsia="Times New Roman" w:hAnsi="Garamond" w:cs="Times New Roman"/>
          <w:color w:val="000000"/>
          <w:sz w:val="22"/>
          <w:szCs w:val="22"/>
        </w:rPr>
        <w:t xml:space="preserve"> al</w:t>
      </w:r>
      <w:r w:rsidR="00714509">
        <w:rPr>
          <w:rFonts w:ascii="Garamond" w:eastAsia="Times New Roman" w:hAnsi="Garamond" w:cs="Times New Roman"/>
          <w:color w:val="000000"/>
          <w:sz w:val="22"/>
          <w:szCs w:val="22"/>
        </w:rPr>
        <w:t>ong the north</w:t>
      </w:r>
      <w:r w:rsidR="005C0642">
        <w:rPr>
          <w:rFonts w:ascii="Garamond" w:eastAsia="Times New Roman" w:hAnsi="Garamond" w:cs="Times New Roman"/>
          <w:color w:val="000000"/>
          <w:sz w:val="22"/>
          <w:szCs w:val="22"/>
        </w:rPr>
        <w:t>-western</w:t>
      </w:r>
      <w:r w:rsidR="00714509">
        <w:rPr>
          <w:rFonts w:ascii="Garamond" w:eastAsia="Times New Roman" w:hAnsi="Garamond" w:cs="Times New Roman"/>
          <w:color w:val="000000"/>
          <w:sz w:val="22"/>
          <w:szCs w:val="22"/>
        </w:rPr>
        <w:t xml:space="preserve"> border </w:t>
      </w:r>
      <w:r w:rsidR="00714509">
        <w:rPr>
          <w:rFonts w:ascii="Garamond" w:eastAsia="Times New Roman" w:hAnsi="Garamond" w:cs="Times New Roman"/>
          <w:color w:val="000000"/>
          <w:sz w:val="22"/>
          <w:szCs w:val="22"/>
        </w:rPr>
        <w:lastRenderedPageBreak/>
        <w:t>of the continent</w:t>
      </w:r>
      <w:r w:rsidR="00E170CF">
        <w:rPr>
          <w:rFonts w:ascii="Garamond" w:eastAsia="Times New Roman" w:hAnsi="Garamond" w:cs="Times New Roman"/>
          <w:color w:val="000000"/>
          <w:sz w:val="22"/>
          <w:szCs w:val="22"/>
        </w:rPr>
        <w:t>.</w:t>
      </w:r>
      <w:r w:rsidR="005A2752">
        <w:rPr>
          <w:rFonts w:ascii="Garamond" w:eastAsia="Times New Roman" w:hAnsi="Garamond" w:cs="Times New Roman"/>
          <w:color w:val="000000"/>
          <w:sz w:val="22"/>
          <w:szCs w:val="22"/>
        </w:rPr>
        <w:t xml:space="preserve"> 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30896079"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26372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trees, and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 xml:space="preserve">end of this story, we will have encountered a hand full of beings together, which some </w:t>
      </w:r>
      <w:r w:rsidR="006D24AC">
        <w:rPr>
          <w:rFonts w:ascii="Garamond" w:eastAsia="Times New Roman" w:hAnsi="Garamond" w:cs="Times New Roman"/>
          <w:color w:val="000000"/>
          <w:sz w:val="22"/>
          <w:szCs w:val="22"/>
        </w:rPr>
        <w:t>will probably</w:t>
      </w:r>
      <w:r w:rsidR="006F18F3">
        <w:rPr>
          <w:rFonts w:ascii="Garamond" w:eastAsia="Times New Roman" w:hAnsi="Garamond" w:cs="Times New Roman"/>
          <w:color w:val="000000"/>
          <w:sz w:val="22"/>
          <w:szCs w:val="22"/>
        </w:rPr>
        <w:t xml:space="preserve"> seem familiar, </w:t>
      </w:r>
      <w:r w:rsidR="006D24AC">
        <w:rPr>
          <w:rFonts w:ascii="Garamond" w:eastAsia="Times New Roman" w:hAnsi="Garamond" w:cs="Times New Roman"/>
          <w:color w:val="000000"/>
          <w:sz w:val="22"/>
          <w:szCs w:val="22"/>
        </w:rPr>
        <w:t>but others I’m sure will be new</w:t>
      </w:r>
      <w:r w:rsidR="001D7FEF">
        <w:rPr>
          <w:rFonts w:ascii="Garamond" w:eastAsia="Times New Roman" w:hAnsi="Garamond" w:cs="Times New Roman"/>
          <w:color w:val="000000"/>
          <w:sz w:val="22"/>
          <w:szCs w:val="22"/>
        </w:rPr>
        <w:t xml:space="preserve"> (at least they were new to me</w:t>
      </w:r>
      <w:r w:rsidR="0061094C">
        <w:rPr>
          <w:rFonts w:ascii="Garamond" w:eastAsia="Times New Roman" w:hAnsi="Garamond" w:cs="Times New Roman"/>
          <w:color w:val="000000"/>
          <w:sz w:val="22"/>
          <w:szCs w:val="22"/>
        </w:rPr>
        <w:t>!</w:t>
      </w:r>
      <w:r w:rsidR="001D7FEF">
        <w:rPr>
          <w:rFonts w:ascii="Garamond" w:eastAsia="Times New Roman" w:hAnsi="Garamond" w:cs="Times New Roman"/>
          <w:color w:val="000000"/>
          <w:sz w:val="22"/>
          <w:szCs w:val="22"/>
        </w:rPr>
        <w:t>).</w:t>
      </w:r>
      <w:r w:rsidR="0026372A">
        <w:rPr>
          <w:rFonts w:ascii="Garamond" w:eastAsia="Times New Roman" w:hAnsi="Garamond" w:cs="Times New Roman"/>
          <w:color w:val="000000"/>
          <w:sz w:val="22"/>
          <w:szCs w:val="22"/>
        </w:rPr>
        <w:t xml:space="preserve"> 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2B0B74">
        <w:rPr>
          <w:rFonts w:ascii="Garamond" w:eastAsia="Times New Roman" w:hAnsi="Garamond" w:cs="Times New Roman"/>
          <w:color w:val="000000"/>
          <w:sz w:val="22"/>
          <w:szCs w:val="22"/>
        </w:rPr>
        <w:t xml:space="preserve"> </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w:t>
      </w:r>
      <w:r w:rsidR="00794D60">
        <w:rPr>
          <w:rFonts w:ascii="Garamond" w:eastAsia="Times New Roman" w:hAnsi="Garamond" w:cs="Times New Roman"/>
          <w:color w:val="000000"/>
          <w:sz w:val="22"/>
          <w:szCs w:val="22"/>
        </w:rPr>
        <w:lastRenderedPageBreak/>
        <w:t xml:space="preserve">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lastRenderedPageBreak/>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w:t>
      </w:r>
      <w:r w:rsidR="006A79B5">
        <w:rPr>
          <w:rFonts w:ascii="Garamond" w:eastAsia="Times New Roman" w:hAnsi="Garamond" w:cs="Times New Roman"/>
          <w:color w:val="000000"/>
          <w:sz w:val="22"/>
          <w:szCs w:val="22"/>
        </w:rPr>
        <w:lastRenderedPageBreak/>
        <w:t xml:space="preserve">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 xml:space="preserve">before the king, where duels </w:t>
      </w:r>
      <w:r w:rsidR="002C5B32">
        <w:rPr>
          <w:rFonts w:ascii="Garamond" w:eastAsia="Times New Roman" w:hAnsi="Garamond" w:cs="Times New Roman"/>
          <w:color w:val="000000"/>
          <w:sz w:val="22"/>
          <w:szCs w:val="22"/>
        </w:rPr>
        <w:lastRenderedPageBreak/>
        <w:t>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w:t>
      </w:r>
      <w:r w:rsidR="00AB7AEE">
        <w:rPr>
          <w:rFonts w:ascii="Garamond" w:eastAsia="Times New Roman" w:hAnsi="Garamond" w:cs="Times New Roman"/>
          <w:color w:val="000000"/>
          <w:sz w:val="22"/>
          <w:szCs w:val="22"/>
        </w:rPr>
        <w:lastRenderedPageBreak/>
        <w:t>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w:t>
      </w:r>
      <w:r w:rsidR="003F5B51">
        <w:rPr>
          <w:rFonts w:ascii="Garamond" w:eastAsia="Times New Roman" w:hAnsi="Garamond" w:cs="Times New Roman"/>
          <w:color w:val="000000"/>
          <w:sz w:val="22"/>
          <w:szCs w:val="22"/>
        </w:rPr>
        <w:lastRenderedPageBreak/>
        <w:t xml:space="preserve">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t>
      </w:r>
      <w:r>
        <w:rPr>
          <w:rFonts w:ascii="Garamond" w:eastAsia="Times New Roman" w:hAnsi="Garamond" w:cs="Times New Roman"/>
          <w:color w:val="000000"/>
          <w:sz w:val="22"/>
          <w:szCs w:val="22"/>
        </w:rPr>
        <w:lastRenderedPageBreak/>
        <w:t xml:space="preserve">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w:t>
      </w:r>
      <w:r>
        <w:rPr>
          <w:rFonts w:ascii="Garamond" w:eastAsia="Times New Roman" w:hAnsi="Garamond" w:cs="Times New Roman"/>
          <w:color w:val="000000"/>
          <w:sz w:val="22"/>
          <w:szCs w:val="22"/>
        </w:rPr>
        <w:lastRenderedPageBreak/>
        <w:t>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w:t>
      </w:r>
      <w:r>
        <w:rPr>
          <w:rFonts w:ascii="Garamond" w:eastAsia="Times New Roman" w:hAnsi="Garamond" w:cs="Times New Roman"/>
          <w:color w:val="000000"/>
          <w:sz w:val="22"/>
          <w:szCs w:val="22"/>
        </w:rPr>
        <w:lastRenderedPageBreak/>
        <w:t xml:space="preserve">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CCFE0" w14:textId="77777777" w:rsidR="00485820" w:rsidRDefault="00485820" w:rsidP="007F0C6C">
      <w:r>
        <w:separator/>
      </w:r>
    </w:p>
  </w:endnote>
  <w:endnote w:type="continuationSeparator" w:id="0">
    <w:p w14:paraId="0C5E4507" w14:textId="77777777" w:rsidR="00485820" w:rsidRDefault="0048582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31914" w14:textId="77777777" w:rsidR="00485820" w:rsidRDefault="00485820" w:rsidP="007F0C6C">
      <w:r>
        <w:separator/>
      </w:r>
    </w:p>
  </w:footnote>
  <w:footnote w:type="continuationSeparator" w:id="0">
    <w:p w14:paraId="254A1740" w14:textId="77777777" w:rsidR="00485820" w:rsidRDefault="0048582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85820"/>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7228"/>
    <w:rsid w:val="00A25214"/>
    <w:rsid w:val="00A2629D"/>
    <w:rsid w:val="00A67C33"/>
    <w:rsid w:val="00A70F2F"/>
    <w:rsid w:val="00A80F85"/>
    <w:rsid w:val="00A91609"/>
    <w:rsid w:val="00A91EBA"/>
    <w:rsid w:val="00AA61C1"/>
    <w:rsid w:val="00AB7AEE"/>
    <w:rsid w:val="00AC1E18"/>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4177</Words>
  <Characters>23809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2023-05-04T22:49:00Z</dcterms:created>
  <dcterms:modified xsi:type="dcterms:W3CDTF">2023-05-04T22:49:00Z</dcterms:modified>
</cp:coreProperties>
</file>