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002" w:rsidRDefault="00BE1002" w:rsidP="00630B8E">
      <w:pPr>
        <w:rPr>
          <w:b/>
          <w:sz w:val="36"/>
          <w:szCs w:val="36"/>
        </w:rPr>
      </w:pPr>
    </w:p>
    <w:p w:rsidR="00BE1002" w:rsidRDefault="00BE1002">
      <w:pPr>
        <w:rPr>
          <w:b/>
          <w:sz w:val="36"/>
          <w:szCs w:val="36"/>
        </w:rPr>
      </w:pPr>
      <w:r>
        <w:rPr>
          <w:b/>
          <w:sz w:val="36"/>
          <w:szCs w:val="36"/>
        </w:rPr>
        <w:tab/>
      </w:r>
      <w:r>
        <w:rPr>
          <w:b/>
          <w:sz w:val="36"/>
          <w:szCs w:val="36"/>
        </w:rPr>
        <w:tab/>
      </w:r>
      <w:r>
        <w:rPr>
          <w:b/>
          <w:sz w:val="36"/>
          <w:szCs w:val="36"/>
        </w:rPr>
        <w:tab/>
      </w:r>
      <w:r>
        <w:rPr>
          <w:b/>
          <w:sz w:val="36"/>
          <w:szCs w:val="36"/>
        </w:rPr>
        <w:tab/>
        <w:t>CSE 208</w:t>
      </w:r>
    </w:p>
    <w:p w:rsidR="00BE1002" w:rsidRDefault="00BE1002">
      <w:pPr>
        <w:rPr>
          <w:b/>
          <w:sz w:val="36"/>
          <w:szCs w:val="36"/>
        </w:rPr>
      </w:pPr>
      <w:r>
        <w:rPr>
          <w:b/>
          <w:sz w:val="36"/>
          <w:szCs w:val="36"/>
        </w:rPr>
        <w:tab/>
      </w:r>
      <w:r>
        <w:rPr>
          <w:b/>
          <w:sz w:val="36"/>
          <w:szCs w:val="36"/>
        </w:rPr>
        <w:tab/>
      </w:r>
      <w:r>
        <w:rPr>
          <w:b/>
          <w:sz w:val="36"/>
          <w:szCs w:val="36"/>
        </w:rPr>
        <w:tab/>
        <w:t>Graph OFFLINE</w:t>
      </w:r>
    </w:p>
    <w:p w:rsidR="002308FD" w:rsidRDefault="002308FD" w:rsidP="002308FD">
      <w:pPr>
        <w:ind w:left="720" w:firstLine="720"/>
        <w:rPr>
          <w:b/>
          <w:sz w:val="36"/>
          <w:szCs w:val="36"/>
        </w:rPr>
      </w:pPr>
      <w:r>
        <w:rPr>
          <w:b/>
          <w:sz w:val="36"/>
          <w:szCs w:val="36"/>
        </w:rPr>
        <w:t>Runtime Analysis of BFS</w:t>
      </w:r>
    </w:p>
    <w:p w:rsidR="002308FD" w:rsidRDefault="002308FD" w:rsidP="002308FD">
      <w:pPr>
        <w:rPr>
          <w:b/>
          <w:sz w:val="36"/>
          <w:szCs w:val="36"/>
        </w:rPr>
      </w:pPr>
      <w:r>
        <w:rPr>
          <w:b/>
          <w:sz w:val="36"/>
          <w:szCs w:val="36"/>
        </w:rPr>
        <w:t>Submitted by:</w:t>
      </w:r>
    </w:p>
    <w:p w:rsidR="002308FD" w:rsidRDefault="002308FD" w:rsidP="002308FD">
      <w:pPr>
        <w:rPr>
          <w:b/>
          <w:sz w:val="36"/>
          <w:szCs w:val="36"/>
        </w:rPr>
      </w:pPr>
      <w:proofErr w:type="spellStart"/>
      <w:r>
        <w:rPr>
          <w:b/>
          <w:sz w:val="36"/>
          <w:szCs w:val="36"/>
        </w:rPr>
        <w:t>Saem</w:t>
      </w:r>
      <w:proofErr w:type="spellEnd"/>
      <w:r>
        <w:rPr>
          <w:b/>
          <w:sz w:val="36"/>
          <w:szCs w:val="36"/>
        </w:rPr>
        <w:t xml:space="preserve"> Hasan</w:t>
      </w:r>
    </w:p>
    <w:p w:rsidR="002308FD" w:rsidRDefault="002308FD" w:rsidP="002308FD">
      <w:pPr>
        <w:rPr>
          <w:b/>
          <w:sz w:val="36"/>
          <w:szCs w:val="36"/>
        </w:rPr>
      </w:pPr>
      <w:r>
        <w:rPr>
          <w:b/>
          <w:sz w:val="36"/>
          <w:szCs w:val="36"/>
        </w:rPr>
        <w:t>L</w:t>
      </w:r>
      <w:r w:rsidR="00EF269D">
        <w:rPr>
          <w:b/>
          <w:sz w:val="36"/>
          <w:szCs w:val="36"/>
        </w:rPr>
        <w:t>-</w:t>
      </w:r>
      <w:r>
        <w:rPr>
          <w:b/>
          <w:sz w:val="36"/>
          <w:szCs w:val="36"/>
        </w:rPr>
        <w:t>2/T</w:t>
      </w:r>
      <w:r w:rsidR="00EF269D">
        <w:rPr>
          <w:b/>
          <w:sz w:val="36"/>
          <w:szCs w:val="36"/>
        </w:rPr>
        <w:t>-</w:t>
      </w:r>
      <w:r>
        <w:rPr>
          <w:b/>
          <w:sz w:val="36"/>
          <w:szCs w:val="36"/>
        </w:rPr>
        <w:t>2</w:t>
      </w:r>
    </w:p>
    <w:p w:rsidR="002308FD" w:rsidRDefault="002308FD" w:rsidP="002308FD">
      <w:pPr>
        <w:rPr>
          <w:b/>
          <w:sz w:val="36"/>
          <w:szCs w:val="36"/>
        </w:rPr>
      </w:pPr>
      <w:r>
        <w:rPr>
          <w:b/>
          <w:sz w:val="36"/>
          <w:szCs w:val="36"/>
        </w:rPr>
        <w:t>1705027</w:t>
      </w:r>
    </w:p>
    <w:p w:rsidR="002308FD" w:rsidRDefault="002308FD">
      <w:pPr>
        <w:rPr>
          <w:b/>
          <w:sz w:val="36"/>
          <w:szCs w:val="36"/>
        </w:rPr>
      </w:pPr>
      <w:r>
        <w:rPr>
          <w:b/>
          <w:sz w:val="36"/>
          <w:szCs w:val="36"/>
        </w:rPr>
        <w:t>CSE, BUET</w:t>
      </w:r>
      <w:r>
        <w:rPr>
          <w:b/>
          <w:sz w:val="36"/>
          <w:szCs w:val="36"/>
        </w:rPr>
        <w:br w:type="page"/>
      </w:r>
    </w:p>
    <w:p w:rsidR="002308FD" w:rsidRDefault="002308FD" w:rsidP="002308FD">
      <w:pPr>
        <w:rPr>
          <w:b/>
          <w:sz w:val="40"/>
          <w:szCs w:val="40"/>
          <w:u w:val="single"/>
        </w:rPr>
      </w:pPr>
      <w:r>
        <w:rPr>
          <w:b/>
          <w:sz w:val="40"/>
          <w:szCs w:val="40"/>
          <w:u w:val="single"/>
        </w:rPr>
        <w:lastRenderedPageBreak/>
        <w:t>Machine Configuration:</w:t>
      </w:r>
    </w:p>
    <w:p w:rsidR="002308FD" w:rsidRDefault="002308FD" w:rsidP="002308FD">
      <w:pPr>
        <w:rPr>
          <w:rFonts w:ascii="Times New Roman" w:hAnsi="Times New Roman" w:cs="Times New Roman"/>
          <w:sz w:val="24"/>
          <w:szCs w:val="24"/>
        </w:rPr>
      </w:pPr>
      <w:r>
        <w:rPr>
          <w:rFonts w:ascii="Times New Roman" w:hAnsi="Times New Roman" w:cs="Times New Roman"/>
          <w:sz w:val="24"/>
          <w:szCs w:val="24"/>
        </w:rPr>
        <w:t xml:space="preserve">Processor: Intel® Core(TM) i7-7500U CPU @ </w:t>
      </w:r>
      <w:proofErr w:type="gramStart"/>
      <w:r>
        <w:rPr>
          <w:rFonts w:ascii="Times New Roman" w:hAnsi="Times New Roman" w:cs="Times New Roman"/>
          <w:sz w:val="24"/>
          <w:szCs w:val="24"/>
        </w:rPr>
        <w:t>2.70GHz  2.90GHz</w:t>
      </w:r>
      <w:proofErr w:type="gramEnd"/>
    </w:p>
    <w:p w:rsidR="002308FD" w:rsidRDefault="002308FD" w:rsidP="002308FD">
      <w:pPr>
        <w:rPr>
          <w:rFonts w:ascii="Times New Roman" w:hAnsi="Times New Roman" w:cs="Times New Roman"/>
          <w:sz w:val="24"/>
          <w:szCs w:val="24"/>
        </w:rPr>
      </w:pPr>
      <w:proofErr w:type="gramStart"/>
      <w:r>
        <w:rPr>
          <w:rFonts w:ascii="Times New Roman" w:hAnsi="Times New Roman" w:cs="Times New Roman"/>
          <w:sz w:val="24"/>
          <w:szCs w:val="24"/>
        </w:rPr>
        <w:t>RAM :</w:t>
      </w:r>
      <w:proofErr w:type="gramEnd"/>
      <w:r>
        <w:rPr>
          <w:rFonts w:ascii="Times New Roman" w:hAnsi="Times New Roman" w:cs="Times New Roman"/>
          <w:sz w:val="24"/>
          <w:szCs w:val="24"/>
        </w:rPr>
        <w:t xml:space="preserve"> 8.00 GB (7.80 GB usable)</w:t>
      </w:r>
    </w:p>
    <w:p w:rsidR="002308FD" w:rsidRPr="002308FD" w:rsidRDefault="002308FD" w:rsidP="002308FD">
      <w:pPr>
        <w:rPr>
          <w:rFonts w:ascii="Times New Roman" w:hAnsi="Times New Roman" w:cs="Times New Roman"/>
          <w:sz w:val="24"/>
          <w:szCs w:val="24"/>
        </w:rPr>
      </w:pPr>
      <w:r>
        <w:rPr>
          <w:rFonts w:ascii="Times New Roman" w:hAnsi="Times New Roman" w:cs="Times New Roman"/>
          <w:sz w:val="24"/>
          <w:szCs w:val="24"/>
        </w:rPr>
        <w:t xml:space="preserve">Operating </w:t>
      </w:r>
      <w:proofErr w:type="gramStart"/>
      <w:r>
        <w:rPr>
          <w:rFonts w:ascii="Times New Roman" w:hAnsi="Times New Roman" w:cs="Times New Roman"/>
          <w:sz w:val="24"/>
          <w:szCs w:val="24"/>
        </w:rPr>
        <w:t>System :</w:t>
      </w:r>
      <w:proofErr w:type="gramEnd"/>
      <w:r>
        <w:rPr>
          <w:rFonts w:ascii="Times New Roman" w:hAnsi="Times New Roman" w:cs="Times New Roman"/>
          <w:sz w:val="24"/>
          <w:szCs w:val="24"/>
        </w:rPr>
        <w:t xml:space="preserve"> 64 bit Windows 10 pro</w:t>
      </w:r>
    </w:p>
    <w:p w:rsidR="002308FD" w:rsidRDefault="002308FD" w:rsidP="00630B8E">
      <w:pPr>
        <w:rPr>
          <w:b/>
          <w:sz w:val="36"/>
          <w:szCs w:val="36"/>
        </w:rPr>
      </w:pPr>
    </w:p>
    <w:p w:rsidR="00481377" w:rsidRDefault="00630B8E" w:rsidP="00630B8E">
      <w:pPr>
        <w:rPr>
          <w:b/>
          <w:sz w:val="36"/>
          <w:szCs w:val="36"/>
        </w:rPr>
      </w:pPr>
      <w:r w:rsidRPr="00630B8E">
        <w:rPr>
          <w:b/>
          <w:sz w:val="36"/>
          <w:szCs w:val="36"/>
        </w:rPr>
        <w:t>Runtime of analysis of BFS:</w:t>
      </w:r>
    </w:p>
    <w:p w:rsidR="00630B8E" w:rsidRDefault="00630B8E" w:rsidP="00630B8E">
      <w:pPr>
        <w:rPr>
          <w:b/>
          <w:sz w:val="36"/>
          <w:szCs w:val="36"/>
        </w:rPr>
      </w:pPr>
      <w:r>
        <w:rPr>
          <w:b/>
          <w:sz w:val="36"/>
          <w:szCs w:val="36"/>
        </w:rPr>
        <w:t xml:space="preserve">For </w:t>
      </w:r>
      <w:r w:rsidR="002308FD">
        <w:rPr>
          <w:b/>
          <w:sz w:val="36"/>
          <w:szCs w:val="36"/>
        </w:rPr>
        <w:t>adjacency</w:t>
      </w:r>
      <w:r w:rsidR="005B3F64">
        <w:rPr>
          <w:b/>
          <w:sz w:val="36"/>
          <w:szCs w:val="36"/>
        </w:rPr>
        <w:t xml:space="preserve"> list representation</w:t>
      </w:r>
      <w:r>
        <w:rPr>
          <w:b/>
          <w:sz w:val="36"/>
          <w:szCs w:val="36"/>
        </w:rPr>
        <w:t>:</w:t>
      </w:r>
    </w:p>
    <w:tbl>
      <w:tblPr>
        <w:tblW w:w="7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2677"/>
        <w:gridCol w:w="3308"/>
      </w:tblGrid>
      <w:tr w:rsidR="00630B8E" w:rsidRPr="00630B8E" w:rsidTr="004A4884">
        <w:trPr>
          <w:trHeight w:val="281"/>
        </w:trPr>
        <w:tc>
          <w:tcPr>
            <w:tcW w:w="1860" w:type="dxa"/>
            <w:shd w:val="clear" w:color="auto" w:fill="auto"/>
            <w:noWrap/>
            <w:vAlign w:val="bottom"/>
            <w:hideMark/>
          </w:tcPr>
          <w:p w:rsidR="00630B8E" w:rsidRPr="00630B8E" w:rsidRDefault="00630B8E" w:rsidP="00630B8E">
            <w:pPr>
              <w:spacing w:after="0" w:line="240" w:lineRule="auto"/>
              <w:jc w:val="right"/>
              <w:rPr>
                <w:rFonts w:ascii="Calibri" w:eastAsia="Times New Roman" w:hAnsi="Calibri" w:cs="Calibri"/>
                <w:color w:val="000000"/>
              </w:rPr>
            </w:pPr>
            <w:r>
              <w:rPr>
                <w:rFonts w:ascii="Calibri" w:eastAsia="Times New Roman" w:hAnsi="Calibri" w:cs="Calibri"/>
                <w:color w:val="000000"/>
              </w:rPr>
              <w:t>Num. of Vertices</w:t>
            </w:r>
          </w:p>
        </w:tc>
        <w:tc>
          <w:tcPr>
            <w:tcW w:w="2677" w:type="dxa"/>
            <w:shd w:val="clear" w:color="auto" w:fill="auto"/>
            <w:noWrap/>
            <w:vAlign w:val="bottom"/>
            <w:hideMark/>
          </w:tcPr>
          <w:p w:rsidR="00630B8E" w:rsidRPr="00630B8E" w:rsidRDefault="00630B8E" w:rsidP="00630B8E">
            <w:pPr>
              <w:spacing w:after="0" w:line="240" w:lineRule="auto"/>
              <w:jc w:val="right"/>
              <w:rPr>
                <w:rFonts w:ascii="Calibri" w:eastAsia="Times New Roman" w:hAnsi="Calibri" w:cs="Calibri"/>
                <w:color w:val="000000"/>
              </w:rPr>
            </w:pPr>
            <w:r>
              <w:rPr>
                <w:rFonts w:ascii="Calibri" w:eastAsia="Times New Roman" w:hAnsi="Calibri" w:cs="Calibri"/>
                <w:color w:val="000000"/>
              </w:rPr>
              <w:t>Num. of Edges</w:t>
            </w:r>
          </w:p>
        </w:tc>
        <w:tc>
          <w:tcPr>
            <w:tcW w:w="3308" w:type="dxa"/>
            <w:shd w:val="clear" w:color="auto" w:fill="auto"/>
            <w:noWrap/>
            <w:vAlign w:val="bottom"/>
            <w:hideMark/>
          </w:tcPr>
          <w:p w:rsidR="00630B8E" w:rsidRPr="00630B8E" w:rsidRDefault="00630B8E" w:rsidP="00630B8E">
            <w:pPr>
              <w:spacing w:after="0" w:line="240" w:lineRule="auto"/>
              <w:jc w:val="right"/>
              <w:rPr>
                <w:rFonts w:ascii="Calibri" w:eastAsia="Times New Roman" w:hAnsi="Calibri" w:cs="Calibri"/>
                <w:color w:val="000000"/>
              </w:rPr>
            </w:pPr>
            <w:r>
              <w:rPr>
                <w:rFonts w:ascii="Calibri" w:eastAsia="Times New Roman" w:hAnsi="Calibri" w:cs="Calibri"/>
                <w:color w:val="000000"/>
              </w:rPr>
              <w:t>Time(microseconds)</w:t>
            </w:r>
          </w:p>
        </w:tc>
      </w:tr>
      <w:tr w:rsidR="00511331" w:rsidRPr="00630B8E" w:rsidTr="004A4884">
        <w:trPr>
          <w:trHeight w:val="281"/>
        </w:trPr>
        <w:tc>
          <w:tcPr>
            <w:tcW w:w="1860" w:type="dxa"/>
            <w:vMerge w:val="restart"/>
            <w:shd w:val="clear" w:color="auto" w:fill="auto"/>
            <w:noWrap/>
            <w:vAlign w:val="bottom"/>
          </w:tcPr>
          <w:p w:rsidR="00511331" w:rsidRPr="00630B8E" w:rsidRDefault="00511331" w:rsidP="00511331">
            <w:pPr>
              <w:spacing w:after="0" w:line="240" w:lineRule="auto"/>
              <w:jc w:val="center"/>
              <w:rPr>
                <w:rFonts w:ascii="Calibri" w:eastAsia="Times New Roman" w:hAnsi="Calibri" w:cs="Calibri"/>
                <w:color w:val="000000"/>
              </w:rPr>
            </w:pPr>
            <w:r>
              <w:rPr>
                <w:rFonts w:ascii="Calibri" w:eastAsia="Times New Roman" w:hAnsi="Calibri" w:cs="Calibri"/>
                <w:color w:val="000000"/>
              </w:rPr>
              <w:t>1000</w:t>
            </w:r>
          </w:p>
        </w:tc>
        <w:tc>
          <w:tcPr>
            <w:tcW w:w="2677" w:type="dxa"/>
            <w:shd w:val="clear" w:color="auto" w:fill="auto"/>
            <w:noWrap/>
            <w:vAlign w:val="bottom"/>
          </w:tcPr>
          <w:p w:rsidR="00511331" w:rsidRPr="00630B8E" w:rsidRDefault="00511331" w:rsidP="00630B8E">
            <w:pPr>
              <w:spacing w:after="0" w:line="240" w:lineRule="auto"/>
              <w:jc w:val="right"/>
              <w:rPr>
                <w:rFonts w:ascii="Calibri" w:eastAsia="Times New Roman" w:hAnsi="Calibri" w:cs="Calibri"/>
                <w:color w:val="000000"/>
              </w:rPr>
            </w:pPr>
            <w:r>
              <w:rPr>
                <w:rFonts w:ascii="Calibri" w:eastAsia="Times New Roman" w:hAnsi="Calibri" w:cs="Calibri"/>
                <w:color w:val="000000"/>
              </w:rPr>
              <w:t>1000</w:t>
            </w:r>
          </w:p>
        </w:tc>
        <w:tc>
          <w:tcPr>
            <w:tcW w:w="3308" w:type="dxa"/>
            <w:shd w:val="clear" w:color="auto" w:fill="auto"/>
            <w:noWrap/>
            <w:vAlign w:val="bottom"/>
          </w:tcPr>
          <w:p w:rsidR="00511331" w:rsidRPr="00630B8E" w:rsidRDefault="00511331" w:rsidP="00630B8E">
            <w:pPr>
              <w:spacing w:after="0" w:line="240" w:lineRule="auto"/>
              <w:jc w:val="right"/>
              <w:rPr>
                <w:rFonts w:ascii="Calibri" w:eastAsia="Times New Roman" w:hAnsi="Calibri" w:cs="Calibri"/>
                <w:color w:val="000000"/>
              </w:rPr>
            </w:pPr>
            <w:r>
              <w:rPr>
                <w:rFonts w:ascii="Calibri" w:eastAsia="Times New Roman" w:hAnsi="Calibri" w:cs="Calibri"/>
                <w:color w:val="000000"/>
              </w:rPr>
              <w:t>55.6</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99.8</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4000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99.8</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8000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99.8</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16000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99.8</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32000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99.8</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64000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99.8</w:t>
            </w:r>
          </w:p>
        </w:tc>
      </w:tr>
      <w:tr w:rsidR="00511331" w:rsidRPr="00630B8E" w:rsidTr="004A4884">
        <w:trPr>
          <w:trHeight w:val="281"/>
        </w:trPr>
        <w:tc>
          <w:tcPr>
            <w:tcW w:w="1860" w:type="dxa"/>
            <w:vMerge w:val="restart"/>
            <w:shd w:val="clear" w:color="auto" w:fill="auto"/>
            <w:noWrap/>
            <w:vAlign w:val="bottom"/>
            <w:hideMark/>
          </w:tcPr>
          <w:p w:rsidR="00511331" w:rsidRPr="00630B8E" w:rsidRDefault="00511331" w:rsidP="00511331">
            <w:pPr>
              <w:spacing w:after="0" w:line="240" w:lineRule="auto"/>
              <w:jc w:val="center"/>
              <w:rPr>
                <w:rFonts w:ascii="Calibri" w:eastAsia="Times New Roman" w:hAnsi="Calibri" w:cs="Calibri"/>
                <w:color w:val="000000"/>
              </w:rPr>
            </w:pPr>
            <w:r w:rsidRPr="00630B8E">
              <w:rPr>
                <w:rFonts w:ascii="Calibri" w:eastAsia="Times New Roman" w:hAnsi="Calibri" w:cs="Calibri"/>
                <w:color w:val="000000"/>
              </w:rPr>
              <w:t>2000</w:t>
            </w: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99.7</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4000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199.4</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8000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299.2</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16000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299.2</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32000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299.2</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64000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299.2</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128000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398.7</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256000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398.7</w:t>
            </w:r>
          </w:p>
        </w:tc>
      </w:tr>
      <w:tr w:rsidR="00511331" w:rsidRPr="00630B8E" w:rsidTr="004A4884">
        <w:trPr>
          <w:trHeight w:val="281"/>
        </w:trPr>
        <w:tc>
          <w:tcPr>
            <w:tcW w:w="1860" w:type="dxa"/>
            <w:vMerge w:val="restart"/>
            <w:shd w:val="clear" w:color="auto" w:fill="auto"/>
            <w:noWrap/>
            <w:vAlign w:val="bottom"/>
            <w:hideMark/>
          </w:tcPr>
          <w:p w:rsidR="00511331" w:rsidRPr="00630B8E" w:rsidRDefault="00511331" w:rsidP="00511331">
            <w:pPr>
              <w:spacing w:after="0" w:line="240" w:lineRule="auto"/>
              <w:jc w:val="center"/>
              <w:rPr>
                <w:rFonts w:ascii="Calibri" w:eastAsia="Times New Roman" w:hAnsi="Calibri" w:cs="Calibri"/>
                <w:color w:val="000000"/>
              </w:rPr>
            </w:pPr>
            <w:r w:rsidRPr="00630B8E">
              <w:rPr>
                <w:rFonts w:ascii="Calibri" w:eastAsia="Times New Roman" w:hAnsi="Calibri" w:cs="Calibri"/>
                <w:color w:val="000000"/>
              </w:rPr>
              <w:t>4000</w:t>
            </w: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4000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99.7</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8000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199.5</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16000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299.2</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32000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299.2</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64000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299.2</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128000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299.2</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256000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299.2</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512000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299.2</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1024000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498.8</w:t>
            </w:r>
          </w:p>
        </w:tc>
      </w:tr>
      <w:tr w:rsidR="00511331" w:rsidRPr="00630B8E" w:rsidTr="004A4884">
        <w:trPr>
          <w:trHeight w:val="281"/>
        </w:trPr>
        <w:tc>
          <w:tcPr>
            <w:tcW w:w="1860" w:type="dxa"/>
            <w:vMerge w:val="restart"/>
            <w:shd w:val="clear" w:color="auto" w:fill="auto"/>
            <w:noWrap/>
            <w:vAlign w:val="bottom"/>
            <w:hideMark/>
          </w:tcPr>
          <w:p w:rsidR="00511331" w:rsidRPr="00630B8E" w:rsidRDefault="00511331" w:rsidP="00511331">
            <w:pPr>
              <w:spacing w:after="0" w:line="240" w:lineRule="auto"/>
              <w:jc w:val="center"/>
              <w:rPr>
                <w:rFonts w:ascii="Calibri" w:eastAsia="Times New Roman" w:hAnsi="Calibri" w:cs="Calibri"/>
                <w:color w:val="000000"/>
              </w:rPr>
            </w:pPr>
            <w:r>
              <w:rPr>
                <w:rFonts w:ascii="Calibri" w:eastAsia="Times New Roman" w:hAnsi="Calibri" w:cs="Calibri"/>
                <w:color w:val="000000"/>
              </w:rPr>
              <w:t>8000</w:t>
            </w: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8000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399.2</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16000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801.1</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32000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1000.6</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64000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1000.6</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128000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1000.6</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256000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1399.6</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512000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1698.8</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1024000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2496.7</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2048000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3291.5</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4096000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3990.2</w:t>
            </w:r>
          </w:p>
        </w:tc>
      </w:tr>
      <w:tr w:rsidR="00511331" w:rsidRPr="00630B8E" w:rsidTr="004A4884">
        <w:trPr>
          <w:trHeight w:val="281"/>
        </w:trPr>
        <w:tc>
          <w:tcPr>
            <w:tcW w:w="1860" w:type="dxa"/>
            <w:vMerge w:val="restart"/>
            <w:shd w:val="clear" w:color="auto" w:fill="auto"/>
            <w:noWrap/>
            <w:vAlign w:val="bottom"/>
            <w:hideMark/>
          </w:tcPr>
          <w:p w:rsidR="00511331" w:rsidRPr="00630B8E" w:rsidRDefault="00511331" w:rsidP="00511331">
            <w:pPr>
              <w:spacing w:after="0" w:line="240" w:lineRule="auto"/>
              <w:jc w:val="center"/>
              <w:rPr>
                <w:rFonts w:ascii="Calibri" w:eastAsia="Times New Roman" w:hAnsi="Calibri" w:cs="Calibri"/>
                <w:color w:val="000000"/>
              </w:rPr>
            </w:pPr>
            <w:r>
              <w:rPr>
                <w:rFonts w:ascii="Calibri" w:eastAsia="Times New Roman" w:hAnsi="Calibri" w:cs="Calibri"/>
                <w:color w:val="000000"/>
              </w:rPr>
              <w:t>16000</w:t>
            </w: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16000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797.8</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32000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1399</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64000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2293.4</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128000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3091.2</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256000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4285.1</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512000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5781.1</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1024000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9970</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2048000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14457.8</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4096000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25428.4</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8192000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61535.3</w:t>
            </w:r>
          </w:p>
        </w:tc>
      </w:tr>
      <w:tr w:rsidR="00511331" w:rsidRPr="00630B8E" w:rsidTr="004A4884">
        <w:trPr>
          <w:trHeight w:val="281"/>
        </w:trPr>
        <w:tc>
          <w:tcPr>
            <w:tcW w:w="1860" w:type="dxa"/>
            <w:vMerge/>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p>
        </w:tc>
        <w:tc>
          <w:tcPr>
            <w:tcW w:w="2677"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16384000</w:t>
            </w:r>
          </w:p>
        </w:tc>
        <w:tc>
          <w:tcPr>
            <w:tcW w:w="3308" w:type="dxa"/>
            <w:shd w:val="clear" w:color="auto" w:fill="auto"/>
            <w:noWrap/>
            <w:vAlign w:val="bottom"/>
            <w:hideMark/>
          </w:tcPr>
          <w:p w:rsidR="00511331" w:rsidRPr="00630B8E" w:rsidRDefault="00511331" w:rsidP="00630B8E">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121079</w:t>
            </w:r>
          </w:p>
        </w:tc>
      </w:tr>
    </w:tbl>
    <w:p w:rsidR="00630B8E" w:rsidRDefault="00C56C3F" w:rsidP="00630B8E">
      <w:pPr>
        <w:rPr>
          <w:sz w:val="28"/>
          <w:szCs w:val="28"/>
        </w:rPr>
      </w:pPr>
      <w:r>
        <w:rPr>
          <w:b/>
          <w:sz w:val="36"/>
          <w:szCs w:val="36"/>
        </w:rPr>
        <w:t xml:space="preserve"> </w:t>
      </w:r>
      <w:r>
        <w:rPr>
          <w:b/>
          <w:sz w:val="36"/>
          <w:szCs w:val="36"/>
        </w:rPr>
        <w:tab/>
      </w:r>
      <w:r>
        <w:rPr>
          <w:b/>
          <w:sz w:val="36"/>
          <w:szCs w:val="36"/>
        </w:rPr>
        <w:tab/>
      </w:r>
      <w:r>
        <w:rPr>
          <w:b/>
          <w:sz w:val="36"/>
          <w:szCs w:val="36"/>
        </w:rPr>
        <w:tab/>
      </w:r>
      <w:r>
        <w:rPr>
          <w:b/>
          <w:sz w:val="36"/>
          <w:szCs w:val="36"/>
        </w:rPr>
        <w:tab/>
      </w:r>
      <w:r>
        <w:rPr>
          <w:b/>
          <w:sz w:val="36"/>
          <w:szCs w:val="36"/>
        </w:rPr>
        <w:tab/>
      </w:r>
      <w:r w:rsidRPr="00C56C3F">
        <w:rPr>
          <w:sz w:val="28"/>
          <w:szCs w:val="28"/>
        </w:rPr>
        <w:t>Table no: 01</w:t>
      </w:r>
    </w:p>
    <w:p w:rsidR="002308FD" w:rsidRPr="00C56C3F" w:rsidRDefault="002308FD" w:rsidP="00630B8E">
      <w:pPr>
        <w:rPr>
          <w:sz w:val="28"/>
          <w:szCs w:val="28"/>
        </w:rPr>
      </w:pPr>
    </w:p>
    <w:p w:rsidR="00146A7A" w:rsidRDefault="00146A7A" w:rsidP="00630B8E">
      <w:pPr>
        <w:rPr>
          <w:b/>
          <w:sz w:val="36"/>
          <w:szCs w:val="36"/>
        </w:rPr>
      </w:pPr>
      <w:r>
        <w:rPr>
          <w:b/>
          <w:sz w:val="36"/>
          <w:szCs w:val="36"/>
        </w:rPr>
        <w:t xml:space="preserve">For </w:t>
      </w:r>
      <w:r w:rsidR="002308FD">
        <w:rPr>
          <w:b/>
          <w:sz w:val="36"/>
          <w:szCs w:val="36"/>
        </w:rPr>
        <w:t>adjacency</w:t>
      </w:r>
      <w:r w:rsidR="005B3F64">
        <w:rPr>
          <w:b/>
          <w:sz w:val="36"/>
          <w:szCs w:val="36"/>
        </w:rPr>
        <w:t xml:space="preserve"> matrix representation</w:t>
      </w:r>
      <w:r>
        <w:rPr>
          <w:b/>
          <w:sz w:val="36"/>
          <w:szCs w:val="36"/>
        </w:rPr>
        <w:t>:</w:t>
      </w:r>
    </w:p>
    <w:tbl>
      <w:tblPr>
        <w:tblW w:w="8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8"/>
        <w:gridCol w:w="2947"/>
        <w:gridCol w:w="3643"/>
      </w:tblGrid>
      <w:tr w:rsidR="00146A7A" w:rsidRPr="00146A7A" w:rsidTr="004A4884">
        <w:trPr>
          <w:trHeight w:val="278"/>
        </w:trPr>
        <w:tc>
          <w:tcPr>
            <w:tcW w:w="2048" w:type="dxa"/>
            <w:shd w:val="clear" w:color="auto" w:fill="auto"/>
            <w:noWrap/>
            <w:vAlign w:val="bottom"/>
            <w:hideMark/>
          </w:tcPr>
          <w:p w:rsidR="00146A7A" w:rsidRPr="00630B8E" w:rsidRDefault="00146A7A" w:rsidP="00146A7A">
            <w:pPr>
              <w:spacing w:after="0" w:line="240" w:lineRule="auto"/>
              <w:jc w:val="right"/>
              <w:rPr>
                <w:rFonts w:ascii="Calibri" w:eastAsia="Times New Roman" w:hAnsi="Calibri" w:cs="Calibri"/>
                <w:color w:val="000000"/>
              </w:rPr>
            </w:pPr>
            <w:r>
              <w:rPr>
                <w:rFonts w:ascii="Calibri" w:eastAsia="Times New Roman" w:hAnsi="Calibri" w:cs="Calibri"/>
                <w:color w:val="000000"/>
              </w:rPr>
              <w:t>Num. of Vertices</w:t>
            </w:r>
          </w:p>
        </w:tc>
        <w:tc>
          <w:tcPr>
            <w:tcW w:w="2947" w:type="dxa"/>
            <w:shd w:val="clear" w:color="auto" w:fill="auto"/>
            <w:noWrap/>
            <w:vAlign w:val="bottom"/>
            <w:hideMark/>
          </w:tcPr>
          <w:p w:rsidR="00146A7A" w:rsidRPr="00630B8E" w:rsidRDefault="00146A7A" w:rsidP="00146A7A">
            <w:pPr>
              <w:spacing w:after="0" w:line="240" w:lineRule="auto"/>
              <w:jc w:val="right"/>
              <w:rPr>
                <w:rFonts w:ascii="Calibri" w:eastAsia="Times New Roman" w:hAnsi="Calibri" w:cs="Calibri"/>
                <w:color w:val="000000"/>
              </w:rPr>
            </w:pPr>
            <w:r>
              <w:rPr>
                <w:rFonts w:ascii="Calibri" w:eastAsia="Times New Roman" w:hAnsi="Calibri" w:cs="Calibri"/>
                <w:color w:val="000000"/>
              </w:rPr>
              <w:t>Num. of Edges</w:t>
            </w:r>
          </w:p>
        </w:tc>
        <w:tc>
          <w:tcPr>
            <w:tcW w:w="3643" w:type="dxa"/>
            <w:shd w:val="clear" w:color="auto" w:fill="auto"/>
            <w:noWrap/>
            <w:vAlign w:val="bottom"/>
            <w:hideMark/>
          </w:tcPr>
          <w:p w:rsidR="00146A7A" w:rsidRPr="00630B8E" w:rsidRDefault="00146A7A" w:rsidP="00146A7A">
            <w:pPr>
              <w:spacing w:after="0" w:line="240" w:lineRule="auto"/>
              <w:jc w:val="right"/>
              <w:rPr>
                <w:rFonts w:ascii="Calibri" w:eastAsia="Times New Roman" w:hAnsi="Calibri" w:cs="Calibri"/>
                <w:color w:val="000000"/>
              </w:rPr>
            </w:pPr>
            <w:r>
              <w:rPr>
                <w:rFonts w:ascii="Calibri" w:eastAsia="Times New Roman" w:hAnsi="Calibri" w:cs="Calibri"/>
                <w:color w:val="000000"/>
              </w:rPr>
              <w:t>Time(microseconds)</w:t>
            </w:r>
          </w:p>
        </w:tc>
      </w:tr>
      <w:tr w:rsidR="00146A7A" w:rsidRPr="00146A7A" w:rsidTr="004A4884">
        <w:trPr>
          <w:trHeight w:val="278"/>
        </w:trPr>
        <w:tc>
          <w:tcPr>
            <w:tcW w:w="2048" w:type="dxa"/>
            <w:shd w:val="clear" w:color="auto" w:fill="auto"/>
            <w:noWrap/>
            <w:vAlign w:val="bottom"/>
          </w:tcPr>
          <w:p w:rsidR="00146A7A" w:rsidRPr="00146A7A" w:rsidRDefault="00146A7A" w:rsidP="00146A7A">
            <w:pPr>
              <w:spacing w:after="0" w:line="240" w:lineRule="auto"/>
              <w:jc w:val="right"/>
              <w:rPr>
                <w:rFonts w:ascii="Calibri" w:eastAsia="Times New Roman" w:hAnsi="Calibri" w:cs="Calibri"/>
                <w:color w:val="000000"/>
              </w:rPr>
            </w:pPr>
            <w:r>
              <w:rPr>
                <w:rFonts w:ascii="Calibri" w:eastAsia="Times New Roman" w:hAnsi="Calibri" w:cs="Calibri"/>
                <w:color w:val="000000"/>
              </w:rPr>
              <w:t>1000</w:t>
            </w:r>
          </w:p>
        </w:tc>
        <w:tc>
          <w:tcPr>
            <w:tcW w:w="2947" w:type="dxa"/>
            <w:shd w:val="clear" w:color="auto" w:fill="auto"/>
            <w:noWrap/>
            <w:vAlign w:val="bottom"/>
          </w:tcPr>
          <w:p w:rsidR="00146A7A" w:rsidRPr="00146A7A" w:rsidRDefault="00146A7A" w:rsidP="00146A7A">
            <w:pPr>
              <w:spacing w:after="0" w:line="240" w:lineRule="auto"/>
              <w:jc w:val="right"/>
              <w:rPr>
                <w:rFonts w:ascii="Calibri" w:eastAsia="Times New Roman" w:hAnsi="Calibri" w:cs="Calibri"/>
                <w:color w:val="000000"/>
              </w:rPr>
            </w:pPr>
            <w:r>
              <w:rPr>
                <w:rFonts w:ascii="Calibri" w:eastAsia="Times New Roman" w:hAnsi="Calibri" w:cs="Calibri"/>
                <w:color w:val="000000"/>
              </w:rPr>
              <w:t>1000</w:t>
            </w:r>
          </w:p>
        </w:tc>
        <w:tc>
          <w:tcPr>
            <w:tcW w:w="3643" w:type="dxa"/>
            <w:shd w:val="clear" w:color="auto" w:fill="auto"/>
            <w:noWrap/>
            <w:vAlign w:val="bottom"/>
          </w:tcPr>
          <w:p w:rsidR="00146A7A" w:rsidRPr="00146A7A" w:rsidRDefault="00146A7A" w:rsidP="00146A7A">
            <w:pPr>
              <w:spacing w:after="0" w:line="240" w:lineRule="auto"/>
              <w:jc w:val="right"/>
              <w:rPr>
                <w:rFonts w:ascii="Calibri" w:eastAsia="Times New Roman" w:hAnsi="Calibri" w:cs="Calibri"/>
                <w:color w:val="000000"/>
              </w:rPr>
            </w:pPr>
            <w:r>
              <w:rPr>
                <w:rFonts w:ascii="Calibri" w:eastAsia="Times New Roman" w:hAnsi="Calibri" w:cs="Calibri"/>
                <w:color w:val="000000"/>
              </w:rPr>
              <w:t>1695.8</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2294.3</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2892.7</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3391.4</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3391.4</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32000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3590.9</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64000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3790.4</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4687.4</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7180.8</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8078.6</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9774.1</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32000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9774.1</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64000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9774.1</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128000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9774.1</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256000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9774.1</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21040.6</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35601.8</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42882.4</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32000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46472.8</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64000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50063.3</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128000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57643.1</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lastRenderedPageBreak/>
              <w:t>4000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256000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61134.2</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512000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61134.2</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1024000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61134.2</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85973.7</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149204</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32000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190893</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64000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217725</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128000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258914</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256000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286245</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512000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326338</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1024000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409212</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2048000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435937</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4096000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464262</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362235</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32000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684969</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64000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960034</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128000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1.18E+06</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256000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1.46E+06</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512000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1.84E+06</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1024000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2.11E+06</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2048000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2.54E+06</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4096000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2.87E+06</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8192000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3.11E+06</w:t>
            </w:r>
          </w:p>
        </w:tc>
      </w:tr>
      <w:tr w:rsidR="00146A7A" w:rsidRPr="00146A7A" w:rsidTr="004A4884">
        <w:trPr>
          <w:trHeight w:val="278"/>
        </w:trPr>
        <w:tc>
          <w:tcPr>
            <w:tcW w:w="2048"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2947"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16384000</w:t>
            </w:r>
          </w:p>
        </w:tc>
        <w:tc>
          <w:tcPr>
            <w:tcW w:w="3643" w:type="dxa"/>
            <w:shd w:val="clear" w:color="auto" w:fill="auto"/>
            <w:noWrap/>
            <w:vAlign w:val="bottom"/>
            <w:hideMark/>
          </w:tcPr>
          <w:p w:rsidR="00146A7A" w:rsidRPr="00146A7A" w:rsidRDefault="00146A7A" w:rsidP="00146A7A">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3.31E+06</w:t>
            </w:r>
          </w:p>
        </w:tc>
      </w:tr>
    </w:tbl>
    <w:p w:rsidR="005B3F64" w:rsidRDefault="005B3F64" w:rsidP="00A650E6">
      <w:pPr>
        <w:pStyle w:val="NoSpacing"/>
        <w:ind w:right="-144"/>
      </w:pPr>
    </w:p>
    <w:p w:rsidR="00C56C3F" w:rsidRPr="00C56C3F" w:rsidRDefault="00C56C3F" w:rsidP="00C56C3F">
      <w:pPr>
        <w:ind w:left="2880" w:firstLine="720"/>
        <w:rPr>
          <w:sz w:val="28"/>
          <w:szCs w:val="28"/>
        </w:rPr>
      </w:pPr>
      <w:r w:rsidRPr="00C56C3F">
        <w:rPr>
          <w:sz w:val="28"/>
          <w:szCs w:val="28"/>
        </w:rPr>
        <w:t xml:space="preserve">Table no: </w:t>
      </w:r>
      <w:r>
        <w:rPr>
          <w:sz w:val="28"/>
          <w:szCs w:val="28"/>
        </w:rPr>
        <w:t>02</w:t>
      </w:r>
    </w:p>
    <w:p w:rsidR="00C56C3F" w:rsidRPr="005B3F64" w:rsidRDefault="00C56C3F" w:rsidP="00A650E6">
      <w:pPr>
        <w:pStyle w:val="NoSpacing"/>
        <w:ind w:right="-144"/>
      </w:pPr>
    </w:p>
    <w:tbl>
      <w:tblPr>
        <w:tblpPr w:leftFromText="180" w:rightFromText="180" w:vertAnchor="page" w:horzAnchor="margin" w:tblpX="-810" w:tblpY="1"/>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444"/>
        <w:gridCol w:w="3329"/>
        <w:gridCol w:w="3516"/>
      </w:tblGrid>
      <w:tr w:rsidR="00630B8E" w:rsidRPr="00481377" w:rsidTr="00FF4B44">
        <w:trPr>
          <w:trHeight w:val="1166"/>
        </w:trPr>
        <w:tc>
          <w:tcPr>
            <w:tcW w:w="1431" w:type="dxa"/>
            <w:shd w:val="clear" w:color="auto" w:fill="auto"/>
            <w:noWrap/>
            <w:vAlign w:val="bottom"/>
            <w:hideMark/>
          </w:tcPr>
          <w:p w:rsidR="00630B8E" w:rsidRPr="00630B8E" w:rsidRDefault="00630B8E" w:rsidP="00A650E6">
            <w:pPr>
              <w:pStyle w:val="NoSpacing"/>
              <w:spacing w:before="100" w:beforeAutospacing="1"/>
              <w:rPr>
                <w:sz w:val="36"/>
                <w:szCs w:val="36"/>
              </w:rPr>
            </w:pPr>
            <w:r w:rsidRPr="00630B8E">
              <w:rPr>
                <w:sz w:val="36"/>
                <w:szCs w:val="36"/>
              </w:rPr>
              <w:lastRenderedPageBreak/>
              <w:t>Num. of Vertices</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sz w:val="36"/>
                <w:szCs w:val="36"/>
              </w:rPr>
            </w:pPr>
            <w:r w:rsidRPr="00481377">
              <w:rPr>
                <w:rFonts w:ascii="Calibri" w:eastAsia="Times New Roman" w:hAnsi="Calibri" w:cs="Calibri"/>
                <w:color w:val="000000"/>
                <w:sz w:val="36"/>
                <w:szCs w:val="36"/>
              </w:rPr>
              <w:t>Number of Edges</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sz w:val="36"/>
                <w:szCs w:val="36"/>
              </w:rPr>
            </w:pPr>
            <w:r w:rsidRPr="00481377">
              <w:rPr>
                <w:rFonts w:ascii="Calibri" w:eastAsia="Times New Roman" w:hAnsi="Calibri" w:cs="Calibri"/>
                <w:color w:val="000000"/>
                <w:sz w:val="36"/>
                <w:szCs w:val="36"/>
              </w:rPr>
              <w:t>Time for list(microseconds)</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sz w:val="36"/>
                <w:szCs w:val="36"/>
              </w:rPr>
            </w:pPr>
            <w:r w:rsidRPr="00481377">
              <w:rPr>
                <w:rFonts w:ascii="Calibri" w:eastAsia="Times New Roman" w:hAnsi="Calibri" w:cs="Calibri"/>
                <w:color w:val="000000"/>
                <w:sz w:val="36"/>
                <w:szCs w:val="36"/>
              </w:rPr>
              <w:t>Time for matrix(microseconds)</w:t>
            </w:r>
          </w:p>
        </w:tc>
      </w:tr>
      <w:tr w:rsidR="00630B8E" w:rsidRPr="00481377" w:rsidTr="00FF4B44">
        <w:trPr>
          <w:trHeight w:val="285"/>
        </w:trPr>
        <w:tc>
          <w:tcPr>
            <w:tcW w:w="1431" w:type="dxa"/>
            <w:shd w:val="clear" w:color="auto" w:fill="auto"/>
            <w:noWrap/>
            <w:vAlign w:val="bottom"/>
          </w:tcPr>
          <w:p w:rsidR="00630B8E" w:rsidRPr="00481377" w:rsidRDefault="00630B8E" w:rsidP="00A650E6">
            <w:pPr>
              <w:pStyle w:val="NoSpacing"/>
            </w:pPr>
            <w:r>
              <w:t>1000</w:t>
            </w:r>
          </w:p>
        </w:tc>
        <w:tc>
          <w:tcPr>
            <w:tcW w:w="1444" w:type="dxa"/>
            <w:shd w:val="clear" w:color="auto" w:fill="auto"/>
            <w:noWrap/>
            <w:vAlign w:val="bottom"/>
          </w:tcPr>
          <w:p w:rsidR="00630B8E" w:rsidRPr="00481377" w:rsidRDefault="00630B8E" w:rsidP="00A650E6">
            <w:pPr>
              <w:spacing w:after="0" w:line="240" w:lineRule="auto"/>
              <w:jc w:val="right"/>
              <w:rPr>
                <w:rFonts w:ascii="Calibri" w:eastAsia="Times New Roman" w:hAnsi="Calibri" w:cs="Calibri"/>
                <w:color w:val="000000"/>
              </w:rPr>
            </w:pPr>
            <w:r>
              <w:rPr>
                <w:rFonts w:ascii="Calibri" w:eastAsia="Times New Roman" w:hAnsi="Calibri" w:cs="Calibri"/>
                <w:color w:val="000000"/>
              </w:rPr>
              <w:t>1000</w:t>
            </w:r>
          </w:p>
        </w:tc>
        <w:tc>
          <w:tcPr>
            <w:tcW w:w="3329" w:type="dxa"/>
            <w:shd w:val="clear" w:color="auto" w:fill="auto"/>
            <w:noWrap/>
            <w:vAlign w:val="bottom"/>
          </w:tcPr>
          <w:p w:rsidR="00630B8E" w:rsidRPr="00481377" w:rsidRDefault="00973384" w:rsidP="00A650E6">
            <w:pPr>
              <w:spacing w:after="0" w:line="240" w:lineRule="auto"/>
              <w:jc w:val="right"/>
              <w:rPr>
                <w:rFonts w:ascii="Calibri" w:eastAsia="Times New Roman" w:hAnsi="Calibri" w:cs="Calibri"/>
                <w:color w:val="000000"/>
              </w:rPr>
            </w:pPr>
            <w:r>
              <w:rPr>
                <w:rFonts w:ascii="Calibri" w:eastAsia="Times New Roman" w:hAnsi="Calibri" w:cs="Calibri"/>
                <w:color w:val="000000"/>
              </w:rPr>
              <w:t>55.6</w:t>
            </w:r>
          </w:p>
        </w:tc>
        <w:tc>
          <w:tcPr>
            <w:tcW w:w="3516" w:type="dxa"/>
            <w:shd w:val="clear" w:color="auto" w:fill="auto"/>
            <w:noWrap/>
            <w:vAlign w:val="bottom"/>
          </w:tcPr>
          <w:p w:rsidR="00630B8E" w:rsidRPr="00481377" w:rsidRDefault="00630B8E" w:rsidP="00A650E6">
            <w:pPr>
              <w:spacing w:after="0" w:line="240" w:lineRule="auto"/>
              <w:jc w:val="right"/>
              <w:rPr>
                <w:rFonts w:ascii="Calibri" w:eastAsia="Times New Roman" w:hAnsi="Calibri" w:cs="Calibri"/>
                <w:color w:val="000000"/>
              </w:rPr>
            </w:pPr>
            <w:r>
              <w:rPr>
                <w:rFonts w:ascii="Calibri" w:eastAsia="Times New Roman" w:hAnsi="Calibri" w:cs="Calibri"/>
                <w:color w:val="000000"/>
              </w:rPr>
              <w:t>1695.8</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99.8</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2294.3</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4000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99.8</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2892.7</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8000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99.8</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3391.4</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16000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99.8</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3391.4</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32000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99.8</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3590.9</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64000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99.8</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3790.4</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bookmarkStart w:id="0" w:name="RANGE!D1:E7"/>
            <w:bookmarkStart w:id="1" w:name="RANGE!A8:C15"/>
            <w:bookmarkEnd w:id="0"/>
            <w:r w:rsidRPr="00481377">
              <w:t>2000</w:t>
            </w:r>
            <w:bookmarkEnd w:id="1"/>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99.7</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bookmarkStart w:id="2" w:name="RANGE!E8:E15"/>
            <w:r w:rsidRPr="00481377">
              <w:rPr>
                <w:rFonts w:ascii="Calibri" w:eastAsia="Times New Roman" w:hAnsi="Calibri" w:cs="Calibri"/>
                <w:color w:val="000000"/>
              </w:rPr>
              <w:t>4687.4</w:t>
            </w:r>
            <w:bookmarkEnd w:id="2"/>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2000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4000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199.4</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7180.8</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2000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8000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299.2</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8078.6</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2000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16000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299.2</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9774.1</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2000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32000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299.2</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9774.1</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2000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64000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299.2</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9774.1</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2000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128000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398.7</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9774.1</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2000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256000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398.7</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9774.1</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bookmarkStart w:id="3" w:name="RANGE!A16:C24"/>
            <w:r w:rsidRPr="00481377">
              <w:t>4000</w:t>
            </w:r>
            <w:bookmarkEnd w:id="3"/>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4000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99.7</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bookmarkStart w:id="4" w:name="RANGE!E16:E24"/>
            <w:r w:rsidRPr="00481377">
              <w:rPr>
                <w:rFonts w:ascii="Calibri" w:eastAsia="Times New Roman" w:hAnsi="Calibri" w:cs="Calibri"/>
                <w:color w:val="000000"/>
              </w:rPr>
              <w:t>21040.6</w:t>
            </w:r>
            <w:bookmarkEnd w:id="4"/>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4000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8000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199.5</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35601.8</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4000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16000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299.2</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42882.4</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4000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32000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299.2</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46472.8</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4000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64000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299.2</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50063.3</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4000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128000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299.2</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57643.1</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4000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256000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299.2</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61134.2</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4000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512000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299.2</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61134.2</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4000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1024000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498.8</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61134.2</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bookmarkStart w:id="5" w:name="RANGE!A25:C34"/>
            <w:r w:rsidRPr="00481377">
              <w:t>8000</w:t>
            </w:r>
            <w:bookmarkEnd w:id="5"/>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8000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399.2</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bookmarkStart w:id="6" w:name="RANGE!E25:E34"/>
            <w:r w:rsidRPr="00481377">
              <w:rPr>
                <w:rFonts w:ascii="Calibri" w:eastAsia="Times New Roman" w:hAnsi="Calibri" w:cs="Calibri"/>
                <w:color w:val="000000"/>
              </w:rPr>
              <w:t>85973.7</w:t>
            </w:r>
            <w:bookmarkEnd w:id="6"/>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8000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16000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801.1</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149204</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8000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32000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1000.6</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190893</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8000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64000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1000.6</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217725</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8000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128000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1000.6</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258914</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8000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256000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1399.6</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286245</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8000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512000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1698.8</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326338</w:t>
            </w:r>
          </w:p>
        </w:tc>
      </w:tr>
      <w:tr w:rsidR="00630B8E" w:rsidRPr="00481377" w:rsidTr="00FF4B44">
        <w:trPr>
          <w:trHeight w:hRule="exact" w:val="351"/>
        </w:trPr>
        <w:tc>
          <w:tcPr>
            <w:tcW w:w="1431" w:type="dxa"/>
            <w:shd w:val="clear" w:color="auto" w:fill="auto"/>
            <w:noWrap/>
            <w:vAlign w:val="bottom"/>
            <w:hideMark/>
          </w:tcPr>
          <w:p w:rsidR="00630B8E" w:rsidRPr="00481377" w:rsidRDefault="00630B8E" w:rsidP="00A650E6">
            <w:pPr>
              <w:pStyle w:val="NoSpacing"/>
            </w:pPr>
            <w:r w:rsidRPr="00481377">
              <w:t>8000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1024000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2496.7</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409212</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8000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2048000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3291.5</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435937</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8000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4096000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3990.2</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464262</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bookmarkStart w:id="7" w:name="RANGE!A35:C45"/>
            <w:r w:rsidRPr="00481377">
              <w:t>16000</w:t>
            </w:r>
            <w:bookmarkEnd w:id="7"/>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16000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797.8</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bookmarkStart w:id="8" w:name="RANGE!E35:E45"/>
            <w:r w:rsidRPr="00481377">
              <w:rPr>
                <w:rFonts w:ascii="Calibri" w:eastAsia="Times New Roman" w:hAnsi="Calibri" w:cs="Calibri"/>
                <w:color w:val="000000"/>
              </w:rPr>
              <w:t>362235</w:t>
            </w:r>
            <w:bookmarkEnd w:id="8"/>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16000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32000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1399</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684969</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16000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64000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2293.4</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960034</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16000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128000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3091.2</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1.18E+06</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16000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256000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4285.1</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1.46E+06</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lastRenderedPageBreak/>
              <w:t>16000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512000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5781.1</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1.84E+06</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16000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1024000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9970</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2.11E+06</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16000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2048000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14457.8</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2.54E+06</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16000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4096000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25428.4</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2.87E+06</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16000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8192000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61535.3</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3.11E+06</w:t>
            </w:r>
          </w:p>
        </w:tc>
      </w:tr>
      <w:tr w:rsidR="00630B8E" w:rsidRPr="00481377" w:rsidTr="00FF4B44">
        <w:trPr>
          <w:trHeight w:val="285"/>
        </w:trPr>
        <w:tc>
          <w:tcPr>
            <w:tcW w:w="1431" w:type="dxa"/>
            <w:shd w:val="clear" w:color="auto" w:fill="auto"/>
            <w:noWrap/>
            <w:vAlign w:val="bottom"/>
            <w:hideMark/>
          </w:tcPr>
          <w:p w:rsidR="00630B8E" w:rsidRPr="00481377" w:rsidRDefault="00630B8E" w:rsidP="00A650E6">
            <w:pPr>
              <w:pStyle w:val="NoSpacing"/>
            </w:pPr>
            <w:r w:rsidRPr="00481377">
              <w:t>16000</w:t>
            </w:r>
          </w:p>
        </w:tc>
        <w:tc>
          <w:tcPr>
            <w:tcW w:w="1444"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16384000</w:t>
            </w:r>
          </w:p>
        </w:tc>
        <w:tc>
          <w:tcPr>
            <w:tcW w:w="3329"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121079</w:t>
            </w:r>
          </w:p>
        </w:tc>
        <w:tc>
          <w:tcPr>
            <w:tcW w:w="3516" w:type="dxa"/>
            <w:shd w:val="clear" w:color="auto" w:fill="auto"/>
            <w:noWrap/>
            <w:vAlign w:val="bottom"/>
            <w:hideMark/>
          </w:tcPr>
          <w:p w:rsidR="00630B8E" w:rsidRPr="00481377" w:rsidRDefault="00630B8E" w:rsidP="00A650E6">
            <w:pPr>
              <w:spacing w:after="0" w:line="240" w:lineRule="auto"/>
              <w:jc w:val="right"/>
              <w:rPr>
                <w:rFonts w:ascii="Calibri" w:eastAsia="Times New Roman" w:hAnsi="Calibri" w:cs="Calibri"/>
                <w:color w:val="000000"/>
              </w:rPr>
            </w:pPr>
            <w:r w:rsidRPr="00481377">
              <w:rPr>
                <w:rFonts w:ascii="Calibri" w:eastAsia="Times New Roman" w:hAnsi="Calibri" w:cs="Calibri"/>
                <w:color w:val="000000"/>
              </w:rPr>
              <w:t>3.31E+06</w:t>
            </w:r>
          </w:p>
        </w:tc>
      </w:tr>
    </w:tbl>
    <w:p w:rsidR="00C56C3F" w:rsidRPr="00C56C3F" w:rsidRDefault="00C56C3F" w:rsidP="00C56C3F">
      <w:pPr>
        <w:rPr>
          <w:sz w:val="28"/>
          <w:szCs w:val="28"/>
        </w:rPr>
      </w:pPr>
      <w:r>
        <w:rPr>
          <w:b/>
          <w:sz w:val="36"/>
          <w:szCs w:val="36"/>
        </w:rPr>
        <w:tab/>
      </w:r>
      <w:r>
        <w:rPr>
          <w:b/>
          <w:sz w:val="36"/>
          <w:szCs w:val="36"/>
        </w:rPr>
        <w:tab/>
      </w:r>
      <w:r>
        <w:rPr>
          <w:b/>
          <w:sz w:val="36"/>
          <w:szCs w:val="36"/>
        </w:rPr>
        <w:tab/>
      </w:r>
      <w:r>
        <w:rPr>
          <w:b/>
          <w:sz w:val="36"/>
          <w:szCs w:val="36"/>
        </w:rPr>
        <w:tab/>
      </w:r>
      <w:r w:rsidRPr="00C56C3F">
        <w:rPr>
          <w:sz w:val="28"/>
          <w:szCs w:val="28"/>
        </w:rPr>
        <w:t xml:space="preserve">Table no: </w:t>
      </w:r>
      <w:r>
        <w:rPr>
          <w:sz w:val="28"/>
          <w:szCs w:val="28"/>
        </w:rPr>
        <w:t>0</w:t>
      </w:r>
      <w:r w:rsidR="00511331">
        <w:rPr>
          <w:sz w:val="28"/>
          <w:szCs w:val="28"/>
        </w:rPr>
        <w:t>3</w:t>
      </w:r>
    </w:p>
    <w:p w:rsidR="00C56C3F" w:rsidRDefault="00C56C3F" w:rsidP="00630B8E">
      <w:pPr>
        <w:rPr>
          <w:b/>
          <w:sz w:val="36"/>
          <w:szCs w:val="36"/>
        </w:rPr>
      </w:pPr>
    </w:p>
    <w:p w:rsidR="00FC7021" w:rsidRPr="00FF4B44" w:rsidRDefault="005B3F64" w:rsidP="00FC7021">
      <w:pPr>
        <w:pStyle w:val="ListParagraph"/>
        <w:numPr>
          <w:ilvl w:val="0"/>
          <w:numId w:val="1"/>
        </w:numPr>
        <w:rPr>
          <w:rStyle w:val="fontstyle01"/>
          <w:rFonts w:ascii="Arial" w:hAnsi="Arial" w:cs="Arial"/>
        </w:rPr>
      </w:pPr>
      <w:r w:rsidRPr="00FF4B44">
        <w:rPr>
          <w:rStyle w:val="fontstyle01"/>
          <w:rFonts w:ascii="Arial" w:hAnsi="Arial" w:cs="Arial"/>
        </w:rPr>
        <w:t>What is the impact on runtime if we keep |V| unchanged and double |E| for</w:t>
      </w:r>
      <w:r w:rsidRPr="00FF4B44">
        <w:rPr>
          <w:rFonts w:ascii="Arial" w:hAnsi="Arial" w:cs="Arial"/>
          <w:color w:val="000000"/>
        </w:rPr>
        <w:br/>
      </w:r>
      <w:r w:rsidRPr="00FF4B44">
        <w:rPr>
          <w:rStyle w:val="fontstyle01"/>
          <w:rFonts w:ascii="Arial" w:hAnsi="Arial" w:cs="Arial"/>
        </w:rPr>
        <w:t>adjacency list? Why is it so?</w:t>
      </w:r>
    </w:p>
    <w:tbl>
      <w:tblPr>
        <w:tblW w:w="7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2677"/>
        <w:gridCol w:w="3308"/>
      </w:tblGrid>
      <w:tr w:rsidR="00FC7021" w:rsidRPr="00630B8E" w:rsidTr="00973384">
        <w:trPr>
          <w:trHeight w:val="281"/>
        </w:trPr>
        <w:tc>
          <w:tcPr>
            <w:tcW w:w="1860" w:type="dxa"/>
            <w:shd w:val="clear" w:color="auto" w:fill="auto"/>
            <w:noWrap/>
            <w:vAlign w:val="bottom"/>
            <w:hideMark/>
          </w:tcPr>
          <w:p w:rsidR="00FC7021" w:rsidRPr="00630B8E" w:rsidRDefault="00FC7021" w:rsidP="00973384">
            <w:pPr>
              <w:spacing w:after="0" w:line="240" w:lineRule="auto"/>
              <w:jc w:val="right"/>
              <w:rPr>
                <w:rFonts w:ascii="Calibri" w:eastAsia="Times New Roman" w:hAnsi="Calibri" w:cs="Calibri"/>
                <w:color w:val="000000"/>
              </w:rPr>
            </w:pPr>
            <w:r>
              <w:rPr>
                <w:rFonts w:ascii="Calibri" w:eastAsia="Times New Roman" w:hAnsi="Calibri" w:cs="Calibri"/>
                <w:color w:val="000000"/>
              </w:rPr>
              <w:t>Num. of Vertices</w:t>
            </w:r>
          </w:p>
        </w:tc>
        <w:tc>
          <w:tcPr>
            <w:tcW w:w="2677" w:type="dxa"/>
            <w:shd w:val="clear" w:color="auto" w:fill="auto"/>
            <w:noWrap/>
            <w:vAlign w:val="bottom"/>
            <w:hideMark/>
          </w:tcPr>
          <w:p w:rsidR="00FC7021" w:rsidRPr="00630B8E" w:rsidRDefault="00FC7021" w:rsidP="00973384">
            <w:pPr>
              <w:spacing w:after="0" w:line="240" w:lineRule="auto"/>
              <w:jc w:val="right"/>
              <w:rPr>
                <w:rFonts w:ascii="Calibri" w:eastAsia="Times New Roman" w:hAnsi="Calibri" w:cs="Calibri"/>
                <w:color w:val="000000"/>
              </w:rPr>
            </w:pPr>
            <w:r>
              <w:rPr>
                <w:rFonts w:ascii="Calibri" w:eastAsia="Times New Roman" w:hAnsi="Calibri" w:cs="Calibri"/>
                <w:color w:val="000000"/>
              </w:rPr>
              <w:t>Num. of Edges</w:t>
            </w:r>
          </w:p>
        </w:tc>
        <w:tc>
          <w:tcPr>
            <w:tcW w:w="3308" w:type="dxa"/>
            <w:shd w:val="clear" w:color="auto" w:fill="auto"/>
            <w:noWrap/>
            <w:vAlign w:val="bottom"/>
            <w:hideMark/>
          </w:tcPr>
          <w:p w:rsidR="00FC7021" w:rsidRPr="00630B8E" w:rsidRDefault="00FC7021" w:rsidP="00973384">
            <w:pPr>
              <w:spacing w:after="0" w:line="240" w:lineRule="auto"/>
              <w:jc w:val="right"/>
              <w:rPr>
                <w:rFonts w:ascii="Calibri" w:eastAsia="Times New Roman" w:hAnsi="Calibri" w:cs="Calibri"/>
                <w:color w:val="000000"/>
              </w:rPr>
            </w:pPr>
            <w:r>
              <w:rPr>
                <w:rFonts w:ascii="Calibri" w:eastAsia="Times New Roman" w:hAnsi="Calibri" w:cs="Calibri"/>
                <w:color w:val="000000"/>
              </w:rPr>
              <w:t>Time(microseconds)</w:t>
            </w:r>
          </w:p>
        </w:tc>
      </w:tr>
      <w:tr w:rsidR="005B3F64" w:rsidRPr="00630B8E" w:rsidTr="00973384">
        <w:trPr>
          <w:trHeight w:val="281"/>
        </w:trPr>
        <w:tc>
          <w:tcPr>
            <w:tcW w:w="1860" w:type="dxa"/>
            <w:shd w:val="clear" w:color="auto" w:fill="auto"/>
            <w:noWrap/>
            <w:vAlign w:val="bottom"/>
            <w:hideMark/>
          </w:tcPr>
          <w:p w:rsidR="005B3F64" w:rsidRPr="00630B8E" w:rsidRDefault="005B3F64" w:rsidP="005B3F64">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1000</w:t>
            </w:r>
          </w:p>
        </w:tc>
        <w:tc>
          <w:tcPr>
            <w:tcW w:w="2677" w:type="dxa"/>
            <w:shd w:val="clear" w:color="auto" w:fill="auto"/>
            <w:noWrap/>
            <w:vAlign w:val="bottom"/>
            <w:hideMark/>
          </w:tcPr>
          <w:p w:rsidR="005B3F64" w:rsidRPr="00630B8E" w:rsidRDefault="00FC7021" w:rsidP="005B3F64">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5B3F64" w:rsidRPr="00630B8E">
              <w:rPr>
                <w:rFonts w:ascii="Calibri" w:eastAsia="Times New Roman" w:hAnsi="Calibri" w:cs="Calibri"/>
                <w:color w:val="000000"/>
              </w:rPr>
              <w:t>000</w:t>
            </w:r>
          </w:p>
        </w:tc>
        <w:tc>
          <w:tcPr>
            <w:tcW w:w="3308" w:type="dxa"/>
            <w:shd w:val="clear" w:color="auto" w:fill="auto"/>
            <w:noWrap/>
            <w:vAlign w:val="bottom"/>
            <w:hideMark/>
          </w:tcPr>
          <w:p w:rsidR="005B3F64" w:rsidRPr="00630B8E" w:rsidRDefault="00973384" w:rsidP="005B3F64">
            <w:pPr>
              <w:spacing w:after="0" w:line="240" w:lineRule="auto"/>
              <w:jc w:val="right"/>
              <w:rPr>
                <w:rFonts w:ascii="Calibri" w:eastAsia="Times New Roman" w:hAnsi="Calibri" w:cs="Calibri"/>
                <w:color w:val="000000"/>
              </w:rPr>
            </w:pPr>
            <w:r>
              <w:rPr>
                <w:rFonts w:ascii="Calibri" w:eastAsia="Times New Roman" w:hAnsi="Calibri" w:cs="Calibri"/>
                <w:color w:val="000000"/>
              </w:rPr>
              <w:t>55.6</w:t>
            </w:r>
          </w:p>
        </w:tc>
      </w:tr>
      <w:tr w:rsidR="005B3F64" w:rsidRPr="00630B8E" w:rsidTr="00973384">
        <w:trPr>
          <w:trHeight w:val="281"/>
        </w:trPr>
        <w:tc>
          <w:tcPr>
            <w:tcW w:w="1860" w:type="dxa"/>
            <w:shd w:val="clear" w:color="auto" w:fill="auto"/>
            <w:noWrap/>
            <w:vAlign w:val="bottom"/>
          </w:tcPr>
          <w:p w:rsidR="005B3F64" w:rsidRPr="00630B8E" w:rsidRDefault="005B3F64" w:rsidP="005B3F64">
            <w:pPr>
              <w:spacing w:after="0" w:line="240" w:lineRule="auto"/>
              <w:jc w:val="right"/>
              <w:rPr>
                <w:rFonts w:ascii="Calibri" w:eastAsia="Times New Roman" w:hAnsi="Calibri" w:cs="Calibri"/>
                <w:color w:val="000000"/>
              </w:rPr>
            </w:pPr>
            <w:r>
              <w:rPr>
                <w:rFonts w:ascii="Calibri" w:eastAsia="Times New Roman" w:hAnsi="Calibri" w:cs="Calibri"/>
                <w:color w:val="000000"/>
              </w:rPr>
              <w:t>1000</w:t>
            </w:r>
          </w:p>
        </w:tc>
        <w:tc>
          <w:tcPr>
            <w:tcW w:w="2677" w:type="dxa"/>
            <w:shd w:val="clear" w:color="auto" w:fill="auto"/>
            <w:noWrap/>
            <w:vAlign w:val="bottom"/>
          </w:tcPr>
          <w:p w:rsidR="005B3F64" w:rsidRPr="00630B8E" w:rsidRDefault="00FC7021" w:rsidP="005B3F64">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5B3F64">
              <w:rPr>
                <w:rFonts w:ascii="Calibri" w:eastAsia="Times New Roman" w:hAnsi="Calibri" w:cs="Calibri"/>
                <w:color w:val="000000"/>
              </w:rPr>
              <w:t>000</w:t>
            </w:r>
          </w:p>
        </w:tc>
        <w:tc>
          <w:tcPr>
            <w:tcW w:w="3308" w:type="dxa"/>
            <w:shd w:val="clear" w:color="auto" w:fill="auto"/>
            <w:noWrap/>
            <w:vAlign w:val="bottom"/>
          </w:tcPr>
          <w:p w:rsidR="005B3F64" w:rsidRPr="00630B8E" w:rsidRDefault="00FC7021" w:rsidP="005B3F64">
            <w:pPr>
              <w:spacing w:after="0" w:line="240" w:lineRule="auto"/>
              <w:jc w:val="right"/>
              <w:rPr>
                <w:rFonts w:ascii="Calibri" w:eastAsia="Times New Roman" w:hAnsi="Calibri" w:cs="Calibri"/>
                <w:color w:val="000000"/>
              </w:rPr>
            </w:pPr>
            <w:r>
              <w:rPr>
                <w:rFonts w:ascii="Calibri" w:eastAsia="Times New Roman" w:hAnsi="Calibri" w:cs="Calibri"/>
                <w:color w:val="000000"/>
              </w:rPr>
              <w:t>99.8</w:t>
            </w:r>
          </w:p>
        </w:tc>
      </w:tr>
      <w:tr w:rsidR="005B3F64" w:rsidRPr="00630B8E" w:rsidTr="00973384">
        <w:trPr>
          <w:trHeight w:val="281"/>
        </w:trPr>
        <w:tc>
          <w:tcPr>
            <w:tcW w:w="1860" w:type="dxa"/>
            <w:shd w:val="clear" w:color="auto" w:fill="auto"/>
            <w:noWrap/>
            <w:vAlign w:val="bottom"/>
            <w:hideMark/>
          </w:tcPr>
          <w:p w:rsidR="005B3F64" w:rsidRPr="00630B8E" w:rsidRDefault="005B3F64" w:rsidP="005B3F64">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2000</w:t>
            </w:r>
          </w:p>
        </w:tc>
        <w:tc>
          <w:tcPr>
            <w:tcW w:w="2677" w:type="dxa"/>
            <w:shd w:val="clear" w:color="auto" w:fill="auto"/>
            <w:noWrap/>
            <w:vAlign w:val="bottom"/>
            <w:hideMark/>
          </w:tcPr>
          <w:p w:rsidR="005B3F64" w:rsidRPr="00630B8E" w:rsidRDefault="005B3F64" w:rsidP="005B3F64">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2000</w:t>
            </w:r>
          </w:p>
        </w:tc>
        <w:tc>
          <w:tcPr>
            <w:tcW w:w="3308" w:type="dxa"/>
            <w:shd w:val="clear" w:color="auto" w:fill="auto"/>
            <w:noWrap/>
            <w:vAlign w:val="bottom"/>
            <w:hideMark/>
          </w:tcPr>
          <w:p w:rsidR="005B3F64" w:rsidRPr="00630B8E" w:rsidRDefault="005B3F64" w:rsidP="005B3F64">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99.7</w:t>
            </w:r>
          </w:p>
        </w:tc>
      </w:tr>
      <w:tr w:rsidR="005B3F64" w:rsidRPr="00630B8E" w:rsidTr="00973384">
        <w:trPr>
          <w:trHeight w:val="281"/>
        </w:trPr>
        <w:tc>
          <w:tcPr>
            <w:tcW w:w="1860" w:type="dxa"/>
            <w:shd w:val="clear" w:color="auto" w:fill="auto"/>
            <w:noWrap/>
            <w:vAlign w:val="bottom"/>
            <w:hideMark/>
          </w:tcPr>
          <w:p w:rsidR="005B3F64" w:rsidRPr="00630B8E" w:rsidRDefault="005B3F64" w:rsidP="005B3F64">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2000</w:t>
            </w:r>
          </w:p>
        </w:tc>
        <w:tc>
          <w:tcPr>
            <w:tcW w:w="2677" w:type="dxa"/>
            <w:shd w:val="clear" w:color="auto" w:fill="auto"/>
            <w:noWrap/>
            <w:vAlign w:val="bottom"/>
            <w:hideMark/>
          </w:tcPr>
          <w:p w:rsidR="005B3F64" w:rsidRPr="00630B8E" w:rsidRDefault="005B3F64" w:rsidP="005B3F64">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4000</w:t>
            </w:r>
          </w:p>
        </w:tc>
        <w:tc>
          <w:tcPr>
            <w:tcW w:w="3308" w:type="dxa"/>
            <w:shd w:val="clear" w:color="auto" w:fill="auto"/>
            <w:noWrap/>
            <w:vAlign w:val="bottom"/>
            <w:hideMark/>
          </w:tcPr>
          <w:p w:rsidR="005B3F64" w:rsidRPr="00630B8E" w:rsidRDefault="005B3F64" w:rsidP="005B3F64">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199.4</w:t>
            </w:r>
          </w:p>
        </w:tc>
      </w:tr>
      <w:tr w:rsidR="00FC7021" w:rsidRPr="00630B8E" w:rsidTr="00973384">
        <w:trPr>
          <w:trHeight w:val="281"/>
        </w:trPr>
        <w:tc>
          <w:tcPr>
            <w:tcW w:w="1860" w:type="dxa"/>
            <w:shd w:val="clear" w:color="auto" w:fill="auto"/>
            <w:noWrap/>
            <w:vAlign w:val="bottom"/>
          </w:tcPr>
          <w:p w:rsidR="00FC7021" w:rsidRPr="00630B8E" w:rsidRDefault="00FC7021" w:rsidP="00FC7021">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4000</w:t>
            </w:r>
          </w:p>
        </w:tc>
        <w:tc>
          <w:tcPr>
            <w:tcW w:w="2677" w:type="dxa"/>
            <w:shd w:val="clear" w:color="auto" w:fill="auto"/>
            <w:noWrap/>
            <w:vAlign w:val="bottom"/>
          </w:tcPr>
          <w:p w:rsidR="00FC7021" w:rsidRPr="00630B8E" w:rsidRDefault="00FC7021" w:rsidP="00FC7021">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4000</w:t>
            </w:r>
          </w:p>
        </w:tc>
        <w:tc>
          <w:tcPr>
            <w:tcW w:w="3308" w:type="dxa"/>
            <w:shd w:val="clear" w:color="auto" w:fill="auto"/>
            <w:noWrap/>
            <w:vAlign w:val="bottom"/>
          </w:tcPr>
          <w:p w:rsidR="00FC7021" w:rsidRPr="00630B8E" w:rsidRDefault="00FC7021" w:rsidP="00FC7021">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99.7</w:t>
            </w:r>
          </w:p>
        </w:tc>
      </w:tr>
      <w:tr w:rsidR="00FC7021" w:rsidRPr="00630B8E" w:rsidTr="00973384">
        <w:trPr>
          <w:trHeight w:val="281"/>
        </w:trPr>
        <w:tc>
          <w:tcPr>
            <w:tcW w:w="1860" w:type="dxa"/>
            <w:shd w:val="clear" w:color="auto" w:fill="auto"/>
            <w:noWrap/>
            <w:vAlign w:val="bottom"/>
            <w:hideMark/>
          </w:tcPr>
          <w:p w:rsidR="00FC7021" w:rsidRPr="00630B8E" w:rsidRDefault="00FC7021" w:rsidP="00FC7021">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4000</w:t>
            </w:r>
          </w:p>
        </w:tc>
        <w:tc>
          <w:tcPr>
            <w:tcW w:w="2677" w:type="dxa"/>
            <w:shd w:val="clear" w:color="auto" w:fill="auto"/>
            <w:noWrap/>
            <w:vAlign w:val="bottom"/>
            <w:hideMark/>
          </w:tcPr>
          <w:p w:rsidR="00FC7021" w:rsidRPr="00630B8E" w:rsidRDefault="00FC7021" w:rsidP="00FC7021">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8000</w:t>
            </w:r>
          </w:p>
        </w:tc>
        <w:tc>
          <w:tcPr>
            <w:tcW w:w="3308" w:type="dxa"/>
            <w:shd w:val="clear" w:color="auto" w:fill="auto"/>
            <w:noWrap/>
            <w:vAlign w:val="bottom"/>
            <w:hideMark/>
          </w:tcPr>
          <w:p w:rsidR="00FC7021" w:rsidRPr="00630B8E" w:rsidRDefault="00FC7021" w:rsidP="00FC7021">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199.5</w:t>
            </w:r>
          </w:p>
        </w:tc>
      </w:tr>
      <w:tr w:rsidR="00FC7021" w:rsidRPr="00630B8E" w:rsidTr="00973384">
        <w:trPr>
          <w:trHeight w:val="281"/>
        </w:trPr>
        <w:tc>
          <w:tcPr>
            <w:tcW w:w="1860" w:type="dxa"/>
            <w:shd w:val="clear" w:color="auto" w:fill="auto"/>
            <w:noWrap/>
            <w:vAlign w:val="bottom"/>
          </w:tcPr>
          <w:p w:rsidR="00FC7021" w:rsidRPr="00630B8E" w:rsidRDefault="00FC7021" w:rsidP="00FC7021">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8000</w:t>
            </w:r>
          </w:p>
        </w:tc>
        <w:tc>
          <w:tcPr>
            <w:tcW w:w="2677" w:type="dxa"/>
            <w:shd w:val="clear" w:color="auto" w:fill="auto"/>
            <w:noWrap/>
            <w:vAlign w:val="bottom"/>
          </w:tcPr>
          <w:p w:rsidR="00FC7021" w:rsidRPr="00630B8E" w:rsidRDefault="00FC7021" w:rsidP="00FC7021">
            <w:pPr>
              <w:spacing w:after="0" w:line="240" w:lineRule="auto"/>
              <w:jc w:val="right"/>
              <w:rPr>
                <w:rFonts w:ascii="Calibri" w:eastAsia="Times New Roman" w:hAnsi="Calibri" w:cs="Calibri"/>
                <w:color w:val="000000"/>
              </w:rPr>
            </w:pPr>
            <w:r>
              <w:rPr>
                <w:rFonts w:ascii="Calibri" w:eastAsia="Times New Roman" w:hAnsi="Calibri" w:cs="Calibri"/>
                <w:color w:val="000000"/>
              </w:rPr>
              <w:t>8000</w:t>
            </w:r>
          </w:p>
        </w:tc>
        <w:tc>
          <w:tcPr>
            <w:tcW w:w="3308" w:type="dxa"/>
            <w:shd w:val="clear" w:color="auto" w:fill="auto"/>
            <w:noWrap/>
            <w:vAlign w:val="bottom"/>
          </w:tcPr>
          <w:p w:rsidR="00FC7021" w:rsidRPr="00630B8E" w:rsidRDefault="00FC7021" w:rsidP="00FC7021">
            <w:pPr>
              <w:spacing w:after="0" w:line="240" w:lineRule="auto"/>
              <w:jc w:val="right"/>
              <w:rPr>
                <w:rFonts w:ascii="Calibri" w:eastAsia="Times New Roman" w:hAnsi="Calibri" w:cs="Calibri"/>
                <w:color w:val="000000"/>
              </w:rPr>
            </w:pPr>
            <w:r>
              <w:rPr>
                <w:rFonts w:ascii="Calibri" w:eastAsia="Times New Roman" w:hAnsi="Calibri" w:cs="Calibri"/>
                <w:color w:val="000000"/>
              </w:rPr>
              <w:t>399.2</w:t>
            </w:r>
          </w:p>
        </w:tc>
      </w:tr>
      <w:tr w:rsidR="00FC7021" w:rsidRPr="00630B8E" w:rsidTr="00973384">
        <w:trPr>
          <w:trHeight w:val="281"/>
        </w:trPr>
        <w:tc>
          <w:tcPr>
            <w:tcW w:w="1860" w:type="dxa"/>
            <w:shd w:val="clear" w:color="auto" w:fill="auto"/>
            <w:noWrap/>
            <w:vAlign w:val="bottom"/>
            <w:hideMark/>
          </w:tcPr>
          <w:p w:rsidR="00FC7021" w:rsidRPr="00630B8E" w:rsidRDefault="00FC7021" w:rsidP="00FC7021">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8000</w:t>
            </w:r>
          </w:p>
        </w:tc>
        <w:tc>
          <w:tcPr>
            <w:tcW w:w="2677" w:type="dxa"/>
            <w:shd w:val="clear" w:color="auto" w:fill="auto"/>
            <w:noWrap/>
            <w:vAlign w:val="bottom"/>
            <w:hideMark/>
          </w:tcPr>
          <w:p w:rsidR="00FC7021" w:rsidRPr="00630B8E" w:rsidRDefault="00FC7021" w:rsidP="00FC7021">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16000</w:t>
            </w:r>
          </w:p>
        </w:tc>
        <w:tc>
          <w:tcPr>
            <w:tcW w:w="3308" w:type="dxa"/>
            <w:shd w:val="clear" w:color="auto" w:fill="auto"/>
            <w:noWrap/>
            <w:vAlign w:val="bottom"/>
            <w:hideMark/>
          </w:tcPr>
          <w:p w:rsidR="00FC7021" w:rsidRPr="00630B8E" w:rsidRDefault="00FC7021" w:rsidP="00FC7021">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801.1</w:t>
            </w:r>
          </w:p>
        </w:tc>
      </w:tr>
      <w:tr w:rsidR="00FC7021" w:rsidRPr="00630B8E" w:rsidTr="00973384">
        <w:trPr>
          <w:trHeight w:val="281"/>
        </w:trPr>
        <w:tc>
          <w:tcPr>
            <w:tcW w:w="1860" w:type="dxa"/>
            <w:shd w:val="clear" w:color="auto" w:fill="auto"/>
            <w:noWrap/>
            <w:vAlign w:val="bottom"/>
          </w:tcPr>
          <w:p w:rsidR="00FC7021" w:rsidRPr="00630B8E" w:rsidRDefault="00FC7021" w:rsidP="00FC7021">
            <w:pPr>
              <w:spacing w:after="0" w:line="240" w:lineRule="auto"/>
              <w:jc w:val="right"/>
              <w:rPr>
                <w:rFonts w:ascii="Calibri" w:eastAsia="Times New Roman" w:hAnsi="Calibri" w:cs="Calibri"/>
                <w:color w:val="000000"/>
              </w:rPr>
            </w:pPr>
            <w:r>
              <w:rPr>
                <w:rFonts w:ascii="Calibri" w:eastAsia="Times New Roman" w:hAnsi="Calibri" w:cs="Calibri"/>
                <w:color w:val="000000"/>
              </w:rPr>
              <w:t>16000</w:t>
            </w:r>
          </w:p>
        </w:tc>
        <w:tc>
          <w:tcPr>
            <w:tcW w:w="2677" w:type="dxa"/>
            <w:shd w:val="clear" w:color="auto" w:fill="auto"/>
            <w:noWrap/>
            <w:vAlign w:val="bottom"/>
          </w:tcPr>
          <w:p w:rsidR="00FC7021" w:rsidRPr="00630B8E" w:rsidRDefault="00FC7021" w:rsidP="00FC7021">
            <w:pPr>
              <w:spacing w:after="0" w:line="240" w:lineRule="auto"/>
              <w:jc w:val="right"/>
              <w:rPr>
                <w:rFonts w:ascii="Calibri" w:eastAsia="Times New Roman" w:hAnsi="Calibri" w:cs="Calibri"/>
                <w:color w:val="000000"/>
              </w:rPr>
            </w:pPr>
            <w:r>
              <w:rPr>
                <w:rFonts w:ascii="Calibri" w:eastAsia="Times New Roman" w:hAnsi="Calibri" w:cs="Calibri"/>
                <w:color w:val="000000"/>
              </w:rPr>
              <w:t>16000</w:t>
            </w:r>
          </w:p>
        </w:tc>
        <w:tc>
          <w:tcPr>
            <w:tcW w:w="3308" w:type="dxa"/>
            <w:shd w:val="clear" w:color="auto" w:fill="auto"/>
            <w:noWrap/>
            <w:vAlign w:val="bottom"/>
          </w:tcPr>
          <w:p w:rsidR="00FC7021" w:rsidRPr="00630B8E" w:rsidRDefault="00FC7021" w:rsidP="00FC7021">
            <w:pPr>
              <w:spacing w:after="0" w:line="240" w:lineRule="auto"/>
              <w:jc w:val="right"/>
              <w:rPr>
                <w:rFonts w:ascii="Calibri" w:eastAsia="Times New Roman" w:hAnsi="Calibri" w:cs="Calibri"/>
                <w:color w:val="000000"/>
              </w:rPr>
            </w:pPr>
            <w:r>
              <w:rPr>
                <w:rFonts w:ascii="Calibri" w:eastAsia="Times New Roman" w:hAnsi="Calibri" w:cs="Calibri"/>
                <w:color w:val="000000"/>
              </w:rPr>
              <w:t>797.8</w:t>
            </w:r>
          </w:p>
        </w:tc>
      </w:tr>
      <w:tr w:rsidR="00FC7021" w:rsidRPr="00630B8E" w:rsidTr="00973384">
        <w:trPr>
          <w:trHeight w:val="281"/>
        </w:trPr>
        <w:tc>
          <w:tcPr>
            <w:tcW w:w="1860" w:type="dxa"/>
            <w:shd w:val="clear" w:color="auto" w:fill="auto"/>
            <w:noWrap/>
            <w:vAlign w:val="bottom"/>
            <w:hideMark/>
          </w:tcPr>
          <w:p w:rsidR="00FC7021" w:rsidRPr="00630B8E" w:rsidRDefault="00FC7021" w:rsidP="00FC7021">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16000</w:t>
            </w:r>
          </w:p>
        </w:tc>
        <w:tc>
          <w:tcPr>
            <w:tcW w:w="2677" w:type="dxa"/>
            <w:shd w:val="clear" w:color="auto" w:fill="auto"/>
            <w:noWrap/>
            <w:vAlign w:val="bottom"/>
            <w:hideMark/>
          </w:tcPr>
          <w:p w:rsidR="00FC7021" w:rsidRPr="00630B8E" w:rsidRDefault="00FC7021" w:rsidP="00FC7021">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32000</w:t>
            </w:r>
          </w:p>
        </w:tc>
        <w:tc>
          <w:tcPr>
            <w:tcW w:w="3308" w:type="dxa"/>
            <w:shd w:val="clear" w:color="auto" w:fill="auto"/>
            <w:noWrap/>
            <w:vAlign w:val="bottom"/>
            <w:hideMark/>
          </w:tcPr>
          <w:p w:rsidR="00FC7021" w:rsidRPr="00630B8E" w:rsidRDefault="00FC7021" w:rsidP="00FC7021">
            <w:pPr>
              <w:spacing w:after="0" w:line="240" w:lineRule="auto"/>
              <w:jc w:val="right"/>
              <w:rPr>
                <w:rFonts w:ascii="Calibri" w:eastAsia="Times New Roman" w:hAnsi="Calibri" w:cs="Calibri"/>
                <w:color w:val="000000"/>
              </w:rPr>
            </w:pPr>
            <w:r w:rsidRPr="00630B8E">
              <w:rPr>
                <w:rFonts w:ascii="Calibri" w:eastAsia="Times New Roman" w:hAnsi="Calibri" w:cs="Calibri"/>
                <w:color w:val="000000"/>
              </w:rPr>
              <w:t>1399</w:t>
            </w:r>
          </w:p>
        </w:tc>
      </w:tr>
    </w:tbl>
    <w:p w:rsidR="00FC7021" w:rsidRDefault="00FC7021" w:rsidP="00FC7021">
      <w:pPr>
        <w:ind w:left="360"/>
      </w:pPr>
    </w:p>
    <w:p w:rsidR="00973384" w:rsidRPr="00FF4B44" w:rsidRDefault="00973384" w:rsidP="00FC7021">
      <w:pPr>
        <w:ind w:left="360"/>
        <w:rPr>
          <w:rFonts w:ascii="Arial" w:hAnsi="Arial" w:cs="Arial"/>
          <w:sz w:val="24"/>
        </w:rPr>
      </w:pPr>
      <w:r w:rsidRPr="00FF4B44">
        <w:rPr>
          <w:rFonts w:ascii="Arial" w:hAnsi="Arial" w:cs="Arial"/>
          <w:sz w:val="24"/>
        </w:rPr>
        <w:t>If we keep V unchanged and double E for adjacency list, then the runtime will be almost 2 times</w:t>
      </w:r>
      <w:r w:rsidR="00511331" w:rsidRPr="00FF4B44">
        <w:rPr>
          <w:rFonts w:ascii="Arial" w:hAnsi="Arial" w:cs="Arial"/>
          <w:sz w:val="24"/>
        </w:rPr>
        <w:t>. Using adjacency list for BFS, T</w:t>
      </w:r>
      <w:r w:rsidRPr="00FF4B44">
        <w:rPr>
          <w:rFonts w:ascii="Arial" w:hAnsi="Arial" w:cs="Arial"/>
          <w:sz w:val="24"/>
        </w:rPr>
        <w:t>he time complexity is O</w:t>
      </w:r>
      <w:r w:rsidR="008C6663">
        <w:rPr>
          <w:rFonts w:ascii="Arial" w:hAnsi="Arial" w:cs="Arial"/>
          <w:sz w:val="24"/>
        </w:rPr>
        <w:t xml:space="preserve"> </w:t>
      </w:r>
      <w:r w:rsidRPr="00FF4B44">
        <w:rPr>
          <w:rFonts w:ascii="Arial" w:hAnsi="Arial" w:cs="Arial"/>
          <w:sz w:val="24"/>
        </w:rPr>
        <w:t>(</w:t>
      </w:r>
      <w:proofErr w:type="spellStart"/>
      <w:r w:rsidRPr="00FF4B44">
        <w:rPr>
          <w:rFonts w:ascii="Arial" w:hAnsi="Arial" w:cs="Arial"/>
          <w:sz w:val="24"/>
        </w:rPr>
        <w:t>n+m</w:t>
      </w:r>
      <w:proofErr w:type="spellEnd"/>
      <w:r w:rsidRPr="00FF4B44">
        <w:rPr>
          <w:rFonts w:ascii="Arial" w:hAnsi="Arial" w:cs="Arial"/>
          <w:sz w:val="24"/>
        </w:rPr>
        <w:t>). So if we increase the number of edges, the runtime will increase. A</w:t>
      </w:r>
      <w:r w:rsidR="00511331" w:rsidRPr="00FF4B44">
        <w:rPr>
          <w:rFonts w:ascii="Arial" w:hAnsi="Arial" w:cs="Arial"/>
          <w:sz w:val="24"/>
        </w:rPr>
        <w:t>s we double the number of edges</w:t>
      </w:r>
      <w:r w:rsidRPr="00FF4B44">
        <w:rPr>
          <w:rFonts w:ascii="Arial" w:hAnsi="Arial" w:cs="Arial"/>
          <w:sz w:val="24"/>
        </w:rPr>
        <w:t>,</w:t>
      </w:r>
      <w:r w:rsidR="00511331" w:rsidRPr="00FF4B44">
        <w:rPr>
          <w:rFonts w:ascii="Arial" w:hAnsi="Arial" w:cs="Arial"/>
          <w:sz w:val="24"/>
        </w:rPr>
        <w:t xml:space="preserve"> </w:t>
      </w:r>
      <w:r w:rsidRPr="00FF4B44">
        <w:rPr>
          <w:rFonts w:ascii="Arial" w:hAnsi="Arial" w:cs="Arial"/>
          <w:sz w:val="24"/>
        </w:rPr>
        <w:t xml:space="preserve">the runtime will be almost double. From the table we can see the same result. As we double the edges, </w:t>
      </w:r>
      <w:r w:rsidR="00C221C4" w:rsidRPr="00FF4B44">
        <w:rPr>
          <w:rFonts w:ascii="Arial" w:hAnsi="Arial" w:cs="Arial"/>
          <w:sz w:val="24"/>
        </w:rPr>
        <w:t>the runtime increases by factor 2.</w:t>
      </w:r>
      <w:r w:rsidRPr="00FF4B44">
        <w:rPr>
          <w:rFonts w:ascii="Arial" w:hAnsi="Arial" w:cs="Arial"/>
          <w:sz w:val="24"/>
        </w:rPr>
        <w:t xml:space="preserve">   </w:t>
      </w:r>
    </w:p>
    <w:p w:rsidR="00FF4B44" w:rsidRDefault="00FF4B44" w:rsidP="00FC7021">
      <w:pPr>
        <w:ind w:left="360"/>
        <w:rPr>
          <w:rFonts w:ascii="Arial" w:hAnsi="Arial" w:cs="Arial"/>
        </w:rPr>
      </w:pPr>
    </w:p>
    <w:p w:rsidR="00FF4B44" w:rsidRDefault="00FF4B44" w:rsidP="00FC7021">
      <w:pPr>
        <w:ind w:left="360"/>
        <w:rPr>
          <w:rFonts w:ascii="Arial" w:hAnsi="Arial" w:cs="Arial"/>
        </w:rPr>
      </w:pPr>
    </w:p>
    <w:p w:rsidR="00FF4B44" w:rsidRDefault="00FF4B44" w:rsidP="00FC7021">
      <w:pPr>
        <w:ind w:left="360"/>
        <w:rPr>
          <w:rFonts w:ascii="Arial" w:hAnsi="Arial" w:cs="Arial"/>
        </w:rPr>
      </w:pPr>
    </w:p>
    <w:p w:rsidR="00FF4B44" w:rsidRDefault="00FF4B44" w:rsidP="0009081B">
      <w:pPr>
        <w:jc w:val="both"/>
        <w:rPr>
          <w:rFonts w:ascii="Arial" w:hAnsi="Arial" w:cs="Arial"/>
          <w:sz w:val="24"/>
        </w:rPr>
      </w:pPr>
      <w:r w:rsidRPr="00FF4B44">
        <w:rPr>
          <w:rFonts w:ascii="Arial" w:hAnsi="Arial" w:cs="Arial"/>
          <w:sz w:val="24"/>
        </w:rPr>
        <w:t>2.</w:t>
      </w:r>
      <w:r>
        <w:rPr>
          <w:rFonts w:ascii="Arial" w:hAnsi="Arial" w:cs="Arial"/>
          <w:sz w:val="24"/>
        </w:rPr>
        <w:t xml:space="preserve"> </w:t>
      </w:r>
      <w:r w:rsidRPr="00FF4B44">
        <w:rPr>
          <w:rFonts w:ascii="Arial" w:hAnsi="Arial" w:cs="Arial"/>
          <w:sz w:val="24"/>
        </w:rPr>
        <w:t>What is the impact on runtime if we keep |E| unchanged and double |V| for</w:t>
      </w:r>
      <w:r w:rsidR="0009081B">
        <w:rPr>
          <w:rFonts w:ascii="Arial" w:hAnsi="Arial" w:cs="Arial"/>
          <w:sz w:val="24"/>
        </w:rPr>
        <w:t xml:space="preserve"> </w:t>
      </w:r>
      <w:r w:rsidRPr="00FF4B44">
        <w:rPr>
          <w:rFonts w:ascii="Arial" w:hAnsi="Arial" w:cs="Arial"/>
          <w:sz w:val="24"/>
        </w:rPr>
        <w:t>adjacency list? Why is it so?</w:t>
      </w:r>
    </w:p>
    <w:tbl>
      <w:tblPr>
        <w:tblStyle w:val="TableGrid"/>
        <w:tblW w:w="0" w:type="auto"/>
        <w:tblLook w:val="04A0" w:firstRow="1" w:lastRow="0" w:firstColumn="1" w:lastColumn="0" w:noHBand="0" w:noVBand="1"/>
      </w:tblPr>
      <w:tblGrid>
        <w:gridCol w:w="3116"/>
        <w:gridCol w:w="3117"/>
        <w:gridCol w:w="3117"/>
      </w:tblGrid>
      <w:tr w:rsidR="0009081B" w:rsidTr="0009081B">
        <w:tc>
          <w:tcPr>
            <w:tcW w:w="3116" w:type="dxa"/>
          </w:tcPr>
          <w:p w:rsidR="0009081B" w:rsidRDefault="0009081B" w:rsidP="0009081B">
            <w:pPr>
              <w:jc w:val="both"/>
              <w:rPr>
                <w:rFonts w:ascii="Arial" w:hAnsi="Arial" w:cs="Arial"/>
                <w:sz w:val="24"/>
              </w:rPr>
            </w:pPr>
            <w:r>
              <w:rPr>
                <w:rFonts w:ascii="Arial" w:hAnsi="Arial" w:cs="Arial"/>
                <w:sz w:val="24"/>
              </w:rPr>
              <w:t>No of Vertices</w:t>
            </w:r>
          </w:p>
        </w:tc>
        <w:tc>
          <w:tcPr>
            <w:tcW w:w="3117" w:type="dxa"/>
          </w:tcPr>
          <w:p w:rsidR="0009081B" w:rsidRDefault="0009081B" w:rsidP="0009081B">
            <w:pPr>
              <w:jc w:val="both"/>
              <w:rPr>
                <w:rFonts w:ascii="Arial" w:hAnsi="Arial" w:cs="Arial"/>
                <w:sz w:val="24"/>
              </w:rPr>
            </w:pPr>
            <w:r>
              <w:rPr>
                <w:rFonts w:ascii="Arial" w:hAnsi="Arial" w:cs="Arial"/>
                <w:sz w:val="24"/>
              </w:rPr>
              <w:t>No. of Edges</w:t>
            </w:r>
          </w:p>
        </w:tc>
        <w:tc>
          <w:tcPr>
            <w:tcW w:w="3117" w:type="dxa"/>
          </w:tcPr>
          <w:p w:rsidR="0009081B" w:rsidRDefault="0009081B" w:rsidP="0009081B">
            <w:pPr>
              <w:jc w:val="both"/>
              <w:rPr>
                <w:rFonts w:ascii="Arial" w:hAnsi="Arial" w:cs="Arial"/>
                <w:sz w:val="24"/>
              </w:rPr>
            </w:pPr>
            <w:r>
              <w:rPr>
                <w:rFonts w:ascii="Arial" w:hAnsi="Arial" w:cs="Arial"/>
                <w:sz w:val="24"/>
              </w:rPr>
              <w:t>Time(microseconds)</w:t>
            </w:r>
          </w:p>
        </w:tc>
      </w:tr>
      <w:tr w:rsidR="0009081B" w:rsidTr="0009081B">
        <w:tc>
          <w:tcPr>
            <w:tcW w:w="3116" w:type="dxa"/>
          </w:tcPr>
          <w:p w:rsidR="0009081B" w:rsidRPr="0009081B" w:rsidRDefault="0009081B" w:rsidP="0009081B">
            <w:pPr>
              <w:jc w:val="both"/>
              <w:rPr>
                <w:rFonts w:ascii="Arial" w:hAnsi="Arial" w:cs="Arial"/>
                <w:sz w:val="24"/>
              </w:rPr>
            </w:pPr>
            <w:r w:rsidRPr="0009081B">
              <w:rPr>
                <w:rFonts w:ascii="Arial" w:hAnsi="Arial" w:cs="Arial"/>
                <w:sz w:val="24"/>
              </w:rPr>
              <w:t>4000</w:t>
            </w:r>
          </w:p>
        </w:tc>
        <w:tc>
          <w:tcPr>
            <w:tcW w:w="3117" w:type="dxa"/>
          </w:tcPr>
          <w:p w:rsidR="0009081B" w:rsidRPr="0009081B" w:rsidRDefault="0009081B" w:rsidP="0009081B">
            <w:pPr>
              <w:jc w:val="both"/>
              <w:rPr>
                <w:rFonts w:ascii="Arial" w:hAnsi="Arial" w:cs="Arial"/>
                <w:sz w:val="24"/>
              </w:rPr>
            </w:pPr>
            <w:r w:rsidRPr="0009081B">
              <w:rPr>
                <w:rFonts w:ascii="Arial" w:hAnsi="Arial" w:cs="Arial"/>
                <w:sz w:val="24"/>
              </w:rPr>
              <w:t>32000</w:t>
            </w:r>
          </w:p>
        </w:tc>
        <w:tc>
          <w:tcPr>
            <w:tcW w:w="3117" w:type="dxa"/>
          </w:tcPr>
          <w:p w:rsidR="0009081B" w:rsidRPr="0009081B" w:rsidRDefault="0009081B" w:rsidP="0009081B">
            <w:pPr>
              <w:jc w:val="both"/>
              <w:rPr>
                <w:rFonts w:ascii="Arial" w:hAnsi="Arial" w:cs="Arial"/>
                <w:sz w:val="24"/>
              </w:rPr>
            </w:pPr>
            <w:r w:rsidRPr="0009081B">
              <w:rPr>
                <w:rFonts w:ascii="Arial" w:hAnsi="Arial" w:cs="Arial"/>
                <w:sz w:val="24"/>
              </w:rPr>
              <w:t>299.2</w:t>
            </w:r>
          </w:p>
        </w:tc>
      </w:tr>
      <w:tr w:rsidR="0009081B" w:rsidTr="00621FC0">
        <w:tc>
          <w:tcPr>
            <w:tcW w:w="3116" w:type="dxa"/>
          </w:tcPr>
          <w:p w:rsidR="0009081B" w:rsidRPr="0009081B" w:rsidRDefault="0009081B" w:rsidP="0009081B">
            <w:pPr>
              <w:jc w:val="both"/>
              <w:rPr>
                <w:rFonts w:ascii="Arial" w:hAnsi="Arial" w:cs="Arial"/>
                <w:sz w:val="24"/>
              </w:rPr>
            </w:pPr>
            <w:r w:rsidRPr="0009081B">
              <w:rPr>
                <w:rFonts w:ascii="Arial" w:hAnsi="Arial" w:cs="Arial"/>
                <w:sz w:val="24"/>
              </w:rPr>
              <w:t>8000</w:t>
            </w:r>
          </w:p>
        </w:tc>
        <w:tc>
          <w:tcPr>
            <w:tcW w:w="3117" w:type="dxa"/>
            <w:shd w:val="clear" w:color="auto" w:fill="auto"/>
            <w:vAlign w:val="bottom"/>
          </w:tcPr>
          <w:p w:rsidR="0009081B" w:rsidRPr="0009081B" w:rsidRDefault="0009081B" w:rsidP="0009081B">
            <w:pPr>
              <w:rPr>
                <w:rFonts w:ascii="Arial" w:eastAsia="Times New Roman" w:hAnsi="Arial" w:cs="Arial"/>
                <w:color w:val="000000"/>
              </w:rPr>
            </w:pPr>
            <w:r w:rsidRPr="0009081B">
              <w:rPr>
                <w:rFonts w:ascii="Arial" w:eastAsia="Times New Roman" w:hAnsi="Arial" w:cs="Arial"/>
                <w:color w:val="000000"/>
              </w:rPr>
              <w:t>32000</w:t>
            </w:r>
          </w:p>
        </w:tc>
        <w:tc>
          <w:tcPr>
            <w:tcW w:w="3117" w:type="dxa"/>
            <w:shd w:val="clear" w:color="auto" w:fill="auto"/>
            <w:vAlign w:val="bottom"/>
          </w:tcPr>
          <w:p w:rsidR="0009081B" w:rsidRPr="0009081B" w:rsidRDefault="00DD1B42" w:rsidP="0009081B">
            <w:pPr>
              <w:rPr>
                <w:rFonts w:ascii="Arial" w:eastAsia="Times New Roman" w:hAnsi="Arial" w:cs="Arial"/>
                <w:color w:val="000000"/>
              </w:rPr>
            </w:pPr>
            <w:r>
              <w:rPr>
                <w:rFonts w:ascii="Arial" w:eastAsia="Times New Roman" w:hAnsi="Arial" w:cs="Arial"/>
                <w:color w:val="000000"/>
              </w:rPr>
              <w:t>70</w:t>
            </w:r>
            <w:r w:rsidR="0009081B" w:rsidRPr="0009081B">
              <w:rPr>
                <w:rFonts w:ascii="Arial" w:eastAsia="Times New Roman" w:hAnsi="Arial" w:cs="Arial"/>
                <w:color w:val="000000"/>
              </w:rPr>
              <w:t>0.6</w:t>
            </w:r>
          </w:p>
        </w:tc>
      </w:tr>
      <w:tr w:rsidR="0009081B" w:rsidTr="00621FC0">
        <w:tc>
          <w:tcPr>
            <w:tcW w:w="3116" w:type="dxa"/>
          </w:tcPr>
          <w:p w:rsidR="0009081B" w:rsidRPr="0009081B" w:rsidRDefault="0009081B" w:rsidP="0009081B">
            <w:pPr>
              <w:jc w:val="both"/>
              <w:rPr>
                <w:rFonts w:ascii="Arial" w:hAnsi="Arial" w:cs="Arial"/>
                <w:sz w:val="24"/>
              </w:rPr>
            </w:pPr>
          </w:p>
        </w:tc>
        <w:tc>
          <w:tcPr>
            <w:tcW w:w="3117" w:type="dxa"/>
            <w:shd w:val="clear" w:color="auto" w:fill="auto"/>
            <w:vAlign w:val="bottom"/>
          </w:tcPr>
          <w:p w:rsidR="0009081B" w:rsidRPr="0009081B" w:rsidRDefault="0009081B" w:rsidP="0009081B">
            <w:pPr>
              <w:rPr>
                <w:rFonts w:ascii="Arial" w:eastAsia="Times New Roman" w:hAnsi="Arial" w:cs="Arial"/>
                <w:color w:val="000000"/>
              </w:rPr>
            </w:pPr>
          </w:p>
        </w:tc>
        <w:tc>
          <w:tcPr>
            <w:tcW w:w="3117" w:type="dxa"/>
            <w:shd w:val="clear" w:color="auto" w:fill="auto"/>
            <w:vAlign w:val="bottom"/>
          </w:tcPr>
          <w:p w:rsidR="0009081B" w:rsidRPr="0009081B" w:rsidRDefault="0009081B" w:rsidP="0009081B">
            <w:pPr>
              <w:rPr>
                <w:rFonts w:ascii="Arial" w:eastAsia="Times New Roman" w:hAnsi="Arial" w:cs="Arial"/>
                <w:color w:val="000000"/>
              </w:rPr>
            </w:pPr>
          </w:p>
        </w:tc>
      </w:tr>
      <w:tr w:rsidR="0009081B" w:rsidTr="004A3061">
        <w:tc>
          <w:tcPr>
            <w:tcW w:w="3116" w:type="dxa"/>
          </w:tcPr>
          <w:p w:rsidR="0009081B" w:rsidRPr="0009081B" w:rsidRDefault="0009081B" w:rsidP="0009081B">
            <w:pPr>
              <w:jc w:val="both"/>
              <w:rPr>
                <w:rFonts w:ascii="Arial" w:hAnsi="Arial" w:cs="Arial"/>
                <w:sz w:val="24"/>
              </w:rPr>
            </w:pPr>
            <w:r w:rsidRPr="0009081B">
              <w:rPr>
                <w:rFonts w:ascii="Arial" w:hAnsi="Arial" w:cs="Arial"/>
                <w:sz w:val="24"/>
              </w:rPr>
              <w:t>8000</w:t>
            </w:r>
          </w:p>
        </w:tc>
        <w:tc>
          <w:tcPr>
            <w:tcW w:w="3117" w:type="dxa"/>
            <w:vAlign w:val="bottom"/>
          </w:tcPr>
          <w:p w:rsidR="0009081B" w:rsidRPr="0009081B" w:rsidRDefault="0009081B" w:rsidP="0009081B">
            <w:pPr>
              <w:rPr>
                <w:rFonts w:ascii="Arial" w:eastAsia="Times New Roman" w:hAnsi="Arial" w:cs="Arial"/>
                <w:color w:val="000000"/>
              </w:rPr>
            </w:pPr>
            <w:r w:rsidRPr="0009081B">
              <w:rPr>
                <w:rFonts w:ascii="Arial" w:eastAsia="Times New Roman" w:hAnsi="Arial" w:cs="Arial"/>
                <w:color w:val="000000"/>
              </w:rPr>
              <w:t>256000</w:t>
            </w:r>
          </w:p>
        </w:tc>
        <w:tc>
          <w:tcPr>
            <w:tcW w:w="3117" w:type="dxa"/>
            <w:vAlign w:val="bottom"/>
          </w:tcPr>
          <w:p w:rsidR="0009081B" w:rsidRPr="0009081B" w:rsidRDefault="0009081B" w:rsidP="0009081B">
            <w:pPr>
              <w:rPr>
                <w:rFonts w:ascii="Arial" w:eastAsia="Times New Roman" w:hAnsi="Arial" w:cs="Arial"/>
                <w:color w:val="000000"/>
              </w:rPr>
            </w:pPr>
            <w:r w:rsidRPr="0009081B">
              <w:rPr>
                <w:rFonts w:ascii="Arial" w:eastAsia="Times New Roman" w:hAnsi="Arial" w:cs="Arial"/>
                <w:color w:val="000000"/>
              </w:rPr>
              <w:t>1399.6</w:t>
            </w:r>
          </w:p>
        </w:tc>
      </w:tr>
      <w:tr w:rsidR="0009081B" w:rsidTr="000F5895">
        <w:tc>
          <w:tcPr>
            <w:tcW w:w="3116" w:type="dxa"/>
          </w:tcPr>
          <w:p w:rsidR="0009081B" w:rsidRPr="0009081B" w:rsidRDefault="0009081B" w:rsidP="0009081B">
            <w:pPr>
              <w:jc w:val="both"/>
              <w:rPr>
                <w:rFonts w:ascii="Arial" w:hAnsi="Arial" w:cs="Arial"/>
                <w:sz w:val="24"/>
              </w:rPr>
            </w:pPr>
            <w:r w:rsidRPr="0009081B">
              <w:rPr>
                <w:rFonts w:ascii="Arial" w:hAnsi="Arial" w:cs="Arial"/>
                <w:sz w:val="24"/>
              </w:rPr>
              <w:t>16000</w:t>
            </w:r>
          </w:p>
        </w:tc>
        <w:tc>
          <w:tcPr>
            <w:tcW w:w="3117" w:type="dxa"/>
            <w:vAlign w:val="bottom"/>
          </w:tcPr>
          <w:p w:rsidR="0009081B" w:rsidRPr="0009081B" w:rsidRDefault="0009081B" w:rsidP="0009081B">
            <w:pPr>
              <w:rPr>
                <w:rFonts w:ascii="Arial" w:eastAsia="Times New Roman" w:hAnsi="Arial" w:cs="Arial"/>
                <w:color w:val="000000"/>
              </w:rPr>
            </w:pPr>
            <w:r w:rsidRPr="0009081B">
              <w:rPr>
                <w:rFonts w:ascii="Arial" w:eastAsia="Times New Roman" w:hAnsi="Arial" w:cs="Arial"/>
                <w:color w:val="000000"/>
              </w:rPr>
              <w:t>256000</w:t>
            </w:r>
          </w:p>
        </w:tc>
        <w:tc>
          <w:tcPr>
            <w:tcW w:w="3117" w:type="dxa"/>
            <w:vAlign w:val="bottom"/>
          </w:tcPr>
          <w:p w:rsidR="0009081B" w:rsidRPr="0009081B" w:rsidRDefault="00DD1B42" w:rsidP="0009081B">
            <w:pPr>
              <w:rPr>
                <w:rFonts w:ascii="Arial" w:eastAsia="Times New Roman" w:hAnsi="Arial" w:cs="Arial"/>
                <w:color w:val="000000"/>
              </w:rPr>
            </w:pPr>
            <w:r>
              <w:rPr>
                <w:rFonts w:ascii="Arial" w:eastAsia="Times New Roman" w:hAnsi="Arial" w:cs="Arial"/>
                <w:color w:val="000000"/>
              </w:rPr>
              <w:t>2946</w:t>
            </w:r>
            <w:r w:rsidR="0009081B" w:rsidRPr="0009081B">
              <w:rPr>
                <w:rFonts w:ascii="Arial" w:eastAsia="Times New Roman" w:hAnsi="Arial" w:cs="Arial"/>
                <w:color w:val="000000"/>
              </w:rPr>
              <w:t>.1</w:t>
            </w:r>
          </w:p>
        </w:tc>
      </w:tr>
    </w:tbl>
    <w:p w:rsidR="0009081B" w:rsidRDefault="00DD1B42" w:rsidP="0009081B">
      <w:pPr>
        <w:rPr>
          <w:rFonts w:ascii="Arial" w:hAnsi="Arial" w:cs="Arial"/>
          <w:sz w:val="24"/>
        </w:rPr>
      </w:pPr>
      <w:r>
        <w:lastRenderedPageBreak/>
        <w:t xml:space="preserve"> </w:t>
      </w:r>
      <w:r>
        <w:rPr>
          <w:rFonts w:ascii="Arial" w:hAnsi="Arial" w:cs="Arial"/>
          <w:sz w:val="24"/>
        </w:rPr>
        <w:t>Using adjacency list for BFS implementation, the time complexity is O (</w:t>
      </w:r>
      <w:proofErr w:type="spellStart"/>
      <w:r>
        <w:rPr>
          <w:rFonts w:ascii="Arial" w:hAnsi="Arial" w:cs="Arial"/>
          <w:sz w:val="24"/>
        </w:rPr>
        <w:t>n+m</w:t>
      </w:r>
      <w:proofErr w:type="spellEnd"/>
      <w:r>
        <w:rPr>
          <w:rFonts w:ascii="Arial" w:hAnsi="Arial" w:cs="Arial"/>
          <w:sz w:val="24"/>
        </w:rPr>
        <w:t>).</w:t>
      </w:r>
    </w:p>
    <w:p w:rsidR="00DD1B42" w:rsidRDefault="00DD1B42" w:rsidP="0009081B">
      <w:pPr>
        <w:rPr>
          <w:rFonts w:ascii="Arial" w:hAnsi="Arial" w:cs="Arial"/>
          <w:sz w:val="24"/>
        </w:rPr>
      </w:pPr>
      <w:r>
        <w:rPr>
          <w:rFonts w:ascii="Arial" w:hAnsi="Arial" w:cs="Arial"/>
          <w:sz w:val="24"/>
        </w:rPr>
        <w:t xml:space="preserve">So if we keep E unchanged and double V for adjacency list, the runtime will be almost double. As the runtime depends on the no of vertices, so the runtime will be increased. </w:t>
      </w:r>
    </w:p>
    <w:p w:rsidR="00DD1B42" w:rsidRPr="00DD1B42" w:rsidRDefault="00DD1B42" w:rsidP="0009081B">
      <w:pPr>
        <w:rPr>
          <w:rFonts w:ascii="Arial" w:hAnsi="Arial" w:cs="Arial"/>
          <w:sz w:val="24"/>
        </w:rPr>
      </w:pPr>
      <w:r>
        <w:rPr>
          <w:rFonts w:ascii="Arial" w:hAnsi="Arial" w:cs="Arial"/>
          <w:sz w:val="24"/>
        </w:rPr>
        <w:t xml:space="preserve"> As the value of n is increased, the runtime also increases.</w:t>
      </w:r>
      <w:bookmarkStart w:id="9" w:name="_GoBack"/>
      <w:bookmarkEnd w:id="9"/>
    </w:p>
    <w:p w:rsidR="00FF4B44" w:rsidRDefault="00FF4B44" w:rsidP="00FC7021">
      <w:pPr>
        <w:ind w:left="360"/>
        <w:rPr>
          <w:rFonts w:ascii="Arial" w:hAnsi="Arial" w:cs="Arial"/>
        </w:rPr>
      </w:pPr>
    </w:p>
    <w:p w:rsidR="00FF4B44" w:rsidRPr="00973384" w:rsidRDefault="00FF4B44" w:rsidP="00FC7021">
      <w:pPr>
        <w:ind w:left="360"/>
        <w:rPr>
          <w:rFonts w:ascii="Arial" w:hAnsi="Arial" w:cs="Arial"/>
        </w:rPr>
      </w:pPr>
    </w:p>
    <w:p w:rsidR="00FC7021" w:rsidRPr="00FF4B44" w:rsidRDefault="00FC7021" w:rsidP="00FF4B44">
      <w:pPr>
        <w:rPr>
          <w:rStyle w:val="fontstyle01"/>
          <w:rFonts w:ascii="Arial" w:hAnsi="Arial" w:cs="Arial"/>
        </w:rPr>
      </w:pPr>
      <w:r w:rsidRPr="00FF4B44">
        <w:rPr>
          <w:rStyle w:val="fontstyle01"/>
          <w:rFonts w:ascii="Arial" w:hAnsi="Arial" w:cs="Arial"/>
        </w:rPr>
        <w:t>3. What is the impact on runtime if we keep |V| unchanged and double |E| for</w:t>
      </w:r>
      <w:r w:rsidRPr="00FF4B44">
        <w:rPr>
          <w:rFonts w:ascii="Arial" w:hAnsi="Arial" w:cs="Arial"/>
          <w:color w:val="000000"/>
        </w:rPr>
        <w:br/>
      </w:r>
      <w:r w:rsidRPr="00FF4B44">
        <w:rPr>
          <w:rStyle w:val="fontstyle01"/>
          <w:rFonts w:ascii="Arial" w:hAnsi="Arial" w:cs="Arial"/>
        </w:rPr>
        <w:t>adjacency matrix? Why is it so?</w:t>
      </w:r>
    </w:p>
    <w:p w:rsidR="00FC7021" w:rsidRPr="00FC7021" w:rsidRDefault="00FC7021" w:rsidP="00FC7021">
      <w:pPr>
        <w:ind w:left="360"/>
        <w:rPr>
          <w:rStyle w:val="fontstyle01"/>
          <w:rFonts w:asciiTheme="minorHAnsi" w:hAnsiTheme="minorHAnsi"/>
          <w:color w:val="auto"/>
          <w:sz w:val="22"/>
          <w:szCs w:val="22"/>
        </w:rPr>
      </w:pPr>
    </w:p>
    <w:tbl>
      <w:tblPr>
        <w:tblW w:w="8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8"/>
        <w:gridCol w:w="2947"/>
        <w:gridCol w:w="3643"/>
      </w:tblGrid>
      <w:tr w:rsidR="00FC7021" w:rsidRPr="00630B8E" w:rsidTr="00973384">
        <w:trPr>
          <w:trHeight w:val="278"/>
        </w:trPr>
        <w:tc>
          <w:tcPr>
            <w:tcW w:w="2048" w:type="dxa"/>
            <w:shd w:val="clear" w:color="auto" w:fill="auto"/>
            <w:noWrap/>
            <w:vAlign w:val="bottom"/>
            <w:hideMark/>
          </w:tcPr>
          <w:p w:rsidR="00FC7021" w:rsidRPr="00630B8E" w:rsidRDefault="00FC7021" w:rsidP="00973384">
            <w:pPr>
              <w:spacing w:after="0" w:line="240" w:lineRule="auto"/>
              <w:jc w:val="right"/>
              <w:rPr>
                <w:rFonts w:ascii="Calibri" w:eastAsia="Times New Roman" w:hAnsi="Calibri" w:cs="Calibri"/>
                <w:color w:val="000000"/>
              </w:rPr>
            </w:pPr>
            <w:r>
              <w:rPr>
                <w:rFonts w:ascii="Calibri" w:eastAsia="Times New Roman" w:hAnsi="Calibri" w:cs="Calibri"/>
                <w:color w:val="000000"/>
              </w:rPr>
              <w:t>Num. of Vertices</w:t>
            </w:r>
          </w:p>
        </w:tc>
        <w:tc>
          <w:tcPr>
            <w:tcW w:w="2947" w:type="dxa"/>
            <w:shd w:val="clear" w:color="auto" w:fill="auto"/>
            <w:noWrap/>
            <w:vAlign w:val="bottom"/>
            <w:hideMark/>
          </w:tcPr>
          <w:p w:rsidR="00FC7021" w:rsidRPr="00630B8E" w:rsidRDefault="00FC7021" w:rsidP="00973384">
            <w:pPr>
              <w:spacing w:after="0" w:line="240" w:lineRule="auto"/>
              <w:jc w:val="right"/>
              <w:rPr>
                <w:rFonts w:ascii="Calibri" w:eastAsia="Times New Roman" w:hAnsi="Calibri" w:cs="Calibri"/>
                <w:color w:val="000000"/>
              </w:rPr>
            </w:pPr>
            <w:r>
              <w:rPr>
                <w:rFonts w:ascii="Calibri" w:eastAsia="Times New Roman" w:hAnsi="Calibri" w:cs="Calibri"/>
                <w:color w:val="000000"/>
              </w:rPr>
              <w:t>Num. of Edges</w:t>
            </w:r>
          </w:p>
        </w:tc>
        <w:tc>
          <w:tcPr>
            <w:tcW w:w="3643" w:type="dxa"/>
            <w:shd w:val="clear" w:color="auto" w:fill="auto"/>
            <w:noWrap/>
            <w:vAlign w:val="bottom"/>
            <w:hideMark/>
          </w:tcPr>
          <w:p w:rsidR="00FC7021" w:rsidRPr="00630B8E" w:rsidRDefault="00FC7021" w:rsidP="00973384">
            <w:pPr>
              <w:spacing w:after="0" w:line="240" w:lineRule="auto"/>
              <w:jc w:val="right"/>
              <w:rPr>
                <w:rFonts w:ascii="Calibri" w:eastAsia="Times New Roman" w:hAnsi="Calibri" w:cs="Calibri"/>
                <w:color w:val="000000"/>
              </w:rPr>
            </w:pPr>
            <w:r>
              <w:rPr>
                <w:rFonts w:ascii="Calibri" w:eastAsia="Times New Roman" w:hAnsi="Calibri" w:cs="Calibri"/>
                <w:color w:val="000000"/>
              </w:rPr>
              <w:t>Time(microseconds)</w:t>
            </w:r>
          </w:p>
        </w:tc>
      </w:tr>
      <w:tr w:rsidR="00FC7021" w:rsidRPr="00146A7A" w:rsidTr="00973384">
        <w:trPr>
          <w:trHeight w:val="278"/>
        </w:trPr>
        <w:tc>
          <w:tcPr>
            <w:tcW w:w="2048" w:type="dxa"/>
            <w:shd w:val="clear" w:color="auto" w:fill="auto"/>
            <w:noWrap/>
            <w:vAlign w:val="bottom"/>
          </w:tcPr>
          <w:p w:rsidR="00FC7021" w:rsidRPr="00146A7A" w:rsidRDefault="00FC7021" w:rsidP="00973384">
            <w:pPr>
              <w:spacing w:after="0" w:line="240" w:lineRule="auto"/>
              <w:jc w:val="right"/>
              <w:rPr>
                <w:rFonts w:ascii="Calibri" w:eastAsia="Times New Roman" w:hAnsi="Calibri" w:cs="Calibri"/>
                <w:color w:val="000000"/>
              </w:rPr>
            </w:pPr>
            <w:r>
              <w:rPr>
                <w:rFonts w:ascii="Calibri" w:eastAsia="Times New Roman" w:hAnsi="Calibri" w:cs="Calibri"/>
                <w:color w:val="000000"/>
              </w:rPr>
              <w:t>1000</w:t>
            </w:r>
          </w:p>
        </w:tc>
        <w:tc>
          <w:tcPr>
            <w:tcW w:w="2947" w:type="dxa"/>
            <w:shd w:val="clear" w:color="auto" w:fill="auto"/>
            <w:noWrap/>
            <w:vAlign w:val="bottom"/>
          </w:tcPr>
          <w:p w:rsidR="00FC7021" w:rsidRPr="00146A7A" w:rsidRDefault="00FC7021" w:rsidP="00973384">
            <w:pPr>
              <w:spacing w:after="0" w:line="240" w:lineRule="auto"/>
              <w:jc w:val="right"/>
              <w:rPr>
                <w:rFonts w:ascii="Calibri" w:eastAsia="Times New Roman" w:hAnsi="Calibri" w:cs="Calibri"/>
                <w:color w:val="000000"/>
              </w:rPr>
            </w:pPr>
            <w:r>
              <w:rPr>
                <w:rFonts w:ascii="Calibri" w:eastAsia="Times New Roman" w:hAnsi="Calibri" w:cs="Calibri"/>
                <w:color w:val="000000"/>
              </w:rPr>
              <w:t>1000</w:t>
            </w:r>
          </w:p>
        </w:tc>
        <w:tc>
          <w:tcPr>
            <w:tcW w:w="3643" w:type="dxa"/>
            <w:shd w:val="clear" w:color="auto" w:fill="auto"/>
            <w:noWrap/>
            <w:vAlign w:val="bottom"/>
          </w:tcPr>
          <w:p w:rsidR="00FC7021" w:rsidRPr="00146A7A" w:rsidRDefault="00FC7021" w:rsidP="00973384">
            <w:pPr>
              <w:spacing w:after="0" w:line="240" w:lineRule="auto"/>
              <w:jc w:val="right"/>
              <w:rPr>
                <w:rFonts w:ascii="Calibri" w:eastAsia="Times New Roman" w:hAnsi="Calibri" w:cs="Calibri"/>
                <w:color w:val="000000"/>
              </w:rPr>
            </w:pPr>
            <w:r>
              <w:rPr>
                <w:rFonts w:ascii="Calibri" w:eastAsia="Times New Roman" w:hAnsi="Calibri" w:cs="Calibri"/>
                <w:color w:val="000000"/>
              </w:rPr>
              <w:t>1695.8</w:t>
            </w:r>
          </w:p>
        </w:tc>
      </w:tr>
      <w:tr w:rsidR="00FC7021" w:rsidRPr="00146A7A" w:rsidTr="00973384">
        <w:trPr>
          <w:trHeight w:val="278"/>
        </w:trPr>
        <w:tc>
          <w:tcPr>
            <w:tcW w:w="2048"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1000</w:t>
            </w:r>
          </w:p>
        </w:tc>
        <w:tc>
          <w:tcPr>
            <w:tcW w:w="2947"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3643"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2294.3</w:t>
            </w:r>
          </w:p>
        </w:tc>
      </w:tr>
      <w:tr w:rsidR="00FC7021" w:rsidRPr="00146A7A" w:rsidTr="00973384">
        <w:trPr>
          <w:trHeight w:val="278"/>
        </w:trPr>
        <w:tc>
          <w:tcPr>
            <w:tcW w:w="2048"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2947"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3643"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4687.4</w:t>
            </w:r>
          </w:p>
        </w:tc>
      </w:tr>
      <w:tr w:rsidR="00FC7021" w:rsidRPr="00146A7A" w:rsidTr="00973384">
        <w:trPr>
          <w:trHeight w:val="278"/>
        </w:trPr>
        <w:tc>
          <w:tcPr>
            <w:tcW w:w="2048"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2947"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3643"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7180.8</w:t>
            </w:r>
          </w:p>
        </w:tc>
      </w:tr>
      <w:tr w:rsidR="00FC7021" w:rsidRPr="00146A7A" w:rsidTr="00973384">
        <w:trPr>
          <w:trHeight w:val="278"/>
        </w:trPr>
        <w:tc>
          <w:tcPr>
            <w:tcW w:w="2048"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2947"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3643"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21040.6</w:t>
            </w:r>
          </w:p>
        </w:tc>
      </w:tr>
      <w:tr w:rsidR="00FC7021" w:rsidRPr="00146A7A" w:rsidTr="00973384">
        <w:trPr>
          <w:trHeight w:val="278"/>
        </w:trPr>
        <w:tc>
          <w:tcPr>
            <w:tcW w:w="2048"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2947"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3643"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35601.8</w:t>
            </w:r>
          </w:p>
        </w:tc>
      </w:tr>
      <w:tr w:rsidR="00FC7021" w:rsidRPr="00146A7A" w:rsidTr="00973384">
        <w:trPr>
          <w:trHeight w:val="278"/>
        </w:trPr>
        <w:tc>
          <w:tcPr>
            <w:tcW w:w="2048"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3643"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85973.7</w:t>
            </w:r>
          </w:p>
        </w:tc>
      </w:tr>
      <w:tr w:rsidR="00FC7021" w:rsidRPr="00146A7A" w:rsidTr="00973384">
        <w:trPr>
          <w:trHeight w:val="278"/>
        </w:trPr>
        <w:tc>
          <w:tcPr>
            <w:tcW w:w="2048"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3643"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149204</w:t>
            </w:r>
          </w:p>
        </w:tc>
      </w:tr>
      <w:tr w:rsidR="00FC7021" w:rsidRPr="00146A7A" w:rsidTr="00973384">
        <w:trPr>
          <w:trHeight w:val="278"/>
        </w:trPr>
        <w:tc>
          <w:tcPr>
            <w:tcW w:w="2048"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2947"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3643"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362235</w:t>
            </w:r>
          </w:p>
        </w:tc>
      </w:tr>
      <w:tr w:rsidR="00FC7021" w:rsidRPr="00146A7A" w:rsidTr="00973384">
        <w:trPr>
          <w:trHeight w:val="278"/>
        </w:trPr>
        <w:tc>
          <w:tcPr>
            <w:tcW w:w="2048"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16000</w:t>
            </w:r>
          </w:p>
        </w:tc>
        <w:tc>
          <w:tcPr>
            <w:tcW w:w="2947"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32000</w:t>
            </w:r>
          </w:p>
        </w:tc>
        <w:tc>
          <w:tcPr>
            <w:tcW w:w="3643" w:type="dxa"/>
            <w:shd w:val="clear" w:color="auto" w:fill="auto"/>
            <w:noWrap/>
            <w:vAlign w:val="bottom"/>
            <w:hideMark/>
          </w:tcPr>
          <w:p w:rsidR="00FC7021" w:rsidRPr="00146A7A" w:rsidRDefault="00FC7021" w:rsidP="00973384">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684969</w:t>
            </w:r>
          </w:p>
        </w:tc>
      </w:tr>
    </w:tbl>
    <w:p w:rsidR="00FF4B44" w:rsidRDefault="00C221C4" w:rsidP="00FC7021">
      <w:pPr>
        <w:rPr>
          <w:rFonts w:ascii="Arial" w:hAnsi="Arial" w:cs="Arial"/>
          <w:sz w:val="24"/>
          <w:szCs w:val="24"/>
        </w:rPr>
      </w:pPr>
      <w:r w:rsidRPr="00FF4B44">
        <w:rPr>
          <w:rFonts w:ascii="Arial" w:hAnsi="Arial" w:cs="Arial"/>
          <w:sz w:val="24"/>
          <w:szCs w:val="24"/>
        </w:rPr>
        <w:t xml:space="preserve"> </w:t>
      </w:r>
    </w:p>
    <w:p w:rsidR="00FC7021" w:rsidRPr="00FF4B44" w:rsidRDefault="00C221C4" w:rsidP="00FC7021">
      <w:pPr>
        <w:rPr>
          <w:rFonts w:ascii="Arial" w:hAnsi="Arial" w:cs="Arial"/>
          <w:sz w:val="24"/>
          <w:szCs w:val="24"/>
        </w:rPr>
      </w:pPr>
      <w:r w:rsidRPr="00FF4B44">
        <w:rPr>
          <w:rFonts w:ascii="Arial" w:hAnsi="Arial" w:cs="Arial"/>
          <w:sz w:val="24"/>
          <w:szCs w:val="24"/>
        </w:rPr>
        <w:t>Using adjacency matrix for BFS</w:t>
      </w:r>
      <w:r w:rsidR="00E4514C" w:rsidRPr="00FF4B44">
        <w:rPr>
          <w:rFonts w:ascii="Arial" w:hAnsi="Arial" w:cs="Arial"/>
          <w:sz w:val="24"/>
          <w:szCs w:val="24"/>
        </w:rPr>
        <w:t xml:space="preserve">, the </w:t>
      </w:r>
      <w:r w:rsidR="00C56C3F" w:rsidRPr="00FF4B44">
        <w:rPr>
          <w:rFonts w:ascii="Arial" w:hAnsi="Arial" w:cs="Arial"/>
          <w:sz w:val="24"/>
          <w:szCs w:val="24"/>
        </w:rPr>
        <w:t xml:space="preserve">time </w:t>
      </w:r>
      <w:r w:rsidRPr="00FF4B44">
        <w:rPr>
          <w:rFonts w:ascii="Arial" w:hAnsi="Arial" w:cs="Arial"/>
          <w:sz w:val="24"/>
          <w:szCs w:val="24"/>
        </w:rPr>
        <w:t>complexity is O</w:t>
      </w:r>
      <w:r w:rsidR="008C6663">
        <w:rPr>
          <w:rFonts w:ascii="Arial" w:hAnsi="Arial" w:cs="Arial"/>
          <w:sz w:val="24"/>
          <w:szCs w:val="24"/>
        </w:rPr>
        <w:t xml:space="preserve"> </w:t>
      </w:r>
      <w:r w:rsidRPr="00FF4B44">
        <w:rPr>
          <w:rFonts w:ascii="Arial" w:hAnsi="Arial" w:cs="Arial"/>
          <w:sz w:val="24"/>
          <w:szCs w:val="24"/>
        </w:rPr>
        <w:t>(n</w:t>
      </w:r>
      <w:r w:rsidRPr="00FF4B44">
        <w:rPr>
          <w:rFonts w:ascii="Arial" w:hAnsi="Arial" w:cs="Arial"/>
          <w:sz w:val="24"/>
          <w:szCs w:val="24"/>
          <w:vertAlign w:val="superscript"/>
        </w:rPr>
        <w:t>2</w:t>
      </w:r>
      <w:r w:rsidRPr="00FF4B44">
        <w:rPr>
          <w:rFonts w:ascii="Arial" w:hAnsi="Arial" w:cs="Arial"/>
          <w:sz w:val="24"/>
          <w:szCs w:val="24"/>
        </w:rPr>
        <w:t xml:space="preserve">). So In adjacency matrix representation the runtime will be almost same for any number of edges. So if we double edges for adjacency matrix, then the runtime should be almost same. But from the table we can see that the runtime is higher when the edges is doubled. </w:t>
      </w:r>
      <w:r w:rsidR="00E4514C" w:rsidRPr="00FF4B44">
        <w:rPr>
          <w:rFonts w:ascii="Arial" w:hAnsi="Arial" w:cs="Arial"/>
          <w:sz w:val="24"/>
          <w:szCs w:val="24"/>
        </w:rPr>
        <w:t>As the no of edges is lower w.r.t. vertices, there will be a lot of disconnected graph. That’s why we can see difference in runtime. When the number of edges will increase enough, then the runtime will be almost same.</w:t>
      </w:r>
    </w:p>
    <w:p w:rsidR="00E4514C" w:rsidRPr="00FF4B44" w:rsidRDefault="00E4514C" w:rsidP="00FC7021">
      <w:pPr>
        <w:rPr>
          <w:rFonts w:ascii="Arial" w:hAnsi="Arial" w:cs="Arial"/>
          <w:sz w:val="24"/>
        </w:rPr>
      </w:pPr>
      <w:r w:rsidRPr="00FF4B44">
        <w:rPr>
          <w:rFonts w:ascii="Arial" w:hAnsi="Arial" w:cs="Arial"/>
          <w:sz w:val="24"/>
        </w:rPr>
        <w:t>For example:</w:t>
      </w:r>
    </w:p>
    <w:tbl>
      <w:tblPr>
        <w:tblW w:w="8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8"/>
        <w:gridCol w:w="2947"/>
        <w:gridCol w:w="3643"/>
      </w:tblGrid>
      <w:tr w:rsidR="00E4514C" w:rsidRPr="00630B8E" w:rsidTr="00E4514C">
        <w:trPr>
          <w:trHeight w:val="278"/>
        </w:trPr>
        <w:tc>
          <w:tcPr>
            <w:tcW w:w="2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514C" w:rsidRPr="00630B8E" w:rsidRDefault="00E4514C" w:rsidP="00C77BE9">
            <w:pPr>
              <w:spacing w:after="0" w:line="240" w:lineRule="auto"/>
              <w:jc w:val="right"/>
              <w:rPr>
                <w:rFonts w:ascii="Calibri" w:eastAsia="Times New Roman" w:hAnsi="Calibri" w:cs="Calibri"/>
                <w:color w:val="000000"/>
              </w:rPr>
            </w:pPr>
            <w:r>
              <w:rPr>
                <w:rFonts w:ascii="Calibri" w:eastAsia="Times New Roman" w:hAnsi="Calibri" w:cs="Calibri"/>
                <w:color w:val="000000"/>
              </w:rPr>
              <w:t>Num. of Vertices</w:t>
            </w:r>
          </w:p>
        </w:tc>
        <w:tc>
          <w:tcPr>
            <w:tcW w:w="2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514C" w:rsidRPr="00630B8E" w:rsidRDefault="00E4514C" w:rsidP="00C77BE9">
            <w:pPr>
              <w:spacing w:after="0" w:line="240" w:lineRule="auto"/>
              <w:jc w:val="right"/>
              <w:rPr>
                <w:rFonts w:ascii="Calibri" w:eastAsia="Times New Roman" w:hAnsi="Calibri" w:cs="Calibri"/>
                <w:color w:val="000000"/>
              </w:rPr>
            </w:pPr>
            <w:r>
              <w:rPr>
                <w:rFonts w:ascii="Calibri" w:eastAsia="Times New Roman" w:hAnsi="Calibri" w:cs="Calibri"/>
                <w:color w:val="000000"/>
              </w:rPr>
              <w:t>Num. of Edges</w:t>
            </w:r>
          </w:p>
        </w:tc>
        <w:tc>
          <w:tcPr>
            <w:tcW w:w="3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514C" w:rsidRPr="00630B8E" w:rsidRDefault="00E4514C" w:rsidP="00C77BE9">
            <w:pPr>
              <w:spacing w:after="0" w:line="240" w:lineRule="auto"/>
              <w:jc w:val="right"/>
              <w:rPr>
                <w:rFonts w:ascii="Calibri" w:eastAsia="Times New Roman" w:hAnsi="Calibri" w:cs="Calibri"/>
                <w:color w:val="000000"/>
              </w:rPr>
            </w:pPr>
            <w:r>
              <w:rPr>
                <w:rFonts w:ascii="Calibri" w:eastAsia="Times New Roman" w:hAnsi="Calibri" w:cs="Calibri"/>
                <w:color w:val="000000"/>
              </w:rPr>
              <w:t>Time(microseconds)</w:t>
            </w:r>
          </w:p>
        </w:tc>
      </w:tr>
      <w:tr w:rsidR="00E4514C" w:rsidRPr="00146A7A" w:rsidTr="00C77BE9">
        <w:trPr>
          <w:trHeight w:val="278"/>
        </w:trPr>
        <w:tc>
          <w:tcPr>
            <w:tcW w:w="2048" w:type="dxa"/>
            <w:shd w:val="clear" w:color="auto" w:fill="auto"/>
            <w:noWrap/>
            <w:vAlign w:val="bottom"/>
            <w:hideMark/>
          </w:tcPr>
          <w:p w:rsidR="00E4514C" w:rsidRPr="00146A7A" w:rsidRDefault="00E4514C"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E4514C" w:rsidRPr="00146A7A" w:rsidRDefault="00E4514C"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2048000</w:t>
            </w:r>
          </w:p>
        </w:tc>
        <w:tc>
          <w:tcPr>
            <w:tcW w:w="3643" w:type="dxa"/>
            <w:shd w:val="clear" w:color="auto" w:fill="auto"/>
            <w:noWrap/>
            <w:vAlign w:val="bottom"/>
            <w:hideMark/>
          </w:tcPr>
          <w:p w:rsidR="00E4514C" w:rsidRPr="00146A7A" w:rsidRDefault="00E4514C"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435937</w:t>
            </w:r>
          </w:p>
        </w:tc>
      </w:tr>
      <w:tr w:rsidR="00E4514C" w:rsidRPr="00146A7A" w:rsidTr="00C77BE9">
        <w:trPr>
          <w:trHeight w:val="278"/>
        </w:trPr>
        <w:tc>
          <w:tcPr>
            <w:tcW w:w="2048" w:type="dxa"/>
            <w:shd w:val="clear" w:color="auto" w:fill="auto"/>
            <w:noWrap/>
            <w:vAlign w:val="bottom"/>
            <w:hideMark/>
          </w:tcPr>
          <w:p w:rsidR="00E4514C" w:rsidRPr="00146A7A" w:rsidRDefault="00E4514C"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shd w:val="clear" w:color="auto" w:fill="auto"/>
            <w:noWrap/>
            <w:vAlign w:val="bottom"/>
            <w:hideMark/>
          </w:tcPr>
          <w:p w:rsidR="00E4514C" w:rsidRPr="00146A7A" w:rsidRDefault="00E4514C"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4096000</w:t>
            </w:r>
          </w:p>
        </w:tc>
        <w:tc>
          <w:tcPr>
            <w:tcW w:w="3643" w:type="dxa"/>
            <w:shd w:val="clear" w:color="auto" w:fill="auto"/>
            <w:noWrap/>
            <w:vAlign w:val="bottom"/>
            <w:hideMark/>
          </w:tcPr>
          <w:p w:rsidR="00E4514C" w:rsidRPr="00146A7A" w:rsidRDefault="00E4514C"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464262</w:t>
            </w:r>
          </w:p>
        </w:tc>
      </w:tr>
    </w:tbl>
    <w:p w:rsidR="00E4514C" w:rsidRPr="00FF4B44" w:rsidRDefault="00E4514C" w:rsidP="00FC7021">
      <w:pPr>
        <w:rPr>
          <w:rFonts w:ascii="Arial" w:hAnsi="Arial" w:cs="Arial"/>
          <w:sz w:val="24"/>
        </w:rPr>
      </w:pPr>
      <w:r w:rsidRPr="00FF4B44">
        <w:rPr>
          <w:rFonts w:ascii="Arial" w:hAnsi="Arial" w:cs="Arial"/>
          <w:sz w:val="24"/>
        </w:rPr>
        <w:t xml:space="preserve">From the table we can see that the runtime is almost same. </w:t>
      </w:r>
    </w:p>
    <w:p w:rsidR="00E4514C" w:rsidRDefault="00E4514C" w:rsidP="00FC7021"/>
    <w:p w:rsidR="00FF4B44" w:rsidRDefault="00FF4B44" w:rsidP="00FC7021"/>
    <w:p w:rsidR="00DD1B42" w:rsidRDefault="00DD1B42" w:rsidP="00FC7021"/>
    <w:p w:rsidR="00FF4B44" w:rsidRDefault="00DD1B42" w:rsidP="00DD1B42">
      <w:pPr>
        <w:rPr>
          <w:rFonts w:ascii="Arial" w:hAnsi="Arial" w:cs="Arial"/>
          <w:sz w:val="24"/>
        </w:rPr>
      </w:pPr>
      <w:r>
        <w:rPr>
          <w:rFonts w:ascii="Arial" w:hAnsi="Arial" w:cs="Arial"/>
          <w:sz w:val="24"/>
        </w:rPr>
        <w:lastRenderedPageBreak/>
        <w:t xml:space="preserve">4. </w:t>
      </w:r>
      <w:r w:rsidRPr="00DD1B42">
        <w:rPr>
          <w:rFonts w:ascii="Arial" w:hAnsi="Arial" w:cs="Arial"/>
          <w:sz w:val="24"/>
        </w:rPr>
        <w:t>What is the impact on runtime if we keep |E| unchanged and double |V| for</w:t>
      </w:r>
      <w:r>
        <w:rPr>
          <w:rFonts w:ascii="Arial" w:hAnsi="Arial" w:cs="Arial"/>
          <w:sz w:val="24"/>
        </w:rPr>
        <w:t xml:space="preserve"> </w:t>
      </w:r>
      <w:r w:rsidRPr="00DD1B42">
        <w:rPr>
          <w:rFonts w:ascii="Arial" w:hAnsi="Arial" w:cs="Arial"/>
          <w:sz w:val="24"/>
        </w:rPr>
        <w:t>adjacency matrix? Why is it so?</w:t>
      </w:r>
    </w:p>
    <w:p w:rsidR="00DD1B42" w:rsidRDefault="00DD1B42" w:rsidP="00DD1B42">
      <w:pPr>
        <w:rPr>
          <w:rFonts w:ascii="Arial" w:hAnsi="Arial" w:cs="Arial"/>
          <w:sz w:val="24"/>
        </w:rPr>
      </w:pPr>
    </w:p>
    <w:p w:rsidR="00DD1B42" w:rsidRDefault="00DD1B42" w:rsidP="00DD1B42">
      <w:pPr>
        <w:rPr>
          <w:rFonts w:ascii="Arial" w:hAnsi="Arial" w:cs="Arial"/>
          <w:sz w:val="24"/>
        </w:rPr>
      </w:pPr>
      <w:r>
        <w:rPr>
          <w:rFonts w:ascii="Arial" w:hAnsi="Arial" w:cs="Arial"/>
          <w:sz w:val="24"/>
        </w:rPr>
        <w:t>If we keep E unchanged an</w:t>
      </w:r>
      <w:r w:rsidR="00BE1002">
        <w:rPr>
          <w:rFonts w:ascii="Arial" w:hAnsi="Arial" w:cs="Arial"/>
          <w:sz w:val="24"/>
        </w:rPr>
        <w:t>d double V for adjacency matrix</w:t>
      </w:r>
      <w:r>
        <w:rPr>
          <w:rFonts w:ascii="Arial" w:hAnsi="Arial" w:cs="Arial"/>
          <w:sz w:val="24"/>
        </w:rPr>
        <w:t xml:space="preserve">, the runtime will increase in a factor of 4. </w:t>
      </w:r>
    </w:p>
    <w:p w:rsidR="00DD1B42" w:rsidRDefault="00DD1B42" w:rsidP="00DD1B42">
      <w:pPr>
        <w:rPr>
          <w:rFonts w:ascii="Arial" w:hAnsi="Arial" w:cs="Arial"/>
          <w:sz w:val="24"/>
        </w:rPr>
      </w:pPr>
      <w:r>
        <w:rPr>
          <w:rFonts w:ascii="Arial" w:hAnsi="Arial" w:cs="Arial"/>
          <w:sz w:val="24"/>
        </w:rPr>
        <w:t>We know,</w:t>
      </w:r>
      <w:r w:rsidR="00BE1002">
        <w:rPr>
          <w:rFonts w:ascii="Arial" w:hAnsi="Arial" w:cs="Arial"/>
          <w:sz w:val="24"/>
        </w:rPr>
        <w:t xml:space="preserve"> using adjacency matrix for BFS</w:t>
      </w:r>
      <w:r>
        <w:rPr>
          <w:rFonts w:ascii="Arial" w:hAnsi="Arial" w:cs="Arial"/>
          <w:sz w:val="24"/>
        </w:rPr>
        <w:t>, time complexity is O</w:t>
      </w:r>
      <w:r w:rsidR="00BE1002">
        <w:rPr>
          <w:rFonts w:ascii="Arial" w:hAnsi="Arial" w:cs="Arial"/>
          <w:sz w:val="24"/>
        </w:rPr>
        <w:t xml:space="preserve"> </w:t>
      </w:r>
      <w:r>
        <w:rPr>
          <w:rFonts w:ascii="Arial" w:hAnsi="Arial" w:cs="Arial"/>
          <w:sz w:val="24"/>
        </w:rPr>
        <w:t>(n</w:t>
      </w:r>
      <w:r>
        <w:rPr>
          <w:rFonts w:ascii="Arial" w:hAnsi="Arial" w:cs="Arial"/>
          <w:sz w:val="24"/>
          <w:vertAlign w:val="superscript"/>
        </w:rPr>
        <w:t>2</w:t>
      </w:r>
      <w:r>
        <w:rPr>
          <w:rFonts w:ascii="Arial" w:hAnsi="Arial" w:cs="Arial"/>
          <w:sz w:val="24"/>
        </w:rPr>
        <w:t>)</w:t>
      </w:r>
      <w:r w:rsidR="00BE1002">
        <w:rPr>
          <w:rFonts w:ascii="Arial" w:hAnsi="Arial" w:cs="Arial"/>
          <w:sz w:val="24"/>
        </w:rPr>
        <w:t xml:space="preserve">. The runtime is proportional to the square of the no of vertices. As we double the no of vertices, the runtime will be increased by factor 4. </w:t>
      </w:r>
    </w:p>
    <w:tbl>
      <w:tblPr>
        <w:tblW w:w="8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8"/>
        <w:gridCol w:w="2947"/>
        <w:gridCol w:w="3643"/>
      </w:tblGrid>
      <w:tr w:rsidR="00BE1002" w:rsidRPr="00630B8E" w:rsidTr="00BE1002">
        <w:trPr>
          <w:trHeight w:val="278"/>
        </w:trPr>
        <w:tc>
          <w:tcPr>
            <w:tcW w:w="2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1002" w:rsidRPr="00630B8E" w:rsidRDefault="00BE1002" w:rsidP="00C77BE9">
            <w:pPr>
              <w:spacing w:after="0" w:line="240" w:lineRule="auto"/>
              <w:jc w:val="right"/>
              <w:rPr>
                <w:rFonts w:ascii="Calibri" w:eastAsia="Times New Roman" w:hAnsi="Calibri" w:cs="Calibri"/>
                <w:color w:val="000000"/>
              </w:rPr>
            </w:pPr>
            <w:r>
              <w:rPr>
                <w:rFonts w:ascii="Calibri" w:eastAsia="Times New Roman" w:hAnsi="Calibri" w:cs="Calibri"/>
                <w:color w:val="000000"/>
              </w:rPr>
              <w:t>Num. of Vertices</w:t>
            </w:r>
          </w:p>
        </w:tc>
        <w:tc>
          <w:tcPr>
            <w:tcW w:w="2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1002" w:rsidRPr="00630B8E" w:rsidRDefault="00BE1002" w:rsidP="00C77BE9">
            <w:pPr>
              <w:spacing w:after="0" w:line="240" w:lineRule="auto"/>
              <w:jc w:val="right"/>
              <w:rPr>
                <w:rFonts w:ascii="Calibri" w:eastAsia="Times New Roman" w:hAnsi="Calibri" w:cs="Calibri"/>
                <w:color w:val="000000"/>
              </w:rPr>
            </w:pPr>
            <w:r>
              <w:rPr>
                <w:rFonts w:ascii="Calibri" w:eastAsia="Times New Roman" w:hAnsi="Calibri" w:cs="Calibri"/>
                <w:color w:val="000000"/>
              </w:rPr>
              <w:t>Num. of Edges</w:t>
            </w:r>
          </w:p>
        </w:tc>
        <w:tc>
          <w:tcPr>
            <w:tcW w:w="3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1002" w:rsidRPr="00630B8E" w:rsidRDefault="00BE1002" w:rsidP="00C77BE9">
            <w:pPr>
              <w:spacing w:after="0" w:line="240" w:lineRule="auto"/>
              <w:jc w:val="right"/>
              <w:rPr>
                <w:rFonts w:ascii="Calibri" w:eastAsia="Times New Roman" w:hAnsi="Calibri" w:cs="Calibri"/>
                <w:color w:val="000000"/>
              </w:rPr>
            </w:pPr>
            <w:r>
              <w:rPr>
                <w:rFonts w:ascii="Calibri" w:eastAsia="Times New Roman" w:hAnsi="Calibri" w:cs="Calibri"/>
                <w:color w:val="000000"/>
              </w:rPr>
              <w:t>Time(microseconds)</w:t>
            </w:r>
          </w:p>
        </w:tc>
      </w:tr>
      <w:tr w:rsidR="00BE1002" w:rsidRPr="00146A7A" w:rsidTr="00C77BE9">
        <w:trPr>
          <w:trHeight w:val="278"/>
        </w:trPr>
        <w:tc>
          <w:tcPr>
            <w:tcW w:w="2048" w:type="dxa"/>
            <w:shd w:val="clear" w:color="auto" w:fill="auto"/>
            <w:noWrap/>
            <w:vAlign w:val="bottom"/>
            <w:hideMark/>
          </w:tcPr>
          <w:p w:rsidR="00BE1002" w:rsidRPr="00146A7A" w:rsidRDefault="00BE1002"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2000</w:t>
            </w:r>
          </w:p>
        </w:tc>
        <w:tc>
          <w:tcPr>
            <w:tcW w:w="2947" w:type="dxa"/>
            <w:shd w:val="clear" w:color="auto" w:fill="auto"/>
            <w:noWrap/>
            <w:vAlign w:val="bottom"/>
            <w:hideMark/>
          </w:tcPr>
          <w:p w:rsidR="00BE1002" w:rsidRPr="00146A7A" w:rsidRDefault="00BE1002"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32000</w:t>
            </w:r>
          </w:p>
        </w:tc>
        <w:tc>
          <w:tcPr>
            <w:tcW w:w="3643" w:type="dxa"/>
            <w:shd w:val="clear" w:color="auto" w:fill="auto"/>
            <w:noWrap/>
            <w:vAlign w:val="bottom"/>
            <w:hideMark/>
          </w:tcPr>
          <w:p w:rsidR="00BE1002" w:rsidRPr="00146A7A" w:rsidRDefault="00BE1002"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9774.1</w:t>
            </w:r>
          </w:p>
        </w:tc>
      </w:tr>
      <w:tr w:rsidR="00BE1002" w:rsidRPr="00146A7A" w:rsidTr="00BE1002">
        <w:trPr>
          <w:trHeight w:val="278"/>
        </w:trPr>
        <w:tc>
          <w:tcPr>
            <w:tcW w:w="2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1002" w:rsidRPr="00146A7A" w:rsidRDefault="00BE1002"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4000</w:t>
            </w:r>
          </w:p>
        </w:tc>
        <w:tc>
          <w:tcPr>
            <w:tcW w:w="2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1002" w:rsidRPr="00146A7A" w:rsidRDefault="00BE1002"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32000</w:t>
            </w:r>
          </w:p>
        </w:tc>
        <w:tc>
          <w:tcPr>
            <w:tcW w:w="3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1002" w:rsidRPr="00146A7A" w:rsidRDefault="00BE1002"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46472.8</w:t>
            </w:r>
          </w:p>
        </w:tc>
      </w:tr>
      <w:tr w:rsidR="00BE1002" w:rsidRPr="00146A7A" w:rsidTr="00BE1002">
        <w:trPr>
          <w:trHeight w:val="278"/>
        </w:trPr>
        <w:tc>
          <w:tcPr>
            <w:tcW w:w="2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1002" w:rsidRPr="00146A7A" w:rsidRDefault="00BE1002"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8000</w:t>
            </w:r>
          </w:p>
        </w:tc>
        <w:tc>
          <w:tcPr>
            <w:tcW w:w="2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1002" w:rsidRPr="00146A7A" w:rsidRDefault="00BE1002"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32000</w:t>
            </w:r>
          </w:p>
        </w:tc>
        <w:tc>
          <w:tcPr>
            <w:tcW w:w="3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1002" w:rsidRPr="00146A7A" w:rsidRDefault="00BE1002" w:rsidP="00C77BE9">
            <w:pPr>
              <w:spacing w:after="0" w:line="240" w:lineRule="auto"/>
              <w:jc w:val="right"/>
              <w:rPr>
                <w:rFonts w:ascii="Calibri" w:eastAsia="Times New Roman" w:hAnsi="Calibri" w:cs="Calibri"/>
                <w:color w:val="000000"/>
              </w:rPr>
            </w:pPr>
            <w:r w:rsidRPr="00146A7A">
              <w:rPr>
                <w:rFonts w:ascii="Calibri" w:eastAsia="Times New Roman" w:hAnsi="Calibri" w:cs="Calibri"/>
                <w:color w:val="000000"/>
              </w:rPr>
              <w:t>190893</w:t>
            </w:r>
            <w:r>
              <w:rPr>
                <w:rFonts w:ascii="Calibri" w:eastAsia="Times New Roman" w:hAnsi="Calibri" w:cs="Calibri"/>
                <w:color w:val="000000"/>
              </w:rPr>
              <w:t>.2</w:t>
            </w:r>
          </w:p>
        </w:tc>
      </w:tr>
    </w:tbl>
    <w:p w:rsidR="00BE1002" w:rsidRDefault="00BE1002" w:rsidP="00DD1B42">
      <w:pPr>
        <w:rPr>
          <w:rFonts w:ascii="Arial" w:hAnsi="Arial" w:cs="Arial"/>
          <w:sz w:val="24"/>
        </w:rPr>
      </w:pPr>
    </w:p>
    <w:p w:rsidR="00DD1B42" w:rsidRDefault="00BE1002" w:rsidP="00DD1B42">
      <w:pPr>
        <w:rPr>
          <w:rFonts w:ascii="Arial" w:hAnsi="Arial" w:cs="Arial"/>
          <w:sz w:val="24"/>
        </w:rPr>
      </w:pPr>
      <w:r>
        <w:rPr>
          <w:rFonts w:ascii="Arial" w:hAnsi="Arial" w:cs="Arial"/>
          <w:sz w:val="24"/>
        </w:rPr>
        <w:t xml:space="preserve">From the table we can also see that the runtime is increased by factor 4 when the no of vertices is doubled. </w:t>
      </w:r>
    </w:p>
    <w:p w:rsidR="00DD1B42" w:rsidRPr="00DD1B42" w:rsidRDefault="00DD1B42" w:rsidP="00DD1B42">
      <w:pPr>
        <w:rPr>
          <w:rFonts w:ascii="Arial" w:hAnsi="Arial" w:cs="Arial"/>
          <w:sz w:val="24"/>
        </w:rPr>
      </w:pPr>
    </w:p>
    <w:p w:rsidR="00FC7021" w:rsidRDefault="00FC7021" w:rsidP="00FC7021">
      <w:pPr>
        <w:rPr>
          <w:rStyle w:val="fontstyle01"/>
          <w:rFonts w:ascii="Arial" w:hAnsi="Arial" w:cs="Arial"/>
        </w:rPr>
      </w:pPr>
      <w:r w:rsidRPr="00FF4B44">
        <w:rPr>
          <w:rStyle w:val="fontstyle01"/>
          <w:rFonts w:ascii="Arial" w:hAnsi="Arial" w:cs="Arial"/>
        </w:rPr>
        <w:t>5. For the same |E| and |V|, why are the runtimes for adjacency list and adjacency</w:t>
      </w:r>
      <w:r w:rsidRPr="00FF4B44">
        <w:rPr>
          <w:rFonts w:ascii="Arial" w:hAnsi="Arial" w:cs="Arial"/>
          <w:color w:val="000000"/>
        </w:rPr>
        <w:br/>
      </w:r>
      <w:r w:rsidRPr="00FF4B44">
        <w:rPr>
          <w:rStyle w:val="fontstyle01"/>
          <w:rFonts w:ascii="Arial" w:hAnsi="Arial" w:cs="Arial"/>
        </w:rPr>
        <w:t>matrix representation different? Which one is higher and why?</w:t>
      </w:r>
    </w:p>
    <w:p w:rsidR="00FF4B44" w:rsidRPr="00FF4B44" w:rsidRDefault="00FF4B44" w:rsidP="00FC7021">
      <w:pPr>
        <w:rPr>
          <w:rStyle w:val="fontstyle01"/>
          <w:rFonts w:ascii="Arial" w:hAnsi="Arial" w:cs="Arial"/>
        </w:rPr>
      </w:pPr>
    </w:p>
    <w:p w:rsidR="00C56C3F" w:rsidRPr="00FF4B44" w:rsidRDefault="00E4514C" w:rsidP="00FC7021">
      <w:pPr>
        <w:rPr>
          <w:rFonts w:ascii="Arial" w:hAnsi="Arial" w:cs="Arial"/>
          <w:sz w:val="24"/>
        </w:rPr>
      </w:pPr>
      <w:r w:rsidRPr="00FF4B44">
        <w:rPr>
          <w:rFonts w:ascii="Arial" w:hAnsi="Arial" w:cs="Arial"/>
          <w:sz w:val="24"/>
        </w:rPr>
        <w:t>In BFS, we need all the adj</w:t>
      </w:r>
      <w:r w:rsidR="00C56C3F" w:rsidRPr="00FF4B44">
        <w:rPr>
          <w:rFonts w:ascii="Arial" w:hAnsi="Arial" w:cs="Arial"/>
          <w:sz w:val="24"/>
        </w:rPr>
        <w:t>acent vertices of a vertex. So to keep track of the adjacent vertices, we use two representation: 1. Adjacency list 2. Adjacency Matrix</w:t>
      </w:r>
    </w:p>
    <w:p w:rsidR="00C56C3F" w:rsidRPr="00FF4B44" w:rsidRDefault="00C56C3F" w:rsidP="00FC7021">
      <w:pPr>
        <w:rPr>
          <w:rFonts w:ascii="Arial" w:hAnsi="Arial" w:cs="Arial"/>
          <w:sz w:val="24"/>
        </w:rPr>
      </w:pPr>
      <w:r w:rsidRPr="00FF4B44">
        <w:rPr>
          <w:rFonts w:ascii="Arial" w:hAnsi="Arial" w:cs="Arial"/>
          <w:sz w:val="24"/>
        </w:rPr>
        <w:t>In adjacency list, the no of operation needed to find all of the adjacent vertices is equal to the no of adjacent vertices. That’s why the time complexity using adjacency list is O (n + m).</w:t>
      </w:r>
    </w:p>
    <w:p w:rsidR="00C56C3F" w:rsidRPr="00FF4B44" w:rsidRDefault="00C56C3F" w:rsidP="00FC7021">
      <w:pPr>
        <w:rPr>
          <w:rFonts w:ascii="Arial" w:hAnsi="Arial" w:cs="Arial"/>
          <w:sz w:val="24"/>
        </w:rPr>
      </w:pPr>
      <w:r w:rsidRPr="00FF4B44">
        <w:rPr>
          <w:rFonts w:ascii="Arial" w:hAnsi="Arial" w:cs="Arial"/>
          <w:sz w:val="24"/>
        </w:rPr>
        <w:t>In adjacency matrix, the no of operation needed to find all of the adjacent vertices is equal to the no of vertices of the graph. So we need to go to all of the vertices of the graph in adjacency matrix. That’s why the time complexity of BFS using adjacency matrix is O (n</w:t>
      </w:r>
      <w:r w:rsidRPr="00FF4B44">
        <w:rPr>
          <w:rFonts w:ascii="Arial" w:hAnsi="Arial" w:cs="Arial"/>
          <w:sz w:val="24"/>
          <w:vertAlign w:val="superscript"/>
        </w:rPr>
        <w:t>2</w:t>
      </w:r>
      <w:r w:rsidRPr="00FF4B44">
        <w:rPr>
          <w:rFonts w:ascii="Arial" w:hAnsi="Arial" w:cs="Arial"/>
          <w:sz w:val="24"/>
        </w:rPr>
        <w:t>).</w:t>
      </w:r>
    </w:p>
    <w:p w:rsidR="00511331" w:rsidRDefault="00511331" w:rsidP="00FC7021">
      <w:r w:rsidRPr="00FF4B44">
        <w:rPr>
          <w:rFonts w:ascii="Arial" w:hAnsi="Arial" w:cs="Arial"/>
          <w:sz w:val="24"/>
        </w:rPr>
        <w:t>The runtime is higher in matrix representation because in matrix representation we need to visit all</w:t>
      </w:r>
      <w:r w:rsidR="00FF4B44" w:rsidRPr="00FF4B44">
        <w:rPr>
          <w:rFonts w:ascii="Arial" w:hAnsi="Arial" w:cs="Arial"/>
          <w:sz w:val="24"/>
        </w:rPr>
        <w:t xml:space="preserve"> the vertices to find the adjacent vertices. That’s why, in most of the cases the runtime in list representation is lower. We can</w:t>
      </w:r>
      <w:r w:rsidR="001627A1">
        <w:rPr>
          <w:rFonts w:ascii="Arial" w:hAnsi="Arial" w:cs="Arial"/>
          <w:sz w:val="24"/>
        </w:rPr>
        <w:t xml:space="preserve"> see</w:t>
      </w:r>
      <w:r w:rsidR="00FF4B44" w:rsidRPr="00FF4B44">
        <w:rPr>
          <w:rFonts w:ascii="Arial" w:hAnsi="Arial" w:cs="Arial"/>
          <w:sz w:val="24"/>
        </w:rPr>
        <w:t xml:space="preserve"> the same result in table no.03. In all cases the runtime in matrix representation is much higher than adjacency list representation</w:t>
      </w:r>
      <w:r w:rsidR="00FF4B44">
        <w:t>.</w:t>
      </w:r>
    </w:p>
    <w:p w:rsidR="00C56C3F" w:rsidRDefault="00C56C3F" w:rsidP="00FC7021"/>
    <w:p w:rsidR="00C56C3F" w:rsidRPr="00C56C3F" w:rsidRDefault="00C56C3F" w:rsidP="00FC7021"/>
    <w:sectPr w:rsidR="00C56C3F" w:rsidRPr="00C56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B3562"/>
    <w:multiLevelType w:val="hybridMultilevel"/>
    <w:tmpl w:val="BB46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4B5"/>
    <w:rsid w:val="0009081B"/>
    <w:rsid w:val="000E74B5"/>
    <w:rsid w:val="00146A7A"/>
    <w:rsid w:val="001627A1"/>
    <w:rsid w:val="002308FD"/>
    <w:rsid w:val="003705FA"/>
    <w:rsid w:val="00481377"/>
    <w:rsid w:val="004A4884"/>
    <w:rsid w:val="00511331"/>
    <w:rsid w:val="005B3F64"/>
    <w:rsid w:val="00630B8E"/>
    <w:rsid w:val="008C6663"/>
    <w:rsid w:val="00973384"/>
    <w:rsid w:val="009E102D"/>
    <w:rsid w:val="00A650E6"/>
    <w:rsid w:val="00BE1002"/>
    <w:rsid w:val="00C15BA8"/>
    <w:rsid w:val="00C221C4"/>
    <w:rsid w:val="00C56C3F"/>
    <w:rsid w:val="00DD1B42"/>
    <w:rsid w:val="00E4514C"/>
    <w:rsid w:val="00EF269D"/>
    <w:rsid w:val="00F70296"/>
    <w:rsid w:val="00FC7021"/>
    <w:rsid w:val="00FF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7287C-7C49-4CFB-A1D4-88E6AD74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3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3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13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13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3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13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13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81377"/>
    <w:rPr>
      <w:rFonts w:asciiTheme="majorHAnsi" w:eastAsiaTheme="majorEastAsia" w:hAnsiTheme="majorHAnsi" w:cstheme="majorBidi"/>
      <w:i/>
      <w:iCs/>
      <w:color w:val="2E74B5" w:themeColor="accent1" w:themeShade="BF"/>
    </w:rPr>
  </w:style>
  <w:style w:type="paragraph" w:styleId="NoSpacing">
    <w:name w:val="No Spacing"/>
    <w:uiPriority w:val="1"/>
    <w:qFormat/>
    <w:rsid w:val="00630B8E"/>
    <w:pPr>
      <w:spacing w:after="0" w:line="240" w:lineRule="auto"/>
    </w:pPr>
  </w:style>
  <w:style w:type="character" w:customStyle="1" w:styleId="fontstyle01">
    <w:name w:val="fontstyle01"/>
    <w:basedOn w:val="DefaultParagraphFont"/>
    <w:rsid w:val="005B3F64"/>
    <w:rPr>
      <w:rFonts w:ascii="ArialMT" w:hAnsi="ArialMT" w:hint="default"/>
      <w:b w:val="0"/>
      <w:bCs w:val="0"/>
      <w:i w:val="0"/>
      <w:iCs w:val="0"/>
      <w:color w:val="000000"/>
      <w:sz w:val="24"/>
      <w:szCs w:val="24"/>
    </w:rPr>
  </w:style>
  <w:style w:type="paragraph" w:styleId="ListParagraph">
    <w:name w:val="List Paragraph"/>
    <w:basedOn w:val="Normal"/>
    <w:uiPriority w:val="34"/>
    <w:qFormat/>
    <w:rsid w:val="005B3F64"/>
    <w:pPr>
      <w:ind w:left="720"/>
      <w:contextualSpacing/>
    </w:pPr>
  </w:style>
  <w:style w:type="table" w:styleId="TableGrid">
    <w:name w:val="Table Grid"/>
    <w:basedOn w:val="TableNormal"/>
    <w:uiPriority w:val="39"/>
    <w:rsid w:val="00090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21658">
      <w:bodyDiv w:val="1"/>
      <w:marLeft w:val="0"/>
      <w:marRight w:val="0"/>
      <w:marTop w:val="0"/>
      <w:marBottom w:val="0"/>
      <w:divBdr>
        <w:top w:val="none" w:sz="0" w:space="0" w:color="auto"/>
        <w:left w:val="none" w:sz="0" w:space="0" w:color="auto"/>
        <w:bottom w:val="none" w:sz="0" w:space="0" w:color="auto"/>
        <w:right w:val="none" w:sz="0" w:space="0" w:color="auto"/>
      </w:divBdr>
    </w:div>
    <w:div w:id="1069111480">
      <w:bodyDiv w:val="1"/>
      <w:marLeft w:val="0"/>
      <w:marRight w:val="0"/>
      <w:marTop w:val="0"/>
      <w:marBottom w:val="0"/>
      <w:divBdr>
        <w:top w:val="none" w:sz="0" w:space="0" w:color="auto"/>
        <w:left w:val="none" w:sz="0" w:space="0" w:color="auto"/>
        <w:bottom w:val="none" w:sz="0" w:space="0" w:color="auto"/>
        <w:right w:val="none" w:sz="0" w:space="0" w:color="auto"/>
      </w:divBdr>
    </w:div>
    <w:div w:id="1340037020">
      <w:bodyDiv w:val="1"/>
      <w:marLeft w:val="0"/>
      <w:marRight w:val="0"/>
      <w:marTop w:val="0"/>
      <w:marBottom w:val="0"/>
      <w:divBdr>
        <w:top w:val="none" w:sz="0" w:space="0" w:color="auto"/>
        <w:left w:val="none" w:sz="0" w:space="0" w:color="auto"/>
        <w:bottom w:val="none" w:sz="0" w:space="0" w:color="auto"/>
        <w:right w:val="none" w:sz="0" w:space="0" w:color="auto"/>
      </w:divBdr>
    </w:div>
    <w:div w:id="1636179782">
      <w:bodyDiv w:val="1"/>
      <w:marLeft w:val="0"/>
      <w:marRight w:val="0"/>
      <w:marTop w:val="0"/>
      <w:marBottom w:val="0"/>
      <w:divBdr>
        <w:top w:val="none" w:sz="0" w:space="0" w:color="auto"/>
        <w:left w:val="none" w:sz="0" w:space="0" w:color="auto"/>
        <w:bottom w:val="none" w:sz="0" w:space="0" w:color="auto"/>
        <w:right w:val="none" w:sz="0" w:space="0" w:color="auto"/>
      </w:divBdr>
    </w:div>
    <w:div w:id="1655063787">
      <w:bodyDiv w:val="1"/>
      <w:marLeft w:val="0"/>
      <w:marRight w:val="0"/>
      <w:marTop w:val="0"/>
      <w:marBottom w:val="0"/>
      <w:divBdr>
        <w:top w:val="none" w:sz="0" w:space="0" w:color="auto"/>
        <w:left w:val="none" w:sz="0" w:space="0" w:color="auto"/>
        <w:bottom w:val="none" w:sz="0" w:space="0" w:color="auto"/>
        <w:right w:val="none" w:sz="0" w:space="0" w:color="auto"/>
      </w:divBdr>
    </w:div>
    <w:div w:id="189296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136AA-2C14-4D19-90F4-A7CC3452F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SAYEM HASAN</dc:creator>
  <cp:keywords/>
  <dc:description/>
  <cp:lastModifiedBy>SAYEM HASAN</cp:lastModifiedBy>
  <cp:revision>13</cp:revision>
  <dcterms:created xsi:type="dcterms:W3CDTF">2020-02-27T19:09:00Z</dcterms:created>
  <dcterms:modified xsi:type="dcterms:W3CDTF">2020-02-28T14:08:00Z</dcterms:modified>
</cp:coreProperties>
</file>