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96285" w14:textId="77777777" w:rsidR="00B76C8E" w:rsidRDefault="00B76C8E">
      <w:pPr>
        <w:rPr>
          <w:b/>
          <w:bCs/>
          <w:sz w:val="18"/>
          <w:szCs w:val="18"/>
          <w:u w:val="single"/>
        </w:rPr>
      </w:pPr>
    </w:p>
    <w:p w14:paraId="589A49F6" w14:textId="77777777" w:rsidR="00B76C8E" w:rsidRDefault="00B76C8E">
      <w:pPr>
        <w:rPr>
          <w:b/>
          <w:bCs/>
          <w:sz w:val="18"/>
          <w:szCs w:val="18"/>
          <w:u w:val="single"/>
        </w:rPr>
      </w:pPr>
    </w:p>
    <w:p w14:paraId="0B3CF064" w14:textId="77777777" w:rsidR="005012B5" w:rsidRDefault="005012B5">
      <w:pPr>
        <w:rPr>
          <w:b/>
          <w:bCs/>
          <w:sz w:val="18"/>
          <w:szCs w:val="18"/>
          <w:u w:val="single"/>
        </w:rPr>
      </w:pPr>
    </w:p>
    <w:p w14:paraId="6E1D6BF3" w14:textId="77777777" w:rsidR="005012B5" w:rsidRDefault="005012B5">
      <w:pPr>
        <w:rPr>
          <w:b/>
          <w:bCs/>
          <w:sz w:val="18"/>
          <w:szCs w:val="18"/>
          <w:u w:val="single"/>
        </w:rPr>
      </w:pPr>
    </w:p>
    <w:p w14:paraId="4FD3544D" w14:textId="77777777" w:rsidR="005012B5" w:rsidRDefault="005012B5">
      <w:pPr>
        <w:rPr>
          <w:b/>
          <w:bCs/>
          <w:sz w:val="18"/>
          <w:szCs w:val="18"/>
          <w:u w:val="single"/>
        </w:rPr>
      </w:pPr>
    </w:p>
    <w:p w14:paraId="6F93E944" w14:textId="77777777" w:rsidR="005012B5" w:rsidRDefault="005012B5">
      <w:pPr>
        <w:rPr>
          <w:b/>
          <w:bCs/>
          <w:sz w:val="18"/>
          <w:szCs w:val="18"/>
          <w:u w:val="single"/>
        </w:rPr>
      </w:pPr>
    </w:p>
    <w:p w14:paraId="0802C11F" w14:textId="77777777" w:rsidR="005012B5" w:rsidRDefault="005012B5">
      <w:pPr>
        <w:rPr>
          <w:b/>
          <w:bCs/>
          <w:sz w:val="18"/>
          <w:szCs w:val="18"/>
          <w:u w:val="single"/>
        </w:rPr>
      </w:pPr>
    </w:p>
    <w:p w14:paraId="7CE18F1D" w14:textId="77777777" w:rsidR="007A7927" w:rsidRPr="00527A14" w:rsidRDefault="007A7927" w:rsidP="007A7927">
      <w:pPr>
        <w:pStyle w:val="Title"/>
        <w:rPr>
          <w:rFonts w:eastAsia="Times New Roman"/>
          <w:lang w:eastAsia="en-GB"/>
        </w:rPr>
      </w:pPr>
      <w:r w:rsidRPr="00527A14">
        <w:rPr>
          <w:rFonts w:eastAsia="Times New Roman"/>
          <w:lang w:eastAsia="en-GB"/>
        </w:rPr>
        <w:t>Incident Response Playbook and Implementation for Catnip Games SOC</w:t>
      </w:r>
    </w:p>
    <w:p w14:paraId="3C86DDDD" w14:textId="77777777" w:rsidR="005012B5" w:rsidRDefault="005012B5">
      <w:pPr>
        <w:rPr>
          <w:b/>
          <w:bCs/>
          <w:sz w:val="18"/>
          <w:szCs w:val="18"/>
          <w:u w:val="single"/>
        </w:rPr>
      </w:pPr>
    </w:p>
    <w:p w14:paraId="4919C95B" w14:textId="77777777" w:rsidR="005012B5" w:rsidRDefault="005012B5">
      <w:pPr>
        <w:rPr>
          <w:b/>
          <w:bCs/>
          <w:sz w:val="18"/>
          <w:szCs w:val="18"/>
          <w:u w:val="single"/>
        </w:rPr>
      </w:pPr>
    </w:p>
    <w:p w14:paraId="475E8BCA" w14:textId="77777777" w:rsidR="005012B5" w:rsidRDefault="005012B5">
      <w:pPr>
        <w:rPr>
          <w:b/>
          <w:bCs/>
          <w:sz w:val="18"/>
          <w:szCs w:val="18"/>
          <w:u w:val="single"/>
        </w:rPr>
      </w:pPr>
    </w:p>
    <w:p w14:paraId="68F4DC3E" w14:textId="77777777" w:rsidR="005012B5" w:rsidRDefault="005012B5">
      <w:pPr>
        <w:rPr>
          <w:b/>
          <w:bCs/>
          <w:sz w:val="18"/>
          <w:szCs w:val="18"/>
          <w:u w:val="single"/>
        </w:rPr>
      </w:pPr>
    </w:p>
    <w:p w14:paraId="10E2322A" w14:textId="77777777" w:rsidR="005012B5" w:rsidRDefault="005012B5">
      <w:pPr>
        <w:rPr>
          <w:b/>
          <w:bCs/>
          <w:sz w:val="18"/>
          <w:szCs w:val="18"/>
          <w:u w:val="single"/>
        </w:rPr>
      </w:pPr>
    </w:p>
    <w:p w14:paraId="513B067C" w14:textId="77777777" w:rsidR="005012B5" w:rsidRDefault="005012B5">
      <w:pPr>
        <w:rPr>
          <w:b/>
          <w:bCs/>
          <w:sz w:val="18"/>
          <w:szCs w:val="18"/>
          <w:u w:val="single"/>
        </w:rPr>
      </w:pPr>
    </w:p>
    <w:p w14:paraId="771AA675" w14:textId="77777777" w:rsidR="005012B5" w:rsidRDefault="005012B5">
      <w:pPr>
        <w:rPr>
          <w:b/>
          <w:bCs/>
          <w:sz w:val="18"/>
          <w:szCs w:val="18"/>
          <w:u w:val="single"/>
        </w:rPr>
      </w:pPr>
    </w:p>
    <w:p w14:paraId="07E9AF81" w14:textId="77777777" w:rsidR="005012B5" w:rsidRDefault="005012B5">
      <w:pPr>
        <w:rPr>
          <w:b/>
          <w:bCs/>
          <w:sz w:val="18"/>
          <w:szCs w:val="18"/>
          <w:u w:val="single"/>
        </w:rPr>
      </w:pPr>
    </w:p>
    <w:p w14:paraId="05943F08" w14:textId="4C4DCB37" w:rsidR="005012B5" w:rsidRDefault="00961D0C">
      <w:pPr>
        <w:rPr>
          <w:b/>
          <w:bCs/>
          <w:sz w:val="18"/>
          <w:szCs w:val="18"/>
          <w:u w:val="single"/>
        </w:rPr>
      </w:pPr>
      <w:r>
        <w:fldChar w:fldCharType="begin"/>
      </w:r>
      <w:r>
        <w:instrText xml:space="preserve"> INCLUDEPICTURE "https://images.twinkl.co.uk/tw1n/image/private/t_630/u/ux/twinkl-video-games-2_ver_1.jpg" \* MERGEFORMATINET </w:instrText>
      </w:r>
      <w:r>
        <w:fldChar w:fldCharType="separate"/>
      </w:r>
      <w:r>
        <w:fldChar w:fldCharType="end"/>
      </w:r>
    </w:p>
    <w:p w14:paraId="365DBF6E" w14:textId="77777777" w:rsidR="00961D0C" w:rsidRDefault="00961D0C">
      <w:pPr>
        <w:rPr>
          <w:b/>
          <w:bCs/>
          <w:sz w:val="18"/>
          <w:szCs w:val="18"/>
          <w:u w:val="single"/>
        </w:rPr>
      </w:pPr>
    </w:p>
    <w:p w14:paraId="3590E7D6" w14:textId="6F16BCB8" w:rsidR="00961D0C" w:rsidRDefault="00961D0C">
      <w:pPr>
        <w:rPr>
          <w:b/>
          <w:bCs/>
          <w:sz w:val="18"/>
          <w:szCs w:val="18"/>
          <w:u w:val="single"/>
        </w:rPr>
      </w:pPr>
    </w:p>
    <w:p w14:paraId="060336B0" w14:textId="0BFC4389" w:rsidR="00961D0C" w:rsidRDefault="00961D0C">
      <w:pPr>
        <w:rPr>
          <w:b/>
          <w:bCs/>
          <w:sz w:val="18"/>
          <w:szCs w:val="18"/>
          <w:u w:val="single"/>
        </w:rPr>
      </w:pPr>
    </w:p>
    <w:p w14:paraId="24A116E9" w14:textId="58A11A87" w:rsidR="00961D0C" w:rsidRDefault="00961D0C">
      <w:pPr>
        <w:rPr>
          <w:b/>
          <w:bCs/>
          <w:sz w:val="18"/>
          <w:szCs w:val="18"/>
          <w:u w:val="single"/>
        </w:rPr>
      </w:pPr>
    </w:p>
    <w:p w14:paraId="26BDE09C" w14:textId="05B9B203" w:rsidR="00961D0C" w:rsidRDefault="00961D0C">
      <w:pPr>
        <w:rPr>
          <w:b/>
          <w:bCs/>
          <w:sz w:val="18"/>
          <w:szCs w:val="18"/>
          <w:u w:val="single"/>
        </w:rPr>
      </w:pPr>
    </w:p>
    <w:p w14:paraId="0BEB23DC" w14:textId="4974B61F" w:rsidR="00961D0C" w:rsidRDefault="00961D0C">
      <w:pPr>
        <w:rPr>
          <w:b/>
          <w:bCs/>
          <w:sz w:val="18"/>
          <w:szCs w:val="18"/>
          <w:u w:val="single"/>
        </w:rPr>
      </w:pPr>
    </w:p>
    <w:p w14:paraId="536DF605" w14:textId="08FD1AFC" w:rsidR="00961D0C" w:rsidRDefault="00961D0C">
      <w:pPr>
        <w:rPr>
          <w:b/>
          <w:bCs/>
          <w:sz w:val="18"/>
          <w:szCs w:val="18"/>
          <w:u w:val="single"/>
        </w:rPr>
      </w:pPr>
    </w:p>
    <w:p w14:paraId="2E1CB591" w14:textId="50563FC9" w:rsidR="00961D0C" w:rsidRDefault="00961D0C">
      <w:pPr>
        <w:rPr>
          <w:b/>
          <w:bCs/>
          <w:sz w:val="18"/>
          <w:szCs w:val="18"/>
          <w:u w:val="single"/>
        </w:rPr>
      </w:pPr>
    </w:p>
    <w:p w14:paraId="073E5860" w14:textId="22B30483" w:rsidR="00961D0C" w:rsidRDefault="00961D0C">
      <w:pPr>
        <w:rPr>
          <w:b/>
          <w:bCs/>
          <w:sz w:val="18"/>
          <w:szCs w:val="18"/>
          <w:u w:val="single"/>
        </w:rPr>
      </w:pPr>
    </w:p>
    <w:p w14:paraId="565FF88A" w14:textId="72E071A1" w:rsidR="00961D0C" w:rsidRDefault="00961D0C">
      <w:pPr>
        <w:rPr>
          <w:b/>
          <w:bCs/>
          <w:sz w:val="18"/>
          <w:szCs w:val="18"/>
          <w:u w:val="single"/>
        </w:rPr>
      </w:pPr>
    </w:p>
    <w:p w14:paraId="2825F3BA" w14:textId="5F79E188" w:rsidR="00961D0C" w:rsidRDefault="003461EA">
      <w:pPr>
        <w:rPr>
          <w:b/>
          <w:bCs/>
          <w:sz w:val="18"/>
          <w:szCs w:val="18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FC003E" wp14:editId="60088AA0">
            <wp:simplePos x="0" y="0"/>
            <wp:positionH relativeFrom="column">
              <wp:posOffset>1962785</wp:posOffset>
            </wp:positionH>
            <wp:positionV relativeFrom="paragraph">
              <wp:posOffset>7620</wp:posOffset>
            </wp:positionV>
            <wp:extent cx="3980180" cy="2649855"/>
            <wp:effectExtent l="406400" t="838200" r="401320" b="842645"/>
            <wp:wrapSquare wrapText="bothSides"/>
            <wp:docPr id="824583901" name="Picture 1" descr="What are Video Games? - Fun Facts about Video Games for Students and  Teach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are Video Games? - Fun Facts about Video Games for Students and  Teache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749412">
                      <a:off x="0" y="0"/>
                      <a:ext cx="398018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4B90EB" w14:textId="1EE2D89A" w:rsidR="00961D0C" w:rsidRDefault="00961D0C">
      <w:pPr>
        <w:rPr>
          <w:b/>
          <w:bCs/>
          <w:sz w:val="18"/>
          <w:szCs w:val="18"/>
          <w:u w:val="single"/>
        </w:rPr>
      </w:pPr>
    </w:p>
    <w:p w14:paraId="08F6C0CA" w14:textId="31EE5834" w:rsidR="00961D0C" w:rsidRDefault="00961D0C">
      <w:pPr>
        <w:rPr>
          <w:b/>
          <w:bCs/>
          <w:sz w:val="18"/>
          <w:szCs w:val="18"/>
          <w:u w:val="single"/>
        </w:rPr>
      </w:pPr>
    </w:p>
    <w:p w14:paraId="4D08F26B" w14:textId="69551A88" w:rsidR="00B76C8E" w:rsidRDefault="00B76C8E">
      <w:pPr>
        <w:rPr>
          <w:b/>
          <w:bCs/>
          <w:sz w:val="18"/>
          <w:szCs w:val="18"/>
          <w:u w:val="single"/>
        </w:rPr>
      </w:pPr>
    </w:p>
    <w:p w14:paraId="623E5B29" w14:textId="14070E35" w:rsidR="00B76C8E" w:rsidRDefault="00B76C8E">
      <w:pPr>
        <w:rPr>
          <w:b/>
          <w:bCs/>
          <w:sz w:val="18"/>
          <w:szCs w:val="18"/>
          <w:u w:val="single"/>
        </w:rPr>
      </w:pPr>
    </w:p>
    <w:p w14:paraId="3A1A681F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3F537BE9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30F4F8D8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7FD27715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5C1E6313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64DF8852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665BD7DE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6A7B6770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6ED08CCF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6E59D087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04AF07B7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0A1C0005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086248EF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0A60E622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5EC4AA65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0B20BEC6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6CF26B55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1BE9D008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3D080A61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55B71E51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0888BAAC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1929A9E7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1EF7B966" w14:textId="77777777" w:rsidR="003461EA" w:rsidRDefault="003461EA">
      <w:pPr>
        <w:rPr>
          <w:b/>
          <w:bCs/>
          <w:sz w:val="18"/>
          <w:szCs w:val="18"/>
          <w:u w:val="single"/>
        </w:rPr>
      </w:pPr>
    </w:p>
    <w:p w14:paraId="4004AD6D" w14:textId="77777777" w:rsidR="007A7927" w:rsidRDefault="007A7927">
      <w:pPr>
        <w:rPr>
          <w:b/>
          <w:bCs/>
          <w:sz w:val="18"/>
          <w:szCs w:val="18"/>
          <w:u w:val="single"/>
        </w:rPr>
      </w:pPr>
    </w:p>
    <w:p w14:paraId="1102E5CC" w14:textId="77777777" w:rsidR="007A7927" w:rsidRDefault="007A7927">
      <w:pPr>
        <w:rPr>
          <w:b/>
          <w:bCs/>
          <w:sz w:val="18"/>
          <w:szCs w:val="18"/>
          <w:u w:val="single"/>
        </w:rPr>
      </w:pPr>
    </w:p>
    <w:p w14:paraId="41DD0E3B" w14:textId="77777777" w:rsidR="007A7927" w:rsidRDefault="007A7927">
      <w:pPr>
        <w:rPr>
          <w:b/>
          <w:bCs/>
          <w:sz w:val="18"/>
          <w:szCs w:val="18"/>
          <w:u w:val="single"/>
        </w:rPr>
      </w:pPr>
    </w:p>
    <w:p w14:paraId="04E86855" w14:textId="77777777" w:rsidR="007A7927" w:rsidRDefault="007A7927">
      <w:pPr>
        <w:rPr>
          <w:b/>
          <w:bCs/>
          <w:sz w:val="18"/>
          <w:szCs w:val="18"/>
          <w:u w:val="single"/>
        </w:rPr>
      </w:pPr>
    </w:p>
    <w:p w14:paraId="549D6C2A" w14:textId="5877BF08" w:rsidR="006E6A40" w:rsidRPr="00B76C8E" w:rsidRDefault="00B76C8E" w:rsidP="00DF0115">
      <w:pPr>
        <w:pStyle w:val="Heading1"/>
      </w:pPr>
      <w:r>
        <w:t xml:space="preserve">Section 1: </w:t>
      </w:r>
      <w:r w:rsidR="00F77E98" w:rsidRPr="00B76C8E">
        <w:t>General Incident Response Playbook</w:t>
      </w:r>
    </w:p>
    <w:p w14:paraId="4DDB7970" w14:textId="77777777" w:rsidR="00F77E98" w:rsidRPr="00B76C8E" w:rsidRDefault="00F77E98">
      <w:pPr>
        <w:rPr>
          <w:sz w:val="18"/>
          <w:szCs w:val="18"/>
        </w:rPr>
      </w:pPr>
    </w:p>
    <w:p w14:paraId="6279A0FC" w14:textId="77777777" w:rsidR="00F77E98" w:rsidRPr="00B76C8E" w:rsidRDefault="00F77E98" w:rsidP="00F77E98">
      <w:pPr>
        <w:rPr>
          <w:b/>
          <w:bCs/>
          <w:sz w:val="18"/>
          <w:szCs w:val="18"/>
          <w:u w:val="single"/>
        </w:rPr>
      </w:pPr>
      <w:r w:rsidRPr="00B76C8E">
        <w:rPr>
          <w:b/>
          <w:bCs/>
          <w:sz w:val="18"/>
          <w:szCs w:val="18"/>
          <w:u w:val="single"/>
        </w:rPr>
        <w:t>Purpose &amp; Scope</w:t>
      </w:r>
    </w:p>
    <w:p w14:paraId="264982D8" w14:textId="77777777" w:rsidR="00F77E98" w:rsidRPr="00B76C8E" w:rsidRDefault="00F77E98" w:rsidP="00F77E98">
      <w:pPr>
        <w:rPr>
          <w:sz w:val="18"/>
          <w:szCs w:val="18"/>
        </w:rPr>
      </w:pPr>
    </w:p>
    <w:p w14:paraId="7C403293" w14:textId="2651AC3E" w:rsidR="00F77E98" w:rsidRPr="00B76C8E" w:rsidRDefault="00F77E98" w:rsidP="00F77E98">
      <w:pPr>
        <w:rPr>
          <w:sz w:val="18"/>
          <w:szCs w:val="18"/>
        </w:rPr>
      </w:pPr>
      <w:r w:rsidRPr="00B76C8E">
        <w:rPr>
          <w:sz w:val="18"/>
          <w:szCs w:val="18"/>
        </w:rPr>
        <w:t>This playbook defines a standardised framework for responding to cybersecurity incidents across environments.</w:t>
      </w:r>
    </w:p>
    <w:p w14:paraId="5E560D86" w14:textId="77777777" w:rsidR="00F77E98" w:rsidRPr="00B76C8E" w:rsidRDefault="00F77E98" w:rsidP="00F77E98">
      <w:pPr>
        <w:rPr>
          <w:sz w:val="18"/>
          <w:szCs w:val="18"/>
        </w:rPr>
      </w:pPr>
    </w:p>
    <w:p w14:paraId="45E12252" w14:textId="60A96A0B" w:rsidR="00F77E98" w:rsidRPr="00B76C8E" w:rsidRDefault="00F77E98" w:rsidP="00F77E98">
      <w:pPr>
        <w:rPr>
          <w:b/>
          <w:bCs/>
          <w:sz w:val="18"/>
          <w:szCs w:val="18"/>
          <w:u w:val="single"/>
        </w:rPr>
      </w:pPr>
      <w:r w:rsidRPr="00B76C8E">
        <w:rPr>
          <w:b/>
          <w:bCs/>
          <w:sz w:val="18"/>
          <w:szCs w:val="18"/>
          <w:u w:val="single"/>
        </w:rPr>
        <w:t>Objectives</w:t>
      </w:r>
    </w:p>
    <w:p w14:paraId="68EE7370" w14:textId="77777777" w:rsidR="00F77E98" w:rsidRPr="00B76C8E" w:rsidRDefault="00F77E98" w:rsidP="00F77E98">
      <w:pPr>
        <w:rPr>
          <w:sz w:val="18"/>
          <w:szCs w:val="18"/>
        </w:rPr>
      </w:pPr>
      <w:r w:rsidRPr="00B76C8E">
        <w:rPr>
          <w:sz w:val="18"/>
          <w:szCs w:val="18"/>
        </w:rPr>
        <w:t>- Define severity levels</w:t>
      </w:r>
    </w:p>
    <w:p w14:paraId="1ECF6CC0" w14:textId="77777777" w:rsidR="00F77E98" w:rsidRPr="00B76C8E" w:rsidRDefault="00F77E98" w:rsidP="00F77E98">
      <w:pPr>
        <w:rPr>
          <w:sz w:val="18"/>
          <w:szCs w:val="18"/>
        </w:rPr>
      </w:pPr>
      <w:r w:rsidRPr="00B76C8E">
        <w:rPr>
          <w:sz w:val="18"/>
          <w:szCs w:val="18"/>
        </w:rPr>
        <w:t>- Provide structured response process</w:t>
      </w:r>
    </w:p>
    <w:p w14:paraId="4D21B5FF" w14:textId="168BCC28" w:rsidR="00F77E98" w:rsidRPr="00B76C8E" w:rsidRDefault="00F77E98" w:rsidP="00F77E98">
      <w:pPr>
        <w:rPr>
          <w:sz w:val="18"/>
          <w:szCs w:val="18"/>
        </w:rPr>
      </w:pPr>
      <w:r w:rsidRPr="00B76C8E">
        <w:rPr>
          <w:sz w:val="18"/>
          <w:szCs w:val="18"/>
        </w:rPr>
        <w:t>- Support communication and coordination</w:t>
      </w:r>
    </w:p>
    <w:p w14:paraId="436E88B7" w14:textId="77777777" w:rsidR="00F77E98" w:rsidRPr="00B76C8E" w:rsidRDefault="00F77E98" w:rsidP="00F77E98">
      <w:pPr>
        <w:rPr>
          <w:sz w:val="18"/>
          <w:szCs w:val="18"/>
        </w:rPr>
      </w:pPr>
    </w:p>
    <w:p w14:paraId="70851013" w14:textId="667B4F2E" w:rsidR="00F77E98" w:rsidRPr="00B76C8E" w:rsidRDefault="00F77E98" w:rsidP="00F77E98">
      <w:pPr>
        <w:shd w:val="clear" w:color="auto" w:fill="FFFFFF"/>
        <w:spacing w:before="360" w:after="240"/>
        <w:outlineLvl w:val="1"/>
        <w:rPr>
          <w:rFonts w:eastAsia="Times New Roman" w:cs="Segoe UI"/>
          <w:b/>
          <w:bCs/>
          <w:color w:val="1F2328"/>
          <w:kern w:val="0"/>
          <w:sz w:val="18"/>
          <w:szCs w:val="18"/>
          <w:u w:val="single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u w:val="single"/>
          <w:lang w:eastAsia="en-GB"/>
          <w14:ligatures w14:val="none"/>
        </w:rPr>
        <w:t>Incident response phases</w:t>
      </w:r>
    </w:p>
    <w:p w14:paraId="74C2CED1" w14:textId="26611E4F" w:rsidR="00F77E98" w:rsidRPr="00B76C8E" w:rsidRDefault="00F77E98" w:rsidP="00F77E98">
      <w:pPr>
        <w:rPr>
          <w:sz w:val="18"/>
          <w:szCs w:val="18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76D49663" wp14:editId="549A3E10">
            <wp:extent cx="3735977" cy="1774444"/>
            <wp:effectExtent l="0" t="0" r="0" b="3810"/>
            <wp:docPr id="1160048784" name="Picture 1" descr="A diagram of a proce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48784" name="Picture 1" descr="A diagram of a proces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8515" cy="178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0BFA" w14:textId="77777777" w:rsidR="00F77E98" w:rsidRPr="00B76C8E" w:rsidRDefault="00F77E98" w:rsidP="00F77E98">
      <w:pPr>
        <w:rPr>
          <w:sz w:val="18"/>
          <w:szCs w:val="18"/>
        </w:rPr>
      </w:pPr>
    </w:p>
    <w:p w14:paraId="1AB018EB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b/>
          <w:bCs/>
          <w:sz w:val="18"/>
          <w:szCs w:val="18"/>
          <w:u w:val="single"/>
        </w:rPr>
      </w:pPr>
      <w:r w:rsidRPr="00B76C8E">
        <w:rPr>
          <w:b/>
          <w:bCs/>
          <w:sz w:val="18"/>
          <w:szCs w:val="18"/>
          <w:u w:val="single"/>
        </w:rPr>
        <w:t>Incident Response Workflow</w:t>
      </w:r>
    </w:p>
    <w:p w14:paraId="778093B9" w14:textId="77CE6E9A" w:rsidR="00F77E98" w:rsidRPr="00B76C8E" w:rsidRDefault="00F77E98" w:rsidP="00F77E98">
      <w:pPr>
        <w:rPr>
          <w:sz w:val="18"/>
          <w:szCs w:val="18"/>
        </w:rPr>
      </w:pPr>
      <w:r w:rsidRPr="00B76C8E">
        <w:rPr>
          <w:noProof/>
          <w:sz w:val="18"/>
          <w:szCs w:val="18"/>
        </w:rPr>
        <w:drawing>
          <wp:inline distT="0" distB="0" distL="0" distR="0" wp14:anchorId="457604D4" wp14:editId="52267DF0">
            <wp:extent cx="4095345" cy="2453759"/>
            <wp:effectExtent l="0" t="0" r="0" b="0"/>
            <wp:docPr id="1" name="Picture 1" descr="A diagram of a workflow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workflow&#10;&#10;Description automatically generated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345" cy="245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DB279" w14:textId="77777777" w:rsidR="00F77E98" w:rsidRPr="00B76C8E" w:rsidRDefault="00F77E98" w:rsidP="00F77E98">
      <w:pPr>
        <w:rPr>
          <w:b/>
          <w:bCs/>
          <w:sz w:val="18"/>
          <w:szCs w:val="18"/>
          <w:u w:val="single"/>
        </w:rPr>
      </w:pPr>
      <w:r w:rsidRPr="00B76C8E">
        <w:rPr>
          <w:b/>
          <w:bCs/>
          <w:sz w:val="18"/>
          <w:szCs w:val="18"/>
          <w:u w:val="single"/>
        </w:rPr>
        <w:t xml:space="preserve">Initial Triage </w:t>
      </w:r>
    </w:p>
    <w:p w14:paraId="1ED87FB2" w14:textId="77777777" w:rsidR="00F77E98" w:rsidRPr="00B76C8E" w:rsidRDefault="00F77E98" w:rsidP="00F77E9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B76C8E">
        <w:rPr>
          <w:sz w:val="18"/>
          <w:szCs w:val="18"/>
        </w:rPr>
        <w:t xml:space="preserve">Verify alerts, </w:t>
      </w:r>
    </w:p>
    <w:p w14:paraId="20CEBD33" w14:textId="77777777" w:rsidR="00F77E98" w:rsidRPr="00B76C8E" w:rsidRDefault="00F77E98" w:rsidP="00F77E9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B76C8E">
        <w:rPr>
          <w:sz w:val="18"/>
          <w:szCs w:val="18"/>
        </w:rPr>
        <w:t xml:space="preserve">assign severity, </w:t>
      </w:r>
    </w:p>
    <w:p w14:paraId="5EBB0541" w14:textId="77777777" w:rsidR="00F77E98" w:rsidRPr="00B76C8E" w:rsidRDefault="00F77E98" w:rsidP="00F77E9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B76C8E">
        <w:rPr>
          <w:sz w:val="18"/>
          <w:szCs w:val="18"/>
        </w:rPr>
        <w:t xml:space="preserve">identify observables, </w:t>
      </w:r>
    </w:p>
    <w:p w14:paraId="0058415D" w14:textId="77777777" w:rsidR="00F77E98" w:rsidRPr="00B76C8E" w:rsidRDefault="00F77E98" w:rsidP="00F77E9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B76C8E">
        <w:rPr>
          <w:sz w:val="18"/>
          <w:szCs w:val="18"/>
        </w:rPr>
        <w:t>create case,</w:t>
      </w:r>
    </w:p>
    <w:p w14:paraId="528EB3D4" w14:textId="006E98DD" w:rsidR="00F77E98" w:rsidRPr="00B76C8E" w:rsidRDefault="00F77E98" w:rsidP="00F77E9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B76C8E">
        <w:rPr>
          <w:sz w:val="18"/>
          <w:szCs w:val="18"/>
        </w:rPr>
        <w:t>follow decision tree.</w:t>
      </w:r>
    </w:p>
    <w:p w14:paraId="5D9B305F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i/>
          <w:iCs/>
          <w:sz w:val="18"/>
          <w:szCs w:val="18"/>
          <w:u w:val="single"/>
        </w:rPr>
      </w:pPr>
    </w:p>
    <w:p w14:paraId="65F6084A" w14:textId="7FD7AC70" w:rsidR="00F77E98" w:rsidRPr="00B76C8E" w:rsidRDefault="00F77E98" w:rsidP="00F77E98">
      <w:pPr>
        <w:shd w:val="clear" w:color="auto" w:fill="FFFFFF"/>
        <w:spacing w:before="360" w:after="240"/>
        <w:outlineLvl w:val="1"/>
        <w:rPr>
          <w:i/>
          <w:iCs/>
          <w:sz w:val="18"/>
          <w:szCs w:val="18"/>
          <w:u w:val="single"/>
        </w:rPr>
      </w:pPr>
      <w:r w:rsidRPr="00B76C8E">
        <w:rPr>
          <w:i/>
          <w:iCs/>
          <w:sz w:val="18"/>
          <w:szCs w:val="18"/>
          <w:u w:val="single"/>
        </w:rPr>
        <w:t>Incident Response Decision Tree</w:t>
      </w:r>
    </w:p>
    <w:p w14:paraId="34F269F0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sz w:val="18"/>
          <w:szCs w:val="18"/>
        </w:rPr>
        <w:t>The decision tree guides analysts through key response decisions, including incident validation, investigation steps, and whether containment is required. This ensures a structured and consistent approach across all incident types.</w:t>
      </w:r>
    </w:p>
    <w:p w14:paraId="0443B7E4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i/>
          <w:iCs/>
          <w:sz w:val="18"/>
          <w:szCs w:val="18"/>
          <w:u w:val="single"/>
        </w:rPr>
      </w:pPr>
    </w:p>
    <w:p w14:paraId="68B2D93A" w14:textId="30448407" w:rsidR="00F77E98" w:rsidRPr="00B76C8E" w:rsidRDefault="00F77E98" w:rsidP="00F77E98">
      <w:pPr>
        <w:shd w:val="clear" w:color="auto" w:fill="FFFFFF"/>
        <w:spacing w:before="360" w:after="240"/>
        <w:outlineLvl w:val="1"/>
        <w:rPr>
          <w:i/>
          <w:iCs/>
          <w:sz w:val="18"/>
          <w:szCs w:val="18"/>
          <w:u w:val="single"/>
        </w:rPr>
      </w:pPr>
      <w:r w:rsidRPr="00B76C8E">
        <w:rPr>
          <w:i/>
          <w:iCs/>
          <w:sz w:val="18"/>
          <w:szCs w:val="18"/>
          <w:u w:val="single"/>
        </w:rPr>
        <w:drawing>
          <wp:inline distT="0" distB="0" distL="0" distR="0" wp14:anchorId="4F89C0FB" wp14:editId="7CDA5E18">
            <wp:extent cx="3385009" cy="3685970"/>
            <wp:effectExtent l="0" t="0" r="6350" b="0"/>
            <wp:docPr id="1041334354" name="Picture 1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36781" name="Picture 1" descr="A diagram of a system&#10;&#10;Description automatically generated"/>
                    <pic:cNvPicPr/>
                  </pic:nvPicPr>
                  <pic:blipFill rotWithShape="1">
                    <a:blip r:embed="rId9"/>
                    <a:srcRect l="11445" r="10464" b="1760"/>
                    <a:stretch/>
                  </pic:blipFill>
                  <pic:spPr bwMode="auto">
                    <a:xfrm>
                      <a:off x="0" y="0"/>
                      <a:ext cx="3385009" cy="3685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8C523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Severity Classification</w:t>
      </w:r>
    </w:p>
    <w:p w14:paraId="488FCAAC" w14:textId="77777777" w:rsidR="00F77E98" w:rsidRPr="00B76C8E" w:rsidRDefault="00F77E98" w:rsidP="00F77E98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list out the levels of severity (critical, high, medium, low)</w:t>
      </w:r>
    </w:p>
    <w:p w14:paraId="4F5F0518" w14:textId="77777777" w:rsidR="00F77E98" w:rsidRPr="00B76C8E" w:rsidRDefault="00F77E98" w:rsidP="00F77E98">
      <w:pPr>
        <w:pStyle w:val="ListParagraph"/>
        <w:numPr>
          <w:ilvl w:val="0"/>
          <w:numId w:val="8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list out what actions to take dependent on level</w:t>
      </w:r>
    </w:p>
    <w:p w14:paraId="0B53570B" w14:textId="77777777" w:rsidR="00F77E98" w:rsidRPr="00B76C8E" w:rsidRDefault="00F77E98" w:rsidP="00F77E98">
      <w:pPr>
        <w:pStyle w:val="ListParagraph"/>
        <w:numPr>
          <w:ilvl w:val="1"/>
          <w:numId w:val="8"/>
        </w:numPr>
        <w:shd w:val="clear" w:color="auto" w:fill="FFFFFF"/>
        <w:spacing w:before="60" w:after="100" w:afterAutospacing="1"/>
        <w:rPr>
          <w:sz w:val="18"/>
          <w:szCs w:val="18"/>
        </w:rPr>
      </w:pPr>
      <w:r w:rsidRPr="00B76C8E">
        <w:rPr>
          <w:sz w:val="18"/>
          <w:szCs w:val="18"/>
        </w:rPr>
        <w:t xml:space="preserve">Critical: Immediate response </w:t>
      </w:r>
    </w:p>
    <w:p w14:paraId="173EF500" w14:textId="77777777" w:rsidR="00F77E98" w:rsidRPr="00B76C8E" w:rsidRDefault="00F77E98" w:rsidP="00F77E98">
      <w:pPr>
        <w:pStyle w:val="ListParagraph"/>
        <w:numPr>
          <w:ilvl w:val="1"/>
          <w:numId w:val="8"/>
        </w:numPr>
        <w:shd w:val="clear" w:color="auto" w:fill="FFFFFF"/>
        <w:spacing w:before="60" w:after="100" w:afterAutospacing="1"/>
        <w:rPr>
          <w:sz w:val="18"/>
          <w:szCs w:val="18"/>
        </w:rPr>
      </w:pPr>
      <w:r w:rsidRPr="00B76C8E">
        <w:rPr>
          <w:sz w:val="18"/>
          <w:szCs w:val="18"/>
        </w:rPr>
        <w:t xml:space="preserve">High: Rapid response </w:t>
      </w:r>
    </w:p>
    <w:p w14:paraId="6549B6B9" w14:textId="77777777" w:rsidR="00F77E98" w:rsidRPr="00B76C8E" w:rsidRDefault="00F77E98" w:rsidP="00F77E98">
      <w:pPr>
        <w:pStyle w:val="ListParagraph"/>
        <w:numPr>
          <w:ilvl w:val="1"/>
          <w:numId w:val="8"/>
        </w:numPr>
        <w:shd w:val="clear" w:color="auto" w:fill="FFFFFF"/>
        <w:spacing w:before="60" w:after="100" w:afterAutospacing="1"/>
        <w:rPr>
          <w:sz w:val="18"/>
          <w:szCs w:val="18"/>
        </w:rPr>
      </w:pPr>
      <w:r w:rsidRPr="00B76C8E">
        <w:rPr>
          <w:sz w:val="18"/>
          <w:szCs w:val="18"/>
        </w:rPr>
        <w:t xml:space="preserve">Medium: Monitor + investigate </w:t>
      </w:r>
    </w:p>
    <w:p w14:paraId="57F3BA1C" w14:textId="77777777" w:rsidR="00F77E98" w:rsidRPr="00B76C8E" w:rsidRDefault="00F77E98" w:rsidP="00F77E98">
      <w:pPr>
        <w:pStyle w:val="ListParagraph"/>
        <w:numPr>
          <w:ilvl w:val="1"/>
          <w:numId w:val="8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sz w:val="18"/>
          <w:szCs w:val="18"/>
        </w:rPr>
        <w:t>Low: Log and monitor</w:t>
      </w:r>
    </w:p>
    <w:p w14:paraId="3C37BB62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Containment</w:t>
      </w:r>
    </w:p>
    <w:p w14:paraId="411C7811" w14:textId="77777777" w:rsidR="00F77E98" w:rsidRPr="00B76C8E" w:rsidRDefault="00F77E98" w:rsidP="00F77E98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immediate actions that contain the incident and prevent escalation</w:t>
      </w:r>
    </w:p>
    <w:p w14:paraId="7C36F95E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Investigation</w:t>
      </w:r>
    </w:p>
    <w:p w14:paraId="64097924" w14:textId="77777777" w:rsidR="00F77E98" w:rsidRPr="00B76C8E" w:rsidRDefault="00F77E98" w:rsidP="00F77E98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what sort of review, investigative measures can be taken</w:t>
      </w:r>
    </w:p>
    <w:p w14:paraId="5A794CCB" w14:textId="77777777" w:rsidR="00F77E98" w:rsidRPr="00B76C8E" w:rsidRDefault="00F77E98" w:rsidP="00F77E98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any specific information needed to log or identified</w:t>
      </w:r>
    </w:p>
    <w:p w14:paraId="7A83E51A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Eradication</w:t>
      </w:r>
    </w:p>
    <w:p w14:paraId="30F92316" w14:textId="77777777" w:rsidR="00F77E98" w:rsidRPr="00B76C8E" w:rsidRDefault="00F77E98" w:rsidP="00F77E98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lastRenderedPageBreak/>
        <w:t>policies and actions that neutralize and prevent the incident</w:t>
      </w:r>
    </w:p>
    <w:p w14:paraId="60C3DA95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Recovery</w:t>
      </w:r>
    </w:p>
    <w:p w14:paraId="54A56CEE" w14:textId="77777777" w:rsidR="00F77E98" w:rsidRPr="00B76C8E" w:rsidRDefault="00F77E98" w:rsidP="00F77E98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fix damage caused by incident</w:t>
      </w:r>
    </w:p>
    <w:p w14:paraId="6950C864" w14:textId="77777777" w:rsidR="00F77E98" w:rsidRPr="00B76C8E" w:rsidRDefault="00F77E98" w:rsidP="00F77E98">
      <w:pPr>
        <w:numPr>
          <w:ilvl w:val="0"/>
          <w:numId w:val="6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any future monitoring actions</w:t>
      </w:r>
    </w:p>
    <w:p w14:paraId="5B248DAD" w14:textId="77777777" w:rsidR="00F77E98" w:rsidRPr="00B76C8E" w:rsidRDefault="00F77E98" w:rsidP="00F77E98">
      <w:pPr>
        <w:numPr>
          <w:ilvl w:val="0"/>
          <w:numId w:val="6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any confirmation of following actions</w:t>
      </w:r>
    </w:p>
    <w:p w14:paraId="245C0E86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Post-incident Review</w:t>
      </w:r>
    </w:p>
    <w:p w14:paraId="7AA5FB00" w14:textId="77777777" w:rsidR="00F77E98" w:rsidRPr="00B76C8E" w:rsidRDefault="00F77E98" w:rsidP="00F77E98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take stock on any lasting damage</w:t>
      </w:r>
    </w:p>
    <w:p w14:paraId="4C9B246A" w14:textId="77777777" w:rsidR="00F77E98" w:rsidRPr="00B76C8E" w:rsidRDefault="00F77E98" w:rsidP="00F77E98">
      <w:pPr>
        <w:numPr>
          <w:ilvl w:val="0"/>
          <w:numId w:val="7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improve on any protocol</w:t>
      </w:r>
    </w:p>
    <w:p w14:paraId="76D0C242" w14:textId="77777777" w:rsidR="00F77E98" w:rsidRPr="00B76C8E" w:rsidRDefault="00F77E98" w:rsidP="00F77E98">
      <w:pPr>
        <w:rPr>
          <w:sz w:val="18"/>
          <w:szCs w:val="18"/>
        </w:rPr>
      </w:pPr>
    </w:p>
    <w:p w14:paraId="252551C6" w14:textId="77777777" w:rsidR="006F0D2A" w:rsidRDefault="006F0D2A" w:rsidP="00DF0115">
      <w:pPr>
        <w:pStyle w:val="Heading1"/>
      </w:pPr>
    </w:p>
    <w:p w14:paraId="145C675D" w14:textId="7B20673C" w:rsidR="00F77E98" w:rsidRPr="00B76C8E" w:rsidRDefault="00DF0115" w:rsidP="00DF0115">
      <w:pPr>
        <w:pStyle w:val="Heading1"/>
      </w:pPr>
      <w:r>
        <w:t>S</w:t>
      </w:r>
      <w:r w:rsidR="00B76C8E">
        <w:t xml:space="preserve">ection 2: </w:t>
      </w:r>
      <w:r w:rsidR="00F77E98" w:rsidRPr="00B76C8E">
        <w:t>Incident Response Playbook Report – Catnip Games SOC</w:t>
      </w:r>
    </w:p>
    <w:p w14:paraId="3920BC78" w14:textId="77777777" w:rsidR="00DF4783" w:rsidRPr="00B76C8E" w:rsidRDefault="00DF4783" w:rsidP="00F77E98">
      <w:pPr>
        <w:rPr>
          <w:sz w:val="18"/>
          <w:szCs w:val="18"/>
          <w:u w:val="single"/>
        </w:rPr>
      </w:pPr>
    </w:p>
    <w:p w14:paraId="0D8C3562" w14:textId="3911E8B0" w:rsidR="00F77E98" w:rsidRPr="00B76C8E" w:rsidRDefault="00DF4783" w:rsidP="00F77E98">
      <w:pPr>
        <w:rPr>
          <w:sz w:val="18"/>
          <w:szCs w:val="18"/>
          <w:u w:val="single"/>
        </w:rPr>
      </w:pPr>
      <w:r w:rsidRPr="00B76C8E">
        <w:rPr>
          <w:sz w:val="18"/>
          <w:szCs w:val="18"/>
          <w:u w:val="single"/>
        </w:rPr>
        <w:t xml:space="preserve">Catnip Environment Overview( </w:t>
      </w:r>
      <w:proofErr w:type="spellStart"/>
      <w:r w:rsidRPr="00B76C8E">
        <w:rPr>
          <w:sz w:val="18"/>
          <w:szCs w:val="18"/>
          <w:u w:val="single"/>
        </w:rPr>
        <w:t>envirment</w:t>
      </w:r>
      <w:proofErr w:type="spellEnd"/>
      <w:r w:rsidRPr="00B76C8E">
        <w:rPr>
          <w:sz w:val="18"/>
          <w:szCs w:val="18"/>
          <w:u w:val="single"/>
        </w:rPr>
        <w:t xml:space="preserve"> used )</w:t>
      </w:r>
    </w:p>
    <w:p w14:paraId="5296AF2F" w14:textId="47D1BE88" w:rsidR="00DF4783" w:rsidRPr="00B76C8E" w:rsidRDefault="00DF4783" w:rsidP="00F77E98">
      <w:pPr>
        <w:rPr>
          <w:b/>
          <w:bCs/>
          <w:sz w:val="18"/>
          <w:szCs w:val="18"/>
          <w:u w:val="single"/>
        </w:rPr>
      </w:pPr>
      <w:r w:rsidRPr="00B76C8E">
        <w:rPr>
          <w:b/>
          <w:bCs/>
          <w:sz w:val="18"/>
          <w:szCs w:val="18"/>
          <w:u w:val="single"/>
        </w:rPr>
        <w:drawing>
          <wp:inline distT="0" distB="0" distL="0" distR="0" wp14:anchorId="54873C73" wp14:editId="2A03209D">
            <wp:extent cx="4016479" cy="2402732"/>
            <wp:effectExtent l="0" t="0" r="0" b="0"/>
            <wp:docPr id="1147032498" name="Picture 1" descr="A diagram of a cloud computing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32498" name="Picture 1" descr="A diagram of a cloud computing system&#10;&#10;Description automatically generated"/>
                    <pic:cNvPicPr/>
                  </pic:nvPicPr>
                  <pic:blipFill rotWithShape="1">
                    <a:blip r:embed="rId10"/>
                    <a:srcRect l="18501" r="11406" b="9130"/>
                    <a:stretch/>
                  </pic:blipFill>
                  <pic:spPr bwMode="auto">
                    <a:xfrm>
                      <a:off x="0" y="0"/>
                      <a:ext cx="4017444" cy="2403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6A5AB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Purpose and scope: (def objectives and extent of application)</w:t>
      </w:r>
    </w:p>
    <w:p w14:paraId="561E5D06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sz w:val="18"/>
          <w:szCs w:val="18"/>
        </w:rPr>
        <w:t xml:space="preserve">This playbook provides a standardised incident response framework for Cyber </w:t>
      </w:r>
      <w:proofErr w:type="spellStart"/>
      <w:r w:rsidRPr="00B76C8E">
        <w:rPr>
          <w:sz w:val="18"/>
          <w:szCs w:val="18"/>
        </w:rPr>
        <w:t>Defense</w:t>
      </w:r>
      <w:proofErr w:type="spellEnd"/>
      <w:r w:rsidRPr="00B76C8E">
        <w:rPr>
          <w:sz w:val="18"/>
          <w:szCs w:val="18"/>
        </w:rPr>
        <w:t xml:space="preserve"> Analysts within Catnip Games. It integrates </w:t>
      </w:r>
      <w:proofErr w:type="spellStart"/>
      <w:r w:rsidRPr="00B76C8E">
        <w:rPr>
          <w:sz w:val="18"/>
          <w:szCs w:val="18"/>
        </w:rPr>
        <w:t>TheHive</w:t>
      </w:r>
      <w:proofErr w:type="spellEnd"/>
      <w:r w:rsidRPr="00B76C8E">
        <w:rPr>
          <w:sz w:val="18"/>
          <w:szCs w:val="18"/>
        </w:rPr>
        <w:t>, MISP, Cortex, and Elasticsearch to detect, analyse, and respond to security incidents affecting game infrastructure and player data.</w:t>
      </w:r>
    </w:p>
    <w:p w14:paraId="65E38917" w14:textId="77777777" w:rsidR="00F77E98" w:rsidRPr="00B76C8E" w:rsidRDefault="00F77E98" w:rsidP="00F77E98">
      <w:pPr>
        <w:shd w:val="clear" w:color="auto" w:fill="FFFFFF"/>
        <w:spacing w:after="240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Objectives:</w:t>
      </w:r>
    </w:p>
    <w:p w14:paraId="650F365B" w14:textId="77777777" w:rsidR="00F77E98" w:rsidRPr="00B76C8E" w:rsidRDefault="00F77E98" w:rsidP="00F77E9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Outline the severity levels of various active threats (i.e. malware, botting, phishing)</w:t>
      </w:r>
    </w:p>
    <w:p w14:paraId="13A53CB1" w14:textId="77777777" w:rsidR="00F77E98" w:rsidRPr="00B76C8E" w:rsidRDefault="00F77E98" w:rsidP="00F77E98">
      <w:pPr>
        <w:numPr>
          <w:ilvl w:val="0"/>
          <w:numId w:val="9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 xml:space="preserve">Develop standardised regulatory framework of </w:t>
      </w:r>
      <w:proofErr w:type="spellStart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) documenting these threats, ii) responding and countering the damage, and iii) reviewing and improving security protocol</w:t>
      </w:r>
    </w:p>
    <w:p w14:paraId="451620E7" w14:textId="77777777" w:rsidR="00F77E98" w:rsidRPr="00B76C8E" w:rsidRDefault="00F77E98" w:rsidP="00F77E98">
      <w:pPr>
        <w:numPr>
          <w:ilvl w:val="0"/>
          <w:numId w:val="9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lastRenderedPageBreak/>
        <w:t>Constructing communication pathways and regulation for collaboration between different teams and responsible threat management Extent:</w:t>
      </w:r>
    </w:p>
    <w:p w14:paraId="7CF90625" w14:textId="77777777" w:rsidR="00F77E98" w:rsidRPr="00B76C8E" w:rsidRDefault="00F77E98" w:rsidP="00F77E98">
      <w:pPr>
        <w:numPr>
          <w:ilvl w:val="0"/>
          <w:numId w:val="9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Reactionary to live security challenges</w:t>
      </w:r>
    </w:p>
    <w:p w14:paraId="2493DE6E" w14:textId="780AE3D7" w:rsidR="00DF4783" w:rsidRPr="00DF4783" w:rsidRDefault="00DF4783" w:rsidP="00DF4783">
      <w:pPr>
        <w:spacing w:before="100" w:beforeAutospacing="1" w:after="100" w:afterAutospacing="1"/>
        <w:outlineLvl w:val="2"/>
        <w:rPr>
          <w:rFonts w:eastAsia="Times New Roman" w:cs="Arial"/>
          <w:b/>
          <w:bCs/>
          <w:kern w:val="0"/>
          <w:sz w:val="18"/>
          <w:szCs w:val="18"/>
          <w:lang w:eastAsia="en-GB"/>
          <w14:ligatures w14:val="none"/>
        </w:rPr>
      </w:pPr>
      <w:r w:rsidRPr="00DF4783">
        <w:rPr>
          <w:rFonts w:eastAsia="Times New Roman" w:cs="Arial"/>
          <w:b/>
          <w:bCs/>
          <w:kern w:val="0"/>
          <w:sz w:val="18"/>
          <w:szCs w:val="18"/>
          <w:lang w:eastAsia="en-GB"/>
          <w14:ligatures w14:val="none"/>
        </w:rPr>
        <w:t xml:space="preserve"> Tools Used</w:t>
      </w:r>
    </w:p>
    <w:p w14:paraId="57C8E70B" w14:textId="77777777" w:rsidR="00DF4783" w:rsidRPr="00DF4783" w:rsidRDefault="00DF4783" w:rsidP="00DF478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Arial"/>
          <w:kern w:val="0"/>
          <w:sz w:val="18"/>
          <w:szCs w:val="18"/>
          <w:lang w:eastAsia="en-GB"/>
          <w14:ligatures w14:val="none"/>
        </w:rPr>
      </w:pPr>
      <w:proofErr w:type="spellStart"/>
      <w:r w:rsidRPr="00DF4783">
        <w:rPr>
          <w:rFonts w:eastAsia="Times New Roman" w:cs="Arial"/>
          <w:kern w:val="0"/>
          <w:sz w:val="18"/>
          <w:szCs w:val="18"/>
          <w:lang w:eastAsia="en-GB"/>
          <w14:ligatures w14:val="none"/>
        </w:rPr>
        <w:t>TheHive</w:t>
      </w:r>
      <w:proofErr w:type="spellEnd"/>
      <w:r w:rsidRPr="00DF4783">
        <w:rPr>
          <w:rFonts w:eastAsia="Times New Roman" w:cs="Arial"/>
          <w:kern w:val="0"/>
          <w:sz w:val="18"/>
          <w:szCs w:val="18"/>
          <w:lang w:eastAsia="en-GB"/>
          <w14:ligatures w14:val="none"/>
        </w:rPr>
        <w:t xml:space="preserve"> </w:t>
      </w:r>
    </w:p>
    <w:p w14:paraId="51547CF8" w14:textId="77777777" w:rsidR="00DF4783" w:rsidRPr="00DF4783" w:rsidRDefault="00DF4783" w:rsidP="00DF478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Arial"/>
          <w:kern w:val="0"/>
          <w:sz w:val="18"/>
          <w:szCs w:val="18"/>
          <w:lang w:eastAsia="en-GB"/>
          <w14:ligatures w14:val="none"/>
        </w:rPr>
      </w:pPr>
      <w:r w:rsidRPr="00DF4783">
        <w:rPr>
          <w:rFonts w:eastAsia="Times New Roman" w:cs="Arial"/>
          <w:kern w:val="0"/>
          <w:sz w:val="18"/>
          <w:szCs w:val="18"/>
          <w:lang w:eastAsia="en-GB"/>
          <w14:ligatures w14:val="none"/>
        </w:rPr>
        <w:t xml:space="preserve">MISP </w:t>
      </w:r>
    </w:p>
    <w:p w14:paraId="314B061E" w14:textId="77777777" w:rsidR="00DF4783" w:rsidRPr="00DF4783" w:rsidRDefault="00DF4783" w:rsidP="00DF478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Arial"/>
          <w:kern w:val="0"/>
          <w:sz w:val="18"/>
          <w:szCs w:val="18"/>
          <w:lang w:eastAsia="en-GB"/>
          <w14:ligatures w14:val="none"/>
        </w:rPr>
      </w:pPr>
      <w:r w:rsidRPr="00DF4783">
        <w:rPr>
          <w:rFonts w:eastAsia="Times New Roman" w:cs="Arial"/>
          <w:kern w:val="0"/>
          <w:sz w:val="18"/>
          <w:szCs w:val="18"/>
          <w:lang w:eastAsia="en-GB"/>
          <w14:ligatures w14:val="none"/>
        </w:rPr>
        <w:t xml:space="preserve">Cortex </w:t>
      </w:r>
    </w:p>
    <w:p w14:paraId="26368671" w14:textId="77777777" w:rsidR="00DF4783" w:rsidRPr="00DF4783" w:rsidRDefault="00DF4783" w:rsidP="00DF478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Arial"/>
          <w:kern w:val="0"/>
          <w:sz w:val="18"/>
          <w:szCs w:val="18"/>
          <w:lang w:eastAsia="en-GB"/>
          <w14:ligatures w14:val="none"/>
        </w:rPr>
      </w:pPr>
      <w:r w:rsidRPr="00DF4783">
        <w:rPr>
          <w:rFonts w:eastAsia="Times New Roman" w:cs="Arial"/>
          <w:kern w:val="0"/>
          <w:sz w:val="18"/>
          <w:szCs w:val="18"/>
          <w:lang w:eastAsia="en-GB"/>
          <w14:ligatures w14:val="none"/>
        </w:rPr>
        <w:t xml:space="preserve">Elasticsearch </w:t>
      </w:r>
    </w:p>
    <w:p w14:paraId="14D052DA" w14:textId="77777777" w:rsidR="00DF4783" w:rsidRPr="00DF4783" w:rsidRDefault="00DF4783" w:rsidP="00DF478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Arial"/>
          <w:kern w:val="0"/>
          <w:sz w:val="18"/>
          <w:szCs w:val="18"/>
          <w:lang w:eastAsia="en-GB"/>
          <w14:ligatures w14:val="none"/>
        </w:rPr>
      </w:pPr>
      <w:r w:rsidRPr="00DF4783">
        <w:rPr>
          <w:rFonts w:eastAsia="Times New Roman" w:cs="Arial"/>
          <w:kern w:val="0"/>
          <w:sz w:val="18"/>
          <w:szCs w:val="18"/>
          <w:lang w:eastAsia="en-GB"/>
          <w14:ligatures w14:val="none"/>
        </w:rPr>
        <w:t>Python</w:t>
      </w:r>
    </w:p>
    <w:p w14:paraId="08CAA246" w14:textId="77777777" w:rsidR="00DF4783" w:rsidRPr="00B76C8E" w:rsidRDefault="00DF4783" w:rsidP="00DF4783">
      <w:p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</w:p>
    <w:p w14:paraId="786DBD89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Roles and responsibilities: (def who is responsible for each aspect)</w:t>
      </w:r>
    </w:p>
    <w:p w14:paraId="250D39F7" w14:textId="77777777" w:rsidR="00F77E98" w:rsidRPr="00B76C8E" w:rsidRDefault="00F77E98" w:rsidP="00F77E98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Security Operations Team:</w:t>
      </w:r>
    </w:p>
    <w:p w14:paraId="077582B0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sz w:val="18"/>
          <w:szCs w:val="18"/>
        </w:rPr>
      </w:pPr>
      <w:r w:rsidRPr="00B76C8E">
        <w:rPr>
          <w:sz w:val="18"/>
          <w:szCs w:val="18"/>
        </w:rPr>
        <w:t>SOC Manager: Oversees incidents, assigns tasks.</w:t>
      </w:r>
    </w:p>
    <w:p w14:paraId="42235821" w14:textId="77777777" w:rsidR="00F77E98" w:rsidRPr="00B76C8E" w:rsidRDefault="00F77E98" w:rsidP="00F77E98">
      <w:pPr>
        <w:shd w:val="clear" w:color="auto" w:fill="FFFFFF"/>
        <w:spacing w:before="360" w:after="240"/>
        <w:outlineLvl w:val="1"/>
        <w:rPr>
          <w:sz w:val="18"/>
          <w:szCs w:val="18"/>
        </w:rPr>
      </w:pPr>
      <w:r w:rsidRPr="00B76C8E">
        <w:rPr>
          <w:sz w:val="18"/>
          <w:szCs w:val="18"/>
        </w:rPr>
        <w:t xml:space="preserve"> SOC Analysts: Perform triage, investigation, and response.</w:t>
      </w:r>
    </w:p>
    <w:p w14:paraId="560D4FDD" w14:textId="77777777" w:rsidR="00DF4783" w:rsidRPr="00B76C8E" w:rsidRDefault="00DF4783" w:rsidP="00DF4783">
      <w:pPr>
        <w:shd w:val="clear" w:color="auto" w:fill="FFFFFF"/>
        <w:spacing w:before="360" w:after="240"/>
        <w:outlineLvl w:val="2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proofErr w:type="spellStart"/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Prepartion</w:t>
      </w:r>
      <w:proofErr w:type="spellEnd"/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: (readiness measures)</w:t>
      </w:r>
    </w:p>
    <w:p w14:paraId="57BDBC95" w14:textId="77777777" w:rsidR="00DF4783" w:rsidRPr="00B76C8E" w:rsidRDefault="00DF4783" w:rsidP="00DF478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Deployed MISP, Cortex, Elasticsearch</w:t>
      </w:r>
    </w:p>
    <w:p w14:paraId="24F87E2A" w14:textId="77777777" w:rsidR="00DF4783" w:rsidRPr="00B76C8E" w:rsidRDefault="00DF4783" w:rsidP="00DF4783">
      <w:pPr>
        <w:numPr>
          <w:ilvl w:val="0"/>
          <w:numId w:val="10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Team training on tools and regulations</w:t>
      </w:r>
    </w:p>
    <w:p w14:paraId="6C0CE985" w14:textId="77777777" w:rsidR="00DF4783" w:rsidRPr="00B76C8E" w:rsidRDefault="00DF4783" w:rsidP="00DF4783">
      <w:pPr>
        <w:shd w:val="clear" w:color="auto" w:fill="FFFFFF"/>
        <w:spacing w:before="360" w:after="240"/>
        <w:outlineLvl w:val="2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Detection &amp; Analysis: (+ triage workflows)</w:t>
      </w:r>
    </w:p>
    <w:p w14:paraId="46679278" w14:textId="77777777" w:rsidR="00DF4783" w:rsidRPr="00B76C8E" w:rsidRDefault="00DF4783" w:rsidP="00DF4783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Automated logging on common MISP events</w:t>
      </w:r>
    </w:p>
    <w:p w14:paraId="0E6AE8E1" w14:textId="77777777" w:rsidR="00DF4783" w:rsidRPr="00B76C8E" w:rsidRDefault="00DF4783" w:rsidP="00DF4783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Python scripting and Cortex dashboard for visual alert systems, to be monitored and categorised by SOT Analysts</w:t>
      </w:r>
    </w:p>
    <w:p w14:paraId="3674A6B4" w14:textId="77777777" w:rsidR="00DF4783" w:rsidRPr="00B76C8E" w:rsidRDefault="00DF4783" w:rsidP="00DF4783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Critical to be handled immediately. High to be handled as soon as possible. Mediums and Lows can be triaged, but after a period of XX time, to be reassessed on severity.</w:t>
      </w:r>
    </w:p>
    <w:p w14:paraId="342C0C40" w14:textId="77777777" w:rsidR="00DF4783" w:rsidRPr="00B76C8E" w:rsidRDefault="00DF4783" w:rsidP="00DF4783">
      <w:pPr>
        <w:shd w:val="clear" w:color="auto" w:fill="FFFFFF"/>
        <w:spacing w:before="360" w:after="240"/>
        <w:outlineLvl w:val="2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 xml:space="preserve">Containment, eradication, recovery: (management and </w:t>
      </w:r>
      <w:proofErr w:type="spellStart"/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resoration</w:t>
      </w:r>
      <w:proofErr w:type="spellEnd"/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)</w:t>
      </w:r>
    </w:p>
    <w:p w14:paraId="18DECA52" w14:textId="77777777" w:rsidR="00DF4783" w:rsidRPr="00B76C8E" w:rsidRDefault="00DF4783" w:rsidP="00DF4783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 xml:space="preserve">SOC Manager assigns Analysts tasks and cases via </w:t>
      </w:r>
      <w:proofErr w:type="spellStart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TheHive</w:t>
      </w:r>
      <w:proofErr w:type="spellEnd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.</w:t>
      </w:r>
    </w:p>
    <w:p w14:paraId="360461D0" w14:textId="77777777" w:rsidR="00DF4783" w:rsidRPr="00B76C8E" w:rsidRDefault="00DF4783" w:rsidP="00DF4783">
      <w:pPr>
        <w:numPr>
          <w:ilvl w:val="0"/>
          <w:numId w:val="12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Strategies to be taken specifically in response to type of attack</w:t>
      </w:r>
    </w:p>
    <w:p w14:paraId="612940FA" w14:textId="77777777" w:rsidR="00DF4783" w:rsidRPr="00B76C8E" w:rsidRDefault="00DF4783" w:rsidP="00DF4783">
      <w:pPr>
        <w:shd w:val="clear" w:color="auto" w:fill="FFFFFF"/>
        <w:spacing w:before="360" w:after="240"/>
        <w:outlineLvl w:val="2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Post-Incident: (review, improvements)</w:t>
      </w:r>
    </w:p>
    <w:p w14:paraId="06AE9D8D" w14:textId="77777777" w:rsidR="00DF4783" w:rsidRPr="00B76C8E" w:rsidRDefault="00DF4783" w:rsidP="00DF4783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SOC Manager hosts a review with Analysts involved, going through incident documentation and timeline</w:t>
      </w:r>
    </w:p>
    <w:p w14:paraId="73DEDED2" w14:textId="77777777" w:rsidR="00DF4783" w:rsidRPr="00B76C8E" w:rsidRDefault="00DF4783" w:rsidP="00DF4783">
      <w:pPr>
        <w:numPr>
          <w:ilvl w:val="0"/>
          <w:numId w:val="13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Improvements to process to be implemented. Patch update if needed</w:t>
      </w:r>
    </w:p>
    <w:p w14:paraId="48170BC2" w14:textId="77777777" w:rsidR="00DF4783" w:rsidRPr="00B76C8E" w:rsidRDefault="00DF4783" w:rsidP="00DF4783">
      <w:pPr>
        <w:shd w:val="clear" w:color="auto" w:fill="FFFFFF"/>
        <w:spacing w:before="360" w:after="240"/>
        <w:outlineLvl w:val="1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Communication Protocols: (internal and external communication paths, regulatory reporting requirements, escalation measures)</w:t>
      </w:r>
    </w:p>
    <w:p w14:paraId="372AF9DA" w14:textId="77777777" w:rsidR="00DF4783" w:rsidRPr="00B76C8E" w:rsidRDefault="00DF4783" w:rsidP="00DF4783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 xml:space="preserve">Internal: Analysts </w:t>
      </w:r>
      <w:proofErr w:type="spellStart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standarise</w:t>
      </w:r>
      <w:proofErr w:type="spellEnd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 xml:space="preserve"> alert systems and incident logging. Analysts categorise threats to report to </w:t>
      </w:r>
      <w:proofErr w:type="spellStart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TheHive</w:t>
      </w:r>
      <w:proofErr w:type="spellEnd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 xml:space="preserve">, SOC Manager monitors </w:t>
      </w:r>
      <w:proofErr w:type="spellStart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TheHive</w:t>
      </w:r>
      <w:proofErr w:type="spellEnd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 xml:space="preserve"> to assign cases. Critical and High threats are reported immediately to SOC Manager, via in-person or phone at XXXXX. SOC Manager will relay tasks.</w:t>
      </w:r>
    </w:p>
    <w:p w14:paraId="06BFFB03" w14:textId="77777777" w:rsidR="00DF4783" w:rsidRPr="00B76C8E" w:rsidRDefault="00DF4783" w:rsidP="00DF4783">
      <w:pPr>
        <w:numPr>
          <w:ilvl w:val="0"/>
          <w:numId w:val="14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lastRenderedPageBreak/>
        <w:t xml:space="preserve">External: During resolution or post-incident, Analysts may confirm necessary communication to other teams or the </w:t>
      </w:r>
      <w:proofErr w:type="spellStart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playerbase</w:t>
      </w:r>
      <w:proofErr w:type="spellEnd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 xml:space="preserve">. SOC Manager will </w:t>
      </w:r>
      <w:proofErr w:type="spellStart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commuicate</w:t>
      </w:r>
      <w:proofErr w:type="spellEnd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 xml:space="preserve"> with other team managers. SOC Manager and Analysts will report to PR Team for communication to </w:t>
      </w:r>
      <w:proofErr w:type="spellStart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playerbase</w:t>
      </w:r>
      <w:proofErr w:type="spellEnd"/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.</w:t>
      </w:r>
    </w:p>
    <w:p w14:paraId="0E0D5B43" w14:textId="77777777" w:rsidR="00DF4783" w:rsidRPr="00B76C8E" w:rsidRDefault="00DF4783" w:rsidP="00DF4783">
      <w:pPr>
        <w:shd w:val="clear" w:color="auto" w:fill="FFFFFF"/>
        <w:spacing w:before="360" w:after="240"/>
        <w:outlineLvl w:val="1"/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b/>
          <w:bCs/>
          <w:color w:val="1F2328"/>
          <w:kern w:val="0"/>
          <w:sz w:val="18"/>
          <w:szCs w:val="18"/>
          <w:lang w:eastAsia="en-GB"/>
          <w14:ligatures w14:val="none"/>
        </w:rPr>
        <w:t>Severity Levels: (+ response times)</w:t>
      </w:r>
    </w:p>
    <w:p w14:paraId="3172E385" w14:textId="77777777" w:rsidR="00DF4783" w:rsidRPr="00B76C8E" w:rsidRDefault="00DF4783" w:rsidP="00DF4783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Critical: Must be handled immediately, else drastic data breach, game corruption, or similar consequences will occur.</w:t>
      </w:r>
    </w:p>
    <w:p w14:paraId="1F8F386A" w14:textId="77777777" w:rsidR="00DF4783" w:rsidRPr="00B76C8E" w:rsidRDefault="00DF4783" w:rsidP="00DF4783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High: Must be handled as soon as possible. Defined as exploited game mechanics, bot activity, social engineering attempts</w:t>
      </w:r>
    </w:p>
    <w:p w14:paraId="5473FED7" w14:textId="77777777" w:rsidR="00DF4783" w:rsidRPr="00B76C8E" w:rsidRDefault="00DF4783" w:rsidP="00DF4783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Medium: Handled as soon as possible. Defined as general suspicious activity, or activity that has potential to escalate.</w:t>
      </w:r>
    </w:p>
    <w:p w14:paraId="01047120" w14:textId="77777777" w:rsidR="00DF4783" w:rsidRPr="00B76C8E" w:rsidRDefault="00DF4783" w:rsidP="00DF4783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</w:pPr>
      <w:r w:rsidRPr="00B76C8E">
        <w:rPr>
          <w:rFonts w:eastAsia="Times New Roman" w:cs="Segoe UI"/>
          <w:color w:val="1F2328"/>
          <w:kern w:val="0"/>
          <w:sz w:val="18"/>
          <w:szCs w:val="18"/>
          <w:lang w:eastAsia="en-GB"/>
          <w14:ligatures w14:val="none"/>
        </w:rPr>
        <w:t>Low: Handled whenever possible. Defined as average, mildly suspicious activity.</w:t>
      </w:r>
    </w:p>
    <w:p w14:paraId="6A59FF69" w14:textId="77777777" w:rsidR="00DF4783" w:rsidRPr="00B76C8E" w:rsidRDefault="00DF4783" w:rsidP="00DF4783">
      <w:pPr>
        <w:shd w:val="clear" w:color="auto" w:fill="FFFFFF"/>
        <w:spacing w:before="60" w:after="100" w:afterAutospacing="1"/>
        <w:rPr>
          <w:rFonts w:eastAsia="Times New Roman" w:cs="Arial"/>
          <w:color w:val="1F2328"/>
          <w:kern w:val="0"/>
          <w:sz w:val="18"/>
          <w:szCs w:val="18"/>
          <w:lang w:eastAsia="en-GB"/>
          <w14:ligatures w14:val="none"/>
        </w:rPr>
      </w:pPr>
    </w:p>
    <w:p w14:paraId="7974C916" w14:textId="77777777" w:rsidR="00B76C8E" w:rsidRPr="00B76C8E" w:rsidRDefault="00B76C8E" w:rsidP="006F0D2A">
      <w:pPr>
        <w:pStyle w:val="Heading1"/>
      </w:pPr>
      <w:r w:rsidRPr="00B76C8E">
        <w:t>Section 3: Incident Response Playbook Application</w:t>
      </w:r>
    </w:p>
    <w:p w14:paraId="1053577E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This section demonstrates how the incident response playbook is applied to different cybersecurity</w:t>
      </w:r>
    </w:p>
    <w:p w14:paraId="6850320C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incidents within the Catnip Games environment.</w:t>
      </w:r>
    </w:p>
    <w:p w14:paraId="679CD5D1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b/>
          <w:bCs/>
          <w:sz w:val="18"/>
          <w:szCs w:val="18"/>
        </w:rPr>
      </w:pPr>
      <w:r w:rsidRPr="00B76C8E">
        <w:rPr>
          <w:b/>
          <w:bCs/>
          <w:sz w:val="18"/>
          <w:szCs w:val="18"/>
        </w:rPr>
        <w:t>3.1 Bot Attack</w:t>
      </w:r>
    </w:p>
    <w:p w14:paraId="06C39C81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Detection: The incident was detected through __________ indicating __________.</w:t>
      </w:r>
    </w:p>
    <w:p w14:paraId="1957B1B8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Initial Triage: Confirmed as __________. Severity: __________. Observables: __________.</w:t>
      </w:r>
    </w:p>
    <w:p w14:paraId="5449A3CE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Enrichment: Indicators analysed using __________ revealing __________.</w:t>
      </w:r>
    </w:p>
    <w:p w14:paraId="281DE603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Investigation: Analysis of __________ showed __________. The attack involved __________.</w:t>
      </w:r>
    </w:p>
    <w:p w14:paraId="1E0DC234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Containment: Actions taken: __________.</w:t>
      </w:r>
    </w:p>
    <w:p w14:paraId="10E018D0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Eradication: Root cause addressed by __________.</w:t>
      </w:r>
    </w:p>
    <w:p w14:paraId="0024A7D4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Recovery: Systems restored by __________.</w:t>
      </w:r>
    </w:p>
    <w:p w14:paraId="19470F57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Post-Incident Review: Improvements included __________.</w:t>
      </w:r>
    </w:p>
    <w:p w14:paraId="56242D3C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b/>
          <w:bCs/>
          <w:sz w:val="18"/>
          <w:szCs w:val="18"/>
        </w:rPr>
      </w:pPr>
      <w:r w:rsidRPr="00B76C8E">
        <w:rPr>
          <w:b/>
          <w:bCs/>
          <w:sz w:val="18"/>
          <w:szCs w:val="18"/>
        </w:rPr>
        <w:t>3.2 Phishing</w:t>
      </w:r>
    </w:p>
    <w:p w14:paraId="44E83A95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Detection: Identified through __________ indicating __________.</w:t>
      </w:r>
    </w:p>
    <w:p w14:paraId="1C1C45BD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Initial Triage: Confirmed as __________. Severity: __________. Observables: __________.</w:t>
      </w:r>
    </w:p>
    <w:p w14:paraId="03AC34D0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Enrichment: Domain/URL analysed using __________ revealing __________.</w:t>
      </w:r>
    </w:p>
    <w:p w14:paraId="0072B82E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Investigation: Analysis showed __________. Attack method: __________.</w:t>
      </w:r>
    </w:p>
    <w:p w14:paraId="4C105B0E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Containment: Actions taken: __________.</w:t>
      </w:r>
    </w:p>
    <w:p w14:paraId="2A821795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Eradication: Root cause addressed by __________.</w:t>
      </w:r>
    </w:p>
    <w:p w14:paraId="5BCF78DB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lastRenderedPageBreak/>
        <w:t>Recovery: Accounts/systems restored by __________.</w:t>
      </w:r>
    </w:p>
    <w:p w14:paraId="415C5F92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Post-Incident Review: Improvements included __________.</w:t>
      </w:r>
    </w:p>
    <w:p w14:paraId="0FCB411A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b/>
          <w:bCs/>
          <w:sz w:val="18"/>
          <w:szCs w:val="18"/>
        </w:rPr>
      </w:pPr>
      <w:r w:rsidRPr="00B76C8E">
        <w:rPr>
          <w:b/>
          <w:bCs/>
          <w:sz w:val="18"/>
          <w:szCs w:val="18"/>
        </w:rPr>
        <w:t>3.3 Malware</w:t>
      </w:r>
    </w:p>
    <w:p w14:paraId="038D4CDA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Detection: Detected through __________ indicating __________.</w:t>
      </w:r>
    </w:p>
    <w:p w14:paraId="5ECA08D5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Initial Triage: Confirmed as __________. Severity: __________. Observables: __________.</w:t>
      </w:r>
    </w:p>
    <w:p w14:paraId="07C1B1B8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Enrichment: File/hash analysed using __________ revealing __________.</w:t>
      </w:r>
    </w:p>
    <w:p w14:paraId="2CCB8742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Investigation: Analysis showed __________. Source: __________.</w:t>
      </w:r>
    </w:p>
    <w:p w14:paraId="1710B749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Containment: Actions taken: __________.</w:t>
      </w:r>
    </w:p>
    <w:p w14:paraId="775429DB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Eradication: Root cause addressed by __________.</w:t>
      </w:r>
    </w:p>
    <w:p w14:paraId="72D6BB8E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Recovery: Systems restored by __________.</w:t>
      </w:r>
    </w:p>
    <w:p w14:paraId="32E62050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Post-Incident Review: Improvements included __________.</w:t>
      </w:r>
    </w:p>
    <w:p w14:paraId="41725BED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b/>
          <w:bCs/>
          <w:sz w:val="18"/>
          <w:szCs w:val="18"/>
        </w:rPr>
      </w:pPr>
      <w:r w:rsidRPr="00B76C8E">
        <w:rPr>
          <w:b/>
          <w:bCs/>
          <w:sz w:val="18"/>
          <w:szCs w:val="18"/>
        </w:rPr>
        <w:t>3.4 DDoS</w:t>
      </w:r>
    </w:p>
    <w:p w14:paraId="5B3D7C25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Detection: Detected through __________ indicating __________.</w:t>
      </w:r>
    </w:p>
    <w:p w14:paraId="60D08A9B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Initial Triage: Confirmed as __________. Severity: __________. Observables: __________.</w:t>
      </w:r>
    </w:p>
    <w:p w14:paraId="3B623D1E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Enrichment: IPs analysed using __________ revealing __________.</w:t>
      </w:r>
    </w:p>
    <w:p w14:paraId="42CF7573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Investigation: Analysis showed __________. Attack type: __________.</w:t>
      </w:r>
    </w:p>
    <w:p w14:paraId="2BD9968B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Containment: Actions taken: __________.</w:t>
      </w:r>
    </w:p>
    <w:p w14:paraId="55711D33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Eradication: Root cause addressed by __________.</w:t>
      </w:r>
    </w:p>
    <w:p w14:paraId="6F7A0B09" w14:textId="77777777" w:rsidR="00B76C8E" w:rsidRPr="00B76C8E" w:rsidRDefault="00B76C8E" w:rsidP="00B76C8E">
      <w:pPr>
        <w:spacing w:before="100" w:beforeAutospacing="1" w:after="100" w:afterAutospacing="1"/>
        <w:outlineLvl w:val="0"/>
        <w:rPr>
          <w:sz w:val="18"/>
          <w:szCs w:val="18"/>
        </w:rPr>
      </w:pPr>
      <w:r w:rsidRPr="00B76C8E">
        <w:rPr>
          <w:sz w:val="18"/>
          <w:szCs w:val="18"/>
        </w:rPr>
        <w:t>Recovery: Services restored by __________.</w:t>
      </w:r>
    </w:p>
    <w:p w14:paraId="394C9E03" w14:textId="38064C7C" w:rsidR="00F77E98" w:rsidRPr="00B76C8E" w:rsidRDefault="00B76C8E" w:rsidP="00B76C8E">
      <w:pPr>
        <w:spacing w:before="100" w:beforeAutospacing="1" w:after="100" w:afterAutospacing="1"/>
        <w:outlineLvl w:val="0"/>
        <w:rPr>
          <w:b/>
          <w:bCs/>
          <w:sz w:val="18"/>
          <w:szCs w:val="18"/>
          <w:u w:val="single"/>
        </w:rPr>
      </w:pPr>
      <w:r w:rsidRPr="00B76C8E">
        <w:rPr>
          <w:sz w:val="18"/>
          <w:szCs w:val="18"/>
        </w:rPr>
        <w:t>Post-Incident Review: Improvements included __________.</w:t>
      </w:r>
    </w:p>
    <w:sectPr w:rsidR="00F77E98" w:rsidRPr="00B76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F4EEA"/>
    <w:multiLevelType w:val="multilevel"/>
    <w:tmpl w:val="3DA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6C37"/>
    <w:multiLevelType w:val="multilevel"/>
    <w:tmpl w:val="A4C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6DFB"/>
    <w:multiLevelType w:val="multilevel"/>
    <w:tmpl w:val="F4C6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84B4E"/>
    <w:multiLevelType w:val="multilevel"/>
    <w:tmpl w:val="446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4929"/>
    <w:multiLevelType w:val="hybridMultilevel"/>
    <w:tmpl w:val="CF22F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676B0"/>
    <w:multiLevelType w:val="multilevel"/>
    <w:tmpl w:val="2BC8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C3240"/>
    <w:multiLevelType w:val="hybridMultilevel"/>
    <w:tmpl w:val="E38AC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D68E5"/>
    <w:multiLevelType w:val="multilevel"/>
    <w:tmpl w:val="E1A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E7746"/>
    <w:multiLevelType w:val="hybridMultilevel"/>
    <w:tmpl w:val="FB80E5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2C457B"/>
    <w:multiLevelType w:val="multilevel"/>
    <w:tmpl w:val="99C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A4312"/>
    <w:multiLevelType w:val="multilevel"/>
    <w:tmpl w:val="7C74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B7F71"/>
    <w:multiLevelType w:val="multilevel"/>
    <w:tmpl w:val="E486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63944"/>
    <w:multiLevelType w:val="multilevel"/>
    <w:tmpl w:val="7066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52F82"/>
    <w:multiLevelType w:val="multilevel"/>
    <w:tmpl w:val="914C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80E89"/>
    <w:multiLevelType w:val="multilevel"/>
    <w:tmpl w:val="C46A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00EFF"/>
    <w:multiLevelType w:val="multilevel"/>
    <w:tmpl w:val="17E4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991397">
    <w:abstractNumId w:val="4"/>
  </w:num>
  <w:num w:numId="2" w16cid:durableId="33624416">
    <w:abstractNumId w:val="8"/>
  </w:num>
  <w:num w:numId="3" w16cid:durableId="1680309915">
    <w:abstractNumId w:val="13"/>
  </w:num>
  <w:num w:numId="4" w16cid:durableId="502479542">
    <w:abstractNumId w:val="11"/>
  </w:num>
  <w:num w:numId="5" w16cid:durableId="1162352483">
    <w:abstractNumId w:val="2"/>
  </w:num>
  <w:num w:numId="6" w16cid:durableId="1468739974">
    <w:abstractNumId w:val="7"/>
  </w:num>
  <w:num w:numId="7" w16cid:durableId="338771334">
    <w:abstractNumId w:val="10"/>
  </w:num>
  <w:num w:numId="8" w16cid:durableId="107748100">
    <w:abstractNumId w:val="6"/>
  </w:num>
  <w:num w:numId="9" w16cid:durableId="407508695">
    <w:abstractNumId w:val="5"/>
  </w:num>
  <w:num w:numId="10" w16cid:durableId="1662349711">
    <w:abstractNumId w:val="14"/>
  </w:num>
  <w:num w:numId="11" w16cid:durableId="1748309321">
    <w:abstractNumId w:val="9"/>
  </w:num>
  <w:num w:numId="12" w16cid:durableId="808977974">
    <w:abstractNumId w:val="3"/>
  </w:num>
  <w:num w:numId="13" w16cid:durableId="1415008351">
    <w:abstractNumId w:val="12"/>
  </w:num>
  <w:num w:numId="14" w16cid:durableId="906917350">
    <w:abstractNumId w:val="1"/>
  </w:num>
  <w:num w:numId="15" w16cid:durableId="1557202538">
    <w:abstractNumId w:val="0"/>
  </w:num>
  <w:num w:numId="16" w16cid:durableId="19536599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E98"/>
    <w:rsid w:val="00104D4F"/>
    <w:rsid w:val="001E4D01"/>
    <w:rsid w:val="003461EA"/>
    <w:rsid w:val="005012B5"/>
    <w:rsid w:val="00527A14"/>
    <w:rsid w:val="006E6A40"/>
    <w:rsid w:val="006F0D2A"/>
    <w:rsid w:val="007A7927"/>
    <w:rsid w:val="00961D0C"/>
    <w:rsid w:val="00B76C8E"/>
    <w:rsid w:val="00BA6684"/>
    <w:rsid w:val="00BC217E"/>
    <w:rsid w:val="00DF0115"/>
    <w:rsid w:val="00DF4783"/>
    <w:rsid w:val="00EB5CFF"/>
    <w:rsid w:val="00F7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8451"/>
  <w15:docId w15:val="{F2EFBE7C-D5D5-B24F-AD3A-338F7AFF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E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E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E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E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7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7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E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E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E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E9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F47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47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F0D2A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0D2A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F0D2A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F0D2A"/>
    <w:pPr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0D2A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F0D2A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F0D2A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F0D2A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F0D2A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F0D2A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F0D2A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0658D-71CB-0942-9A2C-ABE390558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Sawsan Mounes (Student)</dc:creator>
  <cp:keywords/>
  <dc:description/>
  <cp:lastModifiedBy>Sawsan Mounes (Student)</cp:lastModifiedBy>
  <cp:revision>2</cp:revision>
  <cp:lastPrinted>2026-04-01T19:04:00Z</cp:lastPrinted>
  <dcterms:created xsi:type="dcterms:W3CDTF">2026-04-01T19:05:00Z</dcterms:created>
  <dcterms:modified xsi:type="dcterms:W3CDTF">2026-04-01T19:05:00Z</dcterms:modified>
</cp:coreProperties>
</file>