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25427" w14:textId="77777777" w:rsidR="0035123E" w:rsidRDefault="0035123E" w:rsidP="00D74DDE">
      <w:pPr>
        <w:spacing w:after="400" w:line="360" w:lineRule="auto"/>
        <w:rPr>
          <w:rFonts w:ascii="Calibri" w:hAnsi="Calibri" w:cs="Calibri"/>
        </w:rPr>
      </w:pPr>
    </w:p>
    <w:p w14:paraId="3C178EA6" w14:textId="77777777" w:rsidR="0035123E" w:rsidRDefault="0035123E" w:rsidP="00D74DDE">
      <w:pPr>
        <w:spacing w:after="400" w:line="360" w:lineRule="auto"/>
        <w:rPr>
          <w:rFonts w:ascii="Calibri" w:hAnsi="Calibri" w:cs="Calibri"/>
        </w:rPr>
      </w:pPr>
    </w:p>
    <w:p w14:paraId="177D98AF" w14:textId="77777777" w:rsidR="0035123E" w:rsidRDefault="0035123E" w:rsidP="00D74DDE">
      <w:pPr>
        <w:spacing w:after="400" w:line="360" w:lineRule="auto"/>
        <w:rPr>
          <w:rFonts w:ascii="Calibri" w:hAnsi="Calibri" w:cs="Calibri"/>
        </w:rPr>
      </w:pPr>
    </w:p>
    <w:p w14:paraId="524C345C" w14:textId="77777777" w:rsidR="0035123E" w:rsidRDefault="0035123E" w:rsidP="00D74DDE">
      <w:pPr>
        <w:spacing w:after="400" w:line="360" w:lineRule="auto"/>
        <w:rPr>
          <w:rFonts w:ascii="Calibri" w:hAnsi="Calibri" w:cs="Calibri"/>
        </w:rPr>
      </w:pPr>
    </w:p>
    <w:p w14:paraId="14EC9E7B" w14:textId="77777777" w:rsidR="0035123E" w:rsidRDefault="0035123E" w:rsidP="00D74DDE">
      <w:pPr>
        <w:spacing w:after="400" w:line="360" w:lineRule="auto"/>
        <w:rPr>
          <w:rFonts w:ascii="Calibri" w:hAnsi="Calibri" w:cs="Calibri"/>
        </w:rPr>
      </w:pPr>
    </w:p>
    <w:p w14:paraId="7ECA5652" w14:textId="50818C35" w:rsidR="003B07DB" w:rsidRPr="005E396D" w:rsidRDefault="00000000" w:rsidP="00D74DDE">
      <w:pPr>
        <w:spacing w:after="400" w:line="360" w:lineRule="auto"/>
        <w:rPr>
          <w:rFonts w:ascii="Calibri" w:hAnsi="Calibri" w:cs="Calibri"/>
          <w:sz w:val="28"/>
          <w:szCs w:val="28"/>
        </w:rPr>
      </w:pPr>
      <w:r w:rsidRPr="005E396D">
        <w:rPr>
          <w:rFonts w:ascii="Calibri" w:hAnsi="Calibri" w:cs="Calibri"/>
          <w:b/>
          <w:bCs/>
          <w:color w:val="1B3A5C"/>
          <w:sz w:val="72"/>
          <w:szCs w:val="72"/>
        </w:rPr>
        <w:t>Incident Response Playbook and</w:t>
      </w:r>
    </w:p>
    <w:p w14:paraId="335E77BC" w14:textId="77777777" w:rsidR="003B07DB" w:rsidRDefault="00000000" w:rsidP="00D74DDE">
      <w:pPr>
        <w:spacing w:after="600" w:line="360" w:lineRule="auto"/>
        <w:rPr>
          <w:rFonts w:ascii="Calibri" w:hAnsi="Calibri" w:cs="Calibri"/>
          <w:b/>
          <w:bCs/>
          <w:color w:val="1B3A5C"/>
          <w:sz w:val="72"/>
          <w:szCs w:val="72"/>
        </w:rPr>
      </w:pPr>
      <w:r w:rsidRPr="005E396D">
        <w:rPr>
          <w:rFonts w:ascii="Calibri" w:hAnsi="Calibri" w:cs="Calibri"/>
          <w:b/>
          <w:bCs/>
          <w:color w:val="1B3A5C"/>
          <w:sz w:val="72"/>
          <w:szCs w:val="72"/>
        </w:rPr>
        <w:t>Implementation for Catnip Games SOC</w:t>
      </w:r>
    </w:p>
    <w:p w14:paraId="75F042F9" w14:textId="77777777" w:rsidR="005E396D" w:rsidRPr="005E396D" w:rsidRDefault="005E396D" w:rsidP="005E396D">
      <w:pPr>
        <w:pStyle w:val="Subtitle"/>
      </w:pPr>
      <w:r w:rsidRPr="005E396D">
        <w:rPr>
          <w:rFonts w:ascii="Calibri" w:hAnsi="Calibri" w:cs="Calibri"/>
          <w:b/>
          <w:bCs/>
          <w:color w:val="1B3A5C"/>
          <w:sz w:val="32"/>
          <w:szCs w:val="32"/>
        </w:rPr>
        <w:t xml:space="preserve">Group- </w:t>
      </w:r>
      <w:r w:rsidRPr="005E396D">
        <w:t>Incident Management</w:t>
      </w:r>
    </w:p>
    <w:p w14:paraId="749E8F95" w14:textId="1D4637B4" w:rsidR="005E396D" w:rsidRPr="005E396D" w:rsidRDefault="005E396D" w:rsidP="00D74DDE">
      <w:pPr>
        <w:spacing w:after="600" w:line="360" w:lineRule="auto"/>
        <w:rPr>
          <w:rFonts w:ascii="Calibri" w:hAnsi="Calibri" w:cs="Calibri"/>
          <w:b/>
          <w:bCs/>
          <w:color w:val="1B3A5C"/>
          <w:sz w:val="52"/>
          <w:szCs w:val="52"/>
        </w:rPr>
      </w:pPr>
    </w:p>
    <w:p w14:paraId="6998F1EB" w14:textId="2F523FF8" w:rsidR="005E396D" w:rsidRPr="005E396D" w:rsidRDefault="005E396D" w:rsidP="00D74DDE">
      <w:pPr>
        <w:spacing w:after="600" w:line="360" w:lineRule="auto"/>
        <w:rPr>
          <w:rFonts w:ascii="Calibri" w:hAnsi="Calibri" w:cs="Calibri"/>
          <w:sz w:val="28"/>
          <w:szCs w:val="28"/>
        </w:rPr>
      </w:pPr>
      <w:r>
        <w:rPr>
          <w:rFonts w:ascii="Calibri" w:hAnsi="Calibri" w:cs="Calibri"/>
          <w:b/>
          <w:bCs/>
          <w:color w:val="1B3A5C"/>
          <w:sz w:val="72"/>
          <w:szCs w:val="72"/>
        </w:rPr>
        <w:t xml:space="preserve"> </w:t>
      </w:r>
    </w:p>
    <w:sdt>
      <w:sdtPr>
        <w:id w:val="-897203325"/>
        <w:docPartObj>
          <w:docPartGallery w:val="Table of Contents"/>
          <w:docPartUnique/>
        </w:docPartObj>
      </w:sdtPr>
      <w:sdtEndPr>
        <w:rPr>
          <w:rFonts w:ascii="Arial" w:eastAsia="Arial" w:hAnsi="Arial" w:cs="Arial"/>
          <w:noProof/>
          <w:color w:val="auto"/>
          <w:sz w:val="22"/>
          <w:szCs w:val="22"/>
          <w:lang w:val="en-GB" w:eastAsia="en-GB"/>
        </w:rPr>
      </w:sdtEndPr>
      <w:sdtContent>
        <w:p w14:paraId="66E80077" w14:textId="22139B8E" w:rsidR="005E396D" w:rsidRDefault="005E396D">
          <w:pPr>
            <w:pStyle w:val="TOCHeading"/>
          </w:pPr>
          <w:r>
            <w:t>Table of Contents</w:t>
          </w:r>
        </w:p>
        <w:p w14:paraId="3298A5CE" w14:textId="702D3893" w:rsidR="005E396D" w:rsidRDefault="005E396D">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27084141" w:history="1">
            <w:r w:rsidRPr="006C4AE1">
              <w:rPr>
                <w:rStyle w:val="Hyperlink"/>
                <w:rFonts w:ascii="Calibri" w:hAnsi="Calibri" w:cs="Calibri"/>
                <w:noProof/>
              </w:rPr>
              <w:t>Section 1: General Incident Response Playbook</w:t>
            </w:r>
            <w:r>
              <w:rPr>
                <w:noProof/>
                <w:webHidden/>
              </w:rPr>
              <w:tab/>
            </w:r>
            <w:r>
              <w:rPr>
                <w:noProof/>
                <w:webHidden/>
              </w:rPr>
              <w:fldChar w:fldCharType="begin"/>
            </w:r>
            <w:r>
              <w:rPr>
                <w:noProof/>
                <w:webHidden/>
              </w:rPr>
              <w:instrText xml:space="preserve"> PAGEREF _Toc227084141 \h </w:instrText>
            </w:r>
            <w:r>
              <w:rPr>
                <w:noProof/>
                <w:webHidden/>
              </w:rPr>
            </w:r>
            <w:r>
              <w:rPr>
                <w:noProof/>
                <w:webHidden/>
              </w:rPr>
              <w:fldChar w:fldCharType="separate"/>
            </w:r>
            <w:r>
              <w:rPr>
                <w:noProof/>
                <w:webHidden/>
              </w:rPr>
              <w:t>3</w:t>
            </w:r>
            <w:r>
              <w:rPr>
                <w:noProof/>
                <w:webHidden/>
              </w:rPr>
              <w:fldChar w:fldCharType="end"/>
            </w:r>
          </w:hyperlink>
        </w:p>
        <w:p w14:paraId="251DA555" w14:textId="4BB2AE56" w:rsidR="005E396D" w:rsidRDefault="005E396D">
          <w:pPr>
            <w:pStyle w:val="TOC3"/>
            <w:tabs>
              <w:tab w:val="right" w:leader="dot" w:pos="9016"/>
            </w:tabs>
            <w:rPr>
              <w:noProof/>
            </w:rPr>
          </w:pPr>
          <w:hyperlink w:anchor="_Toc227084142" w:history="1">
            <w:r w:rsidRPr="006C4AE1">
              <w:rPr>
                <w:rStyle w:val="Hyperlink"/>
                <w:rFonts w:ascii="Calibri" w:hAnsi="Calibri" w:cs="Calibri"/>
                <w:noProof/>
              </w:rPr>
              <w:t>Incident Response Phases</w:t>
            </w:r>
            <w:r>
              <w:rPr>
                <w:noProof/>
                <w:webHidden/>
              </w:rPr>
              <w:tab/>
            </w:r>
            <w:r>
              <w:rPr>
                <w:noProof/>
                <w:webHidden/>
              </w:rPr>
              <w:fldChar w:fldCharType="begin"/>
            </w:r>
            <w:r>
              <w:rPr>
                <w:noProof/>
                <w:webHidden/>
              </w:rPr>
              <w:instrText xml:space="preserve"> PAGEREF _Toc227084142 \h </w:instrText>
            </w:r>
            <w:r>
              <w:rPr>
                <w:noProof/>
                <w:webHidden/>
              </w:rPr>
            </w:r>
            <w:r>
              <w:rPr>
                <w:noProof/>
                <w:webHidden/>
              </w:rPr>
              <w:fldChar w:fldCharType="separate"/>
            </w:r>
            <w:r>
              <w:rPr>
                <w:noProof/>
                <w:webHidden/>
              </w:rPr>
              <w:t>3</w:t>
            </w:r>
            <w:r>
              <w:rPr>
                <w:noProof/>
                <w:webHidden/>
              </w:rPr>
              <w:fldChar w:fldCharType="end"/>
            </w:r>
          </w:hyperlink>
        </w:p>
        <w:p w14:paraId="7D5C6B04" w14:textId="7247BD24" w:rsidR="005E396D" w:rsidRDefault="005E396D">
          <w:pPr>
            <w:pStyle w:val="TOC3"/>
            <w:tabs>
              <w:tab w:val="right" w:leader="dot" w:pos="9016"/>
            </w:tabs>
            <w:rPr>
              <w:noProof/>
            </w:rPr>
          </w:pPr>
          <w:hyperlink w:anchor="_Toc227084143" w:history="1">
            <w:r w:rsidRPr="006C4AE1">
              <w:rPr>
                <w:rStyle w:val="Hyperlink"/>
                <w:rFonts w:ascii="Calibri" w:hAnsi="Calibri" w:cs="Calibri"/>
                <w:noProof/>
              </w:rPr>
              <w:t>Incident Response Workflow</w:t>
            </w:r>
            <w:r>
              <w:rPr>
                <w:noProof/>
                <w:webHidden/>
              </w:rPr>
              <w:tab/>
            </w:r>
            <w:r>
              <w:rPr>
                <w:noProof/>
                <w:webHidden/>
              </w:rPr>
              <w:fldChar w:fldCharType="begin"/>
            </w:r>
            <w:r>
              <w:rPr>
                <w:noProof/>
                <w:webHidden/>
              </w:rPr>
              <w:instrText xml:space="preserve"> PAGEREF _Toc227084143 \h </w:instrText>
            </w:r>
            <w:r>
              <w:rPr>
                <w:noProof/>
                <w:webHidden/>
              </w:rPr>
            </w:r>
            <w:r>
              <w:rPr>
                <w:noProof/>
                <w:webHidden/>
              </w:rPr>
              <w:fldChar w:fldCharType="separate"/>
            </w:r>
            <w:r>
              <w:rPr>
                <w:noProof/>
                <w:webHidden/>
              </w:rPr>
              <w:t>3</w:t>
            </w:r>
            <w:r>
              <w:rPr>
                <w:noProof/>
                <w:webHidden/>
              </w:rPr>
              <w:fldChar w:fldCharType="end"/>
            </w:r>
          </w:hyperlink>
        </w:p>
        <w:p w14:paraId="5D82810C" w14:textId="2B3A3B06" w:rsidR="005E396D" w:rsidRDefault="005E396D">
          <w:pPr>
            <w:pStyle w:val="TOC3"/>
            <w:tabs>
              <w:tab w:val="right" w:leader="dot" w:pos="9016"/>
            </w:tabs>
            <w:rPr>
              <w:noProof/>
            </w:rPr>
          </w:pPr>
          <w:hyperlink w:anchor="_Toc227084144" w:history="1">
            <w:r w:rsidRPr="006C4AE1">
              <w:rPr>
                <w:rStyle w:val="Hyperlink"/>
                <w:rFonts w:ascii="Calibri" w:hAnsi="Calibri" w:cs="Calibri"/>
                <w:noProof/>
              </w:rPr>
              <w:t>Incident Response Decision Tree</w:t>
            </w:r>
            <w:r>
              <w:rPr>
                <w:noProof/>
                <w:webHidden/>
              </w:rPr>
              <w:tab/>
            </w:r>
            <w:r>
              <w:rPr>
                <w:noProof/>
                <w:webHidden/>
              </w:rPr>
              <w:fldChar w:fldCharType="begin"/>
            </w:r>
            <w:r>
              <w:rPr>
                <w:noProof/>
                <w:webHidden/>
              </w:rPr>
              <w:instrText xml:space="preserve"> PAGEREF _Toc227084144 \h </w:instrText>
            </w:r>
            <w:r>
              <w:rPr>
                <w:noProof/>
                <w:webHidden/>
              </w:rPr>
            </w:r>
            <w:r>
              <w:rPr>
                <w:noProof/>
                <w:webHidden/>
              </w:rPr>
              <w:fldChar w:fldCharType="separate"/>
            </w:r>
            <w:r>
              <w:rPr>
                <w:noProof/>
                <w:webHidden/>
              </w:rPr>
              <w:t>4</w:t>
            </w:r>
            <w:r>
              <w:rPr>
                <w:noProof/>
                <w:webHidden/>
              </w:rPr>
              <w:fldChar w:fldCharType="end"/>
            </w:r>
          </w:hyperlink>
        </w:p>
        <w:p w14:paraId="729D884A" w14:textId="7F614280" w:rsidR="005E396D" w:rsidRDefault="005E396D">
          <w:pPr>
            <w:pStyle w:val="TOC3"/>
            <w:tabs>
              <w:tab w:val="right" w:leader="dot" w:pos="9016"/>
            </w:tabs>
            <w:rPr>
              <w:noProof/>
            </w:rPr>
          </w:pPr>
          <w:hyperlink w:anchor="_Toc227084145" w:history="1">
            <w:r w:rsidRPr="006C4AE1">
              <w:rPr>
                <w:rStyle w:val="Hyperlink"/>
                <w:rFonts w:ascii="Calibri" w:hAnsi="Calibri" w:cs="Calibri"/>
                <w:noProof/>
              </w:rPr>
              <w:t>Severity Classification</w:t>
            </w:r>
            <w:r>
              <w:rPr>
                <w:noProof/>
                <w:webHidden/>
              </w:rPr>
              <w:tab/>
            </w:r>
            <w:r>
              <w:rPr>
                <w:noProof/>
                <w:webHidden/>
              </w:rPr>
              <w:fldChar w:fldCharType="begin"/>
            </w:r>
            <w:r>
              <w:rPr>
                <w:noProof/>
                <w:webHidden/>
              </w:rPr>
              <w:instrText xml:space="preserve"> PAGEREF _Toc227084145 \h </w:instrText>
            </w:r>
            <w:r>
              <w:rPr>
                <w:noProof/>
                <w:webHidden/>
              </w:rPr>
            </w:r>
            <w:r>
              <w:rPr>
                <w:noProof/>
                <w:webHidden/>
              </w:rPr>
              <w:fldChar w:fldCharType="separate"/>
            </w:r>
            <w:r>
              <w:rPr>
                <w:noProof/>
                <w:webHidden/>
              </w:rPr>
              <w:t>4</w:t>
            </w:r>
            <w:r>
              <w:rPr>
                <w:noProof/>
                <w:webHidden/>
              </w:rPr>
              <w:fldChar w:fldCharType="end"/>
            </w:r>
          </w:hyperlink>
        </w:p>
        <w:p w14:paraId="20828468" w14:textId="4326E9BE" w:rsidR="005E396D" w:rsidRDefault="005E396D">
          <w:pPr>
            <w:pStyle w:val="TOC3"/>
            <w:tabs>
              <w:tab w:val="right" w:leader="dot" w:pos="9016"/>
            </w:tabs>
            <w:rPr>
              <w:noProof/>
            </w:rPr>
          </w:pPr>
          <w:hyperlink w:anchor="_Toc227084146" w:history="1">
            <w:r w:rsidRPr="006C4AE1">
              <w:rPr>
                <w:rStyle w:val="Hyperlink"/>
                <w:rFonts w:ascii="Calibri" w:hAnsi="Calibri" w:cs="Calibri"/>
                <w:noProof/>
              </w:rPr>
              <w:t>Containment</w:t>
            </w:r>
            <w:r>
              <w:rPr>
                <w:noProof/>
                <w:webHidden/>
              </w:rPr>
              <w:tab/>
            </w:r>
            <w:r>
              <w:rPr>
                <w:noProof/>
                <w:webHidden/>
              </w:rPr>
              <w:fldChar w:fldCharType="begin"/>
            </w:r>
            <w:r>
              <w:rPr>
                <w:noProof/>
                <w:webHidden/>
              </w:rPr>
              <w:instrText xml:space="preserve"> PAGEREF _Toc227084146 \h </w:instrText>
            </w:r>
            <w:r>
              <w:rPr>
                <w:noProof/>
                <w:webHidden/>
              </w:rPr>
            </w:r>
            <w:r>
              <w:rPr>
                <w:noProof/>
                <w:webHidden/>
              </w:rPr>
              <w:fldChar w:fldCharType="separate"/>
            </w:r>
            <w:r>
              <w:rPr>
                <w:noProof/>
                <w:webHidden/>
              </w:rPr>
              <w:t>5</w:t>
            </w:r>
            <w:r>
              <w:rPr>
                <w:noProof/>
                <w:webHidden/>
              </w:rPr>
              <w:fldChar w:fldCharType="end"/>
            </w:r>
          </w:hyperlink>
        </w:p>
        <w:p w14:paraId="4A1E577B" w14:textId="18395714" w:rsidR="005E396D" w:rsidRDefault="005E396D">
          <w:pPr>
            <w:pStyle w:val="TOC3"/>
            <w:tabs>
              <w:tab w:val="right" w:leader="dot" w:pos="9016"/>
            </w:tabs>
            <w:rPr>
              <w:noProof/>
            </w:rPr>
          </w:pPr>
          <w:hyperlink w:anchor="_Toc227084147" w:history="1">
            <w:r w:rsidRPr="006C4AE1">
              <w:rPr>
                <w:rStyle w:val="Hyperlink"/>
                <w:rFonts w:ascii="Calibri" w:hAnsi="Calibri" w:cs="Calibri"/>
                <w:noProof/>
              </w:rPr>
              <w:t>Investigation</w:t>
            </w:r>
            <w:r>
              <w:rPr>
                <w:noProof/>
                <w:webHidden/>
              </w:rPr>
              <w:tab/>
            </w:r>
            <w:r>
              <w:rPr>
                <w:noProof/>
                <w:webHidden/>
              </w:rPr>
              <w:fldChar w:fldCharType="begin"/>
            </w:r>
            <w:r>
              <w:rPr>
                <w:noProof/>
                <w:webHidden/>
              </w:rPr>
              <w:instrText xml:space="preserve"> PAGEREF _Toc227084147 \h </w:instrText>
            </w:r>
            <w:r>
              <w:rPr>
                <w:noProof/>
                <w:webHidden/>
              </w:rPr>
            </w:r>
            <w:r>
              <w:rPr>
                <w:noProof/>
                <w:webHidden/>
              </w:rPr>
              <w:fldChar w:fldCharType="separate"/>
            </w:r>
            <w:r>
              <w:rPr>
                <w:noProof/>
                <w:webHidden/>
              </w:rPr>
              <w:t>5</w:t>
            </w:r>
            <w:r>
              <w:rPr>
                <w:noProof/>
                <w:webHidden/>
              </w:rPr>
              <w:fldChar w:fldCharType="end"/>
            </w:r>
          </w:hyperlink>
        </w:p>
        <w:p w14:paraId="090EF163" w14:textId="35746788" w:rsidR="005E396D" w:rsidRDefault="005E396D">
          <w:pPr>
            <w:pStyle w:val="TOC3"/>
            <w:tabs>
              <w:tab w:val="right" w:leader="dot" w:pos="9016"/>
            </w:tabs>
            <w:rPr>
              <w:noProof/>
            </w:rPr>
          </w:pPr>
          <w:hyperlink w:anchor="_Toc227084148" w:history="1">
            <w:r w:rsidRPr="006C4AE1">
              <w:rPr>
                <w:rStyle w:val="Hyperlink"/>
                <w:rFonts w:ascii="Calibri" w:hAnsi="Calibri" w:cs="Calibri"/>
                <w:noProof/>
              </w:rPr>
              <w:t>Eradication</w:t>
            </w:r>
            <w:r>
              <w:rPr>
                <w:noProof/>
                <w:webHidden/>
              </w:rPr>
              <w:tab/>
            </w:r>
            <w:r>
              <w:rPr>
                <w:noProof/>
                <w:webHidden/>
              </w:rPr>
              <w:fldChar w:fldCharType="begin"/>
            </w:r>
            <w:r>
              <w:rPr>
                <w:noProof/>
                <w:webHidden/>
              </w:rPr>
              <w:instrText xml:space="preserve"> PAGEREF _Toc227084148 \h </w:instrText>
            </w:r>
            <w:r>
              <w:rPr>
                <w:noProof/>
                <w:webHidden/>
              </w:rPr>
            </w:r>
            <w:r>
              <w:rPr>
                <w:noProof/>
                <w:webHidden/>
              </w:rPr>
              <w:fldChar w:fldCharType="separate"/>
            </w:r>
            <w:r>
              <w:rPr>
                <w:noProof/>
                <w:webHidden/>
              </w:rPr>
              <w:t>5</w:t>
            </w:r>
            <w:r>
              <w:rPr>
                <w:noProof/>
                <w:webHidden/>
              </w:rPr>
              <w:fldChar w:fldCharType="end"/>
            </w:r>
          </w:hyperlink>
        </w:p>
        <w:p w14:paraId="1D4F256E" w14:textId="13534E12" w:rsidR="005E396D" w:rsidRDefault="005E396D">
          <w:pPr>
            <w:pStyle w:val="TOC3"/>
            <w:tabs>
              <w:tab w:val="right" w:leader="dot" w:pos="9016"/>
            </w:tabs>
            <w:rPr>
              <w:noProof/>
            </w:rPr>
          </w:pPr>
          <w:hyperlink w:anchor="_Toc227084149" w:history="1">
            <w:r w:rsidRPr="006C4AE1">
              <w:rPr>
                <w:rStyle w:val="Hyperlink"/>
                <w:rFonts w:ascii="Calibri" w:hAnsi="Calibri" w:cs="Calibri"/>
                <w:noProof/>
              </w:rPr>
              <w:t>Recovery</w:t>
            </w:r>
            <w:r>
              <w:rPr>
                <w:noProof/>
                <w:webHidden/>
              </w:rPr>
              <w:tab/>
            </w:r>
            <w:r>
              <w:rPr>
                <w:noProof/>
                <w:webHidden/>
              </w:rPr>
              <w:fldChar w:fldCharType="begin"/>
            </w:r>
            <w:r>
              <w:rPr>
                <w:noProof/>
                <w:webHidden/>
              </w:rPr>
              <w:instrText xml:space="preserve"> PAGEREF _Toc227084149 \h </w:instrText>
            </w:r>
            <w:r>
              <w:rPr>
                <w:noProof/>
                <w:webHidden/>
              </w:rPr>
            </w:r>
            <w:r>
              <w:rPr>
                <w:noProof/>
                <w:webHidden/>
              </w:rPr>
              <w:fldChar w:fldCharType="separate"/>
            </w:r>
            <w:r>
              <w:rPr>
                <w:noProof/>
                <w:webHidden/>
              </w:rPr>
              <w:t>5</w:t>
            </w:r>
            <w:r>
              <w:rPr>
                <w:noProof/>
                <w:webHidden/>
              </w:rPr>
              <w:fldChar w:fldCharType="end"/>
            </w:r>
          </w:hyperlink>
        </w:p>
        <w:p w14:paraId="005BA4DD" w14:textId="306424A5" w:rsidR="005E396D" w:rsidRDefault="005E396D">
          <w:pPr>
            <w:pStyle w:val="TOC3"/>
            <w:tabs>
              <w:tab w:val="right" w:leader="dot" w:pos="9016"/>
            </w:tabs>
            <w:rPr>
              <w:noProof/>
            </w:rPr>
          </w:pPr>
          <w:hyperlink w:anchor="_Toc227084150" w:history="1">
            <w:r w:rsidRPr="006C4AE1">
              <w:rPr>
                <w:rStyle w:val="Hyperlink"/>
                <w:rFonts w:ascii="Calibri" w:hAnsi="Calibri" w:cs="Calibri"/>
                <w:noProof/>
              </w:rPr>
              <w:t>Post-Incident Review</w:t>
            </w:r>
            <w:r>
              <w:rPr>
                <w:noProof/>
                <w:webHidden/>
              </w:rPr>
              <w:tab/>
            </w:r>
            <w:r>
              <w:rPr>
                <w:noProof/>
                <w:webHidden/>
              </w:rPr>
              <w:fldChar w:fldCharType="begin"/>
            </w:r>
            <w:r>
              <w:rPr>
                <w:noProof/>
                <w:webHidden/>
              </w:rPr>
              <w:instrText xml:space="preserve"> PAGEREF _Toc227084150 \h </w:instrText>
            </w:r>
            <w:r>
              <w:rPr>
                <w:noProof/>
                <w:webHidden/>
              </w:rPr>
            </w:r>
            <w:r>
              <w:rPr>
                <w:noProof/>
                <w:webHidden/>
              </w:rPr>
              <w:fldChar w:fldCharType="separate"/>
            </w:r>
            <w:r>
              <w:rPr>
                <w:noProof/>
                <w:webHidden/>
              </w:rPr>
              <w:t>5</w:t>
            </w:r>
            <w:r>
              <w:rPr>
                <w:noProof/>
                <w:webHidden/>
              </w:rPr>
              <w:fldChar w:fldCharType="end"/>
            </w:r>
          </w:hyperlink>
        </w:p>
        <w:p w14:paraId="56D052BA" w14:textId="164E22FB" w:rsidR="005E396D" w:rsidRDefault="005E396D">
          <w:pPr>
            <w:pStyle w:val="TOC1"/>
            <w:tabs>
              <w:tab w:val="right" w:leader="dot" w:pos="9016"/>
            </w:tabs>
            <w:rPr>
              <w:noProof/>
            </w:rPr>
          </w:pPr>
          <w:hyperlink w:anchor="_Toc227084151" w:history="1">
            <w:r w:rsidRPr="006C4AE1">
              <w:rPr>
                <w:rStyle w:val="Hyperlink"/>
                <w:rFonts w:ascii="Calibri" w:hAnsi="Calibri" w:cs="Calibri"/>
                <w:noProof/>
              </w:rPr>
              <w:t>Section 2: Incident Response Playbook Report – Catnip Games SOC</w:t>
            </w:r>
            <w:r>
              <w:rPr>
                <w:noProof/>
                <w:webHidden/>
              </w:rPr>
              <w:tab/>
            </w:r>
            <w:r>
              <w:rPr>
                <w:noProof/>
                <w:webHidden/>
              </w:rPr>
              <w:fldChar w:fldCharType="begin"/>
            </w:r>
            <w:r>
              <w:rPr>
                <w:noProof/>
                <w:webHidden/>
              </w:rPr>
              <w:instrText xml:space="preserve"> PAGEREF _Toc227084151 \h </w:instrText>
            </w:r>
            <w:r>
              <w:rPr>
                <w:noProof/>
                <w:webHidden/>
              </w:rPr>
            </w:r>
            <w:r>
              <w:rPr>
                <w:noProof/>
                <w:webHidden/>
              </w:rPr>
              <w:fldChar w:fldCharType="separate"/>
            </w:r>
            <w:r>
              <w:rPr>
                <w:noProof/>
                <w:webHidden/>
              </w:rPr>
              <w:t>6</w:t>
            </w:r>
            <w:r>
              <w:rPr>
                <w:noProof/>
                <w:webHidden/>
              </w:rPr>
              <w:fldChar w:fldCharType="end"/>
            </w:r>
          </w:hyperlink>
        </w:p>
        <w:p w14:paraId="11029C5D" w14:textId="09EBBDEB" w:rsidR="005E396D" w:rsidRDefault="005E396D">
          <w:pPr>
            <w:pStyle w:val="TOC3"/>
            <w:tabs>
              <w:tab w:val="right" w:leader="dot" w:pos="9016"/>
            </w:tabs>
            <w:rPr>
              <w:noProof/>
            </w:rPr>
          </w:pPr>
          <w:hyperlink w:anchor="_Toc227084152" w:history="1">
            <w:r w:rsidRPr="006C4AE1">
              <w:rPr>
                <w:rStyle w:val="Hyperlink"/>
                <w:rFonts w:ascii="Calibri" w:hAnsi="Calibri" w:cs="Calibri"/>
                <w:noProof/>
              </w:rPr>
              <w:t>Catnip Environment Overview</w:t>
            </w:r>
            <w:r>
              <w:rPr>
                <w:noProof/>
                <w:webHidden/>
              </w:rPr>
              <w:tab/>
            </w:r>
            <w:r>
              <w:rPr>
                <w:noProof/>
                <w:webHidden/>
              </w:rPr>
              <w:fldChar w:fldCharType="begin"/>
            </w:r>
            <w:r>
              <w:rPr>
                <w:noProof/>
                <w:webHidden/>
              </w:rPr>
              <w:instrText xml:space="preserve"> PAGEREF _Toc227084152 \h </w:instrText>
            </w:r>
            <w:r>
              <w:rPr>
                <w:noProof/>
                <w:webHidden/>
              </w:rPr>
            </w:r>
            <w:r>
              <w:rPr>
                <w:noProof/>
                <w:webHidden/>
              </w:rPr>
              <w:fldChar w:fldCharType="separate"/>
            </w:r>
            <w:r>
              <w:rPr>
                <w:noProof/>
                <w:webHidden/>
              </w:rPr>
              <w:t>6</w:t>
            </w:r>
            <w:r>
              <w:rPr>
                <w:noProof/>
                <w:webHidden/>
              </w:rPr>
              <w:fldChar w:fldCharType="end"/>
            </w:r>
          </w:hyperlink>
        </w:p>
        <w:p w14:paraId="2C356823" w14:textId="72D314EC" w:rsidR="005E396D" w:rsidRDefault="005E396D">
          <w:pPr>
            <w:pStyle w:val="TOC3"/>
            <w:tabs>
              <w:tab w:val="right" w:leader="dot" w:pos="9016"/>
            </w:tabs>
            <w:rPr>
              <w:noProof/>
            </w:rPr>
          </w:pPr>
          <w:hyperlink w:anchor="_Toc227084153" w:history="1">
            <w:r w:rsidRPr="006C4AE1">
              <w:rPr>
                <w:rStyle w:val="Hyperlink"/>
                <w:rFonts w:ascii="Calibri" w:hAnsi="Calibri" w:cs="Calibri"/>
                <w:noProof/>
              </w:rPr>
              <w:t>Tools Used</w:t>
            </w:r>
            <w:r>
              <w:rPr>
                <w:noProof/>
                <w:webHidden/>
              </w:rPr>
              <w:tab/>
            </w:r>
            <w:r>
              <w:rPr>
                <w:noProof/>
                <w:webHidden/>
              </w:rPr>
              <w:fldChar w:fldCharType="begin"/>
            </w:r>
            <w:r>
              <w:rPr>
                <w:noProof/>
                <w:webHidden/>
              </w:rPr>
              <w:instrText xml:space="preserve"> PAGEREF _Toc227084153 \h </w:instrText>
            </w:r>
            <w:r>
              <w:rPr>
                <w:noProof/>
                <w:webHidden/>
              </w:rPr>
            </w:r>
            <w:r>
              <w:rPr>
                <w:noProof/>
                <w:webHidden/>
              </w:rPr>
              <w:fldChar w:fldCharType="separate"/>
            </w:r>
            <w:r>
              <w:rPr>
                <w:noProof/>
                <w:webHidden/>
              </w:rPr>
              <w:t>6</w:t>
            </w:r>
            <w:r>
              <w:rPr>
                <w:noProof/>
                <w:webHidden/>
              </w:rPr>
              <w:fldChar w:fldCharType="end"/>
            </w:r>
          </w:hyperlink>
        </w:p>
        <w:p w14:paraId="17E8E414" w14:textId="7D78D97C" w:rsidR="005E396D" w:rsidRDefault="005E396D">
          <w:pPr>
            <w:pStyle w:val="TOC3"/>
            <w:tabs>
              <w:tab w:val="right" w:leader="dot" w:pos="9016"/>
            </w:tabs>
            <w:rPr>
              <w:noProof/>
            </w:rPr>
          </w:pPr>
          <w:hyperlink w:anchor="_Toc227084154" w:history="1">
            <w:r w:rsidRPr="006C4AE1">
              <w:rPr>
                <w:rStyle w:val="Hyperlink"/>
                <w:rFonts w:ascii="Calibri" w:hAnsi="Calibri" w:cs="Calibri"/>
                <w:noProof/>
              </w:rPr>
              <w:t>Roles and Responsibilities</w:t>
            </w:r>
            <w:r>
              <w:rPr>
                <w:noProof/>
                <w:webHidden/>
              </w:rPr>
              <w:tab/>
            </w:r>
            <w:r>
              <w:rPr>
                <w:noProof/>
                <w:webHidden/>
              </w:rPr>
              <w:fldChar w:fldCharType="begin"/>
            </w:r>
            <w:r>
              <w:rPr>
                <w:noProof/>
                <w:webHidden/>
              </w:rPr>
              <w:instrText xml:space="preserve"> PAGEREF _Toc227084154 \h </w:instrText>
            </w:r>
            <w:r>
              <w:rPr>
                <w:noProof/>
                <w:webHidden/>
              </w:rPr>
            </w:r>
            <w:r>
              <w:rPr>
                <w:noProof/>
                <w:webHidden/>
              </w:rPr>
              <w:fldChar w:fldCharType="separate"/>
            </w:r>
            <w:r>
              <w:rPr>
                <w:noProof/>
                <w:webHidden/>
              </w:rPr>
              <w:t>6</w:t>
            </w:r>
            <w:r>
              <w:rPr>
                <w:noProof/>
                <w:webHidden/>
              </w:rPr>
              <w:fldChar w:fldCharType="end"/>
            </w:r>
          </w:hyperlink>
        </w:p>
        <w:p w14:paraId="5C82932E" w14:textId="60D34087" w:rsidR="005E396D" w:rsidRDefault="005E396D">
          <w:pPr>
            <w:pStyle w:val="TOC3"/>
            <w:tabs>
              <w:tab w:val="right" w:leader="dot" w:pos="9016"/>
            </w:tabs>
            <w:rPr>
              <w:noProof/>
            </w:rPr>
          </w:pPr>
          <w:hyperlink w:anchor="_Toc227084155" w:history="1">
            <w:r w:rsidRPr="006C4AE1">
              <w:rPr>
                <w:rStyle w:val="Hyperlink"/>
                <w:rFonts w:ascii="Calibri" w:hAnsi="Calibri" w:cs="Calibri"/>
                <w:noProof/>
              </w:rPr>
              <w:t>Preparation</w:t>
            </w:r>
            <w:r>
              <w:rPr>
                <w:noProof/>
                <w:webHidden/>
              </w:rPr>
              <w:tab/>
            </w:r>
            <w:r>
              <w:rPr>
                <w:noProof/>
                <w:webHidden/>
              </w:rPr>
              <w:fldChar w:fldCharType="begin"/>
            </w:r>
            <w:r>
              <w:rPr>
                <w:noProof/>
                <w:webHidden/>
              </w:rPr>
              <w:instrText xml:space="preserve"> PAGEREF _Toc227084155 \h </w:instrText>
            </w:r>
            <w:r>
              <w:rPr>
                <w:noProof/>
                <w:webHidden/>
              </w:rPr>
            </w:r>
            <w:r>
              <w:rPr>
                <w:noProof/>
                <w:webHidden/>
              </w:rPr>
              <w:fldChar w:fldCharType="separate"/>
            </w:r>
            <w:r>
              <w:rPr>
                <w:noProof/>
                <w:webHidden/>
              </w:rPr>
              <w:t>7</w:t>
            </w:r>
            <w:r>
              <w:rPr>
                <w:noProof/>
                <w:webHidden/>
              </w:rPr>
              <w:fldChar w:fldCharType="end"/>
            </w:r>
          </w:hyperlink>
        </w:p>
        <w:p w14:paraId="1855233B" w14:textId="4EFBF4F5" w:rsidR="005E396D" w:rsidRDefault="005E396D">
          <w:pPr>
            <w:pStyle w:val="TOC3"/>
            <w:tabs>
              <w:tab w:val="right" w:leader="dot" w:pos="9016"/>
            </w:tabs>
            <w:rPr>
              <w:noProof/>
            </w:rPr>
          </w:pPr>
          <w:hyperlink w:anchor="_Toc227084156" w:history="1">
            <w:r w:rsidRPr="006C4AE1">
              <w:rPr>
                <w:rStyle w:val="Hyperlink"/>
                <w:rFonts w:ascii="Calibri" w:hAnsi="Calibri" w:cs="Calibri"/>
                <w:noProof/>
              </w:rPr>
              <w:t>Detection &amp; Analysis</w:t>
            </w:r>
            <w:r>
              <w:rPr>
                <w:noProof/>
                <w:webHidden/>
              </w:rPr>
              <w:tab/>
            </w:r>
            <w:r>
              <w:rPr>
                <w:noProof/>
                <w:webHidden/>
              </w:rPr>
              <w:fldChar w:fldCharType="begin"/>
            </w:r>
            <w:r>
              <w:rPr>
                <w:noProof/>
                <w:webHidden/>
              </w:rPr>
              <w:instrText xml:space="preserve"> PAGEREF _Toc227084156 \h </w:instrText>
            </w:r>
            <w:r>
              <w:rPr>
                <w:noProof/>
                <w:webHidden/>
              </w:rPr>
            </w:r>
            <w:r>
              <w:rPr>
                <w:noProof/>
                <w:webHidden/>
              </w:rPr>
              <w:fldChar w:fldCharType="separate"/>
            </w:r>
            <w:r>
              <w:rPr>
                <w:noProof/>
                <w:webHidden/>
              </w:rPr>
              <w:t>7</w:t>
            </w:r>
            <w:r>
              <w:rPr>
                <w:noProof/>
                <w:webHidden/>
              </w:rPr>
              <w:fldChar w:fldCharType="end"/>
            </w:r>
          </w:hyperlink>
        </w:p>
        <w:p w14:paraId="153547E8" w14:textId="025D988E" w:rsidR="005E396D" w:rsidRDefault="005E396D">
          <w:pPr>
            <w:pStyle w:val="TOC3"/>
            <w:tabs>
              <w:tab w:val="right" w:leader="dot" w:pos="9016"/>
            </w:tabs>
            <w:rPr>
              <w:noProof/>
            </w:rPr>
          </w:pPr>
          <w:hyperlink w:anchor="_Toc227084157" w:history="1">
            <w:r w:rsidRPr="006C4AE1">
              <w:rPr>
                <w:rStyle w:val="Hyperlink"/>
                <w:rFonts w:ascii="Calibri" w:hAnsi="Calibri" w:cs="Calibri"/>
                <w:noProof/>
              </w:rPr>
              <w:t>Containment, Eradication, Recovery</w:t>
            </w:r>
            <w:r>
              <w:rPr>
                <w:noProof/>
                <w:webHidden/>
              </w:rPr>
              <w:tab/>
            </w:r>
            <w:r>
              <w:rPr>
                <w:noProof/>
                <w:webHidden/>
              </w:rPr>
              <w:fldChar w:fldCharType="begin"/>
            </w:r>
            <w:r>
              <w:rPr>
                <w:noProof/>
                <w:webHidden/>
              </w:rPr>
              <w:instrText xml:space="preserve"> PAGEREF _Toc227084157 \h </w:instrText>
            </w:r>
            <w:r>
              <w:rPr>
                <w:noProof/>
                <w:webHidden/>
              </w:rPr>
            </w:r>
            <w:r>
              <w:rPr>
                <w:noProof/>
                <w:webHidden/>
              </w:rPr>
              <w:fldChar w:fldCharType="separate"/>
            </w:r>
            <w:r>
              <w:rPr>
                <w:noProof/>
                <w:webHidden/>
              </w:rPr>
              <w:t>7</w:t>
            </w:r>
            <w:r>
              <w:rPr>
                <w:noProof/>
                <w:webHidden/>
              </w:rPr>
              <w:fldChar w:fldCharType="end"/>
            </w:r>
          </w:hyperlink>
        </w:p>
        <w:p w14:paraId="38144EF9" w14:textId="3FD314C7" w:rsidR="005E396D" w:rsidRDefault="005E396D">
          <w:pPr>
            <w:pStyle w:val="TOC3"/>
            <w:tabs>
              <w:tab w:val="right" w:leader="dot" w:pos="9016"/>
            </w:tabs>
            <w:rPr>
              <w:noProof/>
            </w:rPr>
          </w:pPr>
          <w:hyperlink w:anchor="_Toc227084158" w:history="1">
            <w:r w:rsidRPr="006C4AE1">
              <w:rPr>
                <w:rStyle w:val="Hyperlink"/>
                <w:rFonts w:ascii="Calibri" w:hAnsi="Calibri" w:cs="Calibri"/>
                <w:noProof/>
              </w:rPr>
              <w:t>Post-Incident</w:t>
            </w:r>
            <w:r>
              <w:rPr>
                <w:noProof/>
                <w:webHidden/>
              </w:rPr>
              <w:tab/>
            </w:r>
            <w:r>
              <w:rPr>
                <w:noProof/>
                <w:webHidden/>
              </w:rPr>
              <w:fldChar w:fldCharType="begin"/>
            </w:r>
            <w:r>
              <w:rPr>
                <w:noProof/>
                <w:webHidden/>
              </w:rPr>
              <w:instrText xml:space="preserve"> PAGEREF _Toc227084158 \h </w:instrText>
            </w:r>
            <w:r>
              <w:rPr>
                <w:noProof/>
                <w:webHidden/>
              </w:rPr>
            </w:r>
            <w:r>
              <w:rPr>
                <w:noProof/>
                <w:webHidden/>
              </w:rPr>
              <w:fldChar w:fldCharType="separate"/>
            </w:r>
            <w:r>
              <w:rPr>
                <w:noProof/>
                <w:webHidden/>
              </w:rPr>
              <w:t>7</w:t>
            </w:r>
            <w:r>
              <w:rPr>
                <w:noProof/>
                <w:webHidden/>
              </w:rPr>
              <w:fldChar w:fldCharType="end"/>
            </w:r>
          </w:hyperlink>
        </w:p>
        <w:p w14:paraId="7E266911" w14:textId="577D467B" w:rsidR="005E396D" w:rsidRDefault="005E396D">
          <w:pPr>
            <w:pStyle w:val="TOC3"/>
            <w:tabs>
              <w:tab w:val="right" w:leader="dot" w:pos="9016"/>
            </w:tabs>
            <w:rPr>
              <w:noProof/>
            </w:rPr>
          </w:pPr>
          <w:hyperlink w:anchor="_Toc227084159" w:history="1">
            <w:r w:rsidRPr="006C4AE1">
              <w:rPr>
                <w:rStyle w:val="Hyperlink"/>
                <w:rFonts w:ascii="Calibri" w:hAnsi="Calibri" w:cs="Calibri"/>
                <w:noProof/>
              </w:rPr>
              <w:t>Communication Protocols</w:t>
            </w:r>
            <w:r>
              <w:rPr>
                <w:noProof/>
                <w:webHidden/>
              </w:rPr>
              <w:tab/>
            </w:r>
            <w:r>
              <w:rPr>
                <w:noProof/>
                <w:webHidden/>
              </w:rPr>
              <w:fldChar w:fldCharType="begin"/>
            </w:r>
            <w:r>
              <w:rPr>
                <w:noProof/>
                <w:webHidden/>
              </w:rPr>
              <w:instrText xml:space="preserve"> PAGEREF _Toc227084159 \h </w:instrText>
            </w:r>
            <w:r>
              <w:rPr>
                <w:noProof/>
                <w:webHidden/>
              </w:rPr>
            </w:r>
            <w:r>
              <w:rPr>
                <w:noProof/>
                <w:webHidden/>
              </w:rPr>
              <w:fldChar w:fldCharType="separate"/>
            </w:r>
            <w:r>
              <w:rPr>
                <w:noProof/>
                <w:webHidden/>
              </w:rPr>
              <w:t>7</w:t>
            </w:r>
            <w:r>
              <w:rPr>
                <w:noProof/>
                <w:webHidden/>
              </w:rPr>
              <w:fldChar w:fldCharType="end"/>
            </w:r>
          </w:hyperlink>
        </w:p>
        <w:p w14:paraId="22999D60" w14:textId="225F4DA6" w:rsidR="005E396D" w:rsidRDefault="005E396D">
          <w:pPr>
            <w:pStyle w:val="TOC1"/>
            <w:tabs>
              <w:tab w:val="right" w:leader="dot" w:pos="9016"/>
            </w:tabs>
            <w:rPr>
              <w:noProof/>
            </w:rPr>
          </w:pPr>
          <w:hyperlink w:anchor="_Toc227084160" w:history="1">
            <w:r w:rsidRPr="006C4AE1">
              <w:rPr>
                <w:rStyle w:val="Hyperlink"/>
                <w:rFonts w:ascii="Calibri" w:hAnsi="Calibri" w:cs="Calibri"/>
                <w:noProof/>
              </w:rPr>
              <w:t>Section 3: Incident Response Playbook Application</w:t>
            </w:r>
            <w:r>
              <w:rPr>
                <w:noProof/>
                <w:webHidden/>
              </w:rPr>
              <w:tab/>
            </w:r>
            <w:r>
              <w:rPr>
                <w:noProof/>
                <w:webHidden/>
              </w:rPr>
              <w:fldChar w:fldCharType="begin"/>
            </w:r>
            <w:r>
              <w:rPr>
                <w:noProof/>
                <w:webHidden/>
              </w:rPr>
              <w:instrText xml:space="preserve"> PAGEREF _Toc227084160 \h </w:instrText>
            </w:r>
            <w:r>
              <w:rPr>
                <w:noProof/>
                <w:webHidden/>
              </w:rPr>
            </w:r>
            <w:r>
              <w:rPr>
                <w:noProof/>
                <w:webHidden/>
              </w:rPr>
              <w:fldChar w:fldCharType="separate"/>
            </w:r>
            <w:r>
              <w:rPr>
                <w:noProof/>
                <w:webHidden/>
              </w:rPr>
              <w:t>9</w:t>
            </w:r>
            <w:r>
              <w:rPr>
                <w:noProof/>
                <w:webHidden/>
              </w:rPr>
              <w:fldChar w:fldCharType="end"/>
            </w:r>
          </w:hyperlink>
        </w:p>
        <w:p w14:paraId="7A372A70" w14:textId="7DB32267" w:rsidR="005E396D" w:rsidRDefault="005E396D">
          <w:pPr>
            <w:pStyle w:val="TOC2"/>
            <w:tabs>
              <w:tab w:val="right" w:leader="dot" w:pos="9016"/>
            </w:tabs>
            <w:rPr>
              <w:noProof/>
            </w:rPr>
          </w:pPr>
          <w:hyperlink w:anchor="_Toc227084161" w:history="1">
            <w:r w:rsidRPr="006C4AE1">
              <w:rPr>
                <w:rStyle w:val="Hyperlink"/>
                <w:rFonts w:ascii="Calibri" w:hAnsi="Calibri" w:cs="Calibri"/>
                <w:noProof/>
              </w:rPr>
              <w:t>3.1 Suspicious Login Attempts on Player Accounts</w:t>
            </w:r>
            <w:r>
              <w:rPr>
                <w:noProof/>
                <w:webHidden/>
              </w:rPr>
              <w:tab/>
            </w:r>
            <w:r>
              <w:rPr>
                <w:noProof/>
                <w:webHidden/>
              </w:rPr>
              <w:fldChar w:fldCharType="begin"/>
            </w:r>
            <w:r>
              <w:rPr>
                <w:noProof/>
                <w:webHidden/>
              </w:rPr>
              <w:instrText xml:space="preserve"> PAGEREF _Toc227084161 \h </w:instrText>
            </w:r>
            <w:r>
              <w:rPr>
                <w:noProof/>
                <w:webHidden/>
              </w:rPr>
            </w:r>
            <w:r>
              <w:rPr>
                <w:noProof/>
                <w:webHidden/>
              </w:rPr>
              <w:fldChar w:fldCharType="separate"/>
            </w:r>
            <w:r>
              <w:rPr>
                <w:noProof/>
                <w:webHidden/>
              </w:rPr>
              <w:t>9</w:t>
            </w:r>
            <w:r>
              <w:rPr>
                <w:noProof/>
                <w:webHidden/>
              </w:rPr>
              <w:fldChar w:fldCharType="end"/>
            </w:r>
          </w:hyperlink>
        </w:p>
        <w:p w14:paraId="3163FE3A" w14:textId="0C894A7D" w:rsidR="005E396D" w:rsidRDefault="005E396D">
          <w:pPr>
            <w:pStyle w:val="TOC3"/>
            <w:tabs>
              <w:tab w:val="right" w:leader="dot" w:pos="9016"/>
            </w:tabs>
            <w:rPr>
              <w:noProof/>
            </w:rPr>
          </w:pPr>
          <w:hyperlink w:anchor="_Toc227084162" w:history="1">
            <w:r w:rsidRPr="006C4AE1">
              <w:rPr>
                <w:rStyle w:val="Hyperlink"/>
                <w:rFonts w:ascii="Calibri" w:hAnsi="Calibri" w:cs="Calibri"/>
                <w:noProof/>
              </w:rPr>
              <w:t>Prerequisites</w:t>
            </w:r>
            <w:r>
              <w:rPr>
                <w:noProof/>
                <w:webHidden/>
              </w:rPr>
              <w:tab/>
            </w:r>
            <w:r>
              <w:rPr>
                <w:noProof/>
                <w:webHidden/>
              </w:rPr>
              <w:fldChar w:fldCharType="begin"/>
            </w:r>
            <w:r>
              <w:rPr>
                <w:noProof/>
                <w:webHidden/>
              </w:rPr>
              <w:instrText xml:space="preserve"> PAGEREF _Toc227084162 \h </w:instrText>
            </w:r>
            <w:r>
              <w:rPr>
                <w:noProof/>
                <w:webHidden/>
              </w:rPr>
            </w:r>
            <w:r>
              <w:rPr>
                <w:noProof/>
                <w:webHidden/>
              </w:rPr>
              <w:fldChar w:fldCharType="separate"/>
            </w:r>
            <w:r>
              <w:rPr>
                <w:noProof/>
                <w:webHidden/>
              </w:rPr>
              <w:t>9</w:t>
            </w:r>
            <w:r>
              <w:rPr>
                <w:noProof/>
                <w:webHidden/>
              </w:rPr>
              <w:fldChar w:fldCharType="end"/>
            </w:r>
          </w:hyperlink>
        </w:p>
        <w:p w14:paraId="641CD45B" w14:textId="4A2E00E2" w:rsidR="005E396D" w:rsidRDefault="005E396D">
          <w:pPr>
            <w:pStyle w:val="TOC3"/>
            <w:tabs>
              <w:tab w:val="right" w:leader="dot" w:pos="9016"/>
            </w:tabs>
            <w:rPr>
              <w:noProof/>
            </w:rPr>
          </w:pPr>
          <w:hyperlink w:anchor="_Toc227084163" w:history="1">
            <w:r w:rsidRPr="006C4AE1">
              <w:rPr>
                <w:rStyle w:val="Hyperlink"/>
                <w:rFonts w:ascii="Calibri" w:hAnsi="Calibri" w:cs="Calibri"/>
                <w:noProof/>
              </w:rPr>
              <w:t>Workflow</w:t>
            </w:r>
            <w:r>
              <w:rPr>
                <w:noProof/>
                <w:webHidden/>
              </w:rPr>
              <w:tab/>
            </w:r>
            <w:r>
              <w:rPr>
                <w:noProof/>
                <w:webHidden/>
              </w:rPr>
              <w:fldChar w:fldCharType="begin"/>
            </w:r>
            <w:r>
              <w:rPr>
                <w:noProof/>
                <w:webHidden/>
              </w:rPr>
              <w:instrText xml:space="preserve"> PAGEREF _Toc227084163 \h </w:instrText>
            </w:r>
            <w:r>
              <w:rPr>
                <w:noProof/>
                <w:webHidden/>
              </w:rPr>
            </w:r>
            <w:r>
              <w:rPr>
                <w:noProof/>
                <w:webHidden/>
              </w:rPr>
              <w:fldChar w:fldCharType="separate"/>
            </w:r>
            <w:r>
              <w:rPr>
                <w:noProof/>
                <w:webHidden/>
              </w:rPr>
              <w:t>10</w:t>
            </w:r>
            <w:r>
              <w:rPr>
                <w:noProof/>
                <w:webHidden/>
              </w:rPr>
              <w:fldChar w:fldCharType="end"/>
            </w:r>
          </w:hyperlink>
        </w:p>
        <w:p w14:paraId="410B865E" w14:textId="3EF256F5" w:rsidR="005E396D" w:rsidRDefault="005E396D">
          <w:pPr>
            <w:pStyle w:val="TOC3"/>
            <w:tabs>
              <w:tab w:val="right" w:leader="dot" w:pos="9016"/>
            </w:tabs>
            <w:rPr>
              <w:noProof/>
            </w:rPr>
          </w:pPr>
          <w:hyperlink w:anchor="_Toc227084164" w:history="1">
            <w:r w:rsidRPr="006C4AE1">
              <w:rPr>
                <w:rStyle w:val="Hyperlink"/>
                <w:rFonts w:ascii="Calibri" w:hAnsi="Calibri" w:cs="Calibri"/>
                <w:noProof/>
              </w:rPr>
              <w:t>Checklist</w:t>
            </w:r>
            <w:r>
              <w:rPr>
                <w:noProof/>
                <w:webHidden/>
              </w:rPr>
              <w:tab/>
            </w:r>
            <w:r>
              <w:rPr>
                <w:noProof/>
                <w:webHidden/>
              </w:rPr>
              <w:fldChar w:fldCharType="begin"/>
            </w:r>
            <w:r>
              <w:rPr>
                <w:noProof/>
                <w:webHidden/>
              </w:rPr>
              <w:instrText xml:space="preserve"> PAGEREF _Toc227084164 \h </w:instrText>
            </w:r>
            <w:r>
              <w:rPr>
                <w:noProof/>
                <w:webHidden/>
              </w:rPr>
            </w:r>
            <w:r>
              <w:rPr>
                <w:noProof/>
                <w:webHidden/>
              </w:rPr>
              <w:fldChar w:fldCharType="separate"/>
            </w:r>
            <w:r>
              <w:rPr>
                <w:noProof/>
                <w:webHidden/>
              </w:rPr>
              <w:t>11</w:t>
            </w:r>
            <w:r>
              <w:rPr>
                <w:noProof/>
                <w:webHidden/>
              </w:rPr>
              <w:fldChar w:fldCharType="end"/>
            </w:r>
          </w:hyperlink>
        </w:p>
        <w:p w14:paraId="722E9FC8" w14:textId="76C383B8" w:rsidR="005E396D" w:rsidRDefault="005E396D">
          <w:pPr>
            <w:pStyle w:val="TOC3"/>
            <w:tabs>
              <w:tab w:val="right" w:leader="dot" w:pos="9016"/>
            </w:tabs>
            <w:rPr>
              <w:noProof/>
            </w:rPr>
          </w:pPr>
          <w:hyperlink w:anchor="_Toc227084165" w:history="1">
            <w:r w:rsidRPr="006C4AE1">
              <w:rPr>
                <w:rStyle w:val="Hyperlink"/>
                <w:rFonts w:ascii="Calibri" w:hAnsi="Calibri" w:cs="Calibri"/>
                <w:noProof/>
              </w:rPr>
              <w:t>Investigation Steps</w:t>
            </w:r>
            <w:r>
              <w:rPr>
                <w:noProof/>
                <w:webHidden/>
              </w:rPr>
              <w:tab/>
            </w:r>
            <w:r>
              <w:rPr>
                <w:noProof/>
                <w:webHidden/>
              </w:rPr>
              <w:fldChar w:fldCharType="begin"/>
            </w:r>
            <w:r>
              <w:rPr>
                <w:noProof/>
                <w:webHidden/>
              </w:rPr>
              <w:instrText xml:space="preserve"> PAGEREF _Toc227084165 \h </w:instrText>
            </w:r>
            <w:r>
              <w:rPr>
                <w:noProof/>
                <w:webHidden/>
              </w:rPr>
            </w:r>
            <w:r>
              <w:rPr>
                <w:noProof/>
                <w:webHidden/>
              </w:rPr>
              <w:fldChar w:fldCharType="separate"/>
            </w:r>
            <w:r>
              <w:rPr>
                <w:noProof/>
                <w:webHidden/>
              </w:rPr>
              <w:t>11</w:t>
            </w:r>
            <w:r>
              <w:rPr>
                <w:noProof/>
                <w:webHidden/>
              </w:rPr>
              <w:fldChar w:fldCharType="end"/>
            </w:r>
          </w:hyperlink>
        </w:p>
        <w:p w14:paraId="01B4C17B" w14:textId="14ECFB7E" w:rsidR="005E396D" w:rsidRDefault="005E396D">
          <w:pPr>
            <w:pStyle w:val="TOC2"/>
            <w:tabs>
              <w:tab w:val="right" w:leader="dot" w:pos="9016"/>
            </w:tabs>
            <w:rPr>
              <w:noProof/>
            </w:rPr>
          </w:pPr>
          <w:hyperlink w:anchor="_Toc227084166" w:history="1">
            <w:r w:rsidRPr="006C4AE1">
              <w:rPr>
                <w:rStyle w:val="Hyperlink"/>
                <w:rFonts w:ascii="Calibri" w:hAnsi="Calibri" w:cs="Calibri"/>
                <w:noProof/>
              </w:rPr>
              <w:t>3.2 Bot Activity Detected in Matchmaking Service</w:t>
            </w:r>
            <w:r>
              <w:rPr>
                <w:noProof/>
                <w:webHidden/>
              </w:rPr>
              <w:tab/>
            </w:r>
            <w:r>
              <w:rPr>
                <w:noProof/>
                <w:webHidden/>
              </w:rPr>
              <w:fldChar w:fldCharType="begin"/>
            </w:r>
            <w:r>
              <w:rPr>
                <w:noProof/>
                <w:webHidden/>
              </w:rPr>
              <w:instrText xml:space="preserve"> PAGEREF _Toc227084166 \h </w:instrText>
            </w:r>
            <w:r>
              <w:rPr>
                <w:noProof/>
                <w:webHidden/>
              </w:rPr>
            </w:r>
            <w:r>
              <w:rPr>
                <w:noProof/>
                <w:webHidden/>
              </w:rPr>
              <w:fldChar w:fldCharType="separate"/>
            </w:r>
            <w:r>
              <w:rPr>
                <w:noProof/>
                <w:webHidden/>
              </w:rPr>
              <w:t>13</w:t>
            </w:r>
            <w:r>
              <w:rPr>
                <w:noProof/>
                <w:webHidden/>
              </w:rPr>
              <w:fldChar w:fldCharType="end"/>
            </w:r>
          </w:hyperlink>
        </w:p>
        <w:p w14:paraId="0E6F4EE6" w14:textId="4BF0EA18" w:rsidR="005E396D" w:rsidRDefault="005E396D">
          <w:pPr>
            <w:pStyle w:val="TOC3"/>
            <w:tabs>
              <w:tab w:val="right" w:leader="dot" w:pos="9016"/>
            </w:tabs>
            <w:rPr>
              <w:noProof/>
            </w:rPr>
          </w:pPr>
          <w:hyperlink w:anchor="_Toc227084167" w:history="1">
            <w:r w:rsidRPr="006C4AE1">
              <w:rPr>
                <w:rStyle w:val="Hyperlink"/>
                <w:rFonts w:ascii="Calibri" w:hAnsi="Calibri" w:cs="Calibri"/>
                <w:noProof/>
              </w:rPr>
              <w:t>Prerequisites</w:t>
            </w:r>
            <w:r>
              <w:rPr>
                <w:noProof/>
                <w:webHidden/>
              </w:rPr>
              <w:tab/>
            </w:r>
            <w:r>
              <w:rPr>
                <w:noProof/>
                <w:webHidden/>
              </w:rPr>
              <w:fldChar w:fldCharType="begin"/>
            </w:r>
            <w:r>
              <w:rPr>
                <w:noProof/>
                <w:webHidden/>
              </w:rPr>
              <w:instrText xml:space="preserve"> PAGEREF _Toc227084167 \h </w:instrText>
            </w:r>
            <w:r>
              <w:rPr>
                <w:noProof/>
                <w:webHidden/>
              </w:rPr>
            </w:r>
            <w:r>
              <w:rPr>
                <w:noProof/>
                <w:webHidden/>
              </w:rPr>
              <w:fldChar w:fldCharType="separate"/>
            </w:r>
            <w:r>
              <w:rPr>
                <w:noProof/>
                <w:webHidden/>
              </w:rPr>
              <w:t>13</w:t>
            </w:r>
            <w:r>
              <w:rPr>
                <w:noProof/>
                <w:webHidden/>
              </w:rPr>
              <w:fldChar w:fldCharType="end"/>
            </w:r>
          </w:hyperlink>
        </w:p>
        <w:p w14:paraId="5F327E69" w14:textId="5D28AA06" w:rsidR="005E396D" w:rsidRDefault="005E396D">
          <w:pPr>
            <w:pStyle w:val="TOC3"/>
            <w:tabs>
              <w:tab w:val="right" w:leader="dot" w:pos="9016"/>
            </w:tabs>
            <w:rPr>
              <w:noProof/>
            </w:rPr>
          </w:pPr>
          <w:hyperlink w:anchor="_Toc227084168" w:history="1">
            <w:r w:rsidRPr="006C4AE1">
              <w:rPr>
                <w:rStyle w:val="Hyperlink"/>
                <w:rFonts w:ascii="Calibri" w:hAnsi="Calibri" w:cs="Calibri"/>
                <w:noProof/>
              </w:rPr>
              <w:t>Workflow</w:t>
            </w:r>
            <w:r>
              <w:rPr>
                <w:noProof/>
                <w:webHidden/>
              </w:rPr>
              <w:tab/>
            </w:r>
            <w:r>
              <w:rPr>
                <w:noProof/>
                <w:webHidden/>
              </w:rPr>
              <w:fldChar w:fldCharType="begin"/>
            </w:r>
            <w:r>
              <w:rPr>
                <w:noProof/>
                <w:webHidden/>
              </w:rPr>
              <w:instrText xml:space="preserve"> PAGEREF _Toc227084168 \h </w:instrText>
            </w:r>
            <w:r>
              <w:rPr>
                <w:noProof/>
                <w:webHidden/>
              </w:rPr>
            </w:r>
            <w:r>
              <w:rPr>
                <w:noProof/>
                <w:webHidden/>
              </w:rPr>
              <w:fldChar w:fldCharType="separate"/>
            </w:r>
            <w:r>
              <w:rPr>
                <w:noProof/>
                <w:webHidden/>
              </w:rPr>
              <w:t>13</w:t>
            </w:r>
            <w:r>
              <w:rPr>
                <w:noProof/>
                <w:webHidden/>
              </w:rPr>
              <w:fldChar w:fldCharType="end"/>
            </w:r>
          </w:hyperlink>
        </w:p>
        <w:p w14:paraId="2F285D1C" w14:textId="0E183579" w:rsidR="005E396D" w:rsidRDefault="005E396D">
          <w:pPr>
            <w:pStyle w:val="TOC3"/>
            <w:tabs>
              <w:tab w:val="right" w:leader="dot" w:pos="9016"/>
            </w:tabs>
            <w:rPr>
              <w:noProof/>
            </w:rPr>
          </w:pPr>
          <w:hyperlink w:anchor="_Toc227084169" w:history="1">
            <w:r w:rsidRPr="006C4AE1">
              <w:rPr>
                <w:rStyle w:val="Hyperlink"/>
                <w:rFonts w:ascii="Calibri" w:hAnsi="Calibri" w:cs="Calibri"/>
                <w:noProof/>
              </w:rPr>
              <w:t>Checklist</w:t>
            </w:r>
            <w:r>
              <w:rPr>
                <w:noProof/>
                <w:webHidden/>
              </w:rPr>
              <w:tab/>
            </w:r>
            <w:r>
              <w:rPr>
                <w:noProof/>
                <w:webHidden/>
              </w:rPr>
              <w:fldChar w:fldCharType="begin"/>
            </w:r>
            <w:r>
              <w:rPr>
                <w:noProof/>
                <w:webHidden/>
              </w:rPr>
              <w:instrText xml:space="preserve"> PAGEREF _Toc227084169 \h </w:instrText>
            </w:r>
            <w:r>
              <w:rPr>
                <w:noProof/>
                <w:webHidden/>
              </w:rPr>
            </w:r>
            <w:r>
              <w:rPr>
                <w:noProof/>
                <w:webHidden/>
              </w:rPr>
              <w:fldChar w:fldCharType="separate"/>
            </w:r>
            <w:r>
              <w:rPr>
                <w:noProof/>
                <w:webHidden/>
              </w:rPr>
              <w:t>14</w:t>
            </w:r>
            <w:r>
              <w:rPr>
                <w:noProof/>
                <w:webHidden/>
              </w:rPr>
              <w:fldChar w:fldCharType="end"/>
            </w:r>
          </w:hyperlink>
        </w:p>
        <w:p w14:paraId="3A88C248" w14:textId="7B4D7A25" w:rsidR="005E396D" w:rsidRDefault="005E396D">
          <w:pPr>
            <w:pStyle w:val="TOC3"/>
            <w:tabs>
              <w:tab w:val="right" w:leader="dot" w:pos="9016"/>
            </w:tabs>
            <w:rPr>
              <w:noProof/>
            </w:rPr>
          </w:pPr>
          <w:hyperlink w:anchor="_Toc227084170" w:history="1">
            <w:r w:rsidRPr="006C4AE1">
              <w:rPr>
                <w:rStyle w:val="Hyperlink"/>
                <w:rFonts w:ascii="Calibri" w:hAnsi="Calibri" w:cs="Calibri"/>
                <w:noProof/>
              </w:rPr>
              <w:t>Investigation Steps</w:t>
            </w:r>
            <w:r>
              <w:rPr>
                <w:noProof/>
                <w:webHidden/>
              </w:rPr>
              <w:tab/>
            </w:r>
            <w:r>
              <w:rPr>
                <w:noProof/>
                <w:webHidden/>
              </w:rPr>
              <w:fldChar w:fldCharType="begin"/>
            </w:r>
            <w:r>
              <w:rPr>
                <w:noProof/>
                <w:webHidden/>
              </w:rPr>
              <w:instrText xml:space="preserve"> PAGEREF _Toc227084170 \h </w:instrText>
            </w:r>
            <w:r>
              <w:rPr>
                <w:noProof/>
                <w:webHidden/>
              </w:rPr>
            </w:r>
            <w:r>
              <w:rPr>
                <w:noProof/>
                <w:webHidden/>
              </w:rPr>
              <w:fldChar w:fldCharType="separate"/>
            </w:r>
            <w:r>
              <w:rPr>
                <w:noProof/>
                <w:webHidden/>
              </w:rPr>
              <w:t>14</w:t>
            </w:r>
            <w:r>
              <w:rPr>
                <w:noProof/>
                <w:webHidden/>
              </w:rPr>
              <w:fldChar w:fldCharType="end"/>
            </w:r>
          </w:hyperlink>
        </w:p>
        <w:p w14:paraId="2B920618" w14:textId="0604796C" w:rsidR="005E396D" w:rsidRDefault="005E396D">
          <w:pPr>
            <w:pStyle w:val="TOC2"/>
            <w:tabs>
              <w:tab w:val="right" w:leader="dot" w:pos="9016"/>
            </w:tabs>
            <w:rPr>
              <w:noProof/>
            </w:rPr>
          </w:pPr>
          <w:hyperlink w:anchor="_Toc227084171" w:history="1">
            <w:r w:rsidRPr="006C4AE1">
              <w:rPr>
                <w:rStyle w:val="Hyperlink"/>
                <w:rFonts w:ascii="Calibri" w:hAnsi="Calibri" w:cs="Calibri"/>
                <w:noProof/>
              </w:rPr>
              <w:t>3.3 Unauthorised API Access Attempt on Player Data Endpoint</w:t>
            </w:r>
            <w:r>
              <w:rPr>
                <w:noProof/>
                <w:webHidden/>
              </w:rPr>
              <w:tab/>
            </w:r>
            <w:r>
              <w:rPr>
                <w:noProof/>
                <w:webHidden/>
              </w:rPr>
              <w:fldChar w:fldCharType="begin"/>
            </w:r>
            <w:r>
              <w:rPr>
                <w:noProof/>
                <w:webHidden/>
              </w:rPr>
              <w:instrText xml:space="preserve"> PAGEREF _Toc227084171 \h </w:instrText>
            </w:r>
            <w:r>
              <w:rPr>
                <w:noProof/>
                <w:webHidden/>
              </w:rPr>
            </w:r>
            <w:r>
              <w:rPr>
                <w:noProof/>
                <w:webHidden/>
              </w:rPr>
              <w:fldChar w:fldCharType="separate"/>
            </w:r>
            <w:r>
              <w:rPr>
                <w:noProof/>
                <w:webHidden/>
              </w:rPr>
              <w:t>16</w:t>
            </w:r>
            <w:r>
              <w:rPr>
                <w:noProof/>
                <w:webHidden/>
              </w:rPr>
              <w:fldChar w:fldCharType="end"/>
            </w:r>
          </w:hyperlink>
        </w:p>
        <w:p w14:paraId="1C009A91" w14:textId="6E1B3F67" w:rsidR="005E396D" w:rsidRDefault="005E396D">
          <w:pPr>
            <w:pStyle w:val="TOC3"/>
            <w:tabs>
              <w:tab w:val="right" w:leader="dot" w:pos="9016"/>
            </w:tabs>
            <w:rPr>
              <w:noProof/>
            </w:rPr>
          </w:pPr>
          <w:hyperlink w:anchor="_Toc227084172" w:history="1">
            <w:r w:rsidRPr="006C4AE1">
              <w:rPr>
                <w:rStyle w:val="Hyperlink"/>
                <w:rFonts w:ascii="Calibri" w:hAnsi="Calibri" w:cs="Calibri"/>
                <w:noProof/>
              </w:rPr>
              <w:t>Prerequisites</w:t>
            </w:r>
            <w:r>
              <w:rPr>
                <w:noProof/>
                <w:webHidden/>
              </w:rPr>
              <w:tab/>
            </w:r>
            <w:r>
              <w:rPr>
                <w:noProof/>
                <w:webHidden/>
              </w:rPr>
              <w:fldChar w:fldCharType="begin"/>
            </w:r>
            <w:r>
              <w:rPr>
                <w:noProof/>
                <w:webHidden/>
              </w:rPr>
              <w:instrText xml:space="preserve"> PAGEREF _Toc227084172 \h </w:instrText>
            </w:r>
            <w:r>
              <w:rPr>
                <w:noProof/>
                <w:webHidden/>
              </w:rPr>
            </w:r>
            <w:r>
              <w:rPr>
                <w:noProof/>
                <w:webHidden/>
              </w:rPr>
              <w:fldChar w:fldCharType="separate"/>
            </w:r>
            <w:r>
              <w:rPr>
                <w:noProof/>
                <w:webHidden/>
              </w:rPr>
              <w:t>16</w:t>
            </w:r>
            <w:r>
              <w:rPr>
                <w:noProof/>
                <w:webHidden/>
              </w:rPr>
              <w:fldChar w:fldCharType="end"/>
            </w:r>
          </w:hyperlink>
        </w:p>
        <w:p w14:paraId="5E3669F7" w14:textId="2DB7F2CB" w:rsidR="005E396D" w:rsidRDefault="005E396D">
          <w:pPr>
            <w:pStyle w:val="TOC3"/>
            <w:tabs>
              <w:tab w:val="right" w:leader="dot" w:pos="9016"/>
            </w:tabs>
            <w:rPr>
              <w:noProof/>
            </w:rPr>
          </w:pPr>
          <w:hyperlink w:anchor="_Toc227084173" w:history="1">
            <w:r w:rsidRPr="006C4AE1">
              <w:rPr>
                <w:rStyle w:val="Hyperlink"/>
                <w:rFonts w:ascii="Calibri" w:hAnsi="Calibri" w:cs="Calibri"/>
                <w:noProof/>
              </w:rPr>
              <w:t>Workflow</w:t>
            </w:r>
            <w:r>
              <w:rPr>
                <w:noProof/>
                <w:webHidden/>
              </w:rPr>
              <w:tab/>
            </w:r>
            <w:r>
              <w:rPr>
                <w:noProof/>
                <w:webHidden/>
              </w:rPr>
              <w:fldChar w:fldCharType="begin"/>
            </w:r>
            <w:r>
              <w:rPr>
                <w:noProof/>
                <w:webHidden/>
              </w:rPr>
              <w:instrText xml:space="preserve"> PAGEREF _Toc227084173 \h </w:instrText>
            </w:r>
            <w:r>
              <w:rPr>
                <w:noProof/>
                <w:webHidden/>
              </w:rPr>
            </w:r>
            <w:r>
              <w:rPr>
                <w:noProof/>
                <w:webHidden/>
              </w:rPr>
              <w:fldChar w:fldCharType="separate"/>
            </w:r>
            <w:r>
              <w:rPr>
                <w:noProof/>
                <w:webHidden/>
              </w:rPr>
              <w:t>16</w:t>
            </w:r>
            <w:r>
              <w:rPr>
                <w:noProof/>
                <w:webHidden/>
              </w:rPr>
              <w:fldChar w:fldCharType="end"/>
            </w:r>
          </w:hyperlink>
        </w:p>
        <w:p w14:paraId="688C18E5" w14:textId="54FC3EFB" w:rsidR="005E396D" w:rsidRDefault="005E396D">
          <w:pPr>
            <w:pStyle w:val="TOC3"/>
            <w:tabs>
              <w:tab w:val="right" w:leader="dot" w:pos="9016"/>
            </w:tabs>
            <w:rPr>
              <w:noProof/>
            </w:rPr>
          </w:pPr>
          <w:hyperlink w:anchor="_Toc227084174" w:history="1">
            <w:r w:rsidRPr="006C4AE1">
              <w:rPr>
                <w:rStyle w:val="Hyperlink"/>
                <w:rFonts w:ascii="Calibri" w:hAnsi="Calibri" w:cs="Calibri"/>
                <w:noProof/>
              </w:rPr>
              <w:t>Checklist</w:t>
            </w:r>
            <w:r>
              <w:rPr>
                <w:noProof/>
                <w:webHidden/>
              </w:rPr>
              <w:tab/>
            </w:r>
            <w:r>
              <w:rPr>
                <w:noProof/>
                <w:webHidden/>
              </w:rPr>
              <w:fldChar w:fldCharType="begin"/>
            </w:r>
            <w:r>
              <w:rPr>
                <w:noProof/>
                <w:webHidden/>
              </w:rPr>
              <w:instrText xml:space="preserve"> PAGEREF _Toc227084174 \h </w:instrText>
            </w:r>
            <w:r>
              <w:rPr>
                <w:noProof/>
                <w:webHidden/>
              </w:rPr>
            </w:r>
            <w:r>
              <w:rPr>
                <w:noProof/>
                <w:webHidden/>
              </w:rPr>
              <w:fldChar w:fldCharType="separate"/>
            </w:r>
            <w:r>
              <w:rPr>
                <w:noProof/>
                <w:webHidden/>
              </w:rPr>
              <w:t>17</w:t>
            </w:r>
            <w:r>
              <w:rPr>
                <w:noProof/>
                <w:webHidden/>
              </w:rPr>
              <w:fldChar w:fldCharType="end"/>
            </w:r>
          </w:hyperlink>
        </w:p>
        <w:p w14:paraId="61A4062C" w14:textId="1F32D457" w:rsidR="005E396D" w:rsidRDefault="005E396D">
          <w:pPr>
            <w:pStyle w:val="TOC3"/>
            <w:tabs>
              <w:tab w:val="right" w:leader="dot" w:pos="9016"/>
            </w:tabs>
            <w:rPr>
              <w:noProof/>
            </w:rPr>
          </w:pPr>
          <w:hyperlink w:anchor="_Toc227084175" w:history="1">
            <w:r w:rsidRPr="006C4AE1">
              <w:rPr>
                <w:rStyle w:val="Hyperlink"/>
                <w:rFonts w:ascii="Calibri" w:hAnsi="Calibri" w:cs="Calibri"/>
                <w:noProof/>
              </w:rPr>
              <w:t>Investigation Steps</w:t>
            </w:r>
            <w:r>
              <w:rPr>
                <w:noProof/>
                <w:webHidden/>
              </w:rPr>
              <w:tab/>
            </w:r>
            <w:r>
              <w:rPr>
                <w:noProof/>
                <w:webHidden/>
              </w:rPr>
              <w:fldChar w:fldCharType="begin"/>
            </w:r>
            <w:r>
              <w:rPr>
                <w:noProof/>
                <w:webHidden/>
              </w:rPr>
              <w:instrText xml:space="preserve"> PAGEREF _Toc227084175 \h </w:instrText>
            </w:r>
            <w:r>
              <w:rPr>
                <w:noProof/>
                <w:webHidden/>
              </w:rPr>
            </w:r>
            <w:r>
              <w:rPr>
                <w:noProof/>
                <w:webHidden/>
              </w:rPr>
              <w:fldChar w:fldCharType="separate"/>
            </w:r>
            <w:r>
              <w:rPr>
                <w:noProof/>
                <w:webHidden/>
              </w:rPr>
              <w:t>18</w:t>
            </w:r>
            <w:r>
              <w:rPr>
                <w:noProof/>
                <w:webHidden/>
              </w:rPr>
              <w:fldChar w:fldCharType="end"/>
            </w:r>
          </w:hyperlink>
        </w:p>
        <w:p w14:paraId="6C8D9EEC" w14:textId="0B332896" w:rsidR="005E396D" w:rsidRDefault="005E396D">
          <w:pPr>
            <w:pStyle w:val="TOC2"/>
            <w:tabs>
              <w:tab w:val="right" w:leader="dot" w:pos="9016"/>
            </w:tabs>
            <w:rPr>
              <w:noProof/>
            </w:rPr>
          </w:pPr>
          <w:hyperlink w:anchor="_Toc227084176" w:history="1">
            <w:r w:rsidRPr="006C4AE1">
              <w:rPr>
                <w:rStyle w:val="Hyperlink"/>
                <w:rFonts w:ascii="Calibri" w:hAnsi="Calibri" w:cs="Calibri"/>
                <w:noProof/>
              </w:rPr>
              <w:t>3.4 Malware Detected on Game Server Node GS-07</w:t>
            </w:r>
            <w:r>
              <w:rPr>
                <w:noProof/>
                <w:webHidden/>
              </w:rPr>
              <w:tab/>
            </w:r>
            <w:r>
              <w:rPr>
                <w:noProof/>
                <w:webHidden/>
              </w:rPr>
              <w:fldChar w:fldCharType="begin"/>
            </w:r>
            <w:r>
              <w:rPr>
                <w:noProof/>
                <w:webHidden/>
              </w:rPr>
              <w:instrText xml:space="preserve"> PAGEREF _Toc227084176 \h </w:instrText>
            </w:r>
            <w:r>
              <w:rPr>
                <w:noProof/>
                <w:webHidden/>
              </w:rPr>
            </w:r>
            <w:r>
              <w:rPr>
                <w:noProof/>
                <w:webHidden/>
              </w:rPr>
              <w:fldChar w:fldCharType="separate"/>
            </w:r>
            <w:r>
              <w:rPr>
                <w:noProof/>
                <w:webHidden/>
              </w:rPr>
              <w:t>20</w:t>
            </w:r>
            <w:r>
              <w:rPr>
                <w:noProof/>
                <w:webHidden/>
              </w:rPr>
              <w:fldChar w:fldCharType="end"/>
            </w:r>
          </w:hyperlink>
        </w:p>
        <w:p w14:paraId="1016B4E1" w14:textId="0A7606F7" w:rsidR="005E396D" w:rsidRDefault="005E396D">
          <w:pPr>
            <w:pStyle w:val="TOC3"/>
            <w:tabs>
              <w:tab w:val="right" w:leader="dot" w:pos="9016"/>
            </w:tabs>
            <w:rPr>
              <w:noProof/>
            </w:rPr>
          </w:pPr>
          <w:hyperlink w:anchor="_Toc227084177" w:history="1">
            <w:r w:rsidRPr="006C4AE1">
              <w:rPr>
                <w:rStyle w:val="Hyperlink"/>
                <w:rFonts w:ascii="Calibri" w:hAnsi="Calibri" w:cs="Calibri"/>
                <w:noProof/>
              </w:rPr>
              <w:t>Prerequisites</w:t>
            </w:r>
            <w:r>
              <w:rPr>
                <w:noProof/>
                <w:webHidden/>
              </w:rPr>
              <w:tab/>
            </w:r>
            <w:r>
              <w:rPr>
                <w:noProof/>
                <w:webHidden/>
              </w:rPr>
              <w:fldChar w:fldCharType="begin"/>
            </w:r>
            <w:r>
              <w:rPr>
                <w:noProof/>
                <w:webHidden/>
              </w:rPr>
              <w:instrText xml:space="preserve"> PAGEREF _Toc227084177 \h </w:instrText>
            </w:r>
            <w:r>
              <w:rPr>
                <w:noProof/>
                <w:webHidden/>
              </w:rPr>
            </w:r>
            <w:r>
              <w:rPr>
                <w:noProof/>
                <w:webHidden/>
              </w:rPr>
              <w:fldChar w:fldCharType="separate"/>
            </w:r>
            <w:r>
              <w:rPr>
                <w:noProof/>
                <w:webHidden/>
              </w:rPr>
              <w:t>20</w:t>
            </w:r>
            <w:r>
              <w:rPr>
                <w:noProof/>
                <w:webHidden/>
              </w:rPr>
              <w:fldChar w:fldCharType="end"/>
            </w:r>
          </w:hyperlink>
        </w:p>
        <w:p w14:paraId="5225D9DA" w14:textId="76A2A363" w:rsidR="005E396D" w:rsidRDefault="005E396D">
          <w:pPr>
            <w:pStyle w:val="TOC3"/>
            <w:tabs>
              <w:tab w:val="right" w:leader="dot" w:pos="9016"/>
            </w:tabs>
            <w:rPr>
              <w:noProof/>
            </w:rPr>
          </w:pPr>
          <w:hyperlink w:anchor="_Toc227084178" w:history="1">
            <w:r w:rsidRPr="006C4AE1">
              <w:rPr>
                <w:rStyle w:val="Hyperlink"/>
                <w:rFonts w:ascii="Calibri" w:hAnsi="Calibri" w:cs="Calibri"/>
                <w:noProof/>
              </w:rPr>
              <w:t>Workflow</w:t>
            </w:r>
            <w:r>
              <w:rPr>
                <w:noProof/>
                <w:webHidden/>
              </w:rPr>
              <w:tab/>
            </w:r>
            <w:r>
              <w:rPr>
                <w:noProof/>
                <w:webHidden/>
              </w:rPr>
              <w:fldChar w:fldCharType="begin"/>
            </w:r>
            <w:r>
              <w:rPr>
                <w:noProof/>
                <w:webHidden/>
              </w:rPr>
              <w:instrText xml:space="preserve"> PAGEREF _Toc227084178 \h </w:instrText>
            </w:r>
            <w:r>
              <w:rPr>
                <w:noProof/>
                <w:webHidden/>
              </w:rPr>
            </w:r>
            <w:r>
              <w:rPr>
                <w:noProof/>
                <w:webHidden/>
              </w:rPr>
              <w:fldChar w:fldCharType="separate"/>
            </w:r>
            <w:r>
              <w:rPr>
                <w:noProof/>
                <w:webHidden/>
              </w:rPr>
              <w:t>20</w:t>
            </w:r>
            <w:r>
              <w:rPr>
                <w:noProof/>
                <w:webHidden/>
              </w:rPr>
              <w:fldChar w:fldCharType="end"/>
            </w:r>
          </w:hyperlink>
        </w:p>
        <w:p w14:paraId="1123704B" w14:textId="473BF78F" w:rsidR="005E396D" w:rsidRDefault="005E396D">
          <w:pPr>
            <w:pStyle w:val="TOC3"/>
            <w:tabs>
              <w:tab w:val="right" w:leader="dot" w:pos="9016"/>
            </w:tabs>
            <w:rPr>
              <w:noProof/>
            </w:rPr>
          </w:pPr>
          <w:hyperlink w:anchor="_Toc227084179" w:history="1">
            <w:r w:rsidRPr="006C4AE1">
              <w:rPr>
                <w:rStyle w:val="Hyperlink"/>
                <w:rFonts w:ascii="Calibri" w:hAnsi="Calibri" w:cs="Calibri"/>
                <w:noProof/>
              </w:rPr>
              <w:t>Checklist</w:t>
            </w:r>
            <w:r>
              <w:rPr>
                <w:noProof/>
                <w:webHidden/>
              </w:rPr>
              <w:tab/>
            </w:r>
            <w:r>
              <w:rPr>
                <w:noProof/>
                <w:webHidden/>
              </w:rPr>
              <w:fldChar w:fldCharType="begin"/>
            </w:r>
            <w:r>
              <w:rPr>
                <w:noProof/>
                <w:webHidden/>
              </w:rPr>
              <w:instrText xml:space="preserve"> PAGEREF _Toc227084179 \h </w:instrText>
            </w:r>
            <w:r>
              <w:rPr>
                <w:noProof/>
                <w:webHidden/>
              </w:rPr>
            </w:r>
            <w:r>
              <w:rPr>
                <w:noProof/>
                <w:webHidden/>
              </w:rPr>
              <w:fldChar w:fldCharType="separate"/>
            </w:r>
            <w:r>
              <w:rPr>
                <w:noProof/>
                <w:webHidden/>
              </w:rPr>
              <w:t>21</w:t>
            </w:r>
            <w:r>
              <w:rPr>
                <w:noProof/>
                <w:webHidden/>
              </w:rPr>
              <w:fldChar w:fldCharType="end"/>
            </w:r>
          </w:hyperlink>
        </w:p>
        <w:p w14:paraId="17979689" w14:textId="461C6B0C" w:rsidR="005E396D" w:rsidRDefault="005E396D">
          <w:pPr>
            <w:pStyle w:val="TOC3"/>
            <w:tabs>
              <w:tab w:val="right" w:leader="dot" w:pos="9016"/>
            </w:tabs>
            <w:rPr>
              <w:noProof/>
            </w:rPr>
          </w:pPr>
          <w:hyperlink w:anchor="_Toc227084180" w:history="1">
            <w:r w:rsidRPr="006C4AE1">
              <w:rPr>
                <w:rStyle w:val="Hyperlink"/>
                <w:rFonts w:ascii="Calibri" w:hAnsi="Calibri" w:cs="Calibri"/>
                <w:noProof/>
              </w:rPr>
              <w:t>Investigation Steps</w:t>
            </w:r>
            <w:r>
              <w:rPr>
                <w:noProof/>
                <w:webHidden/>
              </w:rPr>
              <w:tab/>
            </w:r>
            <w:r>
              <w:rPr>
                <w:noProof/>
                <w:webHidden/>
              </w:rPr>
              <w:fldChar w:fldCharType="begin"/>
            </w:r>
            <w:r>
              <w:rPr>
                <w:noProof/>
                <w:webHidden/>
              </w:rPr>
              <w:instrText xml:space="preserve"> PAGEREF _Toc227084180 \h </w:instrText>
            </w:r>
            <w:r>
              <w:rPr>
                <w:noProof/>
                <w:webHidden/>
              </w:rPr>
            </w:r>
            <w:r>
              <w:rPr>
                <w:noProof/>
                <w:webHidden/>
              </w:rPr>
              <w:fldChar w:fldCharType="separate"/>
            </w:r>
            <w:r>
              <w:rPr>
                <w:noProof/>
                <w:webHidden/>
              </w:rPr>
              <w:t>22</w:t>
            </w:r>
            <w:r>
              <w:rPr>
                <w:noProof/>
                <w:webHidden/>
              </w:rPr>
              <w:fldChar w:fldCharType="end"/>
            </w:r>
          </w:hyperlink>
        </w:p>
        <w:p w14:paraId="2D76BC78" w14:textId="4683D5B0" w:rsidR="005E396D" w:rsidRDefault="005E396D">
          <w:pPr>
            <w:pStyle w:val="TOC2"/>
            <w:tabs>
              <w:tab w:val="right" w:leader="dot" w:pos="9016"/>
            </w:tabs>
            <w:rPr>
              <w:noProof/>
            </w:rPr>
          </w:pPr>
          <w:hyperlink w:anchor="_Toc227084181" w:history="1">
            <w:r w:rsidRPr="006C4AE1">
              <w:rPr>
                <w:rStyle w:val="Hyperlink"/>
                <w:rFonts w:ascii="Calibri" w:hAnsi="Calibri" w:cs="Calibri"/>
                <w:noProof/>
              </w:rPr>
              <w:t>3.5 Unusual Data Transfer Volume from Matchmaking DB</w:t>
            </w:r>
            <w:r>
              <w:rPr>
                <w:noProof/>
                <w:webHidden/>
              </w:rPr>
              <w:tab/>
            </w:r>
            <w:r>
              <w:rPr>
                <w:noProof/>
                <w:webHidden/>
              </w:rPr>
              <w:fldChar w:fldCharType="begin"/>
            </w:r>
            <w:r>
              <w:rPr>
                <w:noProof/>
                <w:webHidden/>
              </w:rPr>
              <w:instrText xml:space="preserve"> PAGEREF _Toc227084181 \h </w:instrText>
            </w:r>
            <w:r>
              <w:rPr>
                <w:noProof/>
                <w:webHidden/>
              </w:rPr>
            </w:r>
            <w:r>
              <w:rPr>
                <w:noProof/>
                <w:webHidden/>
              </w:rPr>
              <w:fldChar w:fldCharType="separate"/>
            </w:r>
            <w:r>
              <w:rPr>
                <w:noProof/>
                <w:webHidden/>
              </w:rPr>
              <w:t>24</w:t>
            </w:r>
            <w:r>
              <w:rPr>
                <w:noProof/>
                <w:webHidden/>
              </w:rPr>
              <w:fldChar w:fldCharType="end"/>
            </w:r>
          </w:hyperlink>
        </w:p>
        <w:p w14:paraId="3F2911FF" w14:textId="54AF58E6" w:rsidR="005E396D" w:rsidRDefault="005E396D">
          <w:pPr>
            <w:pStyle w:val="TOC3"/>
            <w:tabs>
              <w:tab w:val="right" w:leader="dot" w:pos="9016"/>
            </w:tabs>
            <w:rPr>
              <w:noProof/>
            </w:rPr>
          </w:pPr>
          <w:hyperlink w:anchor="_Toc227084182" w:history="1">
            <w:r w:rsidRPr="006C4AE1">
              <w:rPr>
                <w:rStyle w:val="Hyperlink"/>
                <w:rFonts w:ascii="Calibri" w:hAnsi="Calibri" w:cs="Calibri"/>
                <w:noProof/>
              </w:rPr>
              <w:t>Prerequisites</w:t>
            </w:r>
            <w:r>
              <w:rPr>
                <w:noProof/>
                <w:webHidden/>
              </w:rPr>
              <w:tab/>
            </w:r>
            <w:r>
              <w:rPr>
                <w:noProof/>
                <w:webHidden/>
              </w:rPr>
              <w:fldChar w:fldCharType="begin"/>
            </w:r>
            <w:r>
              <w:rPr>
                <w:noProof/>
                <w:webHidden/>
              </w:rPr>
              <w:instrText xml:space="preserve"> PAGEREF _Toc227084182 \h </w:instrText>
            </w:r>
            <w:r>
              <w:rPr>
                <w:noProof/>
                <w:webHidden/>
              </w:rPr>
            </w:r>
            <w:r>
              <w:rPr>
                <w:noProof/>
                <w:webHidden/>
              </w:rPr>
              <w:fldChar w:fldCharType="separate"/>
            </w:r>
            <w:r>
              <w:rPr>
                <w:noProof/>
                <w:webHidden/>
              </w:rPr>
              <w:t>24</w:t>
            </w:r>
            <w:r>
              <w:rPr>
                <w:noProof/>
                <w:webHidden/>
              </w:rPr>
              <w:fldChar w:fldCharType="end"/>
            </w:r>
          </w:hyperlink>
        </w:p>
        <w:p w14:paraId="25A44BA4" w14:textId="3B882F09" w:rsidR="005E396D" w:rsidRDefault="005E396D">
          <w:pPr>
            <w:pStyle w:val="TOC3"/>
            <w:tabs>
              <w:tab w:val="right" w:leader="dot" w:pos="9016"/>
            </w:tabs>
            <w:rPr>
              <w:noProof/>
            </w:rPr>
          </w:pPr>
          <w:hyperlink w:anchor="_Toc227084183" w:history="1">
            <w:r w:rsidRPr="006C4AE1">
              <w:rPr>
                <w:rStyle w:val="Hyperlink"/>
                <w:rFonts w:ascii="Calibri" w:hAnsi="Calibri" w:cs="Calibri"/>
                <w:noProof/>
              </w:rPr>
              <w:t>Workflow</w:t>
            </w:r>
            <w:r>
              <w:rPr>
                <w:noProof/>
                <w:webHidden/>
              </w:rPr>
              <w:tab/>
            </w:r>
            <w:r>
              <w:rPr>
                <w:noProof/>
                <w:webHidden/>
              </w:rPr>
              <w:fldChar w:fldCharType="begin"/>
            </w:r>
            <w:r>
              <w:rPr>
                <w:noProof/>
                <w:webHidden/>
              </w:rPr>
              <w:instrText xml:space="preserve"> PAGEREF _Toc227084183 \h </w:instrText>
            </w:r>
            <w:r>
              <w:rPr>
                <w:noProof/>
                <w:webHidden/>
              </w:rPr>
            </w:r>
            <w:r>
              <w:rPr>
                <w:noProof/>
                <w:webHidden/>
              </w:rPr>
              <w:fldChar w:fldCharType="separate"/>
            </w:r>
            <w:r>
              <w:rPr>
                <w:noProof/>
                <w:webHidden/>
              </w:rPr>
              <w:t>24</w:t>
            </w:r>
            <w:r>
              <w:rPr>
                <w:noProof/>
                <w:webHidden/>
              </w:rPr>
              <w:fldChar w:fldCharType="end"/>
            </w:r>
          </w:hyperlink>
        </w:p>
        <w:p w14:paraId="2AF68A8D" w14:textId="7EFC5C1C" w:rsidR="005E396D" w:rsidRDefault="005E396D">
          <w:pPr>
            <w:pStyle w:val="TOC3"/>
            <w:tabs>
              <w:tab w:val="right" w:leader="dot" w:pos="9016"/>
            </w:tabs>
            <w:rPr>
              <w:noProof/>
            </w:rPr>
          </w:pPr>
          <w:hyperlink w:anchor="_Toc227084184" w:history="1">
            <w:r w:rsidRPr="006C4AE1">
              <w:rPr>
                <w:rStyle w:val="Hyperlink"/>
                <w:rFonts w:ascii="Calibri" w:hAnsi="Calibri" w:cs="Calibri"/>
                <w:noProof/>
              </w:rPr>
              <w:t>Checklist</w:t>
            </w:r>
            <w:r>
              <w:rPr>
                <w:noProof/>
                <w:webHidden/>
              </w:rPr>
              <w:tab/>
            </w:r>
            <w:r>
              <w:rPr>
                <w:noProof/>
                <w:webHidden/>
              </w:rPr>
              <w:fldChar w:fldCharType="begin"/>
            </w:r>
            <w:r>
              <w:rPr>
                <w:noProof/>
                <w:webHidden/>
              </w:rPr>
              <w:instrText xml:space="preserve"> PAGEREF _Toc227084184 \h </w:instrText>
            </w:r>
            <w:r>
              <w:rPr>
                <w:noProof/>
                <w:webHidden/>
              </w:rPr>
            </w:r>
            <w:r>
              <w:rPr>
                <w:noProof/>
                <w:webHidden/>
              </w:rPr>
              <w:fldChar w:fldCharType="separate"/>
            </w:r>
            <w:r>
              <w:rPr>
                <w:noProof/>
                <w:webHidden/>
              </w:rPr>
              <w:t>25</w:t>
            </w:r>
            <w:r>
              <w:rPr>
                <w:noProof/>
                <w:webHidden/>
              </w:rPr>
              <w:fldChar w:fldCharType="end"/>
            </w:r>
          </w:hyperlink>
        </w:p>
        <w:p w14:paraId="4F2E10FF" w14:textId="31835571" w:rsidR="005E396D" w:rsidRDefault="005E396D">
          <w:pPr>
            <w:pStyle w:val="TOC3"/>
            <w:tabs>
              <w:tab w:val="right" w:leader="dot" w:pos="9016"/>
            </w:tabs>
            <w:rPr>
              <w:noProof/>
            </w:rPr>
          </w:pPr>
          <w:hyperlink w:anchor="_Toc227084185" w:history="1">
            <w:r w:rsidRPr="006C4AE1">
              <w:rPr>
                <w:rStyle w:val="Hyperlink"/>
                <w:rFonts w:ascii="Calibri" w:hAnsi="Calibri" w:cs="Calibri"/>
                <w:noProof/>
              </w:rPr>
              <w:t>Investigation Steps</w:t>
            </w:r>
            <w:r>
              <w:rPr>
                <w:noProof/>
                <w:webHidden/>
              </w:rPr>
              <w:tab/>
            </w:r>
            <w:r>
              <w:rPr>
                <w:noProof/>
                <w:webHidden/>
              </w:rPr>
              <w:fldChar w:fldCharType="begin"/>
            </w:r>
            <w:r>
              <w:rPr>
                <w:noProof/>
                <w:webHidden/>
              </w:rPr>
              <w:instrText xml:space="preserve"> PAGEREF _Toc227084185 \h </w:instrText>
            </w:r>
            <w:r>
              <w:rPr>
                <w:noProof/>
                <w:webHidden/>
              </w:rPr>
            </w:r>
            <w:r>
              <w:rPr>
                <w:noProof/>
                <w:webHidden/>
              </w:rPr>
              <w:fldChar w:fldCharType="separate"/>
            </w:r>
            <w:r>
              <w:rPr>
                <w:noProof/>
                <w:webHidden/>
              </w:rPr>
              <w:t>26</w:t>
            </w:r>
            <w:r>
              <w:rPr>
                <w:noProof/>
                <w:webHidden/>
              </w:rPr>
              <w:fldChar w:fldCharType="end"/>
            </w:r>
          </w:hyperlink>
        </w:p>
        <w:p w14:paraId="6D66BF2D" w14:textId="1671AD57" w:rsidR="005E396D" w:rsidRDefault="005E396D">
          <w:r>
            <w:rPr>
              <w:b/>
              <w:bCs/>
              <w:noProof/>
            </w:rPr>
            <w:fldChar w:fldCharType="end"/>
          </w:r>
        </w:p>
      </w:sdtContent>
    </w:sdt>
    <w:p w14:paraId="4A242902" w14:textId="65CA6B00" w:rsidR="003B07DB" w:rsidRPr="005E396D" w:rsidRDefault="003B07DB" w:rsidP="00D74DDE">
      <w:pPr>
        <w:spacing w:after="200" w:line="360" w:lineRule="auto"/>
        <w:jc w:val="center"/>
        <w:rPr>
          <w:rFonts w:ascii="Calibri" w:hAnsi="Calibri" w:cs="Calibri"/>
        </w:rPr>
      </w:pPr>
    </w:p>
    <w:p w14:paraId="68461707" w14:textId="77777777" w:rsidR="003B07DB" w:rsidRPr="005E396D" w:rsidRDefault="00000000" w:rsidP="00D74DDE">
      <w:pPr>
        <w:spacing w:line="360" w:lineRule="auto"/>
        <w:rPr>
          <w:rFonts w:ascii="Calibri" w:hAnsi="Calibri" w:cs="Calibri"/>
        </w:rPr>
      </w:pPr>
      <w:r w:rsidRPr="005E396D">
        <w:rPr>
          <w:rFonts w:ascii="Calibri" w:hAnsi="Calibri" w:cs="Calibri"/>
        </w:rPr>
        <w:br w:type="page"/>
      </w:r>
    </w:p>
    <w:p w14:paraId="63EE578F" w14:textId="77777777" w:rsidR="003B07DB" w:rsidRPr="005E396D" w:rsidRDefault="00000000" w:rsidP="00D74DDE">
      <w:pPr>
        <w:pStyle w:val="Heading1"/>
        <w:spacing w:line="360" w:lineRule="auto"/>
        <w:rPr>
          <w:rFonts w:ascii="Calibri" w:hAnsi="Calibri" w:cs="Calibri"/>
        </w:rPr>
      </w:pPr>
      <w:bookmarkStart w:id="0" w:name="_Toc227084141"/>
      <w:r w:rsidRPr="005E396D">
        <w:rPr>
          <w:rFonts w:ascii="Calibri" w:hAnsi="Calibri" w:cs="Calibri"/>
        </w:rPr>
        <w:lastRenderedPageBreak/>
        <w:t>Section 1: General Incident Response Playbook</w:t>
      </w:r>
      <w:bookmarkEnd w:id="0"/>
    </w:p>
    <w:p w14:paraId="49A1F7FE" w14:textId="77777777" w:rsidR="003B07DB" w:rsidRPr="005E396D" w:rsidRDefault="00000000" w:rsidP="00D74DDE">
      <w:pPr>
        <w:spacing w:after="80" w:line="360" w:lineRule="auto"/>
        <w:rPr>
          <w:rFonts w:ascii="Calibri" w:hAnsi="Calibri" w:cs="Calibri"/>
        </w:rPr>
      </w:pPr>
      <w:r w:rsidRPr="005E396D">
        <w:rPr>
          <w:rFonts w:ascii="Calibri" w:hAnsi="Calibri" w:cs="Calibri"/>
          <w:b/>
          <w:bCs/>
          <w:u w:val="single"/>
        </w:rPr>
        <w:t>Purpose &amp; Scope</w:t>
      </w:r>
    </w:p>
    <w:p w14:paraId="65B3AC74" w14:textId="77777777" w:rsidR="003B07DB" w:rsidRPr="005E396D" w:rsidRDefault="00000000" w:rsidP="00D74DDE">
      <w:pPr>
        <w:spacing w:after="120" w:line="360" w:lineRule="auto"/>
        <w:rPr>
          <w:rFonts w:ascii="Calibri" w:hAnsi="Calibri" w:cs="Calibri"/>
        </w:rPr>
      </w:pPr>
      <w:r w:rsidRPr="005E396D">
        <w:rPr>
          <w:rFonts w:ascii="Calibri" w:hAnsi="Calibri" w:cs="Calibri"/>
        </w:rPr>
        <w:t>This playbook defines a standardised framework for responding to cybersecurity incidents across environments.</w:t>
      </w:r>
    </w:p>
    <w:p w14:paraId="38EBCE89" w14:textId="77777777" w:rsidR="003B07DB" w:rsidRPr="005E396D" w:rsidRDefault="00000000" w:rsidP="00D74DDE">
      <w:pPr>
        <w:spacing w:after="80" w:line="360" w:lineRule="auto"/>
        <w:rPr>
          <w:rFonts w:ascii="Calibri" w:hAnsi="Calibri" w:cs="Calibri"/>
        </w:rPr>
      </w:pPr>
      <w:r w:rsidRPr="005E396D">
        <w:rPr>
          <w:rFonts w:ascii="Calibri" w:hAnsi="Calibri" w:cs="Calibri"/>
          <w:b/>
          <w:bCs/>
          <w:u w:val="single"/>
        </w:rPr>
        <w:t>Objectives</w:t>
      </w:r>
    </w:p>
    <w:p w14:paraId="495F22EE" w14:textId="77777777" w:rsidR="003B07DB" w:rsidRPr="005E396D" w:rsidRDefault="00000000" w:rsidP="00D74DDE">
      <w:pPr>
        <w:pStyle w:val="ListParagraph"/>
        <w:numPr>
          <w:ilvl w:val="0"/>
          <w:numId w:val="2"/>
        </w:numPr>
        <w:spacing w:after="60" w:line="360" w:lineRule="auto"/>
        <w:rPr>
          <w:rFonts w:ascii="Calibri" w:hAnsi="Calibri" w:cs="Calibri"/>
        </w:rPr>
      </w:pPr>
      <w:r w:rsidRPr="005E396D">
        <w:rPr>
          <w:rFonts w:ascii="Calibri" w:hAnsi="Calibri" w:cs="Calibri"/>
        </w:rPr>
        <w:t>Define severity levels</w:t>
      </w:r>
    </w:p>
    <w:p w14:paraId="61CBD109" w14:textId="77777777" w:rsidR="003B07DB" w:rsidRPr="005E396D" w:rsidRDefault="00000000" w:rsidP="00D74DDE">
      <w:pPr>
        <w:pStyle w:val="ListParagraph"/>
        <w:numPr>
          <w:ilvl w:val="0"/>
          <w:numId w:val="2"/>
        </w:numPr>
        <w:spacing w:after="60" w:line="360" w:lineRule="auto"/>
        <w:rPr>
          <w:rFonts w:ascii="Calibri" w:hAnsi="Calibri" w:cs="Calibri"/>
        </w:rPr>
      </w:pPr>
      <w:r w:rsidRPr="005E396D">
        <w:rPr>
          <w:rFonts w:ascii="Calibri" w:hAnsi="Calibri" w:cs="Calibri"/>
        </w:rPr>
        <w:t>Provide structured response process</w:t>
      </w:r>
    </w:p>
    <w:p w14:paraId="631F3889" w14:textId="77777777" w:rsidR="003B07DB" w:rsidRPr="005E396D" w:rsidRDefault="00000000" w:rsidP="00D74DDE">
      <w:pPr>
        <w:pStyle w:val="ListParagraph"/>
        <w:numPr>
          <w:ilvl w:val="0"/>
          <w:numId w:val="2"/>
        </w:numPr>
        <w:spacing w:after="60" w:line="360" w:lineRule="auto"/>
        <w:rPr>
          <w:rFonts w:ascii="Calibri" w:hAnsi="Calibri" w:cs="Calibri"/>
        </w:rPr>
      </w:pPr>
      <w:r w:rsidRPr="005E396D">
        <w:rPr>
          <w:rFonts w:ascii="Calibri" w:hAnsi="Calibri" w:cs="Calibri"/>
        </w:rPr>
        <w:t>Support communication and coordination</w:t>
      </w:r>
    </w:p>
    <w:p w14:paraId="3FC8B9AF" w14:textId="77777777" w:rsidR="003B07DB" w:rsidRPr="005E396D" w:rsidRDefault="003B07DB" w:rsidP="00D74DDE">
      <w:pPr>
        <w:spacing w:after="60" w:line="360" w:lineRule="auto"/>
        <w:rPr>
          <w:rFonts w:ascii="Calibri" w:hAnsi="Calibri" w:cs="Calibri"/>
        </w:rPr>
      </w:pPr>
    </w:p>
    <w:p w14:paraId="12884738" w14:textId="77777777" w:rsidR="003B07DB" w:rsidRPr="005E396D" w:rsidRDefault="00000000" w:rsidP="00D74DDE">
      <w:pPr>
        <w:pStyle w:val="Heading3"/>
        <w:spacing w:line="360" w:lineRule="auto"/>
        <w:rPr>
          <w:rFonts w:ascii="Calibri" w:hAnsi="Calibri" w:cs="Calibri"/>
        </w:rPr>
      </w:pPr>
      <w:bookmarkStart w:id="1" w:name="_Toc227084142"/>
      <w:r w:rsidRPr="005E396D">
        <w:rPr>
          <w:rFonts w:ascii="Calibri" w:hAnsi="Calibri" w:cs="Calibri"/>
        </w:rPr>
        <w:t>Incident Response Phases</w:t>
      </w:r>
      <w:bookmarkEnd w:id="1"/>
    </w:p>
    <w:p w14:paraId="1120DE41" w14:textId="77777777" w:rsidR="003B07DB" w:rsidRPr="005E396D" w:rsidRDefault="00000000" w:rsidP="00D74DDE">
      <w:pPr>
        <w:spacing w:after="200" w:line="360" w:lineRule="auto"/>
        <w:jc w:val="center"/>
        <w:rPr>
          <w:rFonts w:ascii="Calibri" w:hAnsi="Calibri" w:cs="Calibri"/>
        </w:rPr>
      </w:pPr>
      <w:r w:rsidRPr="005E396D">
        <w:rPr>
          <w:rFonts w:ascii="Calibri" w:hAnsi="Calibri" w:cs="Calibri"/>
          <w:noProof/>
        </w:rPr>
        <w:drawing>
          <wp:inline distT="0" distB="0" distL="0" distR="0" wp14:anchorId="3B5D0190" wp14:editId="7A11CD19">
            <wp:extent cx="4286250" cy="2038350"/>
            <wp:effectExtent l="0" t="0" r="0" b="0"/>
            <wp:docPr id="1712267673"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038350"/>
                    </a:xfrm>
                    <a:prstGeom prst="rect">
                      <a:avLst/>
                    </a:prstGeom>
                  </pic:spPr>
                </pic:pic>
              </a:graphicData>
            </a:graphic>
          </wp:inline>
        </w:drawing>
      </w:r>
    </w:p>
    <w:p w14:paraId="34FB0BDA" w14:textId="77777777" w:rsidR="003B07DB" w:rsidRPr="005E396D" w:rsidRDefault="00000000" w:rsidP="00D74DDE">
      <w:pPr>
        <w:pStyle w:val="Heading3"/>
        <w:spacing w:line="360" w:lineRule="auto"/>
        <w:rPr>
          <w:rFonts w:ascii="Calibri" w:hAnsi="Calibri" w:cs="Calibri"/>
        </w:rPr>
      </w:pPr>
      <w:bookmarkStart w:id="2" w:name="_Toc227084143"/>
      <w:r w:rsidRPr="005E396D">
        <w:rPr>
          <w:rFonts w:ascii="Calibri" w:hAnsi="Calibri" w:cs="Calibri"/>
        </w:rPr>
        <w:t>Incident Response Workflow</w:t>
      </w:r>
      <w:bookmarkEnd w:id="2"/>
    </w:p>
    <w:p w14:paraId="1E02726E" w14:textId="77777777" w:rsidR="003B07DB" w:rsidRPr="005E396D" w:rsidRDefault="00000000" w:rsidP="00D74DDE">
      <w:pPr>
        <w:spacing w:after="200" w:line="360" w:lineRule="auto"/>
        <w:jc w:val="center"/>
        <w:rPr>
          <w:rFonts w:ascii="Calibri" w:hAnsi="Calibri" w:cs="Calibri"/>
        </w:rPr>
      </w:pPr>
      <w:r w:rsidRPr="005E396D">
        <w:rPr>
          <w:rFonts w:ascii="Calibri" w:hAnsi="Calibri" w:cs="Calibri"/>
          <w:noProof/>
        </w:rPr>
        <w:drawing>
          <wp:inline distT="0" distB="0" distL="0" distR="0" wp14:anchorId="17F6257B" wp14:editId="59089AA7">
            <wp:extent cx="4095750" cy="2457450"/>
            <wp:effectExtent l="0" t="0" r="0" b="0"/>
            <wp:docPr id="1346801348"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457450"/>
                    </a:xfrm>
                    <a:prstGeom prst="rect">
                      <a:avLst/>
                    </a:prstGeom>
                  </pic:spPr>
                </pic:pic>
              </a:graphicData>
            </a:graphic>
          </wp:inline>
        </w:drawing>
      </w:r>
    </w:p>
    <w:p w14:paraId="5EEC9D55" w14:textId="77777777" w:rsidR="003B07DB" w:rsidRPr="005E396D" w:rsidRDefault="00000000" w:rsidP="00D74DDE">
      <w:pPr>
        <w:spacing w:after="80" w:line="360" w:lineRule="auto"/>
        <w:rPr>
          <w:rFonts w:ascii="Calibri" w:hAnsi="Calibri" w:cs="Calibri"/>
        </w:rPr>
      </w:pPr>
      <w:r w:rsidRPr="005E396D">
        <w:rPr>
          <w:rFonts w:ascii="Calibri" w:hAnsi="Calibri" w:cs="Calibri"/>
          <w:b/>
          <w:bCs/>
          <w:u w:val="single"/>
        </w:rPr>
        <w:lastRenderedPageBreak/>
        <w:t>Initial Triage</w:t>
      </w:r>
    </w:p>
    <w:p w14:paraId="365CA8A3"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Verify alerts</w:t>
      </w:r>
    </w:p>
    <w:p w14:paraId="1BBE3821"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Assign severity</w:t>
      </w:r>
    </w:p>
    <w:p w14:paraId="6B7C0554"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Identify observables</w:t>
      </w:r>
    </w:p>
    <w:p w14:paraId="0FE56254"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Create case</w:t>
      </w:r>
    </w:p>
    <w:p w14:paraId="6DF9D8E6"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Follow decision tree</w:t>
      </w:r>
    </w:p>
    <w:p w14:paraId="2502EC16" w14:textId="77777777" w:rsidR="003B07DB" w:rsidRPr="005E396D" w:rsidRDefault="003B07DB" w:rsidP="00D74DDE">
      <w:pPr>
        <w:spacing w:after="60" w:line="360" w:lineRule="auto"/>
        <w:rPr>
          <w:rFonts w:ascii="Calibri" w:hAnsi="Calibri" w:cs="Calibri"/>
        </w:rPr>
      </w:pPr>
    </w:p>
    <w:p w14:paraId="7C27DD7B" w14:textId="77777777" w:rsidR="003B07DB" w:rsidRPr="005E396D" w:rsidRDefault="00000000" w:rsidP="00D74DDE">
      <w:pPr>
        <w:pStyle w:val="Heading3"/>
        <w:spacing w:line="360" w:lineRule="auto"/>
        <w:rPr>
          <w:rFonts w:ascii="Calibri" w:hAnsi="Calibri" w:cs="Calibri"/>
        </w:rPr>
      </w:pPr>
      <w:bookmarkStart w:id="3" w:name="_Toc227084144"/>
      <w:r w:rsidRPr="005E396D">
        <w:rPr>
          <w:rFonts w:ascii="Calibri" w:hAnsi="Calibri" w:cs="Calibri"/>
        </w:rPr>
        <w:t>Incident Response Decision Tree</w:t>
      </w:r>
      <w:bookmarkEnd w:id="3"/>
    </w:p>
    <w:p w14:paraId="2068C18E"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decision tree guides analysts through key response decisions, including incident validation, investigation steps, and whether containment is required. This ensures a structured and consistent approach across all incident types.</w:t>
      </w:r>
    </w:p>
    <w:p w14:paraId="6DD62074" w14:textId="77777777" w:rsidR="003B07DB" w:rsidRPr="005E396D" w:rsidRDefault="00000000" w:rsidP="00D74DDE">
      <w:pPr>
        <w:spacing w:after="200" w:line="360" w:lineRule="auto"/>
        <w:jc w:val="center"/>
        <w:rPr>
          <w:rFonts w:ascii="Calibri" w:hAnsi="Calibri" w:cs="Calibri"/>
        </w:rPr>
      </w:pPr>
      <w:r w:rsidRPr="005E396D">
        <w:rPr>
          <w:rFonts w:ascii="Calibri" w:hAnsi="Calibri" w:cs="Calibri"/>
          <w:noProof/>
        </w:rPr>
        <w:drawing>
          <wp:inline distT="0" distB="0" distL="0" distR="0" wp14:anchorId="3A21D0A2" wp14:editId="3E4DBA22">
            <wp:extent cx="2667000" cy="4933950"/>
            <wp:effectExtent l="0" t="0" r="0" b="0"/>
            <wp:docPr id="1312834896"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4933950"/>
                    </a:xfrm>
                    <a:prstGeom prst="rect">
                      <a:avLst/>
                    </a:prstGeom>
                  </pic:spPr>
                </pic:pic>
              </a:graphicData>
            </a:graphic>
          </wp:inline>
        </w:drawing>
      </w:r>
    </w:p>
    <w:p w14:paraId="4AA7E100" w14:textId="77777777" w:rsidR="003B07DB" w:rsidRPr="005E396D" w:rsidRDefault="00000000" w:rsidP="00D74DDE">
      <w:pPr>
        <w:pStyle w:val="Heading3"/>
        <w:spacing w:line="360" w:lineRule="auto"/>
        <w:rPr>
          <w:rFonts w:ascii="Calibri" w:hAnsi="Calibri" w:cs="Calibri"/>
        </w:rPr>
      </w:pPr>
      <w:bookmarkStart w:id="4" w:name="_Toc227084145"/>
      <w:r w:rsidRPr="005E396D">
        <w:rPr>
          <w:rFonts w:ascii="Calibri" w:hAnsi="Calibri" w:cs="Calibri"/>
        </w:rPr>
        <w:t>Severity Classification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3B07DB" w:rsidRPr="005E396D" w14:paraId="5DD9415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256F9531"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lastRenderedPageBreak/>
              <w:t>Level</w:t>
            </w:r>
          </w:p>
        </w:tc>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44BB4A9F"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Response</w:t>
            </w:r>
          </w:p>
        </w:tc>
        <w:tc>
          <w:tcPr>
            <w:tcW w:w="4826"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602A9D16"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Description</w:t>
            </w:r>
          </w:p>
        </w:tc>
      </w:tr>
      <w:tr w:rsidR="003B07DB" w:rsidRPr="005E396D" w14:paraId="42CB09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B7B1"/>
            <w:tcMar>
              <w:top w:w="80" w:type="dxa"/>
              <w:left w:w="120" w:type="dxa"/>
              <w:bottom w:w="80" w:type="dxa"/>
              <w:right w:w="120" w:type="dxa"/>
            </w:tcMar>
          </w:tcPr>
          <w:p w14:paraId="72AC731B"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8BE1B"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Immediate response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1EFD9"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Must be handled immediately, else drastic data breach, game corruption, or similar consequences will occur.</w:t>
            </w:r>
          </w:p>
        </w:tc>
      </w:tr>
      <w:tr w:rsidR="003B07DB" w:rsidRPr="005E396D" w14:paraId="47D3BF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2414A17"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High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41133"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Rapid response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497E4"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Must be handled as soon as possible. Defined as exploited game mechanics, bot activity, social engineering attempts.</w:t>
            </w:r>
          </w:p>
        </w:tc>
      </w:tr>
      <w:tr w:rsidR="003B07DB" w:rsidRPr="005E396D" w14:paraId="3401F5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20" w:type="dxa"/>
              <w:bottom w:w="80" w:type="dxa"/>
              <w:right w:w="120" w:type="dxa"/>
            </w:tcMar>
          </w:tcPr>
          <w:p w14:paraId="21646C68"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Medium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F8C27"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Monitor + investigate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07AC1"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Handled as soon as possible. Defined as general suspicious activity, or activity that has potential to escalate.</w:t>
            </w:r>
          </w:p>
        </w:tc>
      </w:tr>
      <w:tr w:rsidR="003B07DB" w:rsidRPr="005E396D" w14:paraId="6A6BB9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A39388B"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Low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B0D88"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Log and monitor</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2D680"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Handled whenever possible. Defined as average, mildly suspicious activity.</w:t>
            </w:r>
          </w:p>
        </w:tc>
      </w:tr>
    </w:tbl>
    <w:p w14:paraId="41C79EBF" w14:textId="77777777" w:rsidR="003B07DB" w:rsidRPr="005E396D" w:rsidRDefault="003B07DB" w:rsidP="00D74DDE">
      <w:pPr>
        <w:spacing w:after="60" w:line="360" w:lineRule="auto"/>
        <w:rPr>
          <w:rFonts w:ascii="Calibri" w:hAnsi="Calibri" w:cs="Calibri"/>
        </w:rPr>
      </w:pPr>
    </w:p>
    <w:p w14:paraId="2221D856" w14:textId="77777777" w:rsidR="003B07DB" w:rsidRPr="005E396D" w:rsidRDefault="00000000" w:rsidP="00D74DDE">
      <w:pPr>
        <w:pStyle w:val="Heading3"/>
        <w:spacing w:line="360" w:lineRule="auto"/>
        <w:rPr>
          <w:rFonts w:ascii="Calibri" w:hAnsi="Calibri" w:cs="Calibri"/>
        </w:rPr>
      </w:pPr>
      <w:bookmarkStart w:id="5" w:name="_Toc227084146"/>
      <w:r w:rsidRPr="005E396D">
        <w:rPr>
          <w:rFonts w:ascii="Calibri" w:hAnsi="Calibri" w:cs="Calibri"/>
        </w:rPr>
        <w:t>Containment</w:t>
      </w:r>
      <w:bookmarkEnd w:id="5"/>
    </w:p>
    <w:p w14:paraId="077511A5"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Immediate actions that contain the incident and prevent escalation.</w:t>
      </w:r>
    </w:p>
    <w:p w14:paraId="31329579" w14:textId="77777777" w:rsidR="003B07DB" w:rsidRPr="005E396D" w:rsidRDefault="00000000" w:rsidP="00D74DDE">
      <w:pPr>
        <w:pStyle w:val="Heading3"/>
        <w:spacing w:line="360" w:lineRule="auto"/>
        <w:rPr>
          <w:rFonts w:ascii="Calibri" w:hAnsi="Calibri" w:cs="Calibri"/>
        </w:rPr>
      </w:pPr>
      <w:bookmarkStart w:id="6" w:name="_Toc227084147"/>
      <w:r w:rsidRPr="005E396D">
        <w:rPr>
          <w:rFonts w:ascii="Calibri" w:hAnsi="Calibri" w:cs="Calibri"/>
        </w:rPr>
        <w:t>Investigation</w:t>
      </w:r>
      <w:bookmarkEnd w:id="6"/>
    </w:p>
    <w:p w14:paraId="7C9D1513"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What sort of review and investigative measures can be taken.</w:t>
      </w:r>
    </w:p>
    <w:p w14:paraId="313E7D1A"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Any specific information needed to log or identify.</w:t>
      </w:r>
    </w:p>
    <w:p w14:paraId="45522A62" w14:textId="77777777" w:rsidR="003B07DB" w:rsidRPr="005E396D" w:rsidRDefault="00000000" w:rsidP="00D74DDE">
      <w:pPr>
        <w:pStyle w:val="Heading3"/>
        <w:spacing w:line="360" w:lineRule="auto"/>
        <w:rPr>
          <w:rFonts w:ascii="Calibri" w:hAnsi="Calibri" w:cs="Calibri"/>
        </w:rPr>
      </w:pPr>
      <w:bookmarkStart w:id="7" w:name="_Toc227084148"/>
      <w:r w:rsidRPr="005E396D">
        <w:rPr>
          <w:rFonts w:ascii="Calibri" w:hAnsi="Calibri" w:cs="Calibri"/>
        </w:rPr>
        <w:t>Eradication</w:t>
      </w:r>
      <w:bookmarkEnd w:id="7"/>
    </w:p>
    <w:p w14:paraId="7C30C691"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Policies and actions that neutralise and prevent the incident.</w:t>
      </w:r>
    </w:p>
    <w:p w14:paraId="763EA820" w14:textId="77777777" w:rsidR="003B07DB" w:rsidRPr="005E396D" w:rsidRDefault="00000000" w:rsidP="00D74DDE">
      <w:pPr>
        <w:pStyle w:val="Heading3"/>
        <w:spacing w:line="360" w:lineRule="auto"/>
        <w:rPr>
          <w:rFonts w:ascii="Calibri" w:hAnsi="Calibri" w:cs="Calibri"/>
        </w:rPr>
      </w:pPr>
      <w:bookmarkStart w:id="8" w:name="_Toc227084149"/>
      <w:r w:rsidRPr="005E396D">
        <w:rPr>
          <w:rFonts w:ascii="Calibri" w:hAnsi="Calibri" w:cs="Calibri"/>
        </w:rPr>
        <w:t>Recovery</w:t>
      </w:r>
      <w:bookmarkEnd w:id="8"/>
    </w:p>
    <w:p w14:paraId="5CC4D2C7"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Fix damage caused by incident.</w:t>
      </w:r>
    </w:p>
    <w:p w14:paraId="05D6FF94"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Any future monitoring actions.</w:t>
      </w:r>
    </w:p>
    <w:p w14:paraId="241777BB"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Any confirmation of following actions.</w:t>
      </w:r>
    </w:p>
    <w:p w14:paraId="335905CB" w14:textId="77777777" w:rsidR="003B07DB" w:rsidRPr="005E396D" w:rsidRDefault="00000000" w:rsidP="00D74DDE">
      <w:pPr>
        <w:pStyle w:val="Heading3"/>
        <w:spacing w:line="360" w:lineRule="auto"/>
        <w:rPr>
          <w:rFonts w:ascii="Calibri" w:hAnsi="Calibri" w:cs="Calibri"/>
        </w:rPr>
      </w:pPr>
      <w:bookmarkStart w:id="9" w:name="_Toc227084150"/>
      <w:r w:rsidRPr="005E396D">
        <w:rPr>
          <w:rFonts w:ascii="Calibri" w:hAnsi="Calibri" w:cs="Calibri"/>
        </w:rPr>
        <w:t>Post-Incident Review</w:t>
      </w:r>
      <w:bookmarkEnd w:id="9"/>
    </w:p>
    <w:p w14:paraId="794013CF"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Take stock of any lasting damage.</w:t>
      </w:r>
    </w:p>
    <w:p w14:paraId="2A44EEF3"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Improve on any protocol.</w:t>
      </w:r>
    </w:p>
    <w:p w14:paraId="318FB8C5" w14:textId="77777777" w:rsidR="003B07DB" w:rsidRPr="005E396D" w:rsidRDefault="00000000" w:rsidP="00D74DDE">
      <w:pPr>
        <w:spacing w:line="360" w:lineRule="auto"/>
        <w:rPr>
          <w:rFonts w:ascii="Calibri" w:hAnsi="Calibri" w:cs="Calibri"/>
        </w:rPr>
      </w:pPr>
      <w:r w:rsidRPr="005E396D">
        <w:rPr>
          <w:rFonts w:ascii="Calibri" w:hAnsi="Calibri" w:cs="Calibri"/>
        </w:rPr>
        <w:br w:type="page"/>
      </w:r>
    </w:p>
    <w:p w14:paraId="71B024E5" w14:textId="77777777" w:rsidR="003B07DB" w:rsidRPr="005E396D" w:rsidRDefault="00000000" w:rsidP="00D74DDE">
      <w:pPr>
        <w:pStyle w:val="Heading1"/>
        <w:spacing w:line="360" w:lineRule="auto"/>
        <w:rPr>
          <w:rFonts w:ascii="Calibri" w:hAnsi="Calibri" w:cs="Calibri"/>
        </w:rPr>
      </w:pPr>
      <w:bookmarkStart w:id="10" w:name="_Toc227084151"/>
      <w:r w:rsidRPr="005E396D">
        <w:rPr>
          <w:rFonts w:ascii="Calibri" w:hAnsi="Calibri" w:cs="Calibri"/>
        </w:rPr>
        <w:lastRenderedPageBreak/>
        <w:t>Section 2: Incident Response Playbook Report – Catnip Games SOC</w:t>
      </w:r>
      <w:bookmarkEnd w:id="10"/>
    </w:p>
    <w:p w14:paraId="0D846266" w14:textId="77777777" w:rsidR="003B07DB" w:rsidRPr="005E396D" w:rsidRDefault="00000000" w:rsidP="00D74DDE">
      <w:pPr>
        <w:pStyle w:val="Heading3"/>
        <w:spacing w:line="360" w:lineRule="auto"/>
        <w:rPr>
          <w:rFonts w:ascii="Calibri" w:hAnsi="Calibri" w:cs="Calibri"/>
        </w:rPr>
      </w:pPr>
      <w:bookmarkStart w:id="11" w:name="_Toc227084152"/>
      <w:r w:rsidRPr="005E396D">
        <w:rPr>
          <w:rFonts w:ascii="Calibri" w:hAnsi="Calibri" w:cs="Calibri"/>
        </w:rPr>
        <w:t>Catnip Environment Overview</w:t>
      </w:r>
      <w:bookmarkEnd w:id="11"/>
    </w:p>
    <w:p w14:paraId="48EEA327" w14:textId="4CAF24BA" w:rsidR="00287C97" w:rsidRPr="005E396D" w:rsidRDefault="00287C97" w:rsidP="00EE2D1A">
      <w:pPr>
        <w:tabs>
          <w:tab w:val="center" w:pos="4513"/>
          <w:tab w:val="left" w:pos="7829"/>
        </w:tabs>
        <w:spacing w:after="200" w:line="360" w:lineRule="auto"/>
        <w:rPr>
          <w:rFonts w:ascii="Calibri" w:hAnsi="Calibri" w:cs="Calibri"/>
        </w:rPr>
      </w:pPr>
    </w:p>
    <w:p w14:paraId="2ABFAA9D" w14:textId="69F72260" w:rsidR="003B07DB" w:rsidRPr="005E396D" w:rsidRDefault="000904CA" w:rsidP="00287C97">
      <w:pPr>
        <w:tabs>
          <w:tab w:val="center" w:pos="4513"/>
          <w:tab w:val="left" w:pos="7829"/>
        </w:tabs>
        <w:spacing w:after="200" w:line="360" w:lineRule="auto"/>
        <w:rPr>
          <w:rFonts w:ascii="Calibri" w:hAnsi="Calibri" w:cs="Calibri"/>
        </w:rPr>
      </w:pPr>
      <w:commentRangeStart w:id="12"/>
      <w:commentRangeEnd w:id="12"/>
      <w:r w:rsidRPr="005E396D">
        <w:rPr>
          <w:rStyle w:val="CommentReference"/>
          <w:rFonts w:ascii="Calibri" w:hAnsi="Calibri" w:cs="Calibri"/>
        </w:rPr>
        <w:commentReference w:id="12"/>
      </w:r>
    </w:p>
    <w:p w14:paraId="16010E6C" w14:textId="77777777" w:rsidR="003B07DB" w:rsidRPr="005E396D" w:rsidRDefault="00000000" w:rsidP="00D74DDE">
      <w:pPr>
        <w:spacing w:after="80" w:line="360" w:lineRule="auto"/>
        <w:rPr>
          <w:rFonts w:ascii="Calibri" w:hAnsi="Calibri" w:cs="Calibri"/>
        </w:rPr>
      </w:pPr>
      <w:r w:rsidRPr="005E396D">
        <w:rPr>
          <w:rFonts w:ascii="Calibri" w:hAnsi="Calibri" w:cs="Calibri"/>
          <w:b/>
          <w:bCs/>
          <w:u w:val="single"/>
        </w:rPr>
        <w:t>Purpose and Scope</w:t>
      </w:r>
    </w:p>
    <w:p w14:paraId="4193005A" w14:textId="77777777" w:rsidR="003B07DB" w:rsidRPr="005E396D" w:rsidRDefault="00000000" w:rsidP="00D74DDE">
      <w:pPr>
        <w:spacing w:after="120" w:line="360" w:lineRule="auto"/>
        <w:rPr>
          <w:rFonts w:ascii="Calibri" w:hAnsi="Calibri" w:cs="Calibri"/>
        </w:rPr>
      </w:pPr>
      <w:r w:rsidRPr="005E396D">
        <w:rPr>
          <w:rFonts w:ascii="Calibri" w:hAnsi="Calibri" w:cs="Calibri"/>
        </w:rPr>
        <w:t xml:space="preserve">This playbook provides a standardised incident response framework for Cyber </w:t>
      </w:r>
      <w:proofErr w:type="spellStart"/>
      <w:r w:rsidRPr="005E396D">
        <w:rPr>
          <w:rFonts w:ascii="Calibri" w:hAnsi="Calibri" w:cs="Calibri"/>
        </w:rPr>
        <w:t>Defense</w:t>
      </w:r>
      <w:proofErr w:type="spellEnd"/>
      <w:r w:rsidRPr="005E396D">
        <w:rPr>
          <w:rFonts w:ascii="Calibri" w:hAnsi="Calibri" w:cs="Calibri"/>
        </w:rPr>
        <w:t xml:space="preserve"> Analysts within Catnip Games. It integrates </w:t>
      </w:r>
      <w:proofErr w:type="spellStart"/>
      <w:r w:rsidRPr="005E396D">
        <w:rPr>
          <w:rFonts w:ascii="Calibri" w:hAnsi="Calibri" w:cs="Calibri"/>
        </w:rPr>
        <w:t>TheHive</w:t>
      </w:r>
      <w:proofErr w:type="spellEnd"/>
      <w:r w:rsidRPr="005E396D">
        <w:rPr>
          <w:rFonts w:ascii="Calibri" w:hAnsi="Calibri" w:cs="Calibri"/>
        </w:rPr>
        <w:t>, MISP, Cortex, and Elasticsearch to detect, analyse, and respond to security incidents affecting game infrastructure and player data.</w:t>
      </w:r>
    </w:p>
    <w:p w14:paraId="3F816299" w14:textId="77777777" w:rsidR="003B07DB" w:rsidRPr="005E396D" w:rsidRDefault="00000000" w:rsidP="00D74DDE">
      <w:pPr>
        <w:spacing w:after="80" w:line="360" w:lineRule="auto"/>
        <w:rPr>
          <w:rFonts w:ascii="Calibri" w:hAnsi="Calibri" w:cs="Calibri"/>
        </w:rPr>
      </w:pPr>
      <w:r w:rsidRPr="005E396D">
        <w:rPr>
          <w:rFonts w:ascii="Calibri" w:hAnsi="Calibri" w:cs="Calibri"/>
          <w:b/>
          <w:bCs/>
          <w:u w:val="single"/>
        </w:rPr>
        <w:t>Objectives</w:t>
      </w:r>
    </w:p>
    <w:p w14:paraId="61B0629E"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Outline the severity levels of various active threats (i.e. malware, botting, phishing).</w:t>
      </w:r>
    </w:p>
    <w:p w14:paraId="46C43BD6"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Develop standardised regulatory framework of (</w:t>
      </w:r>
      <w:proofErr w:type="spellStart"/>
      <w:r w:rsidRPr="005E396D">
        <w:rPr>
          <w:rFonts w:ascii="Calibri" w:hAnsi="Calibri" w:cs="Calibri"/>
        </w:rPr>
        <w:t>i</w:t>
      </w:r>
      <w:proofErr w:type="spellEnd"/>
      <w:r w:rsidRPr="005E396D">
        <w:rPr>
          <w:rFonts w:ascii="Calibri" w:hAnsi="Calibri" w:cs="Calibri"/>
        </w:rPr>
        <w:t>) documenting these threats, (ii) responding and countering the damage, and (iii) reviewing and improving security protocol.</w:t>
      </w:r>
    </w:p>
    <w:p w14:paraId="713864EB"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Constructing communication pathways and regulation for collaboration between different teams and responsible threat management.</w:t>
      </w:r>
    </w:p>
    <w:p w14:paraId="1B8485F5" w14:textId="77777777" w:rsidR="003B07DB" w:rsidRPr="005E396D" w:rsidRDefault="003B07DB" w:rsidP="00D74DDE">
      <w:pPr>
        <w:spacing w:after="60" w:line="360" w:lineRule="auto"/>
        <w:rPr>
          <w:rFonts w:ascii="Calibri" w:hAnsi="Calibri" w:cs="Calibri"/>
        </w:rPr>
      </w:pPr>
    </w:p>
    <w:p w14:paraId="7EFDA47D" w14:textId="77777777" w:rsidR="003B07DB" w:rsidRPr="005E396D" w:rsidRDefault="003B07DB" w:rsidP="00D74DDE">
      <w:pPr>
        <w:spacing w:after="60" w:line="360" w:lineRule="auto"/>
        <w:rPr>
          <w:rFonts w:ascii="Calibri" w:hAnsi="Calibri" w:cs="Calibri"/>
        </w:rPr>
      </w:pPr>
    </w:p>
    <w:p w14:paraId="639C4E43" w14:textId="77777777" w:rsidR="003B07DB" w:rsidRPr="005E396D" w:rsidRDefault="00000000" w:rsidP="00D74DDE">
      <w:pPr>
        <w:pStyle w:val="Heading3"/>
        <w:spacing w:line="360" w:lineRule="auto"/>
        <w:rPr>
          <w:rFonts w:ascii="Calibri" w:hAnsi="Calibri" w:cs="Calibri"/>
        </w:rPr>
      </w:pPr>
      <w:bookmarkStart w:id="13" w:name="_Toc227084153"/>
      <w:r w:rsidRPr="005E396D">
        <w:rPr>
          <w:rFonts w:ascii="Calibri" w:hAnsi="Calibri" w:cs="Calibri"/>
        </w:rPr>
        <w:t>Tools Used</w:t>
      </w:r>
      <w:bookmarkEnd w:id="13"/>
    </w:p>
    <w:p w14:paraId="7E734E1B" w14:textId="77777777" w:rsidR="003B07DB" w:rsidRPr="005E396D" w:rsidRDefault="00000000" w:rsidP="00D74DDE">
      <w:pPr>
        <w:pStyle w:val="ListParagraph"/>
        <w:numPr>
          <w:ilvl w:val="0"/>
          <w:numId w:val="3"/>
        </w:numPr>
        <w:spacing w:after="60" w:line="360" w:lineRule="auto"/>
        <w:rPr>
          <w:rFonts w:ascii="Calibri" w:hAnsi="Calibri" w:cs="Calibri"/>
        </w:rPr>
      </w:pPr>
      <w:proofErr w:type="spellStart"/>
      <w:r w:rsidRPr="005E396D">
        <w:rPr>
          <w:rFonts w:ascii="Calibri" w:hAnsi="Calibri" w:cs="Calibri"/>
        </w:rPr>
        <w:t>TheHive</w:t>
      </w:r>
      <w:proofErr w:type="spellEnd"/>
    </w:p>
    <w:p w14:paraId="288865FC"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MISP</w:t>
      </w:r>
    </w:p>
    <w:p w14:paraId="13BD37E9"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Cortex</w:t>
      </w:r>
    </w:p>
    <w:p w14:paraId="5D16A46F"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Elasticsearch</w:t>
      </w:r>
    </w:p>
    <w:p w14:paraId="48AF1868"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Python</w:t>
      </w:r>
    </w:p>
    <w:p w14:paraId="00481EB5" w14:textId="77777777" w:rsidR="003B07DB" w:rsidRPr="005E396D" w:rsidRDefault="003B07DB" w:rsidP="00D74DDE">
      <w:pPr>
        <w:spacing w:after="60" w:line="360" w:lineRule="auto"/>
        <w:rPr>
          <w:rFonts w:ascii="Calibri" w:hAnsi="Calibri" w:cs="Calibri"/>
        </w:rPr>
      </w:pPr>
    </w:p>
    <w:p w14:paraId="69CEBFD2" w14:textId="77777777" w:rsidR="003B07DB" w:rsidRPr="005E396D" w:rsidRDefault="00000000" w:rsidP="00D74DDE">
      <w:pPr>
        <w:pStyle w:val="Heading3"/>
        <w:spacing w:line="360" w:lineRule="auto"/>
        <w:rPr>
          <w:rFonts w:ascii="Calibri" w:hAnsi="Calibri" w:cs="Calibri"/>
        </w:rPr>
      </w:pPr>
      <w:bookmarkStart w:id="14" w:name="_Toc227084154"/>
      <w:r w:rsidRPr="005E396D">
        <w:rPr>
          <w:rFonts w:ascii="Calibri" w:hAnsi="Calibri" w:cs="Calibri"/>
        </w:rPr>
        <w:t>Roles and Responsibilities</w:t>
      </w:r>
      <w:bookmarkEnd w:id="14"/>
    </w:p>
    <w:p w14:paraId="3BA1D2BA" w14:textId="77777777" w:rsidR="003B07DB" w:rsidRPr="005E396D" w:rsidRDefault="00000000" w:rsidP="00D74DDE">
      <w:pPr>
        <w:spacing w:after="100" w:line="360" w:lineRule="auto"/>
        <w:rPr>
          <w:rFonts w:ascii="Calibri" w:hAnsi="Calibri" w:cs="Calibri"/>
        </w:rPr>
      </w:pPr>
      <w:r w:rsidRPr="005E396D">
        <w:rPr>
          <w:rFonts w:ascii="Calibri" w:hAnsi="Calibri" w:cs="Calibri"/>
          <w:b/>
          <w:bCs/>
        </w:rPr>
        <w:t>Security Operations Team:</w:t>
      </w:r>
    </w:p>
    <w:p w14:paraId="4A1DFFF6"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lastRenderedPageBreak/>
        <w:t>SOC Manager: Oversees incidents, assigns tasks.</w:t>
      </w:r>
    </w:p>
    <w:p w14:paraId="7BF16AC3"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SOC Analysts: Perform triage, investigation, and response.</w:t>
      </w:r>
    </w:p>
    <w:p w14:paraId="7799B857" w14:textId="77777777" w:rsidR="003B07DB" w:rsidRPr="005E396D" w:rsidRDefault="003B07DB" w:rsidP="00D74DDE">
      <w:pPr>
        <w:spacing w:after="60" w:line="360" w:lineRule="auto"/>
        <w:rPr>
          <w:rFonts w:ascii="Calibri" w:hAnsi="Calibri" w:cs="Calibri"/>
        </w:rPr>
      </w:pPr>
    </w:p>
    <w:p w14:paraId="5F41EB66" w14:textId="77777777" w:rsidR="003B07DB" w:rsidRPr="005E396D" w:rsidRDefault="00000000" w:rsidP="00D74DDE">
      <w:pPr>
        <w:pStyle w:val="Heading3"/>
        <w:spacing w:line="360" w:lineRule="auto"/>
        <w:rPr>
          <w:rFonts w:ascii="Calibri" w:hAnsi="Calibri" w:cs="Calibri"/>
        </w:rPr>
      </w:pPr>
      <w:bookmarkStart w:id="15" w:name="_Toc227084155"/>
      <w:r w:rsidRPr="005E396D">
        <w:rPr>
          <w:rFonts w:ascii="Calibri" w:hAnsi="Calibri" w:cs="Calibri"/>
        </w:rPr>
        <w:t>Preparation</w:t>
      </w:r>
      <w:bookmarkEnd w:id="15"/>
    </w:p>
    <w:p w14:paraId="7EF08364"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Deployed MISP, Cortex, Elasticsearch.</w:t>
      </w:r>
    </w:p>
    <w:p w14:paraId="6BED7D46"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Team training on tools and regulations.</w:t>
      </w:r>
    </w:p>
    <w:p w14:paraId="10EBE07E" w14:textId="77777777" w:rsidR="003B07DB" w:rsidRPr="005E396D" w:rsidRDefault="003B07DB" w:rsidP="00D74DDE">
      <w:pPr>
        <w:spacing w:after="60" w:line="360" w:lineRule="auto"/>
        <w:rPr>
          <w:rFonts w:ascii="Calibri" w:hAnsi="Calibri" w:cs="Calibri"/>
        </w:rPr>
      </w:pPr>
    </w:p>
    <w:p w14:paraId="440FF134" w14:textId="77777777" w:rsidR="003B07DB" w:rsidRPr="005E396D" w:rsidRDefault="00000000" w:rsidP="00D74DDE">
      <w:pPr>
        <w:pStyle w:val="Heading3"/>
        <w:spacing w:line="360" w:lineRule="auto"/>
        <w:rPr>
          <w:rFonts w:ascii="Calibri" w:hAnsi="Calibri" w:cs="Calibri"/>
        </w:rPr>
      </w:pPr>
      <w:bookmarkStart w:id="16" w:name="_Toc227084156"/>
      <w:r w:rsidRPr="005E396D">
        <w:rPr>
          <w:rFonts w:ascii="Calibri" w:hAnsi="Calibri" w:cs="Calibri"/>
        </w:rPr>
        <w:t>Detection &amp; Analysis</w:t>
      </w:r>
      <w:bookmarkEnd w:id="16"/>
    </w:p>
    <w:p w14:paraId="32A530E8"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Automated logging on common MISP events.</w:t>
      </w:r>
    </w:p>
    <w:p w14:paraId="06520608"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Python scripting and Cortex dashboard for visual alert systems, to be monitored and categorised by SOC Analysts.</w:t>
      </w:r>
    </w:p>
    <w:p w14:paraId="13BE1AE7"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Critical to be handled immediately. High to be handled as soon as possible. Mediums and Lows can be triaged, but after a defined period, to be reassessed on severity.</w:t>
      </w:r>
    </w:p>
    <w:p w14:paraId="7F1ADA05" w14:textId="77777777" w:rsidR="003B07DB" w:rsidRPr="005E396D" w:rsidRDefault="003B07DB" w:rsidP="00D74DDE">
      <w:pPr>
        <w:spacing w:after="60" w:line="360" w:lineRule="auto"/>
        <w:rPr>
          <w:rFonts w:ascii="Calibri" w:hAnsi="Calibri" w:cs="Calibri"/>
        </w:rPr>
      </w:pPr>
    </w:p>
    <w:p w14:paraId="442AE44F" w14:textId="77777777" w:rsidR="003B07DB" w:rsidRPr="005E396D" w:rsidRDefault="00000000" w:rsidP="00D74DDE">
      <w:pPr>
        <w:pStyle w:val="Heading3"/>
        <w:spacing w:line="360" w:lineRule="auto"/>
        <w:rPr>
          <w:rFonts w:ascii="Calibri" w:hAnsi="Calibri" w:cs="Calibri"/>
        </w:rPr>
      </w:pPr>
      <w:bookmarkStart w:id="17" w:name="_Toc227084157"/>
      <w:r w:rsidRPr="005E396D">
        <w:rPr>
          <w:rFonts w:ascii="Calibri" w:hAnsi="Calibri" w:cs="Calibri"/>
        </w:rPr>
        <w:t>Containment, Eradication, Recovery</w:t>
      </w:r>
      <w:bookmarkEnd w:id="17"/>
    </w:p>
    <w:p w14:paraId="3C857328"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SOC Manager assigns Analysts tasks and cases via </w:t>
      </w:r>
      <w:proofErr w:type="spellStart"/>
      <w:r w:rsidRPr="005E396D">
        <w:rPr>
          <w:rFonts w:ascii="Calibri" w:hAnsi="Calibri" w:cs="Calibri"/>
        </w:rPr>
        <w:t>TheHive</w:t>
      </w:r>
      <w:proofErr w:type="spellEnd"/>
      <w:r w:rsidRPr="005E396D">
        <w:rPr>
          <w:rFonts w:ascii="Calibri" w:hAnsi="Calibri" w:cs="Calibri"/>
        </w:rPr>
        <w:t>.</w:t>
      </w:r>
    </w:p>
    <w:p w14:paraId="669F91CE"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Strategies to be taken specifically in response to type of attack.</w:t>
      </w:r>
    </w:p>
    <w:p w14:paraId="12A98898" w14:textId="77777777" w:rsidR="003B07DB" w:rsidRPr="005E396D" w:rsidRDefault="003B07DB" w:rsidP="00D74DDE">
      <w:pPr>
        <w:spacing w:after="60" w:line="360" w:lineRule="auto"/>
        <w:rPr>
          <w:rFonts w:ascii="Calibri" w:hAnsi="Calibri" w:cs="Calibri"/>
        </w:rPr>
      </w:pPr>
    </w:p>
    <w:p w14:paraId="0CE9F342" w14:textId="77777777" w:rsidR="003B07DB" w:rsidRPr="005E396D" w:rsidRDefault="00000000" w:rsidP="00D74DDE">
      <w:pPr>
        <w:pStyle w:val="Heading3"/>
        <w:spacing w:line="360" w:lineRule="auto"/>
        <w:rPr>
          <w:rFonts w:ascii="Calibri" w:hAnsi="Calibri" w:cs="Calibri"/>
        </w:rPr>
      </w:pPr>
      <w:bookmarkStart w:id="18" w:name="_Toc227084158"/>
      <w:r w:rsidRPr="005E396D">
        <w:rPr>
          <w:rFonts w:ascii="Calibri" w:hAnsi="Calibri" w:cs="Calibri"/>
        </w:rPr>
        <w:t>Post-Incident</w:t>
      </w:r>
      <w:bookmarkEnd w:id="18"/>
    </w:p>
    <w:p w14:paraId="0625DBC2"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SOC Manager hosts a review with Analysts involved, going through incident documentation and timeline.</w:t>
      </w:r>
    </w:p>
    <w:p w14:paraId="756C5E77"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Improvements to process to be implemented. Patch update if needed.</w:t>
      </w:r>
    </w:p>
    <w:p w14:paraId="5970F5E3" w14:textId="77777777" w:rsidR="003B07DB" w:rsidRPr="005E396D" w:rsidRDefault="003B07DB" w:rsidP="00D74DDE">
      <w:pPr>
        <w:spacing w:after="60" w:line="360" w:lineRule="auto"/>
        <w:rPr>
          <w:rFonts w:ascii="Calibri" w:hAnsi="Calibri" w:cs="Calibri"/>
        </w:rPr>
      </w:pPr>
    </w:p>
    <w:p w14:paraId="5D95ECA4" w14:textId="77777777" w:rsidR="003B07DB" w:rsidRPr="005E396D" w:rsidRDefault="00000000" w:rsidP="00D74DDE">
      <w:pPr>
        <w:pStyle w:val="Heading3"/>
        <w:spacing w:line="360" w:lineRule="auto"/>
        <w:rPr>
          <w:rFonts w:ascii="Calibri" w:hAnsi="Calibri" w:cs="Calibri"/>
        </w:rPr>
      </w:pPr>
      <w:bookmarkStart w:id="19" w:name="_Toc227084159"/>
      <w:r w:rsidRPr="005E396D">
        <w:rPr>
          <w:rFonts w:ascii="Calibri" w:hAnsi="Calibri" w:cs="Calibri"/>
        </w:rPr>
        <w:t>Communication Protocols</w:t>
      </w:r>
      <w:bookmarkEnd w:id="19"/>
    </w:p>
    <w:p w14:paraId="5BA42DFD" w14:textId="77777777" w:rsidR="003B07DB" w:rsidRPr="005E396D" w:rsidRDefault="00000000" w:rsidP="00D74DDE">
      <w:pPr>
        <w:spacing w:after="100" w:line="360" w:lineRule="auto"/>
        <w:rPr>
          <w:rFonts w:ascii="Calibri" w:hAnsi="Calibri" w:cs="Calibri"/>
        </w:rPr>
      </w:pPr>
      <w:r w:rsidRPr="005E396D">
        <w:rPr>
          <w:rFonts w:ascii="Calibri" w:hAnsi="Calibri" w:cs="Calibri"/>
          <w:b/>
          <w:bCs/>
        </w:rPr>
        <w:t xml:space="preserve">Internal: </w:t>
      </w:r>
      <w:r w:rsidRPr="005E396D">
        <w:rPr>
          <w:rFonts w:ascii="Calibri" w:hAnsi="Calibri" w:cs="Calibri"/>
        </w:rPr>
        <w:t xml:space="preserve">Analysts standardise alert systems and incident logging. Analysts categorise threats to report to </w:t>
      </w:r>
      <w:proofErr w:type="spellStart"/>
      <w:r w:rsidRPr="005E396D">
        <w:rPr>
          <w:rFonts w:ascii="Calibri" w:hAnsi="Calibri" w:cs="Calibri"/>
        </w:rPr>
        <w:t>TheHive</w:t>
      </w:r>
      <w:proofErr w:type="spellEnd"/>
      <w:r w:rsidRPr="005E396D">
        <w:rPr>
          <w:rFonts w:ascii="Calibri" w:hAnsi="Calibri" w:cs="Calibri"/>
        </w:rPr>
        <w:t xml:space="preserve">, SOC Manager monitors </w:t>
      </w:r>
      <w:proofErr w:type="spellStart"/>
      <w:r w:rsidRPr="005E396D">
        <w:rPr>
          <w:rFonts w:ascii="Calibri" w:hAnsi="Calibri" w:cs="Calibri"/>
        </w:rPr>
        <w:t>TheHive</w:t>
      </w:r>
      <w:proofErr w:type="spellEnd"/>
      <w:r w:rsidRPr="005E396D">
        <w:rPr>
          <w:rFonts w:ascii="Calibri" w:hAnsi="Calibri" w:cs="Calibri"/>
        </w:rPr>
        <w:t xml:space="preserve"> to assign cases. Critical and High threats are reported immediately to SOC Manager, via in-person or phone. SOC Manager will relay tasks.</w:t>
      </w:r>
    </w:p>
    <w:p w14:paraId="448517A7" w14:textId="77777777" w:rsidR="003B07DB" w:rsidRPr="005E396D" w:rsidRDefault="00000000" w:rsidP="00D74DDE">
      <w:pPr>
        <w:spacing w:after="100" w:line="360" w:lineRule="auto"/>
        <w:rPr>
          <w:rFonts w:ascii="Calibri" w:hAnsi="Calibri" w:cs="Calibri"/>
        </w:rPr>
      </w:pPr>
      <w:r w:rsidRPr="005E396D">
        <w:rPr>
          <w:rFonts w:ascii="Calibri" w:hAnsi="Calibri" w:cs="Calibri"/>
          <w:b/>
          <w:bCs/>
        </w:rPr>
        <w:lastRenderedPageBreak/>
        <w:t xml:space="preserve">External: </w:t>
      </w:r>
      <w:r w:rsidRPr="005E396D">
        <w:rPr>
          <w:rFonts w:ascii="Calibri" w:hAnsi="Calibri" w:cs="Calibri"/>
        </w:rPr>
        <w:t xml:space="preserve">During resolution or post-incident, Analysts may confirm necessary communication to other teams or the </w:t>
      </w:r>
      <w:proofErr w:type="spellStart"/>
      <w:r w:rsidRPr="005E396D">
        <w:rPr>
          <w:rFonts w:ascii="Calibri" w:hAnsi="Calibri" w:cs="Calibri"/>
        </w:rPr>
        <w:t>playerbase</w:t>
      </w:r>
      <w:proofErr w:type="spellEnd"/>
      <w:r w:rsidRPr="005E396D">
        <w:rPr>
          <w:rFonts w:ascii="Calibri" w:hAnsi="Calibri" w:cs="Calibri"/>
        </w:rPr>
        <w:t xml:space="preserve">. SOC Manager will communicate with other team managers. SOC Manager and Analysts will report to PR Team for communication to </w:t>
      </w:r>
      <w:proofErr w:type="spellStart"/>
      <w:r w:rsidRPr="005E396D">
        <w:rPr>
          <w:rFonts w:ascii="Calibri" w:hAnsi="Calibri" w:cs="Calibri"/>
        </w:rPr>
        <w:t>playerbase</w:t>
      </w:r>
      <w:proofErr w:type="spellEnd"/>
      <w:r w:rsidRPr="005E396D">
        <w:rPr>
          <w:rFonts w:ascii="Calibri" w:hAnsi="Calibri" w:cs="Calibri"/>
        </w:rPr>
        <w:t>.</w:t>
      </w:r>
    </w:p>
    <w:p w14:paraId="40E94C37" w14:textId="77777777" w:rsidR="003B07DB" w:rsidRPr="005E396D" w:rsidRDefault="003B07DB" w:rsidP="00D74DDE">
      <w:pPr>
        <w:spacing w:after="60" w:line="360" w:lineRule="auto"/>
        <w:rPr>
          <w:rFonts w:ascii="Calibri" w:hAnsi="Calibri" w:cs="Calibri"/>
        </w:rPr>
      </w:pPr>
    </w:p>
    <w:p w14:paraId="4A6C5C7F" w14:textId="77777777" w:rsidR="005E396D" w:rsidRDefault="005E396D" w:rsidP="00D74DDE">
      <w:pPr>
        <w:pStyle w:val="Heading1"/>
        <w:spacing w:line="360" w:lineRule="auto"/>
        <w:rPr>
          <w:rFonts w:ascii="Calibri" w:hAnsi="Calibri" w:cs="Calibri"/>
        </w:rPr>
      </w:pPr>
    </w:p>
    <w:p w14:paraId="44979CB5" w14:textId="77777777" w:rsidR="005E396D" w:rsidRDefault="005E396D" w:rsidP="00D74DDE">
      <w:pPr>
        <w:pStyle w:val="Heading1"/>
        <w:spacing w:line="360" w:lineRule="auto"/>
        <w:rPr>
          <w:rFonts w:ascii="Calibri" w:hAnsi="Calibri" w:cs="Calibri"/>
        </w:rPr>
      </w:pPr>
    </w:p>
    <w:p w14:paraId="14E8A8FD" w14:textId="77777777" w:rsidR="005E396D" w:rsidRDefault="005E396D" w:rsidP="00D74DDE">
      <w:pPr>
        <w:pStyle w:val="Heading1"/>
        <w:spacing w:line="360" w:lineRule="auto"/>
        <w:rPr>
          <w:rFonts w:ascii="Calibri" w:hAnsi="Calibri" w:cs="Calibri"/>
        </w:rPr>
      </w:pPr>
    </w:p>
    <w:p w14:paraId="07DC68FE" w14:textId="77777777" w:rsidR="005E396D" w:rsidRDefault="005E396D" w:rsidP="00D74DDE">
      <w:pPr>
        <w:pStyle w:val="Heading1"/>
        <w:spacing w:line="360" w:lineRule="auto"/>
        <w:rPr>
          <w:rFonts w:ascii="Calibri" w:hAnsi="Calibri" w:cs="Calibri"/>
        </w:rPr>
      </w:pPr>
    </w:p>
    <w:p w14:paraId="0253B713" w14:textId="77777777" w:rsidR="005E396D" w:rsidRDefault="005E396D" w:rsidP="00D74DDE">
      <w:pPr>
        <w:pStyle w:val="Heading1"/>
        <w:spacing w:line="360" w:lineRule="auto"/>
        <w:rPr>
          <w:rFonts w:ascii="Calibri" w:hAnsi="Calibri" w:cs="Calibri"/>
        </w:rPr>
      </w:pPr>
    </w:p>
    <w:p w14:paraId="66A46556" w14:textId="77777777" w:rsidR="005E396D" w:rsidRDefault="005E396D" w:rsidP="00D74DDE">
      <w:pPr>
        <w:pStyle w:val="Heading1"/>
        <w:spacing w:line="360" w:lineRule="auto"/>
        <w:rPr>
          <w:rFonts w:ascii="Calibri" w:hAnsi="Calibri" w:cs="Calibri"/>
        </w:rPr>
      </w:pPr>
    </w:p>
    <w:p w14:paraId="1A157F86" w14:textId="77777777" w:rsidR="005E396D" w:rsidRDefault="005E396D" w:rsidP="00D74DDE">
      <w:pPr>
        <w:pStyle w:val="Heading1"/>
        <w:spacing w:line="360" w:lineRule="auto"/>
        <w:rPr>
          <w:rFonts w:ascii="Calibri" w:hAnsi="Calibri" w:cs="Calibri"/>
        </w:rPr>
      </w:pPr>
    </w:p>
    <w:p w14:paraId="057538CD" w14:textId="77777777" w:rsidR="005E396D" w:rsidRDefault="005E396D" w:rsidP="00D74DDE">
      <w:pPr>
        <w:pStyle w:val="Heading1"/>
        <w:spacing w:line="360" w:lineRule="auto"/>
        <w:rPr>
          <w:rFonts w:ascii="Calibri" w:hAnsi="Calibri" w:cs="Calibri"/>
        </w:rPr>
      </w:pPr>
    </w:p>
    <w:p w14:paraId="08792499" w14:textId="77777777" w:rsidR="005E396D" w:rsidRDefault="005E396D" w:rsidP="00D74DDE">
      <w:pPr>
        <w:pStyle w:val="Heading1"/>
        <w:spacing w:line="360" w:lineRule="auto"/>
        <w:rPr>
          <w:rFonts w:ascii="Calibri" w:hAnsi="Calibri" w:cs="Calibri"/>
        </w:rPr>
      </w:pPr>
    </w:p>
    <w:p w14:paraId="33F98DBA" w14:textId="77777777" w:rsidR="005E396D" w:rsidRDefault="005E396D" w:rsidP="00D74DDE">
      <w:pPr>
        <w:pStyle w:val="Heading1"/>
        <w:spacing w:line="360" w:lineRule="auto"/>
        <w:rPr>
          <w:rFonts w:ascii="Calibri" w:hAnsi="Calibri" w:cs="Calibri"/>
        </w:rPr>
      </w:pPr>
    </w:p>
    <w:p w14:paraId="3F9523CA" w14:textId="77777777" w:rsidR="005E396D" w:rsidRDefault="005E396D" w:rsidP="00D74DDE">
      <w:pPr>
        <w:pStyle w:val="Heading1"/>
        <w:spacing w:line="360" w:lineRule="auto"/>
        <w:rPr>
          <w:rFonts w:ascii="Calibri" w:hAnsi="Calibri" w:cs="Calibri"/>
        </w:rPr>
      </w:pPr>
    </w:p>
    <w:p w14:paraId="017A7AB7" w14:textId="77777777" w:rsidR="005E396D" w:rsidRDefault="005E396D" w:rsidP="00D74DDE">
      <w:pPr>
        <w:pStyle w:val="Heading1"/>
        <w:spacing w:line="360" w:lineRule="auto"/>
        <w:rPr>
          <w:rFonts w:ascii="Calibri" w:hAnsi="Calibri" w:cs="Calibri"/>
        </w:rPr>
      </w:pPr>
    </w:p>
    <w:p w14:paraId="01537BB2" w14:textId="578AC37D" w:rsidR="003B07DB" w:rsidRPr="005E396D" w:rsidRDefault="00000000" w:rsidP="00D74DDE">
      <w:pPr>
        <w:pStyle w:val="Heading1"/>
        <w:spacing w:line="360" w:lineRule="auto"/>
        <w:rPr>
          <w:rFonts w:ascii="Calibri" w:hAnsi="Calibri" w:cs="Calibri"/>
        </w:rPr>
      </w:pPr>
      <w:bookmarkStart w:id="20" w:name="_Toc227084160"/>
      <w:r w:rsidRPr="005E396D">
        <w:rPr>
          <w:rFonts w:ascii="Calibri" w:hAnsi="Calibri" w:cs="Calibri"/>
        </w:rPr>
        <w:lastRenderedPageBreak/>
        <w:t>Section 3: Incident Response Playbook Application</w:t>
      </w:r>
      <w:bookmarkEnd w:id="20"/>
    </w:p>
    <w:p w14:paraId="7ABD150E" w14:textId="77777777" w:rsidR="003B07DB" w:rsidRPr="005E396D" w:rsidRDefault="00000000" w:rsidP="00D74DDE">
      <w:pPr>
        <w:spacing w:after="120" w:line="360" w:lineRule="auto"/>
        <w:rPr>
          <w:rFonts w:ascii="Calibri" w:hAnsi="Calibri" w:cs="Calibri"/>
        </w:rPr>
      </w:pPr>
      <w:r w:rsidRPr="005E396D">
        <w:rPr>
          <w:rFonts w:ascii="Calibri" w:hAnsi="Calibri" w:cs="Calibri"/>
        </w:rPr>
        <w:t>This section demonstrates how the incident response playbook is applied to specific cybersecurity incidents within the Catnip Games environment. Each entry follows a standardised structure: prerequisites, workflow, checklist, and detailed investigation steps.</w:t>
      </w:r>
    </w:p>
    <w:p w14:paraId="42DDBF89"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B07DB" w:rsidRPr="005E396D" w14:paraId="1423FDF8" w14:textId="77777777">
        <w:tblPrEx>
          <w:tblCellMar>
            <w:top w:w="0" w:type="dxa"/>
            <w:bottom w:w="0" w:type="dxa"/>
          </w:tblCellMar>
        </w:tblPrEx>
        <w:tc>
          <w:tcPr>
            <w:tcW w:w="9026" w:type="dxa"/>
            <w:tcBorders>
              <w:top w:val="single" w:sz="6" w:space="0" w:color="FFCC00"/>
              <w:left w:val="single" w:sz="6" w:space="0" w:color="FFCC00"/>
              <w:bottom w:val="single" w:sz="6" w:space="0" w:color="FFCC00"/>
              <w:right w:val="single" w:sz="6" w:space="0" w:color="FFCC00"/>
            </w:tcBorders>
            <w:shd w:val="clear" w:color="auto" w:fill="FFF3CD"/>
            <w:tcMar>
              <w:top w:w="120" w:type="dxa"/>
              <w:left w:w="200" w:type="dxa"/>
              <w:bottom w:w="120" w:type="dxa"/>
              <w:right w:w="200" w:type="dxa"/>
            </w:tcMar>
          </w:tcPr>
          <w:p w14:paraId="5009BCF7" w14:textId="21B9F372" w:rsidR="003B07DB" w:rsidRPr="005E396D" w:rsidRDefault="00000000" w:rsidP="00D74DDE">
            <w:pPr>
              <w:spacing w:after="80" w:line="360" w:lineRule="auto"/>
              <w:rPr>
                <w:rFonts w:ascii="Calibri" w:hAnsi="Calibri" w:cs="Calibri"/>
              </w:rPr>
            </w:pPr>
            <w:r w:rsidRPr="005E396D">
              <w:rPr>
                <w:rFonts w:ascii="Calibri" w:hAnsi="Calibri" w:cs="Calibri"/>
                <w:b/>
                <w:bCs/>
              </w:rPr>
              <w:t>Important Note on SIEM Integration</w:t>
            </w:r>
          </w:p>
          <w:p w14:paraId="20A3338A" w14:textId="48404CAD" w:rsidR="003B07DB" w:rsidRPr="005E396D" w:rsidRDefault="00000000" w:rsidP="00D74DDE">
            <w:pPr>
              <w:spacing w:after="60" w:line="360" w:lineRule="auto"/>
              <w:rPr>
                <w:rFonts w:ascii="Calibri" w:hAnsi="Calibri" w:cs="Calibri"/>
              </w:rPr>
            </w:pPr>
            <w:r w:rsidRPr="005E396D">
              <w:rPr>
                <w:rFonts w:ascii="Calibri" w:hAnsi="Calibri" w:cs="Calibri"/>
              </w:rPr>
              <w:t xml:space="preserve">The playbook entries below reference a SIEM as the detection and alerting layer. This reflects industry best practice for a production SOC </w:t>
            </w:r>
            <w:r w:rsidR="005E396D" w:rsidRPr="005E396D">
              <w:rPr>
                <w:rFonts w:ascii="Calibri" w:hAnsi="Calibri" w:cs="Calibri"/>
              </w:rPr>
              <w:t>environment. In</w:t>
            </w:r>
            <w:r w:rsidRPr="005E396D">
              <w:rPr>
                <w:rFonts w:ascii="Calibri" w:hAnsi="Calibri" w:cs="Calibri"/>
              </w:rPr>
              <w:t xml:space="preserve"> the Catnip Games lab environment, detection is performed using the existing toolset (</w:t>
            </w:r>
            <w:proofErr w:type="spellStart"/>
            <w:r w:rsidRPr="005E396D">
              <w:rPr>
                <w:rFonts w:ascii="Calibri" w:hAnsi="Calibri" w:cs="Calibri"/>
              </w:rPr>
              <w:t>TheHive</w:t>
            </w:r>
            <w:proofErr w:type="spellEnd"/>
            <w:r w:rsidRPr="005E396D">
              <w:rPr>
                <w:rFonts w:ascii="Calibri" w:hAnsi="Calibri" w:cs="Calibri"/>
              </w:rPr>
              <w:t xml:space="preserve">, MISP, Cortex, and Elasticsearch). Where a SIEM is referenced, it should be understood as the recommended detection source in a fully operational </w:t>
            </w:r>
            <w:proofErr w:type="gramStart"/>
            <w:r w:rsidRPr="005E396D">
              <w:rPr>
                <w:rFonts w:ascii="Calibri" w:hAnsi="Calibri" w:cs="Calibri"/>
              </w:rPr>
              <w:t>SOC, and</w:t>
            </w:r>
            <w:proofErr w:type="gramEnd"/>
            <w:r w:rsidRPr="005E396D">
              <w:rPr>
                <w:rFonts w:ascii="Calibri" w:hAnsi="Calibri" w:cs="Calibri"/>
              </w:rPr>
              <w:t xml:space="preserve"> can be substituted with whichever SIEM or log management platform is deployed in the target environment.</w:t>
            </w:r>
          </w:p>
          <w:p w14:paraId="2FFCE683" w14:textId="77777777" w:rsidR="003B07DB" w:rsidRPr="005E396D" w:rsidRDefault="00000000" w:rsidP="00D74DDE">
            <w:pPr>
              <w:spacing w:after="60" w:line="360" w:lineRule="auto"/>
              <w:rPr>
                <w:rFonts w:ascii="Calibri" w:hAnsi="Calibri" w:cs="Calibri"/>
              </w:rPr>
            </w:pPr>
            <w:r w:rsidRPr="005E396D">
              <w:rPr>
                <w:rFonts w:ascii="Calibri" w:hAnsi="Calibri" w:cs="Calibri"/>
              </w:rPr>
              <w:t xml:space="preserve">Additionally, case templates in </w:t>
            </w:r>
            <w:proofErr w:type="spellStart"/>
            <w:r w:rsidRPr="005E396D">
              <w:rPr>
                <w:rFonts w:ascii="Calibri" w:hAnsi="Calibri" w:cs="Calibri"/>
              </w:rPr>
              <w:t>TheHive</w:t>
            </w:r>
            <w:proofErr w:type="spellEnd"/>
            <w:r w:rsidRPr="005E396D">
              <w:rPr>
                <w:rFonts w:ascii="Calibri" w:hAnsi="Calibri" w:cs="Calibri"/>
              </w:rPr>
              <w:t xml:space="preserve"> have been pre-configured for each attack type. Severity classification, TLP/PAP markings, observables, and TTPs are automatically populated when a case is created from the relevant template. These fields are therefore not repeated in the individual playbook entries below.</w:t>
            </w:r>
          </w:p>
        </w:tc>
      </w:tr>
    </w:tbl>
    <w:p w14:paraId="43D2C66B" w14:textId="77777777" w:rsidR="003B07DB" w:rsidRPr="005E396D" w:rsidRDefault="003B07DB" w:rsidP="00D74DDE">
      <w:pPr>
        <w:spacing w:after="60" w:line="360" w:lineRule="auto"/>
        <w:rPr>
          <w:rFonts w:ascii="Calibri" w:hAnsi="Calibri" w:cs="Calibri"/>
        </w:rPr>
      </w:pPr>
    </w:p>
    <w:p w14:paraId="0812E0F9" w14:textId="77777777" w:rsidR="003B07DB" w:rsidRPr="005E396D" w:rsidRDefault="00000000" w:rsidP="00D74DDE">
      <w:pPr>
        <w:pStyle w:val="Heading2"/>
        <w:spacing w:line="360" w:lineRule="auto"/>
        <w:rPr>
          <w:rFonts w:ascii="Calibri" w:hAnsi="Calibri" w:cs="Calibri"/>
        </w:rPr>
      </w:pPr>
      <w:bookmarkStart w:id="21" w:name="_Toc227084161"/>
      <w:r w:rsidRPr="005E396D">
        <w:rPr>
          <w:rFonts w:ascii="Calibri" w:hAnsi="Calibri" w:cs="Calibri"/>
        </w:rPr>
        <w:t>3.1 Suspicious Login Attempts on Player Accounts</w:t>
      </w:r>
      <w:bookmarkEnd w:id="21"/>
    </w:p>
    <w:p w14:paraId="574D6BB9" w14:textId="77777777" w:rsidR="003B07DB" w:rsidRPr="005E396D" w:rsidRDefault="00000000" w:rsidP="00D74DDE">
      <w:pPr>
        <w:spacing w:after="100" w:line="360" w:lineRule="auto"/>
        <w:rPr>
          <w:rFonts w:ascii="Calibri" w:hAnsi="Calibri" w:cs="Calibri"/>
        </w:rPr>
      </w:pPr>
      <w:r w:rsidRPr="005E396D">
        <w:rPr>
          <w:rFonts w:ascii="Calibri" w:hAnsi="Calibri" w:cs="Calibri"/>
          <w:b/>
          <w:bCs/>
        </w:rPr>
        <w:t xml:space="preserve">Attack Type: </w:t>
      </w:r>
      <w:r w:rsidRPr="005E396D">
        <w:rPr>
          <w:rFonts w:ascii="Calibri" w:hAnsi="Calibri" w:cs="Calibri"/>
        </w:rPr>
        <w:t>Credential Stuffing / Phishing</w:t>
      </w:r>
    </w:p>
    <w:p w14:paraId="502A8C0C"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B07DB" w:rsidRPr="005E396D" w14:paraId="69C07C5B" w14:textId="77777777">
        <w:tblPrEx>
          <w:tblCellMar>
            <w:top w:w="0" w:type="dxa"/>
            <w:bottom w:w="0" w:type="dxa"/>
          </w:tblCellMar>
        </w:tblPrEx>
        <w:tc>
          <w:tcPr>
            <w:tcW w:w="9026"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4B7B29"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4"/>
                <w:szCs w:val="24"/>
              </w:rPr>
              <w:t>Suspicious Login Attempts on Player Accounts</w:t>
            </w:r>
          </w:p>
        </w:tc>
      </w:tr>
      <w:tr w:rsidR="003B07DB" w:rsidRPr="005E396D" w14:paraId="36DCA0B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186F8C32"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Severity</w:t>
            </w:r>
          </w:p>
          <w:p w14:paraId="0A622B8A"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HIGH</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D0AA5"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Target Response Time</w:t>
            </w:r>
          </w:p>
          <w:p w14:paraId="21FE6104"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 4 hours (initial response), ≤ 24 hours (containment)</w:t>
            </w:r>
          </w:p>
        </w:tc>
      </w:tr>
    </w:tbl>
    <w:p w14:paraId="490E19D1" w14:textId="77777777" w:rsidR="003B07DB" w:rsidRPr="005E396D" w:rsidRDefault="003B07DB" w:rsidP="00D74DDE">
      <w:pPr>
        <w:spacing w:after="60" w:line="360" w:lineRule="auto"/>
        <w:rPr>
          <w:rFonts w:ascii="Calibri" w:hAnsi="Calibri" w:cs="Calibri"/>
        </w:rPr>
      </w:pPr>
    </w:p>
    <w:p w14:paraId="3D014D81" w14:textId="77777777" w:rsidR="003B07DB" w:rsidRPr="005E396D" w:rsidRDefault="00000000" w:rsidP="00D74DDE">
      <w:pPr>
        <w:pStyle w:val="Heading3"/>
        <w:spacing w:line="360" w:lineRule="auto"/>
        <w:rPr>
          <w:rFonts w:ascii="Calibri" w:hAnsi="Calibri" w:cs="Calibri"/>
        </w:rPr>
      </w:pPr>
      <w:bookmarkStart w:id="22" w:name="_Toc227084162"/>
      <w:r w:rsidRPr="005E396D">
        <w:rPr>
          <w:rFonts w:ascii="Calibri" w:hAnsi="Calibri" w:cs="Calibri"/>
        </w:rPr>
        <w:t>Prerequisites</w:t>
      </w:r>
      <w:bookmarkEnd w:id="22"/>
    </w:p>
    <w:p w14:paraId="76071AE3"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conditions must be met before initiating this investigation:</w:t>
      </w:r>
    </w:p>
    <w:p w14:paraId="099F6C2E"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lastRenderedPageBreak/>
        <w:t>Authentication logging enabled on all player-facing services (login attempts, failed attempts, geo-location, user-agent).</w:t>
      </w:r>
    </w:p>
    <w:p w14:paraId="4405E1F9"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SIEM configured with rules for brute-force and credential stuffing detection (e.g., threshold-based alerts for failed logins per account or per source IP).</w:t>
      </w:r>
    </w:p>
    <w:p w14:paraId="30BAEF51"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Cortex integrated with </w:t>
      </w:r>
      <w:proofErr w:type="spellStart"/>
      <w:r w:rsidRPr="005E396D">
        <w:rPr>
          <w:rFonts w:ascii="Calibri" w:hAnsi="Calibri" w:cs="Calibri"/>
        </w:rPr>
        <w:t>TheHive</w:t>
      </w:r>
      <w:proofErr w:type="spellEnd"/>
      <w:r w:rsidRPr="005E396D">
        <w:rPr>
          <w:rFonts w:ascii="Calibri" w:hAnsi="Calibri" w:cs="Calibri"/>
        </w:rPr>
        <w:t xml:space="preserve">, with </w:t>
      </w:r>
      <w:proofErr w:type="spellStart"/>
      <w:r w:rsidRPr="005E396D">
        <w:rPr>
          <w:rFonts w:ascii="Calibri" w:hAnsi="Calibri" w:cs="Calibri"/>
        </w:rPr>
        <w:t>AbuseIPDB</w:t>
      </w:r>
      <w:proofErr w:type="spellEnd"/>
      <w:r w:rsidRPr="005E396D">
        <w:rPr>
          <w:rFonts w:ascii="Calibri" w:hAnsi="Calibri" w:cs="Calibri"/>
        </w:rPr>
        <w:t xml:space="preserve">, </w:t>
      </w:r>
      <w:proofErr w:type="spellStart"/>
      <w:r w:rsidRPr="005E396D">
        <w:rPr>
          <w:rFonts w:ascii="Calibri" w:hAnsi="Calibri" w:cs="Calibri"/>
        </w:rPr>
        <w:t>VirusTotal</w:t>
      </w:r>
      <w:proofErr w:type="spellEnd"/>
      <w:r w:rsidRPr="005E396D">
        <w:rPr>
          <w:rFonts w:ascii="Calibri" w:hAnsi="Calibri" w:cs="Calibri"/>
        </w:rPr>
        <w:t>, and Shodan analysers enabled and accessible directly from case observables.</w:t>
      </w:r>
    </w:p>
    <w:p w14:paraId="0E7BB272"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MISP instance populated with known credential-stuffing botnet IOCs and phishing infrastructure indicators.</w:t>
      </w:r>
    </w:p>
    <w:p w14:paraId="3A7985D9"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SOC Analyst has read/write access to </w:t>
      </w:r>
      <w:proofErr w:type="spellStart"/>
      <w:r w:rsidRPr="005E396D">
        <w:rPr>
          <w:rFonts w:ascii="Calibri" w:hAnsi="Calibri" w:cs="Calibri"/>
        </w:rPr>
        <w:t>TheHive</w:t>
      </w:r>
      <w:proofErr w:type="spellEnd"/>
      <w:r w:rsidRPr="005E396D">
        <w:rPr>
          <w:rFonts w:ascii="Calibri" w:hAnsi="Calibri" w:cs="Calibri"/>
        </w:rPr>
        <w:t xml:space="preserve"> for case and task management.</w:t>
      </w:r>
    </w:p>
    <w:p w14:paraId="6310A5C7"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Perimeter firewall admin credentials available for IP blocking actions.</w:t>
      </w:r>
    </w:p>
    <w:p w14:paraId="10B4BC3B"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Player notification template pre-approved by PR team for credential reset communications.</w:t>
      </w:r>
    </w:p>
    <w:p w14:paraId="00A5DD5B" w14:textId="77777777" w:rsidR="003B07DB" w:rsidRPr="005E396D" w:rsidRDefault="003B07DB" w:rsidP="00D74DDE">
      <w:pPr>
        <w:spacing w:after="60" w:line="360" w:lineRule="auto"/>
        <w:rPr>
          <w:rFonts w:ascii="Calibri" w:hAnsi="Calibri" w:cs="Calibri"/>
        </w:rPr>
      </w:pPr>
    </w:p>
    <w:p w14:paraId="7629AF31" w14:textId="77777777" w:rsidR="003B07DB" w:rsidRPr="005E396D" w:rsidRDefault="00000000" w:rsidP="00D74DDE">
      <w:pPr>
        <w:pStyle w:val="Heading3"/>
        <w:spacing w:line="360" w:lineRule="auto"/>
        <w:rPr>
          <w:rFonts w:ascii="Calibri" w:hAnsi="Calibri" w:cs="Calibri"/>
        </w:rPr>
      </w:pPr>
      <w:bookmarkStart w:id="23" w:name="_Toc227084163"/>
      <w:r w:rsidRPr="005E396D">
        <w:rPr>
          <w:rFonts w:ascii="Calibri" w:hAnsi="Calibri" w:cs="Calibri"/>
        </w:rPr>
        <w:t>Workflow</w:t>
      </w:r>
      <w:bookmarkEnd w:id="23"/>
    </w:p>
    <w:p w14:paraId="3832E16A"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workflow outlines the logical sequence of response phases for this incident:</w:t>
      </w:r>
    </w:p>
    <w:p w14:paraId="12FE730E"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5826"/>
      </w:tblGrid>
      <w:tr w:rsidR="003B07DB" w:rsidRPr="005E396D" w14:paraId="07C1845E"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4690A7DE"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3684C9F0"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Phase</w:t>
            </w:r>
          </w:p>
        </w:tc>
        <w:tc>
          <w:tcPr>
            <w:tcW w:w="5826"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1F43D14F"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Action</w:t>
            </w:r>
          </w:p>
        </w:tc>
      </w:tr>
      <w:tr w:rsidR="003B07DB" w:rsidRPr="005E396D" w14:paraId="0EEDC6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FFB443"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B324F6"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Detection</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9DDB2B"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Alert triggered by SIEM for anomalous login volume or failed authentication threshold breach.</w:t>
            </w:r>
          </w:p>
        </w:tc>
      </w:tr>
      <w:tr w:rsidR="003B07DB" w:rsidRPr="005E396D" w14:paraId="2CC7AC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05533"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156D4"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Triage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CB991"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Verify alert legitimacy, create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case from template (auto-populates severity, TLP, PAP, TTPs).</w:t>
            </w:r>
          </w:p>
        </w:tc>
      </w:tr>
      <w:tr w:rsidR="003B07DB" w:rsidRPr="005E396D" w14:paraId="323E6C1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23E854"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948CAD"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Enrichment</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E57821"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Run Cortex analysers on suspicious source IPs directly from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observables and review reports in-platform.</w:t>
            </w:r>
          </w:p>
        </w:tc>
      </w:tr>
      <w:tr w:rsidR="003B07DB" w:rsidRPr="005E396D" w14:paraId="5D0AA5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BF77"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1F24C"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Investigation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9450C"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Examine affected player accounts, determine scope, correlate IOCs in MISP.</w:t>
            </w:r>
          </w:p>
        </w:tc>
      </w:tr>
      <w:tr w:rsidR="003B07DB" w:rsidRPr="005E396D" w14:paraId="04240A7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76CFFA"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1598F0"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Containment</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991769"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Block malicious IPs at perimeter firewall, invalidate compromised sessions, force credential resets.</w:t>
            </w:r>
          </w:p>
        </w:tc>
      </w:tr>
      <w:tr w:rsidR="003B07DB" w:rsidRPr="005E396D" w14:paraId="02C259C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2193F"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F718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Eradication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5589"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Remove attacker sessions, address authentication weaknesses exploited.</w:t>
            </w:r>
          </w:p>
        </w:tc>
      </w:tr>
      <w:tr w:rsidR="003B07DB" w:rsidRPr="005E396D" w14:paraId="4ECD018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FA6461"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E9D593"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Recovery</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B34E3B"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Notify affected players, restore account access, recommend MFA enrolment.</w:t>
            </w:r>
          </w:p>
        </w:tc>
      </w:tr>
      <w:tr w:rsidR="003B07DB" w:rsidRPr="005E396D" w14:paraId="1103A17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8410"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lastRenderedPageBreak/>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A1741"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Review</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AF05A"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Document lessons learned, update detection rules, close case in </w:t>
            </w:r>
            <w:proofErr w:type="spellStart"/>
            <w:r w:rsidRPr="005E396D">
              <w:rPr>
                <w:rFonts w:ascii="Calibri" w:hAnsi="Calibri" w:cs="Calibri"/>
                <w:sz w:val="20"/>
                <w:szCs w:val="20"/>
              </w:rPr>
              <w:t>TheHive</w:t>
            </w:r>
            <w:proofErr w:type="spellEnd"/>
            <w:r w:rsidRPr="005E396D">
              <w:rPr>
                <w:rFonts w:ascii="Calibri" w:hAnsi="Calibri" w:cs="Calibri"/>
                <w:sz w:val="20"/>
                <w:szCs w:val="20"/>
              </w:rPr>
              <w:t>.</w:t>
            </w:r>
          </w:p>
        </w:tc>
      </w:tr>
    </w:tbl>
    <w:p w14:paraId="5354F903" w14:textId="77777777" w:rsidR="003B07DB" w:rsidRPr="005E396D" w:rsidRDefault="003B07DB" w:rsidP="00D74DDE">
      <w:pPr>
        <w:spacing w:after="60" w:line="360" w:lineRule="auto"/>
        <w:rPr>
          <w:rFonts w:ascii="Calibri" w:hAnsi="Calibri" w:cs="Calibri"/>
        </w:rPr>
      </w:pPr>
    </w:p>
    <w:p w14:paraId="7DE1D22F" w14:textId="77777777" w:rsidR="003B07DB" w:rsidRPr="005E396D" w:rsidRDefault="00000000" w:rsidP="00D74DDE">
      <w:pPr>
        <w:pStyle w:val="Heading3"/>
        <w:spacing w:line="360" w:lineRule="auto"/>
        <w:rPr>
          <w:rFonts w:ascii="Calibri" w:hAnsi="Calibri" w:cs="Calibri"/>
        </w:rPr>
      </w:pPr>
      <w:bookmarkStart w:id="24" w:name="_Toc227084164"/>
      <w:r w:rsidRPr="005E396D">
        <w:rPr>
          <w:rFonts w:ascii="Calibri" w:hAnsi="Calibri" w:cs="Calibri"/>
        </w:rPr>
        <w:t>Checklist</w:t>
      </w:r>
      <w:bookmarkEnd w:id="24"/>
    </w:p>
    <w:p w14:paraId="5B495D11" w14:textId="77777777" w:rsidR="003B07DB" w:rsidRPr="005E396D" w:rsidRDefault="00000000" w:rsidP="00D74DDE">
      <w:pPr>
        <w:spacing w:after="120" w:line="360" w:lineRule="auto"/>
        <w:rPr>
          <w:rFonts w:ascii="Calibri" w:hAnsi="Calibri" w:cs="Calibri"/>
        </w:rPr>
      </w:pPr>
      <w:r w:rsidRPr="005E396D">
        <w:rPr>
          <w:rFonts w:ascii="Calibri" w:hAnsi="Calibri" w:cs="Calibri"/>
        </w:rPr>
        <w:t xml:space="preserve">Use this checklist to track task completion. Each item corresponds to a task in the </w:t>
      </w:r>
      <w:proofErr w:type="spellStart"/>
      <w:r w:rsidRPr="005E396D">
        <w:rPr>
          <w:rFonts w:ascii="Calibri" w:hAnsi="Calibri" w:cs="Calibri"/>
        </w:rPr>
        <w:t>TheHive</w:t>
      </w:r>
      <w:proofErr w:type="spellEnd"/>
      <w:r w:rsidRPr="005E396D">
        <w:rPr>
          <w:rFonts w:ascii="Calibri" w:hAnsi="Calibri" w:cs="Calibri"/>
        </w:rPr>
        <w:t xml:space="preserve"> case:</w:t>
      </w:r>
    </w:p>
    <w:p w14:paraId="28844917" w14:textId="77777777" w:rsidR="003B07DB" w:rsidRPr="005E396D" w:rsidRDefault="00000000" w:rsidP="00D74DDE">
      <w:pPr>
        <w:pStyle w:val="ListParagraph"/>
        <w:numPr>
          <w:ilvl w:val="0"/>
          <w:numId w:val="4"/>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Verify alert source and confirm suspicious IPs.</w:t>
      </w:r>
    </w:p>
    <w:p w14:paraId="75F4D11E" w14:textId="77777777" w:rsidR="003B07DB" w:rsidRPr="005E396D" w:rsidRDefault="00000000" w:rsidP="00D74DDE">
      <w:pPr>
        <w:pStyle w:val="ListParagraph"/>
        <w:numPr>
          <w:ilvl w:val="0"/>
          <w:numId w:val="4"/>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Investigate affected player accounts for unauthorised access.</w:t>
      </w:r>
    </w:p>
    <w:p w14:paraId="4C075CF7" w14:textId="77777777" w:rsidR="003B07DB" w:rsidRPr="005E396D" w:rsidRDefault="00000000" w:rsidP="00D74DDE">
      <w:pPr>
        <w:pStyle w:val="ListParagraph"/>
        <w:numPr>
          <w:ilvl w:val="0"/>
          <w:numId w:val="4"/>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Correlate IOCs in MISP against known credential-stuffing campaigns.</w:t>
      </w:r>
    </w:p>
    <w:p w14:paraId="51864D51" w14:textId="77777777" w:rsidR="003B07DB" w:rsidRPr="005E396D" w:rsidRDefault="00000000" w:rsidP="00D74DDE">
      <w:pPr>
        <w:pStyle w:val="ListParagraph"/>
        <w:numPr>
          <w:ilvl w:val="0"/>
          <w:numId w:val="4"/>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 xml:space="preserve">Run Cortex analysers on suspicious IP observables in </w:t>
      </w:r>
      <w:proofErr w:type="spellStart"/>
      <w:r w:rsidRPr="005E396D">
        <w:rPr>
          <w:rFonts w:ascii="Calibri" w:hAnsi="Calibri" w:cs="Calibri"/>
        </w:rPr>
        <w:t>TheHive</w:t>
      </w:r>
      <w:proofErr w:type="spellEnd"/>
      <w:r w:rsidRPr="005E396D">
        <w:rPr>
          <w:rFonts w:ascii="Calibri" w:hAnsi="Calibri" w:cs="Calibri"/>
        </w:rPr>
        <w:t xml:space="preserve"> and review analyser reports.</w:t>
      </w:r>
    </w:p>
    <w:p w14:paraId="2850F13F" w14:textId="77777777" w:rsidR="003B07DB" w:rsidRPr="005E396D" w:rsidRDefault="00000000" w:rsidP="00D74DDE">
      <w:pPr>
        <w:pStyle w:val="ListParagraph"/>
        <w:numPr>
          <w:ilvl w:val="0"/>
          <w:numId w:val="4"/>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Block suspicious IPs at perimeter firewall.</w:t>
      </w:r>
    </w:p>
    <w:p w14:paraId="4443C90A" w14:textId="77777777" w:rsidR="003B07DB" w:rsidRPr="005E396D" w:rsidRDefault="00000000" w:rsidP="00D74DDE">
      <w:pPr>
        <w:pStyle w:val="ListParagraph"/>
        <w:numPr>
          <w:ilvl w:val="0"/>
          <w:numId w:val="4"/>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Notify affected players and reset credentials.</w:t>
      </w:r>
    </w:p>
    <w:p w14:paraId="77846596" w14:textId="77777777" w:rsidR="003B07DB" w:rsidRPr="005E396D" w:rsidRDefault="00000000" w:rsidP="00D74DDE">
      <w:pPr>
        <w:pStyle w:val="ListParagraph"/>
        <w:numPr>
          <w:ilvl w:val="0"/>
          <w:numId w:val="4"/>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proofErr w:type="gramStart"/>
      <w:r w:rsidRPr="005E396D">
        <w:rPr>
          <w:rFonts w:ascii="Calibri" w:hAnsi="Calibri" w:cs="Calibri"/>
        </w:rPr>
        <w:t>Post-incident</w:t>
      </w:r>
      <w:proofErr w:type="gramEnd"/>
      <w:r w:rsidRPr="005E396D">
        <w:rPr>
          <w:rFonts w:ascii="Calibri" w:hAnsi="Calibri" w:cs="Calibri"/>
        </w:rPr>
        <w:t xml:space="preserve"> review and close case in </w:t>
      </w:r>
      <w:proofErr w:type="spellStart"/>
      <w:r w:rsidRPr="005E396D">
        <w:rPr>
          <w:rFonts w:ascii="Calibri" w:hAnsi="Calibri" w:cs="Calibri"/>
        </w:rPr>
        <w:t>TheHive</w:t>
      </w:r>
      <w:proofErr w:type="spellEnd"/>
      <w:r w:rsidRPr="005E396D">
        <w:rPr>
          <w:rFonts w:ascii="Calibri" w:hAnsi="Calibri" w:cs="Calibri"/>
        </w:rPr>
        <w:t>.</w:t>
      </w:r>
    </w:p>
    <w:p w14:paraId="2D3A2D58" w14:textId="77777777" w:rsidR="003B07DB" w:rsidRPr="005E396D" w:rsidRDefault="003B07DB" w:rsidP="00D74DDE">
      <w:pPr>
        <w:spacing w:after="60" w:line="360" w:lineRule="auto"/>
        <w:rPr>
          <w:rFonts w:ascii="Calibri" w:hAnsi="Calibri" w:cs="Calibri"/>
        </w:rPr>
      </w:pPr>
    </w:p>
    <w:p w14:paraId="2BEA5A91" w14:textId="77777777" w:rsidR="003B07DB" w:rsidRPr="005E396D" w:rsidRDefault="00000000" w:rsidP="00D74DDE">
      <w:pPr>
        <w:pStyle w:val="Heading3"/>
        <w:spacing w:line="360" w:lineRule="auto"/>
        <w:rPr>
          <w:rFonts w:ascii="Calibri" w:hAnsi="Calibri" w:cs="Calibri"/>
        </w:rPr>
      </w:pPr>
      <w:bookmarkStart w:id="25" w:name="_Toc227084165"/>
      <w:r w:rsidRPr="005E396D">
        <w:rPr>
          <w:rFonts w:ascii="Calibri" w:hAnsi="Calibri" w:cs="Calibri"/>
        </w:rPr>
        <w:t>Investigation Steps</w:t>
      </w:r>
      <w:bookmarkEnd w:id="25"/>
    </w:p>
    <w:p w14:paraId="58A13F19" w14:textId="77777777" w:rsidR="003B07DB" w:rsidRPr="005E396D" w:rsidRDefault="00000000" w:rsidP="00D74DDE">
      <w:pPr>
        <w:spacing w:after="120" w:line="360" w:lineRule="auto"/>
        <w:rPr>
          <w:rFonts w:ascii="Calibri" w:hAnsi="Calibri" w:cs="Calibri"/>
        </w:rPr>
      </w:pPr>
      <w:r w:rsidRPr="005E396D">
        <w:rPr>
          <w:rFonts w:ascii="Calibri" w:hAnsi="Calibri" w:cs="Calibri"/>
        </w:rPr>
        <w:t>Detailed step-by-step guidance for this investigation:</w:t>
      </w:r>
    </w:p>
    <w:p w14:paraId="3CFE746E" w14:textId="77777777" w:rsidR="003B07DB" w:rsidRPr="005E396D" w:rsidRDefault="00000000" w:rsidP="00D74DDE">
      <w:pPr>
        <w:pStyle w:val="ListParagraph"/>
        <w:numPr>
          <w:ilvl w:val="0"/>
          <w:numId w:val="5"/>
        </w:numPr>
        <w:spacing w:after="80" w:line="360" w:lineRule="auto"/>
        <w:rPr>
          <w:rFonts w:ascii="Calibri" w:hAnsi="Calibri" w:cs="Calibri"/>
        </w:rPr>
      </w:pPr>
      <w:r w:rsidRPr="005E396D">
        <w:rPr>
          <w:rFonts w:ascii="Calibri" w:hAnsi="Calibri" w:cs="Calibri"/>
        </w:rPr>
        <w:t>Review the SIEM alert details: examine the source IPs triggering the alert, the volume of failed login attempts, the targeted player accounts, and the geographic distribution of the login attempts. Identify whether the pattern indicates credential stuffing (many accounts, few attempts each) or brute force (few accounts, many attempts).</w:t>
      </w:r>
    </w:p>
    <w:p w14:paraId="08C56B58" w14:textId="77777777" w:rsidR="003B07DB" w:rsidRPr="005E396D" w:rsidRDefault="00000000" w:rsidP="00D74DDE">
      <w:pPr>
        <w:pStyle w:val="ListParagraph"/>
        <w:numPr>
          <w:ilvl w:val="0"/>
          <w:numId w:val="5"/>
        </w:numPr>
        <w:spacing w:after="80" w:line="360" w:lineRule="auto"/>
        <w:rPr>
          <w:rFonts w:ascii="Calibri" w:hAnsi="Calibri" w:cs="Calibri"/>
        </w:rPr>
      </w:pPr>
      <w:r w:rsidRPr="005E396D">
        <w:rPr>
          <w:rFonts w:ascii="Calibri" w:hAnsi="Calibri" w:cs="Calibri"/>
        </w:rPr>
        <w:t xml:space="preserve">In </w:t>
      </w:r>
      <w:proofErr w:type="spellStart"/>
      <w:r w:rsidRPr="005E396D">
        <w:rPr>
          <w:rFonts w:ascii="Calibri" w:hAnsi="Calibri" w:cs="Calibri"/>
        </w:rPr>
        <w:t>TheHive</w:t>
      </w:r>
      <w:proofErr w:type="spellEnd"/>
      <w:r w:rsidRPr="005E396D">
        <w:rPr>
          <w:rFonts w:ascii="Calibri" w:hAnsi="Calibri" w:cs="Calibri"/>
        </w:rPr>
        <w:t>, create a new case from the Phishing/Credential Stuffing template. The template will auto-populate severity, TLP, PAP, observables, and TTPs. Add any additional observables specific to this incident including suspicious source IPs, targeted account usernames, timestamps, and user-agent strings.</w:t>
      </w:r>
    </w:p>
    <w:p w14:paraId="18B3B81B" w14:textId="77777777" w:rsidR="003B07DB" w:rsidRPr="005E396D" w:rsidRDefault="00000000" w:rsidP="00D74DDE">
      <w:pPr>
        <w:pStyle w:val="ListParagraph"/>
        <w:numPr>
          <w:ilvl w:val="0"/>
          <w:numId w:val="5"/>
        </w:numPr>
        <w:spacing w:after="80" w:line="360" w:lineRule="auto"/>
        <w:rPr>
          <w:rFonts w:ascii="Calibri" w:hAnsi="Calibri" w:cs="Calibri"/>
        </w:rPr>
      </w:pPr>
      <w:r w:rsidRPr="005E396D">
        <w:rPr>
          <w:rFonts w:ascii="Calibri" w:hAnsi="Calibri" w:cs="Calibri"/>
        </w:rPr>
        <w:t xml:space="preserve">From the </w:t>
      </w:r>
      <w:proofErr w:type="spellStart"/>
      <w:r w:rsidRPr="005E396D">
        <w:rPr>
          <w:rFonts w:ascii="Calibri" w:hAnsi="Calibri" w:cs="Calibri"/>
        </w:rPr>
        <w:t>TheHive</w:t>
      </w:r>
      <w:proofErr w:type="spellEnd"/>
      <w:r w:rsidRPr="005E396D">
        <w:rPr>
          <w:rFonts w:ascii="Calibri" w:hAnsi="Calibri" w:cs="Calibri"/>
        </w:rPr>
        <w:t xml:space="preserve"> case, select each suspicious source IP observable and run the integrated Cortex analysers. Run </w:t>
      </w:r>
      <w:proofErr w:type="spellStart"/>
      <w:r w:rsidRPr="005E396D">
        <w:rPr>
          <w:rFonts w:ascii="Calibri" w:hAnsi="Calibri" w:cs="Calibri"/>
        </w:rPr>
        <w:t>AbuseIPDB</w:t>
      </w:r>
      <w:proofErr w:type="spellEnd"/>
      <w:r w:rsidRPr="005E396D">
        <w:rPr>
          <w:rFonts w:ascii="Calibri" w:hAnsi="Calibri" w:cs="Calibri"/>
        </w:rPr>
        <w:t xml:space="preserve"> to check for prior abuse reports, </w:t>
      </w:r>
      <w:proofErr w:type="spellStart"/>
      <w:r w:rsidRPr="005E396D">
        <w:rPr>
          <w:rFonts w:ascii="Calibri" w:hAnsi="Calibri" w:cs="Calibri"/>
        </w:rPr>
        <w:t>VirusTotal</w:t>
      </w:r>
      <w:proofErr w:type="spellEnd"/>
      <w:r w:rsidRPr="005E396D">
        <w:rPr>
          <w:rFonts w:ascii="Calibri" w:hAnsi="Calibri" w:cs="Calibri"/>
        </w:rPr>
        <w:t xml:space="preserve"> for threat intelligence associations, and Shodan to identify whether the IPs belong to known proxy services, VPNs, or botnets. Review all analyser reports directly within </w:t>
      </w:r>
      <w:proofErr w:type="spellStart"/>
      <w:r w:rsidRPr="005E396D">
        <w:rPr>
          <w:rFonts w:ascii="Calibri" w:hAnsi="Calibri" w:cs="Calibri"/>
        </w:rPr>
        <w:t>TheHive</w:t>
      </w:r>
      <w:proofErr w:type="spellEnd"/>
      <w:r w:rsidRPr="005E396D">
        <w:rPr>
          <w:rFonts w:ascii="Calibri" w:hAnsi="Calibri" w:cs="Calibri"/>
        </w:rPr>
        <w:t>.</w:t>
      </w:r>
    </w:p>
    <w:p w14:paraId="41AAB2EF" w14:textId="77777777" w:rsidR="003B07DB" w:rsidRPr="005E396D" w:rsidRDefault="00000000" w:rsidP="00D74DDE">
      <w:pPr>
        <w:pStyle w:val="ListParagraph"/>
        <w:numPr>
          <w:ilvl w:val="0"/>
          <w:numId w:val="5"/>
        </w:numPr>
        <w:spacing w:after="80" w:line="360" w:lineRule="auto"/>
        <w:rPr>
          <w:rFonts w:ascii="Calibri" w:hAnsi="Calibri" w:cs="Calibri"/>
        </w:rPr>
      </w:pPr>
      <w:r w:rsidRPr="005E396D">
        <w:rPr>
          <w:rFonts w:ascii="Calibri" w:hAnsi="Calibri" w:cs="Calibri"/>
        </w:rPr>
        <w:lastRenderedPageBreak/>
        <w:t>Cross-reference the identified IOCs (IPs, user-agents, any associated domains) in MISP. Look for matches against existing events related to credential-stuffing botnets, phishing campaigns, or compromised credential databases.</w:t>
      </w:r>
    </w:p>
    <w:p w14:paraId="4C9F4D78" w14:textId="77777777" w:rsidR="003B07DB" w:rsidRPr="005E396D" w:rsidRDefault="00000000" w:rsidP="00D74DDE">
      <w:pPr>
        <w:pStyle w:val="ListParagraph"/>
        <w:numPr>
          <w:ilvl w:val="0"/>
          <w:numId w:val="5"/>
        </w:numPr>
        <w:spacing w:after="80" w:line="360" w:lineRule="auto"/>
        <w:rPr>
          <w:rFonts w:ascii="Calibri" w:hAnsi="Calibri" w:cs="Calibri"/>
        </w:rPr>
      </w:pPr>
      <w:r w:rsidRPr="005E396D">
        <w:rPr>
          <w:rFonts w:ascii="Calibri" w:hAnsi="Calibri" w:cs="Calibri"/>
        </w:rPr>
        <w:t>Investigate the affected player accounts: determine how many accounts had successful unauthorised logins, whether any in-game assets or payment methods were accessed, and whether account recovery emails or phone numbers were changed by the attacker.</w:t>
      </w:r>
    </w:p>
    <w:p w14:paraId="166BDBD9" w14:textId="77777777" w:rsidR="003B07DB" w:rsidRPr="005E396D" w:rsidRDefault="00000000" w:rsidP="00D74DDE">
      <w:pPr>
        <w:pStyle w:val="ListParagraph"/>
        <w:numPr>
          <w:ilvl w:val="0"/>
          <w:numId w:val="5"/>
        </w:numPr>
        <w:spacing w:after="80" w:line="360" w:lineRule="auto"/>
        <w:rPr>
          <w:rFonts w:ascii="Calibri" w:hAnsi="Calibri" w:cs="Calibri"/>
        </w:rPr>
      </w:pPr>
      <w:r w:rsidRPr="005E396D">
        <w:rPr>
          <w:rFonts w:ascii="Calibri" w:hAnsi="Calibri" w:cs="Calibri"/>
        </w:rPr>
        <w:t>Implement containment by blocking all confirmed malicious source IPs at the perimeter firewall. Invalidate any active sessions from compromised accounts. Force a credential reset on all accounts that experienced successful unauthorised access.</w:t>
      </w:r>
    </w:p>
    <w:p w14:paraId="42DDD2D9" w14:textId="77777777" w:rsidR="003B07DB" w:rsidRPr="005E396D" w:rsidRDefault="00000000" w:rsidP="00D74DDE">
      <w:pPr>
        <w:pStyle w:val="ListParagraph"/>
        <w:numPr>
          <w:ilvl w:val="0"/>
          <w:numId w:val="5"/>
        </w:numPr>
        <w:spacing w:after="80" w:line="360" w:lineRule="auto"/>
        <w:rPr>
          <w:rFonts w:ascii="Calibri" w:hAnsi="Calibri" w:cs="Calibri"/>
        </w:rPr>
      </w:pPr>
      <w:r w:rsidRPr="005E396D">
        <w:rPr>
          <w:rFonts w:ascii="Calibri" w:hAnsi="Calibri" w:cs="Calibri"/>
        </w:rPr>
        <w:t>Coordinate with the PR team to issue player notifications explaining the incident and instructing affected users to reset their passwords. Recommend enabling two-factor authentication where available.</w:t>
      </w:r>
    </w:p>
    <w:p w14:paraId="52EE9F74" w14:textId="77777777" w:rsidR="003B07DB" w:rsidRPr="005E396D" w:rsidRDefault="00000000" w:rsidP="00D74DDE">
      <w:pPr>
        <w:pStyle w:val="ListParagraph"/>
        <w:numPr>
          <w:ilvl w:val="0"/>
          <w:numId w:val="5"/>
        </w:numPr>
        <w:spacing w:after="80" w:line="360" w:lineRule="auto"/>
        <w:rPr>
          <w:rFonts w:ascii="Calibri" w:hAnsi="Calibri" w:cs="Calibri"/>
        </w:rPr>
      </w:pPr>
      <w:r w:rsidRPr="005E396D">
        <w:rPr>
          <w:rFonts w:ascii="Calibri" w:hAnsi="Calibri" w:cs="Calibri"/>
        </w:rPr>
        <w:t xml:space="preserve">Conduct a post-incident review: document the full timeline, the number of affected accounts, the attack vector, and the effectiveness of the detection rules. Identify improvements such as stricter rate-limiting on login endpoints, enhanced geo-blocking, or mandatory MFA rollout. Update SIEM rules as needed and close the case in </w:t>
      </w:r>
      <w:proofErr w:type="spellStart"/>
      <w:r w:rsidRPr="005E396D">
        <w:rPr>
          <w:rFonts w:ascii="Calibri" w:hAnsi="Calibri" w:cs="Calibri"/>
        </w:rPr>
        <w:t>TheHive</w:t>
      </w:r>
      <w:proofErr w:type="spellEnd"/>
      <w:r w:rsidRPr="005E396D">
        <w:rPr>
          <w:rFonts w:ascii="Calibri" w:hAnsi="Calibri" w:cs="Calibri"/>
        </w:rPr>
        <w:t>.</w:t>
      </w:r>
    </w:p>
    <w:p w14:paraId="27681011" w14:textId="77777777" w:rsidR="003B07DB" w:rsidRPr="005E396D" w:rsidRDefault="003B07DB" w:rsidP="00D74DDE">
      <w:pPr>
        <w:spacing w:after="60" w:line="360" w:lineRule="auto"/>
        <w:rPr>
          <w:rFonts w:ascii="Calibri" w:hAnsi="Calibri" w:cs="Calibri"/>
        </w:rPr>
      </w:pPr>
    </w:p>
    <w:p w14:paraId="5E3D175E" w14:textId="77777777" w:rsidR="003B07DB" w:rsidRPr="005E396D" w:rsidRDefault="00000000" w:rsidP="00D74DDE">
      <w:pPr>
        <w:spacing w:line="360" w:lineRule="auto"/>
        <w:rPr>
          <w:rFonts w:ascii="Calibri" w:hAnsi="Calibri" w:cs="Calibri"/>
        </w:rPr>
      </w:pPr>
      <w:r w:rsidRPr="005E396D">
        <w:rPr>
          <w:rFonts w:ascii="Calibri" w:hAnsi="Calibri" w:cs="Calibri"/>
        </w:rPr>
        <w:br w:type="page"/>
      </w:r>
    </w:p>
    <w:p w14:paraId="68B65E04" w14:textId="77777777" w:rsidR="003B07DB" w:rsidRPr="005E396D" w:rsidRDefault="00000000" w:rsidP="00D74DDE">
      <w:pPr>
        <w:pStyle w:val="Heading2"/>
        <w:spacing w:line="360" w:lineRule="auto"/>
        <w:rPr>
          <w:rFonts w:ascii="Calibri" w:hAnsi="Calibri" w:cs="Calibri"/>
        </w:rPr>
      </w:pPr>
      <w:bookmarkStart w:id="26" w:name="_Toc227084166"/>
      <w:r w:rsidRPr="005E396D">
        <w:rPr>
          <w:rFonts w:ascii="Calibri" w:hAnsi="Calibri" w:cs="Calibri"/>
        </w:rPr>
        <w:lastRenderedPageBreak/>
        <w:t>3.2 Bot Activity Detected in Matchmaking Service</w:t>
      </w:r>
      <w:bookmarkEnd w:id="26"/>
    </w:p>
    <w:p w14:paraId="3741BCBC" w14:textId="77777777" w:rsidR="003B07DB" w:rsidRPr="005E396D" w:rsidRDefault="00000000" w:rsidP="00D74DDE">
      <w:pPr>
        <w:spacing w:after="100" w:line="360" w:lineRule="auto"/>
        <w:rPr>
          <w:rFonts w:ascii="Calibri" w:hAnsi="Calibri" w:cs="Calibri"/>
        </w:rPr>
      </w:pPr>
      <w:r w:rsidRPr="005E396D">
        <w:rPr>
          <w:rFonts w:ascii="Calibri" w:hAnsi="Calibri" w:cs="Calibri"/>
          <w:b/>
          <w:bCs/>
        </w:rPr>
        <w:t xml:space="preserve">Attack Type: </w:t>
      </w:r>
      <w:r w:rsidRPr="005E396D">
        <w:rPr>
          <w:rFonts w:ascii="Calibri" w:hAnsi="Calibri" w:cs="Calibri"/>
        </w:rPr>
        <w:t>Bot Attack / Automated Abuse</w:t>
      </w:r>
    </w:p>
    <w:p w14:paraId="6FF246BF"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B07DB" w:rsidRPr="005E396D" w14:paraId="1F0901FA" w14:textId="77777777">
        <w:tblPrEx>
          <w:tblCellMar>
            <w:top w:w="0" w:type="dxa"/>
            <w:bottom w:w="0" w:type="dxa"/>
          </w:tblCellMar>
        </w:tblPrEx>
        <w:tc>
          <w:tcPr>
            <w:tcW w:w="9026"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90EE0B"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4"/>
                <w:szCs w:val="24"/>
              </w:rPr>
              <w:t>Bot Activity Detected in Matchmaking Service</w:t>
            </w:r>
          </w:p>
        </w:tc>
      </w:tr>
      <w:tr w:rsidR="003B07DB" w:rsidRPr="005E396D" w14:paraId="6B5B0AF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CF3CF"/>
            <w:tcMar>
              <w:top w:w="80" w:type="dxa"/>
              <w:left w:w="120" w:type="dxa"/>
              <w:bottom w:w="80" w:type="dxa"/>
              <w:right w:w="120" w:type="dxa"/>
            </w:tcMar>
          </w:tcPr>
          <w:p w14:paraId="379D8F77"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Severity</w:t>
            </w:r>
          </w:p>
          <w:p w14:paraId="32959230"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MEDIUM</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5F9A1"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Target Response Time</w:t>
            </w:r>
          </w:p>
          <w:p w14:paraId="7916662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 8 hours (initial response), ≤ 48 hours (containment)</w:t>
            </w:r>
          </w:p>
        </w:tc>
      </w:tr>
    </w:tbl>
    <w:p w14:paraId="1EC0832B" w14:textId="77777777" w:rsidR="003B07DB" w:rsidRPr="005E396D" w:rsidRDefault="003B07DB" w:rsidP="00D74DDE">
      <w:pPr>
        <w:spacing w:after="60" w:line="360" w:lineRule="auto"/>
        <w:rPr>
          <w:rFonts w:ascii="Calibri" w:hAnsi="Calibri" w:cs="Calibri"/>
        </w:rPr>
      </w:pPr>
    </w:p>
    <w:p w14:paraId="5A74CF94" w14:textId="77777777" w:rsidR="003B07DB" w:rsidRPr="005E396D" w:rsidRDefault="00000000" w:rsidP="00D74DDE">
      <w:pPr>
        <w:pStyle w:val="Heading3"/>
        <w:spacing w:line="360" w:lineRule="auto"/>
        <w:rPr>
          <w:rFonts w:ascii="Calibri" w:hAnsi="Calibri" w:cs="Calibri"/>
        </w:rPr>
      </w:pPr>
      <w:bookmarkStart w:id="27" w:name="_Toc227084167"/>
      <w:r w:rsidRPr="005E396D">
        <w:rPr>
          <w:rFonts w:ascii="Calibri" w:hAnsi="Calibri" w:cs="Calibri"/>
        </w:rPr>
        <w:t>Prerequisites</w:t>
      </w:r>
      <w:bookmarkEnd w:id="27"/>
    </w:p>
    <w:p w14:paraId="4E4C3B21"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conditions must be met before initiating this investigation:</w:t>
      </w:r>
    </w:p>
    <w:p w14:paraId="5D853D13"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Matchmaking service logging enabled capturing session metadata, player behaviour patterns, input timing, and API call frequency.</w:t>
      </w:r>
    </w:p>
    <w:p w14:paraId="5B84E4CE"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SIEM or Elasticsearch configured with detection rules for anomalous matchmaking patterns (e.g., inhuman reaction times, repetitive actions, high API call rates from single accounts).</w:t>
      </w:r>
    </w:p>
    <w:p w14:paraId="144AAA0D"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Cortex integrated with </w:t>
      </w:r>
      <w:proofErr w:type="spellStart"/>
      <w:r w:rsidRPr="005E396D">
        <w:rPr>
          <w:rFonts w:ascii="Calibri" w:hAnsi="Calibri" w:cs="Calibri"/>
        </w:rPr>
        <w:t>TheHive</w:t>
      </w:r>
      <w:proofErr w:type="spellEnd"/>
      <w:r w:rsidRPr="005E396D">
        <w:rPr>
          <w:rFonts w:ascii="Calibri" w:hAnsi="Calibri" w:cs="Calibri"/>
        </w:rPr>
        <w:t>, with IP reputation analysers (</w:t>
      </w:r>
      <w:proofErr w:type="spellStart"/>
      <w:r w:rsidRPr="005E396D">
        <w:rPr>
          <w:rFonts w:ascii="Calibri" w:hAnsi="Calibri" w:cs="Calibri"/>
        </w:rPr>
        <w:t>AbuseIPDB</w:t>
      </w:r>
      <w:proofErr w:type="spellEnd"/>
      <w:r w:rsidRPr="005E396D">
        <w:rPr>
          <w:rFonts w:ascii="Calibri" w:hAnsi="Calibri" w:cs="Calibri"/>
        </w:rPr>
        <w:t xml:space="preserve">, </w:t>
      </w:r>
      <w:proofErr w:type="spellStart"/>
      <w:r w:rsidRPr="005E396D">
        <w:rPr>
          <w:rFonts w:ascii="Calibri" w:hAnsi="Calibri" w:cs="Calibri"/>
        </w:rPr>
        <w:t>VirusTotal</w:t>
      </w:r>
      <w:proofErr w:type="spellEnd"/>
      <w:r w:rsidRPr="005E396D">
        <w:rPr>
          <w:rFonts w:ascii="Calibri" w:hAnsi="Calibri" w:cs="Calibri"/>
        </w:rPr>
        <w:t>) accessible directly from case observables.</w:t>
      </w:r>
    </w:p>
    <w:p w14:paraId="0F6A67D4"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MISP instance containing indicators related to known gaming bot frameworks and automation tools.</w:t>
      </w:r>
    </w:p>
    <w:p w14:paraId="001DDEDA"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SOC Analyst has read/write access to </w:t>
      </w:r>
      <w:proofErr w:type="spellStart"/>
      <w:r w:rsidRPr="005E396D">
        <w:rPr>
          <w:rFonts w:ascii="Calibri" w:hAnsi="Calibri" w:cs="Calibri"/>
        </w:rPr>
        <w:t>TheHive</w:t>
      </w:r>
      <w:proofErr w:type="spellEnd"/>
      <w:r w:rsidRPr="005E396D">
        <w:rPr>
          <w:rFonts w:ascii="Calibri" w:hAnsi="Calibri" w:cs="Calibri"/>
        </w:rPr>
        <w:t>.</w:t>
      </w:r>
    </w:p>
    <w:p w14:paraId="14FAF277"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Game operations team contact available for account suspension actions.</w:t>
      </w:r>
    </w:p>
    <w:p w14:paraId="7A348B95"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Rate-limiting and CAPTCHA deployment capability on matchmaking API endpoints.</w:t>
      </w:r>
    </w:p>
    <w:p w14:paraId="4CDBBEDB" w14:textId="77777777" w:rsidR="003B07DB" w:rsidRPr="005E396D" w:rsidRDefault="003B07DB" w:rsidP="00D74DDE">
      <w:pPr>
        <w:spacing w:after="60" w:line="360" w:lineRule="auto"/>
        <w:rPr>
          <w:rFonts w:ascii="Calibri" w:hAnsi="Calibri" w:cs="Calibri"/>
        </w:rPr>
      </w:pPr>
    </w:p>
    <w:p w14:paraId="2535C0D6" w14:textId="77777777" w:rsidR="003B07DB" w:rsidRPr="005E396D" w:rsidRDefault="00000000" w:rsidP="00D74DDE">
      <w:pPr>
        <w:pStyle w:val="Heading3"/>
        <w:spacing w:line="360" w:lineRule="auto"/>
        <w:rPr>
          <w:rFonts w:ascii="Calibri" w:hAnsi="Calibri" w:cs="Calibri"/>
        </w:rPr>
      </w:pPr>
      <w:bookmarkStart w:id="28" w:name="_Toc227084168"/>
      <w:r w:rsidRPr="005E396D">
        <w:rPr>
          <w:rFonts w:ascii="Calibri" w:hAnsi="Calibri" w:cs="Calibri"/>
        </w:rPr>
        <w:t>Workflow</w:t>
      </w:r>
      <w:bookmarkEnd w:id="28"/>
    </w:p>
    <w:p w14:paraId="1A338D17"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workflow outlines the logical sequence of response phases for this incident:</w:t>
      </w:r>
    </w:p>
    <w:p w14:paraId="46B85970"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5826"/>
      </w:tblGrid>
      <w:tr w:rsidR="003B07DB" w:rsidRPr="005E396D" w14:paraId="6AE4DB06"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294BEC5D"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60B77AFC"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Phase</w:t>
            </w:r>
          </w:p>
        </w:tc>
        <w:tc>
          <w:tcPr>
            <w:tcW w:w="5826"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79F5EF28"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Action</w:t>
            </w:r>
          </w:p>
        </w:tc>
      </w:tr>
      <w:tr w:rsidR="003B07DB" w:rsidRPr="005E396D" w14:paraId="5281390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B35B01"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B72FD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Detection</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B4572D"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Anomalous matchmaking patterns flagged by monitoring or Elasticsearch queries.</w:t>
            </w:r>
          </w:p>
        </w:tc>
      </w:tr>
      <w:tr w:rsidR="003B07DB" w:rsidRPr="005E396D" w14:paraId="7A6907A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5C006"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lastRenderedPageBreak/>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47109"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Triage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12B5A"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Confirm bot behaviour, create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case from template (auto-populates metadata).</w:t>
            </w:r>
          </w:p>
        </w:tc>
      </w:tr>
      <w:tr w:rsidR="003B07DB" w:rsidRPr="005E396D" w14:paraId="5C7A79D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57FB25"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4A93FC"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Enrichment</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1BE059"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Run Cortex analysers on source IPs directly from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observables and review reports in-platform.</w:t>
            </w:r>
          </w:p>
        </w:tc>
      </w:tr>
      <w:tr w:rsidR="003B07DB" w:rsidRPr="005E396D" w14:paraId="74AB02A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2032"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CF800"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Investigation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1008"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Map full bot network scope, correlate IOCs in MISP.</w:t>
            </w:r>
          </w:p>
        </w:tc>
      </w:tr>
      <w:tr w:rsidR="003B07DB" w:rsidRPr="005E396D" w14:paraId="097FCA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91DBB1"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A60E75"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Containment</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8593B0"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Block bot IPs at network level, suspend identified bot accounts.</w:t>
            </w:r>
          </w:p>
        </w:tc>
      </w:tr>
      <w:tr w:rsidR="003B07DB" w:rsidRPr="005E396D" w14:paraId="4836B38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5FC23"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68F33"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Eradication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0721E"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Deploy rate limiting and CAPTCHA on targeted endpoints.</w:t>
            </w:r>
          </w:p>
        </w:tc>
      </w:tr>
      <w:tr w:rsidR="003B07DB" w:rsidRPr="005E396D" w14:paraId="49F88E1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921895"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C60478"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Recovery</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A61821"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Restore fair matchmaking conditions, monitor for recurrence.</w:t>
            </w:r>
          </w:p>
        </w:tc>
      </w:tr>
      <w:tr w:rsidR="003B07DB" w:rsidRPr="005E396D" w14:paraId="4A716B5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076F"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A098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Review</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DA3CB"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Document findings, propose anti-bot improvements, close case.</w:t>
            </w:r>
          </w:p>
        </w:tc>
      </w:tr>
    </w:tbl>
    <w:p w14:paraId="7C3035E8" w14:textId="77777777" w:rsidR="003B07DB" w:rsidRPr="005E396D" w:rsidRDefault="003B07DB" w:rsidP="00D74DDE">
      <w:pPr>
        <w:spacing w:after="60" w:line="360" w:lineRule="auto"/>
        <w:rPr>
          <w:rFonts w:ascii="Calibri" w:hAnsi="Calibri" w:cs="Calibri"/>
        </w:rPr>
      </w:pPr>
    </w:p>
    <w:p w14:paraId="6090F9CB" w14:textId="77777777" w:rsidR="003B07DB" w:rsidRPr="005E396D" w:rsidRDefault="00000000" w:rsidP="00D74DDE">
      <w:pPr>
        <w:pStyle w:val="Heading3"/>
        <w:spacing w:line="360" w:lineRule="auto"/>
        <w:rPr>
          <w:rFonts w:ascii="Calibri" w:hAnsi="Calibri" w:cs="Calibri"/>
        </w:rPr>
      </w:pPr>
      <w:bookmarkStart w:id="29" w:name="_Toc227084169"/>
      <w:r w:rsidRPr="005E396D">
        <w:rPr>
          <w:rFonts w:ascii="Calibri" w:hAnsi="Calibri" w:cs="Calibri"/>
        </w:rPr>
        <w:t>Checklist</w:t>
      </w:r>
      <w:bookmarkEnd w:id="29"/>
    </w:p>
    <w:p w14:paraId="34CBCBF8" w14:textId="77777777" w:rsidR="003B07DB" w:rsidRPr="005E396D" w:rsidRDefault="00000000" w:rsidP="00D74DDE">
      <w:pPr>
        <w:spacing w:after="120" w:line="360" w:lineRule="auto"/>
        <w:rPr>
          <w:rFonts w:ascii="Calibri" w:hAnsi="Calibri" w:cs="Calibri"/>
        </w:rPr>
      </w:pPr>
      <w:r w:rsidRPr="005E396D">
        <w:rPr>
          <w:rFonts w:ascii="Calibri" w:hAnsi="Calibri" w:cs="Calibri"/>
        </w:rPr>
        <w:t xml:space="preserve">Use this checklist to track task completion. Each item corresponds to a task in the </w:t>
      </w:r>
      <w:proofErr w:type="spellStart"/>
      <w:r w:rsidRPr="005E396D">
        <w:rPr>
          <w:rFonts w:ascii="Calibri" w:hAnsi="Calibri" w:cs="Calibri"/>
        </w:rPr>
        <w:t>TheHive</w:t>
      </w:r>
      <w:proofErr w:type="spellEnd"/>
      <w:r w:rsidRPr="005E396D">
        <w:rPr>
          <w:rFonts w:ascii="Calibri" w:hAnsi="Calibri" w:cs="Calibri"/>
        </w:rPr>
        <w:t xml:space="preserve"> case:</w:t>
      </w:r>
    </w:p>
    <w:p w14:paraId="095CC02A" w14:textId="77777777" w:rsidR="003B07DB" w:rsidRPr="005E396D" w:rsidRDefault="00000000" w:rsidP="00D74DDE">
      <w:pPr>
        <w:pStyle w:val="ListParagraph"/>
        <w:numPr>
          <w:ilvl w:val="0"/>
          <w:numId w:val="6"/>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Confirm bot activity and identify affected services.</w:t>
      </w:r>
    </w:p>
    <w:p w14:paraId="4644C148" w14:textId="77777777" w:rsidR="003B07DB" w:rsidRPr="005E396D" w:rsidRDefault="00000000" w:rsidP="00D74DDE">
      <w:pPr>
        <w:pStyle w:val="ListParagraph"/>
        <w:numPr>
          <w:ilvl w:val="0"/>
          <w:numId w:val="6"/>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Identify bot source IPs and account patterns.</w:t>
      </w:r>
    </w:p>
    <w:p w14:paraId="56B7BF92" w14:textId="77777777" w:rsidR="003B07DB" w:rsidRPr="005E396D" w:rsidRDefault="00000000" w:rsidP="00D74DDE">
      <w:pPr>
        <w:pStyle w:val="ListParagraph"/>
        <w:numPr>
          <w:ilvl w:val="0"/>
          <w:numId w:val="6"/>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 xml:space="preserve">Run Cortex analysers on suspicious IP observables in </w:t>
      </w:r>
      <w:proofErr w:type="spellStart"/>
      <w:r w:rsidRPr="005E396D">
        <w:rPr>
          <w:rFonts w:ascii="Calibri" w:hAnsi="Calibri" w:cs="Calibri"/>
        </w:rPr>
        <w:t>TheHive</w:t>
      </w:r>
      <w:proofErr w:type="spellEnd"/>
      <w:r w:rsidRPr="005E396D">
        <w:rPr>
          <w:rFonts w:ascii="Calibri" w:hAnsi="Calibri" w:cs="Calibri"/>
        </w:rPr>
        <w:t xml:space="preserve"> and review analyser reports.</w:t>
      </w:r>
    </w:p>
    <w:p w14:paraId="623D2AC4" w14:textId="77777777" w:rsidR="003B07DB" w:rsidRPr="005E396D" w:rsidRDefault="00000000" w:rsidP="00D74DDE">
      <w:pPr>
        <w:pStyle w:val="ListParagraph"/>
        <w:numPr>
          <w:ilvl w:val="0"/>
          <w:numId w:val="6"/>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Correlate IOCs in MISP against known bot frameworks.</w:t>
      </w:r>
    </w:p>
    <w:p w14:paraId="5F9E7C2A" w14:textId="77777777" w:rsidR="003B07DB" w:rsidRPr="005E396D" w:rsidRDefault="00000000" w:rsidP="00D74DDE">
      <w:pPr>
        <w:pStyle w:val="ListParagraph"/>
        <w:numPr>
          <w:ilvl w:val="0"/>
          <w:numId w:val="6"/>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Block bot IPs and suspend associated accounts.</w:t>
      </w:r>
    </w:p>
    <w:p w14:paraId="5E0E44BA" w14:textId="77777777" w:rsidR="003B07DB" w:rsidRPr="005E396D" w:rsidRDefault="00000000" w:rsidP="00D74DDE">
      <w:pPr>
        <w:pStyle w:val="ListParagraph"/>
        <w:numPr>
          <w:ilvl w:val="0"/>
          <w:numId w:val="6"/>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Implement rate limiting and CAPTCHA on affected endpoints.</w:t>
      </w:r>
    </w:p>
    <w:p w14:paraId="646F7BDE" w14:textId="77777777" w:rsidR="003B07DB" w:rsidRPr="005E396D" w:rsidRDefault="00000000" w:rsidP="00D74DDE">
      <w:pPr>
        <w:pStyle w:val="ListParagraph"/>
        <w:numPr>
          <w:ilvl w:val="0"/>
          <w:numId w:val="6"/>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proofErr w:type="gramStart"/>
      <w:r w:rsidRPr="005E396D">
        <w:rPr>
          <w:rFonts w:ascii="Calibri" w:hAnsi="Calibri" w:cs="Calibri"/>
        </w:rPr>
        <w:t>Post-incident</w:t>
      </w:r>
      <w:proofErr w:type="gramEnd"/>
      <w:r w:rsidRPr="005E396D">
        <w:rPr>
          <w:rFonts w:ascii="Calibri" w:hAnsi="Calibri" w:cs="Calibri"/>
        </w:rPr>
        <w:t xml:space="preserve"> review and close case in </w:t>
      </w:r>
      <w:proofErr w:type="spellStart"/>
      <w:r w:rsidRPr="005E396D">
        <w:rPr>
          <w:rFonts w:ascii="Calibri" w:hAnsi="Calibri" w:cs="Calibri"/>
        </w:rPr>
        <w:t>TheHive</w:t>
      </w:r>
      <w:proofErr w:type="spellEnd"/>
      <w:r w:rsidRPr="005E396D">
        <w:rPr>
          <w:rFonts w:ascii="Calibri" w:hAnsi="Calibri" w:cs="Calibri"/>
        </w:rPr>
        <w:t>.</w:t>
      </w:r>
    </w:p>
    <w:p w14:paraId="23EFEDDC" w14:textId="77777777" w:rsidR="003B07DB" w:rsidRPr="005E396D" w:rsidRDefault="003B07DB" w:rsidP="00D74DDE">
      <w:pPr>
        <w:spacing w:after="60" w:line="360" w:lineRule="auto"/>
        <w:rPr>
          <w:rFonts w:ascii="Calibri" w:hAnsi="Calibri" w:cs="Calibri"/>
        </w:rPr>
      </w:pPr>
    </w:p>
    <w:p w14:paraId="4684CE37" w14:textId="77777777" w:rsidR="003B07DB" w:rsidRPr="005E396D" w:rsidRDefault="00000000" w:rsidP="00D74DDE">
      <w:pPr>
        <w:pStyle w:val="Heading3"/>
        <w:spacing w:line="360" w:lineRule="auto"/>
        <w:rPr>
          <w:rFonts w:ascii="Calibri" w:hAnsi="Calibri" w:cs="Calibri"/>
        </w:rPr>
      </w:pPr>
      <w:bookmarkStart w:id="30" w:name="_Toc227084170"/>
      <w:r w:rsidRPr="005E396D">
        <w:rPr>
          <w:rFonts w:ascii="Calibri" w:hAnsi="Calibri" w:cs="Calibri"/>
        </w:rPr>
        <w:t>Investigation Steps</w:t>
      </w:r>
      <w:bookmarkEnd w:id="30"/>
    </w:p>
    <w:p w14:paraId="6FE7DDC8" w14:textId="77777777" w:rsidR="003B07DB" w:rsidRPr="005E396D" w:rsidRDefault="00000000" w:rsidP="00D74DDE">
      <w:pPr>
        <w:spacing w:after="120" w:line="360" w:lineRule="auto"/>
        <w:rPr>
          <w:rFonts w:ascii="Calibri" w:hAnsi="Calibri" w:cs="Calibri"/>
        </w:rPr>
      </w:pPr>
      <w:r w:rsidRPr="005E396D">
        <w:rPr>
          <w:rFonts w:ascii="Calibri" w:hAnsi="Calibri" w:cs="Calibri"/>
        </w:rPr>
        <w:t>Detailed step-by-step guidance for this investigation:</w:t>
      </w:r>
    </w:p>
    <w:p w14:paraId="2D343EA3" w14:textId="77777777" w:rsidR="003B07DB" w:rsidRPr="005E396D" w:rsidRDefault="00000000" w:rsidP="00D74DDE">
      <w:pPr>
        <w:pStyle w:val="ListParagraph"/>
        <w:numPr>
          <w:ilvl w:val="0"/>
          <w:numId w:val="7"/>
        </w:numPr>
        <w:spacing w:after="80" w:line="360" w:lineRule="auto"/>
        <w:rPr>
          <w:rFonts w:ascii="Calibri" w:hAnsi="Calibri" w:cs="Calibri"/>
        </w:rPr>
      </w:pPr>
      <w:r w:rsidRPr="005E396D">
        <w:rPr>
          <w:rFonts w:ascii="Calibri" w:hAnsi="Calibri" w:cs="Calibri"/>
        </w:rPr>
        <w:t>Examine the monitoring alerts that flagged the anomalous matchmaking activity. Look for patterns such as: accounts with inhuman reaction speeds, repetitive identical match actions, abnormally high win rates concentrated in specific game modes, or API call frequencies far exceeding normal player behaviour.</w:t>
      </w:r>
    </w:p>
    <w:p w14:paraId="4853CC28" w14:textId="77777777" w:rsidR="003B07DB" w:rsidRPr="005E396D" w:rsidRDefault="00000000" w:rsidP="00D74DDE">
      <w:pPr>
        <w:pStyle w:val="ListParagraph"/>
        <w:numPr>
          <w:ilvl w:val="0"/>
          <w:numId w:val="7"/>
        </w:numPr>
        <w:spacing w:after="80" w:line="360" w:lineRule="auto"/>
        <w:rPr>
          <w:rFonts w:ascii="Calibri" w:hAnsi="Calibri" w:cs="Calibri"/>
        </w:rPr>
      </w:pPr>
      <w:r w:rsidRPr="005E396D">
        <w:rPr>
          <w:rFonts w:ascii="Calibri" w:hAnsi="Calibri" w:cs="Calibri"/>
        </w:rPr>
        <w:lastRenderedPageBreak/>
        <w:t xml:space="preserve">Create a </w:t>
      </w:r>
      <w:proofErr w:type="spellStart"/>
      <w:r w:rsidRPr="005E396D">
        <w:rPr>
          <w:rFonts w:ascii="Calibri" w:hAnsi="Calibri" w:cs="Calibri"/>
        </w:rPr>
        <w:t>TheHive</w:t>
      </w:r>
      <w:proofErr w:type="spellEnd"/>
      <w:r w:rsidRPr="005E396D">
        <w:rPr>
          <w:rFonts w:ascii="Calibri" w:hAnsi="Calibri" w:cs="Calibri"/>
        </w:rPr>
        <w:t xml:space="preserve"> case from the Bot Attack template. The template will auto-populate severity, TLP, PAP, and TTPs. Add incident-specific observables including suspected bot account IDs, their source IPs, session timestamps, and any common characteristics (e.g., similar account creation dates, naming patterns, or device fingerprints).</w:t>
      </w:r>
    </w:p>
    <w:p w14:paraId="51CBE54F" w14:textId="77777777" w:rsidR="003B07DB" w:rsidRPr="005E396D" w:rsidRDefault="00000000" w:rsidP="00D74DDE">
      <w:pPr>
        <w:pStyle w:val="ListParagraph"/>
        <w:numPr>
          <w:ilvl w:val="0"/>
          <w:numId w:val="7"/>
        </w:numPr>
        <w:spacing w:after="80" w:line="360" w:lineRule="auto"/>
        <w:rPr>
          <w:rFonts w:ascii="Calibri" w:hAnsi="Calibri" w:cs="Calibri"/>
        </w:rPr>
      </w:pPr>
      <w:r w:rsidRPr="005E396D">
        <w:rPr>
          <w:rFonts w:ascii="Calibri" w:hAnsi="Calibri" w:cs="Calibri"/>
        </w:rPr>
        <w:t xml:space="preserve">From the </w:t>
      </w:r>
      <w:proofErr w:type="spellStart"/>
      <w:r w:rsidRPr="005E396D">
        <w:rPr>
          <w:rFonts w:ascii="Calibri" w:hAnsi="Calibri" w:cs="Calibri"/>
        </w:rPr>
        <w:t>TheHive</w:t>
      </w:r>
      <w:proofErr w:type="spellEnd"/>
      <w:r w:rsidRPr="005E396D">
        <w:rPr>
          <w:rFonts w:ascii="Calibri" w:hAnsi="Calibri" w:cs="Calibri"/>
        </w:rPr>
        <w:t xml:space="preserve"> case, select the source IP observables associated with bot accounts and run the integrated Cortex analysers (</w:t>
      </w:r>
      <w:proofErr w:type="spellStart"/>
      <w:r w:rsidRPr="005E396D">
        <w:rPr>
          <w:rFonts w:ascii="Calibri" w:hAnsi="Calibri" w:cs="Calibri"/>
        </w:rPr>
        <w:t>AbuseIPDB</w:t>
      </w:r>
      <w:proofErr w:type="spellEnd"/>
      <w:r w:rsidRPr="005E396D">
        <w:rPr>
          <w:rFonts w:ascii="Calibri" w:hAnsi="Calibri" w:cs="Calibri"/>
        </w:rPr>
        <w:t xml:space="preserve">, </w:t>
      </w:r>
      <w:proofErr w:type="spellStart"/>
      <w:r w:rsidRPr="005E396D">
        <w:rPr>
          <w:rFonts w:ascii="Calibri" w:hAnsi="Calibri" w:cs="Calibri"/>
        </w:rPr>
        <w:t>VirusTotal</w:t>
      </w:r>
      <w:proofErr w:type="spellEnd"/>
      <w:r w:rsidRPr="005E396D">
        <w:rPr>
          <w:rFonts w:ascii="Calibri" w:hAnsi="Calibri" w:cs="Calibri"/>
        </w:rPr>
        <w:t xml:space="preserve">). Review the analyser reports in </w:t>
      </w:r>
      <w:proofErr w:type="spellStart"/>
      <w:r w:rsidRPr="005E396D">
        <w:rPr>
          <w:rFonts w:ascii="Calibri" w:hAnsi="Calibri" w:cs="Calibri"/>
        </w:rPr>
        <w:t>TheHive</w:t>
      </w:r>
      <w:proofErr w:type="spellEnd"/>
      <w:r w:rsidRPr="005E396D">
        <w:rPr>
          <w:rFonts w:ascii="Calibri" w:hAnsi="Calibri" w:cs="Calibri"/>
        </w:rPr>
        <w:t xml:space="preserve"> to determine whether these IPs belong to data centres, residential proxies, or VPN services commonly used by </w:t>
      </w:r>
      <w:proofErr w:type="spellStart"/>
      <w:r w:rsidRPr="005E396D">
        <w:rPr>
          <w:rFonts w:ascii="Calibri" w:hAnsi="Calibri" w:cs="Calibri"/>
        </w:rPr>
        <w:t>bot</w:t>
      </w:r>
      <w:proofErr w:type="spellEnd"/>
      <w:r w:rsidRPr="005E396D">
        <w:rPr>
          <w:rFonts w:ascii="Calibri" w:hAnsi="Calibri" w:cs="Calibri"/>
        </w:rPr>
        <w:t xml:space="preserve"> operators.</w:t>
      </w:r>
    </w:p>
    <w:p w14:paraId="1628EC2E" w14:textId="77777777" w:rsidR="003B07DB" w:rsidRPr="005E396D" w:rsidRDefault="00000000" w:rsidP="00D74DDE">
      <w:pPr>
        <w:pStyle w:val="ListParagraph"/>
        <w:numPr>
          <w:ilvl w:val="0"/>
          <w:numId w:val="7"/>
        </w:numPr>
        <w:spacing w:after="80" w:line="360" w:lineRule="auto"/>
        <w:rPr>
          <w:rFonts w:ascii="Calibri" w:hAnsi="Calibri" w:cs="Calibri"/>
        </w:rPr>
      </w:pPr>
      <w:r w:rsidRPr="005E396D">
        <w:rPr>
          <w:rFonts w:ascii="Calibri" w:hAnsi="Calibri" w:cs="Calibri"/>
        </w:rPr>
        <w:t xml:space="preserve">Search MISP for indicators matching the identified IPs, account patterns, or user-agent strings. Look for correlations with known gaming bot frameworks, automation tools, or previously reported </w:t>
      </w:r>
      <w:proofErr w:type="spellStart"/>
      <w:r w:rsidRPr="005E396D">
        <w:rPr>
          <w:rFonts w:ascii="Calibri" w:hAnsi="Calibri" w:cs="Calibri"/>
        </w:rPr>
        <w:t>bot</w:t>
      </w:r>
      <w:proofErr w:type="spellEnd"/>
      <w:r w:rsidRPr="005E396D">
        <w:rPr>
          <w:rFonts w:ascii="Calibri" w:hAnsi="Calibri" w:cs="Calibri"/>
        </w:rPr>
        <w:t xml:space="preserve"> campaigns targeting similar game genres.</w:t>
      </w:r>
    </w:p>
    <w:p w14:paraId="3AF96A71" w14:textId="77777777" w:rsidR="003B07DB" w:rsidRPr="005E396D" w:rsidRDefault="00000000" w:rsidP="00D74DDE">
      <w:pPr>
        <w:pStyle w:val="ListParagraph"/>
        <w:numPr>
          <w:ilvl w:val="0"/>
          <w:numId w:val="7"/>
        </w:numPr>
        <w:spacing w:after="80" w:line="360" w:lineRule="auto"/>
        <w:rPr>
          <w:rFonts w:ascii="Calibri" w:hAnsi="Calibri" w:cs="Calibri"/>
        </w:rPr>
      </w:pPr>
      <w:r w:rsidRPr="005E396D">
        <w:rPr>
          <w:rFonts w:ascii="Calibri" w:hAnsi="Calibri" w:cs="Calibri"/>
        </w:rPr>
        <w:t>Map the full scope of the bot network: identify all accounts exhibiting bot-like behaviour, the total number of affected matchmaking sessions, and any economic impact on the in-game economy (e.g., currency farming, item duplication, rank boosting). Assess whether legitimate players were negatively affected by unfair matchmaking.</w:t>
      </w:r>
    </w:p>
    <w:p w14:paraId="0D7540B4" w14:textId="77777777" w:rsidR="003B07DB" w:rsidRPr="005E396D" w:rsidRDefault="00000000" w:rsidP="00D74DDE">
      <w:pPr>
        <w:pStyle w:val="ListParagraph"/>
        <w:numPr>
          <w:ilvl w:val="0"/>
          <w:numId w:val="7"/>
        </w:numPr>
        <w:spacing w:after="80" w:line="360" w:lineRule="auto"/>
        <w:rPr>
          <w:rFonts w:ascii="Calibri" w:hAnsi="Calibri" w:cs="Calibri"/>
        </w:rPr>
      </w:pPr>
      <w:r w:rsidRPr="005E396D">
        <w:rPr>
          <w:rFonts w:ascii="Calibri" w:hAnsi="Calibri" w:cs="Calibri"/>
        </w:rPr>
        <w:t>Implement containment by blocking all confirmed bot source IPs at the network level. Work with the game operations team to suspend or ban all identified bot accounts. Invalidate any in-game gains obtained through bot activity where possible.</w:t>
      </w:r>
    </w:p>
    <w:p w14:paraId="663FF016" w14:textId="77777777" w:rsidR="003B07DB" w:rsidRPr="005E396D" w:rsidRDefault="00000000" w:rsidP="00D74DDE">
      <w:pPr>
        <w:pStyle w:val="ListParagraph"/>
        <w:numPr>
          <w:ilvl w:val="0"/>
          <w:numId w:val="7"/>
        </w:numPr>
        <w:spacing w:after="80" w:line="360" w:lineRule="auto"/>
        <w:rPr>
          <w:rFonts w:ascii="Calibri" w:hAnsi="Calibri" w:cs="Calibri"/>
        </w:rPr>
      </w:pPr>
      <w:r w:rsidRPr="005E396D">
        <w:rPr>
          <w:rFonts w:ascii="Calibri" w:hAnsi="Calibri" w:cs="Calibri"/>
        </w:rPr>
        <w:t>Deploy rate limiting on the matchmaking API endpoints to throttle excessive request rates. Implement CAPTCHA challenges on endpoints that bots were targeting. Consider adding behavioural analysis checks (e.g., input timing variance, mouse movement patterns) to the matchmaking flow.</w:t>
      </w:r>
    </w:p>
    <w:p w14:paraId="3DEA6CC2" w14:textId="77777777" w:rsidR="003B07DB" w:rsidRPr="005E396D" w:rsidRDefault="00000000" w:rsidP="00D74DDE">
      <w:pPr>
        <w:pStyle w:val="ListParagraph"/>
        <w:numPr>
          <w:ilvl w:val="0"/>
          <w:numId w:val="7"/>
        </w:numPr>
        <w:spacing w:after="80" w:line="360" w:lineRule="auto"/>
        <w:rPr>
          <w:rFonts w:ascii="Calibri" w:hAnsi="Calibri" w:cs="Calibri"/>
        </w:rPr>
      </w:pPr>
      <w:r w:rsidRPr="005E396D">
        <w:rPr>
          <w:rFonts w:ascii="Calibri" w:hAnsi="Calibri" w:cs="Calibri"/>
        </w:rPr>
        <w:t xml:space="preserve">Conduct a post-incident review: document the scale of the bot operation, the detection timeline, and propose improvements. These may include enhanced behavioural detection rules, integration of anti-bot middleware, and regular audits of matchmaking fairness metrics. Close the case in </w:t>
      </w:r>
      <w:proofErr w:type="spellStart"/>
      <w:r w:rsidRPr="005E396D">
        <w:rPr>
          <w:rFonts w:ascii="Calibri" w:hAnsi="Calibri" w:cs="Calibri"/>
        </w:rPr>
        <w:t>TheHive</w:t>
      </w:r>
      <w:proofErr w:type="spellEnd"/>
      <w:r w:rsidRPr="005E396D">
        <w:rPr>
          <w:rFonts w:ascii="Calibri" w:hAnsi="Calibri" w:cs="Calibri"/>
        </w:rPr>
        <w:t>.</w:t>
      </w:r>
    </w:p>
    <w:p w14:paraId="655B367A" w14:textId="77777777" w:rsidR="003B07DB" w:rsidRPr="005E396D" w:rsidRDefault="003B07DB" w:rsidP="00D74DDE">
      <w:pPr>
        <w:spacing w:after="60" w:line="360" w:lineRule="auto"/>
        <w:rPr>
          <w:rFonts w:ascii="Calibri" w:hAnsi="Calibri" w:cs="Calibri"/>
        </w:rPr>
      </w:pPr>
    </w:p>
    <w:p w14:paraId="7745C4A7" w14:textId="77777777" w:rsidR="003B07DB" w:rsidRPr="005E396D" w:rsidRDefault="00000000" w:rsidP="00D74DDE">
      <w:pPr>
        <w:spacing w:line="360" w:lineRule="auto"/>
        <w:rPr>
          <w:rFonts w:ascii="Calibri" w:hAnsi="Calibri" w:cs="Calibri"/>
        </w:rPr>
      </w:pPr>
      <w:r w:rsidRPr="005E396D">
        <w:rPr>
          <w:rFonts w:ascii="Calibri" w:hAnsi="Calibri" w:cs="Calibri"/>
        </w:rPr>
        <w:br w:type="page"/>
      </w:r>
    </w:p>
    <w:p w14:paraId="4A962ECE" w14:textId="77777777" w:rsidR="003B07DB" w:rsidRPr="005E396D" w:rsidRDefault="00000000" w:rsidP="00D74DDE">
      <w:pPr>
        <w:pStyle w:val="Heading2"/>
        <w:spacing w:line="360" w:lineRule="auto"/>
        <w:rPr>
          <w:rFonts w:ascii="Calibri" w:hAnsi="Calibri" w:cs="Calibri"/>
        </w:rPr>
      </w:pPr>
      <w:bookmarkStart w:id="31" w:name="_Toc227084171"/>
      <w:r w:rsidRPr="005E396D">
        <w:rPr>
          <w:rFonts w:ascii="Calibri" w:hAnsi="Calibri" w:cs="Calibri"/>
        </w:rPr>
        <w:lastRenderedPageBreak/>
        <w:t>3.3 Unauthorised API Access Attempt on Player Data Endpoint</w:t>
      </w:r>
      <w:bookmarkEnd w:id="31"/>
    </w:p>
    <w:p w14:paraId="7E8E8380" w14:textId="77777777" w:rsidR="003B07DB" w:rsidRPr="005E396D" w:rsidRDefault="00000000" w:rsidP="00D74DDE">
      <w:pPr>
        <w:spacing w:after="100" w:line="360" w:lineRule="auto"/>
        <w:rPr>
          <w:rFonts w:ascii="Calibri" w:hAnsi="Calibri" w:cs="Calibri"/>
        </w:rPr>
      </w:pPr>
      <w:r w:rsidRPr="005E396D">
        <w:rPr>
          <w:rFonts w:ascii="Calibri" w:hAnsi="Calibri" w:cs="Calibri"/>
          <w:b/>
          <w:bCs/>
        </w:rPr>
        <w:t xml:space="preserve">Attack Type: </w:t>
      </w:r>
      <w:r w:rsidRPr="005E396D">
        <w:rPr>
          <w:rFonts w:ascii="Calibri" w:hAnsi="Calibri" w:cs="Calibri"/>
        </w:rPr>
        <w:t>API Abuse / Data Exfiltration Attempt</w:t>
      </w:r>
    </w:p>
    <w:p w14:paraId="3C57D091"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B07DB" w:rsidRPr="005E396D" w14:paraId="7EE2A558" w14:textId="77777777">
        <w:tblPrEx>
          <w:tblCellMar>
            <w:top w:w="0" w:type="dxa"/>
            <w:bottom w:w="0" w:type="dxa"/>
          </w:tblCellMar>
        </w:tblPrEx>
        <w:tc>
          <w:tcPr>
            <w:tcW w:w="9026"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FE92950"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4"/>
                <w:szCs w:val="24"/>
              </w:rPr>
              <w:t>Unauthorised API Access Attempt on Player Data Endpoint</w:t>
            </w:r>
          </w:p>
        </w:tc>
      </w:tr>
      <w:tr w:rsidR="003B07DB" w:rsidRPr="005E396D" w14:paraId="1853333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B7B1"/>
            <w:tcMar>
              <w:top w:w="80" w:type="dxa"/>
              <w:left w:w="120" w:type="dxa"/>
              <w:bottom w:w="80" w:type="dxa"/>
              <w:right w:w="120" w:type="dxa"/>
            </w:tcMar>
          </w:tcPr>
          <w:p w14:paraId="57EE2584"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Severity</w:t>
            </w:r>
          </w:p>
          <w:p w14:paraId="66221F3A"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CRITICAL</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4F1F3"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Target Response Time</w:t>
            </w:r>
          </w:p>
          <w:p w14:paraId="2C92D71D"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 1 hour (initial response), ≤ 4 hours (containment)</w:t>
            </w:r>
          </w:p>
        </w:tc>
      </w:tr>
    </w:tbl>
    <w:p w14:paraId="4AE0FAAE" w14:textId="77777777" w:rsidR="003B07DB" w:rsidRPr="005E396D" w:rsidRDefault="003B07DB" w:rsidP="00D74DDE">
      <w:pPr>
        <w:spacing w:after="60" w:line="360" w:lineRule="auto"/>
        <w:rPr>
          <w:rFonts w:ascii="Calibri" w:hAnsi="Calibri" w:cs="Calibri"/>
        </w:rPr>
      </w:pPr>
    </w:p>
    <w:p w14:paraId="33FDD169" w14:textId="77777777" w:rsidR="003B07DB" w:rsidRPr="005E396D" w:rsidRDefault="00000000" w:rsidP="00D74DDE">
      <w:pPr>
        <w:pStyle w:val="Heading3"/>
        <w:spacing w:line="360" w:lineRule="auto"/>
        <w:rPr>
          <w:rFonts w:ascii="Calibri" w:hAnsi="Calibri" w:cs="Calibri"/>
        </w:rPr>
      </w:pPr>
      <w:bookmarkStart w:id="32" w:name="_Toc227084172"/>
      <w:r w:rsidRPr="005E396D">
        <w:rPr>
          <w:rFonts w:ascii="Calibri" w:hAnsi="Calibri" w:cs="Calibri"/>
        </w:rPr>
        <w:t>Prerequisites</w:t>
      </w:r>
      <w:bookmarkEnd w:id="32"/>
    </w:p>
    <w:p w14:paraId="2B5767B6"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conditions must be met before initiating this investigation:</w:t>
      </w:r>
    </w:p>
    <w:p w14:paraId="53327E4B"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API gateway logging enabled capturing all requests to player data endpoints (source IP, API key used, request parameters, response codes, payload sizes).</w:t>
      </w:r>
    </w:p>
    <w:p w14:paraId="5323E088"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SIEM or Elasticsearch alerts configured for anomalous API access patterns (e.g., unauthorised HTTP methods, unusual query parameters, excessive data retrieval, access from unexpected IP ranges).</w:t>
      </w:r>
    </w:p>
    <w:p w14:paraId="2269A0B8"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Cortex integrated with </w:t>
      </w:r>
      <w:proofErr w:type="spellStart"/>
      <w:r w:rsidRPr="005E396D">
        <w:rPr>
          <w:rFonts w:ascii="Calibri" w:hAnsi="Calibri" w:cs="Calibri"/>
        </w:rPr>
        <w:t>TheHive</w:t>
      </w:r>
      <w:proofErr w:type="spellEnd"/>
      <w:r w:rsidRPr="005E396D">
        <w:rPr>
          <w:rFonts w:ascii="Calibri" w:hAnsi="Calibri" w:cs="Calibri"/>
        </w:rPr>
        <w:t>, with IP and URL reputation analysers accessible directly from case observables.</w:t>
      </w:r>
    </w:p>
    <w:p w14:paraId="4947681E"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MISP instance containing threat intelligence on API abuse campaigns and data exfiltration techniques.</w:t>
      </w:r>
    </w:p>
    <w:p w14:paraId="5372265B"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SOC Analyst has read/write access to </w:t>
      </w:r>
      <w:proofErr w:type="spellStart"/>
      <w:r w:rsidRPr="005E396D">
        <w:rPr>
          <w:rFonts w:ascii="Calibri" w:hAnsi="Calibri" w:cs="Calibri"/>
        </w:rPr>
        <w:t>TheHive</w:t>
      </w:r>
      <w:proofErr w:type="spellEnd"/>
      <w:r w:rsidRPr="005E396D">
        <w:rPr>
          <w:rFonts w:ascii="Calibri" w:hAnsi="Calibri" w:cs="Calibri"/>
        </w:rPr>
        <w:t xml:space="preserve"> and access to API key management console for rotation.</w:t>
      </w:r>
    </w:p>
    <w:p w14:paraId="5D365AA2"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Firewall and WAF admin access available for IP blocking and rule updates.</w:t>
      </w:r>
    </w:p>
    <w:p w14:paraId="093FD012"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Data breach notification procedure documented, including GDPR Article 33 timeline requirements (72-hour notification to ICO).</w:t>
      </w:r>
    </w:p>
    <w:p w14:paraId="701E067F" w14:textId="77777777" w:rsidR="003B07DB" w:rsidRPr="005E396D" w:rsidRDefault="003B07DB" w:rsidP="00D74DDE">
      <w:pPr>
        <w:spacing w:after="60" w:line="360" w:lineRule="auto"/>
        <w:rPr>
          <w:rFonts w:ascii="Calibri" w:hAnsi="Calibri" w:cs="Calibri"/>
        </w:rPr>
      </w:pPr>
    </w:p>
    <w:p w14:paraId="4AEC2CAC" w14:textId="77777777" w:rsidR="003B07DB" w:rsidRPr="005E396D" w:rsidRDefault="00000000" w:rsidP="00D74DDE">
      <w:pPr>
        <w:pStyle w:val="Heading3"/>
        <w:spacing w:line="360" w:lineRule="auto"/>
        <w:rPr>
          <w:rFonts w:ascii="Calibri" w:hAnsi="Calibri" w:cs="Calibri"/>
        </w:rPr>
      </w:pPr>
      <w:bookmarkStart w:id="33" w:name="_Toc227084173"/>
      <w:r w:rsidRPr="005E396D">
        <w:rPr>
          <w:rFonts w:ascii="Calibri" w:hAnsi="Calibri" w:cs="Calibri"/>
        </w:rPr>
        <w:t>Workflow</w:t>
      </w:r>
      <w:bookmarkEnd w:id="33"/>
    </w:p>
    <w:p w14:paraId="617AA9F5"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workflow outlines the logical sequence of response phases for this incident:</w:t>
      </w:r>
    </w:p>
    <w:p w14:paraId="39D7164A"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5826"/>
      </w:tblGrid>
      <w:tr w:rsidR="003B07DB" w:rsidRPr="005E396D" w14:paraId="72C932D0"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0B7ED925"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1C5D2621"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Phase</w:t>
            </w:r>
          </w:p>
        </w:tc>
        <w:tc>
          <w:tcPr>
            <w:tcW w:w="5826"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3C8C709E"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Action</w:t>
            </w:r>
          </w:p>
        </w:tc>
      </w:tr>
      <w:tr w:rsidR="003B07DB" w:rsidRPr="005E396D" w14:paraId="7128B99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AF5877"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lastRenderedPageBreak/>
              <w:t>1</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E18D4C"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Detection</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F65BB2"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Anomalous API access patterns trigger SIEM alert or Elasticsearch query match.</w:t>
            </w:r>
          </w:p>
        </w:tc>
      </w:tr>
      <w:tr w:rsidR="003B07DB" w:rsidRPr="005E396D" w14:paraId="40F51C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5D4AA"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C57B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Triage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F19FF"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Confirm unauthorised access, create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case from template (auto-populates metadata).</w:t>
            </w:r>
          </w:p>
        </w:tc>
      </w:tr>
      <w:tr w:rsidR="003B07DB" w:rsidRPr="005E396D" w14:paraId="25EA667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5E19FF"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181059"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Enrichment</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37EF76"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Run Cortex analysers on source IPs and URLs from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observables, correlate indicators in MISP.</w:t>
            </w:r>
          </w:p>
        </w:tc>
      </w:tr>
      <w:tr w:rsidR="003B07DB" w:rsidRPr="005E396D" w14:paraId="6328259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AEDCE"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1BF3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Investigation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28B56"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Determine whether data was accessed, identify the attack method and scope.</w:t>
            </w:r>
          </w:p>
        </w:tc>
      </w:tr>
      <w:tr w:rsidR="003B07DB" w:rsidRPr="005E396D" w14:paraId="04FD6C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376A1A"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EE2329"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Containment</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C7D32E"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Block attacker IPs, rotate compromised API keys, restrict endpoint access.</w:t>
            </w:r>
          </w:p>
        </w:tc>
      </w:tr>
      <w:tr w:rsidR="003B07DB" w:rsidRPr="005E396D" w14:paraId="1E79FA4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9884"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9C7F6"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Eradication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F132"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Patch the API vulnerability, harden endpoint security controls.</w:t>
            </w:r>
          </w:p>
        </w:tc>
      </w:tr>
      <w:tr w:rsidR="003B07DB" w:rsidRPr="005E396D" w14:paraId="200A985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83844E"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77909B"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Recovery</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F37635"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Assess GDPR breach notification obligations, notify affected players if required.</w:t>
            </w:r>
          </w:p>
        </w:tc>
      </w:tr>
      <w:tr w:rsidR="003B07DB" w:rsidRPr="005E396D" w14:paraId="355490A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1EC5C"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56137"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Review</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F1BA6"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Implement API security improvements, close case in </w:t>
            </w:r>
            <w:proofErr w:type="spellStart"/>
            <w:r w:rsidRPr="005E396D">
              <w:rPr>
                <w:rFonts w:ascii="Calibri" w:hAnsi="Calibri" w:cs="Calibri"/>
                <w:sz w:val="20"/>
                <w:szCs w:val="20"/>
              </w:rPr>
              <w:t>TheHive</w:t>
            </w:r>
            <w:proofErr w:type="spellEnd"/>
            <w:r w:rsidRPr="005E396D">
              <w:rPr>
                <w:rFonts w:ascii="Calibri" w:hAnsi="Calibri" w:cs="Calibri"/>
                <w:sz w:val="20"/>
                <w:szCs w:val="20"/>
              </w:rPr>
              <w:t>.</w:t>
            </w:r>
          </w:p>
        </w:tc>
      </w:tr>
    </w:tbl>
    <w:p w14:paraId="083DA392" w14:textId="77777777" w:rsidR="003B07DB" w:rsidRPr="005E396D" w:rsidRDefault="003B07DB" w:rsidP="00D74DDE">
      <w:pPr>
        <w:spacing w:after="60" w:line="360" w:lineRule="auto"/>
        <w:rPr>
          <w:rFonts w:ascii="Calibri" w:hAnsi="Calibri" w:cs="Calibri"/>
        </w:rPr>
      </w:pPr>
    </w:p>
    <w:p w14:paraId="3FB8D029" w14:textId="77777777" w:rsidR="003B07DB" w:rsidRPr="005E396D" w:rsidRDefault="00000000" w:rsidP="00D74DDE">
      <w:pPr>
        <w:pStyle w:val="Heading3"/>
        <w:spacing w:line="360" w:lineRule="auto"/>
        <w:rPr>
          <w:rFonts w:ascii="Calibri" w:hAnsi="Calibri" w:cs="Calibri"/>
        </w:rPr>
      </w:pPr>
      <w:bookmarkStart w:id="34" w:name="_Toc227084174"/>
      <w:r w:rsidRPr="005E396D">
        <w:rPr>
          <w:rFonts w:ascii="Calibri" w:hAnsi="Calibri" w:cs="Calibri"/>
        </w:rPr>
        <w:t>Checklist</w:t>
      </w:r>
      <w:bookmarkEnd w:id="34"/>
    </w:p>
    <w:p w14:paraId="3016909C" w14:textId="77777777" w:rsidR="003B07DB" w:rsidRPr="005E396D" w:rsidRDefault="00000000" w:rsidP="00D74DDE">
      <w:pPr>
        <w:spacing w:after="120" w:line="360" w:lineRule="auto"/>
        <w:rPr>
          <w:rFonts w:ascii="Calibri" w:hAnsi="Calibri" w:cs="Calibri"/>
        </w:rPr>
      </w:pPr>
      <w:r w:rsidRPr="005E396D">
        <w:rPr>
          <w:rFonts w:ascii="Calibri" w:hAnsi="Calibri" w:cs="Calibri"/>
        </w:rPr>
        <w:t xml:space="preserve">Use this checklist to track task completion. Each item corresponds to a task in the </w:t>
      </w:r>
      <w:proofErr w:type="spellStart"/>
      <w:r w:rsidRPr="005E396D">
        <w:rPr>
          <w:rFonts w:ascii="Calibri" w:hAnsi="Calibri" w:cs="Calibri"/>
        </w:rPr>
        <w:t>TheHive</w:t>
      </w:r>
      <w:proofErr w:type="spellEnd"/>
      <w:r w:rsidRPr="005E396D">
        <w:rPr>
          <w:rFonts w:ascii="Calibri" w:hAnsi="Calibri" w:cs="Calibri"/>
        </w:rPr>
        <w:t xml:space="preserve"> case:</w:t>
      </w:r>
    </w:p>
    <w:p w14:paraId="6CB670BC" w14:textId="77777777" w:rsidR="003B07DB" w:rsidRPr="005E396D" w:rsidRDefault="00000000" w:rsidP="00D74DDE">
      <w:pPr>
        <w:pStyle w:val="ListParagraph"/>
        <w:numPr>
          <w:ilvl w:val="0"/>
          <w:numId w:val="8"/>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Confirm unauthorised access attempt and identify the targeted endpoint.</w:t>
      </w:r>
    </w:p>
    <w:p w14:paraId="2E0FC1C0" w14:textId="77777777" w:rsidR="003B07DB" w:rsidRPr="005E396D" w:rsidRDefault="00000000" w:rsidP="00D74DDE">
      <w:pPr>
        <w:pStyle w:val="ListParagraph"/>
        <w:numPr>
          <w:ilvl w:val="0"/>
          <w:numId w:val="8"/>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Identify source IPs and attack pattern.</w:t>
      </w:r>
    </w:p>
    <w:p w14:paraId="2D88BA58" w14:textId="77777777" w:rsidR="003B07DB" w:rsidRPr="005E396D" w:rsidRDefault="00000000" w:rsidP="00D74DDE">
      <w:pPr>
        <w:pStyle w:val="ListParagraph"/>
        <w:numPr>
          <w:ilvl w:val="0"/>
          <w:numId w:val="8"/>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 xml:space="preserve">Run Cortex analysers on suspicious IP and URL observables in </w:t>
      </w:r>
      <w:proofErr w:type="spellStart"/>
      <w:r w:rsidRPr="005E396D">
        <w:rPr>
          <w:rFonts w:ascii="Calibri" w:hAnsi="Calibri" w:cs="Calibri"/>
        </w:rPr>
        <w:t>TheHive</w:t>
      </w:r>
      <w:proofErr w:type="spellEnd"/>
      <w:r w:rsidRPr="005E396D">
        <w:rPr>
          <w:rFonts w:ascii="Calibri" w:hAnsi="Calibri" w:cs="Calibri"/>
        </w:rPr>
        <w:t xml:space="preserve"> and review analyser reports.</w:t>
      </w:r>
    </w:p>
    <w:p w14:paraId="71618268" w14:textId="77777777" w:rsidR="003B07DB" w:rsidRPr="005E396D" w:rsidRDefault="00000000" w:rsidP="00D74DDE">
      <w:pPr>
        <w:pStyle w:val="ListParagraph"/>
        <w:numPr>
          <w:ilvl w:val="0"/>
          <w:numId w:val="8"/>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Correlate IOCs in MISP.</w:t>
      </w:r>
    </w:p>
    <w:p w14:paraId="44D4B1B6" w14:textId="77777777" w:rsidR="003B07DB" w:rsidRPr="005E396D" w:rsidRDefault="00000000" w:rsidP="00D74DDE">
      <w:pPr>
        <w:pStyle w:val="ListParagraph"/>
        <w:numPr>
          <w:ilvl w:val="0"/>
          <w:numId w:val="8"/>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Assess if player data was successfully accessed or exfiltrated.</w:t>
      </w:r>
    </w:p>
    <w:p w14:paraId="2EB27C8B" w14:textId="77777777" w:rsidR="003B07DB" w:rsidRPr="005E396D" w:rsidRDefault="00000000" w:rsidP="00D74DDE">
      <w:pPr>
        <w:pStyle w:val="ListParagraph"/>
        <w:numPr>
          <w:ilvl w:val="0"/>
          <w:numId w:val="8"/>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Block attacker IPs and rotate compromised API keys.</w:t>
      </w:r>
    </w:p>
    <w:p w14:paraId="1060A9C7" w14:textId="77777777" w:rsidR="003B07DB" w:rsidRPr="005E396D" w:rsidRDefault="00000000" w:rsidP="00D74DDE">
      <w:pPr>
        <w:pStyle w:val="ListParagraph"/>
        <w:numPr>
          <w:ilvl w:val="0"/>
          <w:numId w:val="8"/>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Assess data breach notification requirement under GDPR.</w:t>
      </w:r>
    </w:p>
    <w:p w14:paraId="675E037E" w14:textId="77777777" w:rsidR="003B07DB" w:rsidRPr="005E396D" w:rsidRDefault="00000000" w:rsidP="00D74DDE">
      <w:pPr>
        <w:pStyle w:val="ListParagraph"/>
        <w:numPr>
          <w:ilvl w:val="0"/>
          <w:numId w:val="8"/>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Harden API security on affected endpoints.</w:t>
      </w:r>
    </w:p>
    <w:p w14:paraId="1CB8EE90" w14:textId="77777777" w:rsidR="003B07DB" w:rsidRPr="005E396D" w:rsidRDefault="00000000" w:rsidP="00D74DDE">
      <w:pPr>
        <w:pStyle w:val="ListParagraph"/>
        <w:numPr>
          <w:ilvl w:val="0"/>
          <w:numId w:val="8"/>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proofErr w:type="gramStart"/>
      <w:r w:rsidRPr="005E396D">
        <w:rPr>
          <w:rFonts w:ascii="Calibri" w:hAnsi="Calibri" w:cs="Calibri"/>
        </w:rPr>
        <w:t>Post-incident</w:t>
      </w:r>
      <w:proofErr w:type="gramEnd"/>
      <w:r w:rsidRPr="005E396D">
        <w:rPr>
          <w:rFonts w:ascii="Calibri" w:hAnsi="Calibri" w:cs="Calibri"/>
        </w:rPr>
        <w:t xml:space="preserve"> review and close case in </w:t>
      </w:r>
      <w:proofErr w:type="spellStart"/>
      <w:r w:rsidRPr="005E396D">
        <w:rPr>
          <w:rFonts w:ascii="Calibri" w:hAnsi="Calibri" w:cs="Calibri"/>
        </w:rPr>
        <w:t>TheHive</w:t>
      </w:r>
      <w:proofErr w:type="spellEnd"/>
      <w:r w:rsidRPr="005E396D">
        <w:rPr>
          <w:rFonts w:ascii="Calibri" w:hAnsi="Calibri" w:cs="Calibri"/>
        </w:rPr>
        <w:t>.</w:t>
      </w:r>
    </w:p>
    <w:p w14:paraId="7DA4D277" w14:textId="77777777" w:rsidR="003B07DB" w:rsidRPr="005E396D" w:rsidRDefault="003B07DB" w:rsidP="00D74DDE">
      <w:pPr>
        <w:spacing w:after="60" w:line="360" w:lineRule="auto"/>
        <w:rPr>
          <w:rFonts w:ascii="Calibri" w:hAnsi="Calibri" w:cs="Calibri"/>
        </w:rPr>
      </w:pPr>
    </w:p>
    <w:p w14:paraId="372B1C5D" w14:textId="77777777" w:rsidR="003B07DB" w:rsidRPr="005E396D" w:rsidRDefault="00000000" w:rsidP="00D74DDE">
      <w:pPr>
        <w:pStyle w:val="Heading3"/>
        <w:spacing w:line="360" w:lineRule="auto"/>
        <w:rPr>
          <w:rFonts w:ascii="Calibri" w:hAnsi="Calibri" w:cs="Calibri"/>
        </w:rPr>
      </w:pPr>
      <w:bookmarkStart w:id="35" w:name="_Toc227084175"/>
      <w:r w:rsidRPr="005E396D">
        <w:rPr>
          <w:rFonts w:ascii="Calibri" w:hAnsi="Calibri" w:cs="Calibri"/>
        </w:rPr>
        <w:lastRenderedPageBreak/>
        <w:t>Investigation Steps</w:t>
      </w:r>
      <w:bookmarkEnd w:id="35"/>
    </w:p>
    <w:p w14:paraId="0BEBDC4D" w14:textId="77777777" w:rsidR="003B07DB" w:rsidRPr="005E396D" w:rsidRDefault="00000000" w:rsidP="00D74DDE">
      <w:pPr>
        <w:spacing w:after="120" w:line="360" w:lineRule="auto"/>
        <w:rPr>
          <w:rFonts w:ascii="Calibri" w:hAnsi="Calibri" w:cs="Calibri"/>
        </w:rPr>
      </w:pPr>
      <w:r w:rsidRPr="005E396D">
        <w:rPr>
          <w:rFonts w:ascii="Calibri" w:hAnsi="Calibri" w:cs="Calibri"/>
        </w:rPr>
        <w:t>Detailed step-by-step guidance for this investigation:</w:t>
      </w:r>
    </w:p>
    <w:p w14:paraId="726F3882" w14:textId="77777777" w:rsidR="003B07DB" w:rsidRPr="005E396D" w:rsidRDefault="00000000" w:rsidP="00D74DDE">
      <w:pPr>
        <w:pStyle w:val="ListParagraph"/>
        <w:numPr>
          <w:ilvl w:val="0"/>
          <w:numId w:val="9"/>
        </w:numPr>
        <w:spacing w:after="80" w:line="360" w:lineRule="auto"/>
        <w:rPr>
          <w:rFonts w:ascii="Calibri" w:hAnsi="Calibri" w:cs="Calibri"/>
        </w:rPr>
      </w:pPr>
      <w:r w:rsidRPr="005E396D">
        <w:rPr>
          <w:rFonts w:ascii="Calibri" w:hAnsi="Calibri" w:cs="Calibri"/>
        </w:rPr>
        <w:t>Review the alert details from the API gateway logs. Identify which player data endpoint was targeted, the HTTP methods used (GET, POST, etc.), the source IPs, the API keys involved, and the volume of data requested or returned. Determine whether the requests used valid but compromised API credentials or attempted to exploit an authentication bypass.</w:t>
      </w:r>
    </w:p>
    <w:p w14:paraId="2FD7B875" w14:textId="77777777" w:rsidR="003B07DB" w:rsidRPr="005E396D" w:rsidRDefault="00000000" w:rsidP="00D74DDE">
      <w:pPr>
        <w:pStyle w:val="ListParagraph"/>
        <w:numPr>
          <w:ilvl w:val="0"/>
          <w:numId w:val="9"/>
        </w:numPr>
        <w:spacing w:after="80" w:line="360" w:lineRule="auto"/>
        <w:rPr>
          <w:rFonts w:ascii="Calibri" w:hAnsi="Calibri" w:cs="Calibri"/>
        </w:rPr>
      </w:pPr>
      <w:r w:rsidRPr="005E396D">
        <w:rPr>
          <w:rFonts w:ascii="Calibri" w:hAnsi="Calibri" w:cs="Calibri"/>
        </w:rPr>
        <w:t xml:space="preserve">Create a </w:t>
      </w:r>
      <w:proofErr w:type="spellStart"/>
      <w:r w:rsidRPr="005E396D">
        <w:rPr>
          <w:rFonts w:ascii="Calibri" w:hAnsi="Calibri" w:cs="Calibri"/>
        </w:rPr>
        <w:t>TheHive</w:t>
      </w:r>
      <w:proofErr w:type="spellEnd"/>
      <w:r w:rsidRPr="005E396D">
        <w:rPr>
          <w:rFonts w:ascii="Calibri" w:hAnsi="Calibri" w:cs="Calibri"/>
        </w:rPr>
        <w:t xml:space="preserve"> case from the API Abuse template. The template will auto-populate severity, TLP, PAP, observables, and TTPs. Add incident-specific observables: source IPs, API keys used, targeted endpoints, request timestamps, and any unusual query parameters or headers.</w:t>
      </w:r>
    </w:p>
    <w:p w14:paraId="01CC2345" w14:textId="77777777" w:rsidR="003B07DB" w:rsidRPr="005E396D" w:rsidRDefault="00000000" w:rsidP="00D74DDE">
      <w:pPr>
        <w:pStyle w:val="ListParagraph"/>
        <w:numPr>
          <w:ilvl w:val="0"/>
          <w:numId w:val="9"/>
        </w:numPr>
        <w:spacing w:after="80" w:line="360" w:lineRule="auto"/>
        <w:rPr>
          <w:rFonts w:ascii="Calibri" w:hAnsi="Calibri" w:cs="Calibri"/>
        </w:rPr>
      </w:pPr>
      <w:r w:rsidRPr="005E396D">
        <w:rPr>
          <w:rFonts w:ascii="Calibri" w:hAnsi="Calibri" w:cs="Calibri"/>
        </w:rPr>
        <w:t xml:space="preserve">From the </w:t>
      </w:r>
      <w:proofErr w:type="spellStart"/>
      <w:r w:rsidRPr="005E396D">
        <w:rPr>
          <w:rFonts w:ascii="Calibri" w:hAnsi="Calibri" w:cs="Calibri"/>
        </w:rPr>
        <w:t>TheHive</w:t>
      </w:r>
      <w:proofErr w:type="spellEnd"/>
      <w:r w:rsidRPr="005E396D">
        <w:rPr>
          <w:rFonts w:ascii="Calibri" w:hAnsi="Calibri" w:cs="Calibri"/>
        </w:rPr>
        <w:t xml:space="preserve"> case, select the source IP and URL observables and run the integrated Cortex analysers. Check </w:t>
      </w:r>
      <w:proofErr w:type="spellStart"/>
      <w:r w:rsidRPr="005E396D">
        <w:rPr>
          <w:rFonts w:ascii="Calibri" w:hAnsi="Calibri" w:cs="Calibri"/>
        </w:rPr>
        <w:t>AbuseIPDB</w:t>
      </w:r>
      <w:proofErr w:type="spellEnd"/>
      <w:r w:rsidRPr="005E396D">
        <w:rPr>
          <w:rFonts w:ascii="Calibri" w:hAnsi="Calibri" w:cs="Calibri"/>
        </w:rPr>
        <w:t xml:space="preserve"> for prior reports, </w:t>
      </w:r>
      <w:proofErr w:type="spellStart"/>
      <w:r w:rsidRPr="005E396D">
        <w:rPr>
          <w:rFonts w:ascii="Calibri" w:hAnsi="Calibri" w:cs="Calibri"/>
        </w:rPr>
        <w:t>VirusTotal</w:t>
      </w:r>
      <w:proofErr w:type="spellEnd"/>
      <w:r w:rsidRPr="005E396D">
        <w:rPr>
          <w:rFonts w:ascii="Calibri" w:hAnsi="Calibri" w:cs="Calibri"/>
        </w:rPr>
        <w:t xml:space="preserve"> for threat associations, and Shodan for infrastructure reconnaissance data. Review all analyser reports directly within </w:t>
      </w:r>
      <w:proofErr w:type="spellStart"/>
      <w:r w:rsidRPr="005E396D">
        <w:rPr>
          <w:rFonts w:ascii="Calibri" w:hAnsi="Calibri" w:cs="Calibri"/>
        </w:rPr>
        <w:t>TheHive</w:t>
      </w:r>
      <w:proofErr w:type="spellEnd"/>
      <w:r w:rsidRPr="005E396D">
        <w:rPr>
          <w:rFonts w:ascii="Calibri" w:hAnsi="Calibri" w:cs="Calibri"/>
        </w:rPr>
        <w:t>.</w:t>
      </w:r>
    </w:p>
    <w:p w14:paraId="0F71BB7A" w14:textId="77777777" w:rsidR="003B07DB" w:rsidRPr="005E396D" w:rsidRDefault="00000000" w:rsidP="00D74DDE">
      <w:pPr>
        <w:pStyle w:val="ListParagraph"/>
        <w:numPr>
          <w:ilvl w:val="0"/>
          <w:numId w:val="9"/>
        </w:numPr>
        <w:spacing w:after="80" w:line="360" w:lineRule="auto"/>
        <w:rPr>
          <w:rFonts w:ascii="Calibri" w:hAnsi="Calibri" w:cs="Calibri"/>
        </w:rPr>
      </w:pPr>
      <w:r w:rsidRPr="005E396D">
        <w:rPr>
          <w:rFonts w:ascii="Calibri" w:hAnsi="Calibri" w:cs="Calibri"/>
        </w:rPr>
        <w:t>Search MISP for correlations with the identified IOCs. Look for matches with known API abuse campaigns, data scraping operations, or threat actors targeting gaming platforms.</w:t>
      </w:r>
    </w:p>
    <w:p w14:paraId="1931EDA6" w14:textId="77777777" w:rsidR="003B07DB" w:rsidRPr="005E396D" w:rsidRDefault="00000000" w:rsidP="00D74DDE">
      <w:pPr>
        <w:pStyle w:val="ListParagraph"/>
        <w:numPr>
          <w:ilvl w:val="0"/>
          <w:numId w:val="9"/>
        </w:numPr>
        <w:spacing w:after="80" w:line="360" w:lineRule="auto"/>
        <w:rPr>
          <w:rFonts w:ascii="Calibri" w:hAnsi="Calibri" w:cs="Calibri"/>
        </w:rPr>
      </w:pPr>
      <w:r w:rsidRPr="005E396D">
        <w:rPr>
          <w:rFonts w:ascii="Calibri" w:hAnsi="Calibri" w:cs="Calibri"/>
        </w:rPr>
        <w:t>Conduct a thorough investigation to determine whether player data was successfully accessed. Review API response logs to establish the exact volume and type of data returned to the attacker (e.g., usernames, email addresses, payment information, gameplay data). Cross-reference with database access logs if available.</w:t>
      </w:r>
    </w:p>
    <w:p w14:paraId="2B76B7DF" w14:textId="77777777" w:rsidR="003B07DB" w:rsidRPr="005E396D" w:rsidRDefault="00000000" w:rsidP="00D74DDE">
      <w:pPr>
        <w:pStyle w:val="ListParagraph"/>
        <w:numPr>
          <w:ilvl w:val="0"/>
          <w:numId w:val="9"/>
        </w:numPr>
        <w:spacing w:after="80" w:line="360" w:lineRule="auto"/>
        <w:rPr>
          <w:rFonts w:ascii="Calibri" w:hAnsi="Calibri" w:cs="Calibri"/>
        </w:rPr>
      </w:pPr>
      <w:r w:rsidRPr="005E396D">
        <w:rPr>
          <w:rFonts w:ascii="Calibri" w:hAnsi="Calibri" w:cs="Calibri"/>
        </w:rPr>
        <w:t>Implement immediate containment: block all confirmed attacker IPs at the WAF and perimeter firewall. Rotate all API keys that were used in the unauthorised requests. If the attack exploited a specific API vulnerability, temporarily restrict access to the affected endpoint until a fix is deployed.</w:t>
      </w:r>
    </w:p>
    <w:p w14:paraId="0478B331" w14:textId="77777777" w:rsidR="003B07DB" w:rsidRPr="005E396D" w:rsidRDefault="00000000" w:rsidP="00D74DDE">
      <w:pPr>
        <w:pStyle w:val="ListParagraph"/>
        <w:numPr>
          <w:ilvl w:val="0"/>
          <w:numId w:val="9"/>
        </w:numPr>
        <w:spacing w:after="80" w:line="360" w:lineRule="auto"/>
        <w:rPr>
          <w:rFonts w:ascii="Calibri" w:hAnsi="Calibri" w:cs="Calibri"/>
        </w:rPr>
      </w:pPr>
      <w:r w:rsidRPr="005E396D">
        <w:rPr>
          <w:rFonts w:ascii="Calibri" w:hAnsi="Calibri" w:cs="Calibri"/>
        </w:rPr>
        <w:t>Assess whether the incident constitutes a personal data breach under GDPR. If player personal data (names, emails, IPs, payment details) was confirmed or likely accessed, initiate the 72-hour notification process to the ICO as required by Article 33. Document the assessment rationale regardless of outcome.</w:t>
      </w:r>
    </w:p>
    <w:p w14:paraId="257F15BA" w14:textId="77777777" w:rsidR="003B07DB" w:rsidRPr="005E396D" w:rsidRDefault="00000000" w:rsidP="00D74DDE">
      <w:pPr>
        <w:pStyle w:val="ListParagraph"/>
        <w:numPr>
          <w:ilvl w:val="0"/>
          <w:numId w:val="9"/>
        </w:numPr>
        <w:spacing w:after="80" w:line="360" w:lineRule="auto"/>
        <w:rPr>
          <w:rFonts w:ascii="Calibri" w:hAnsi="Calibri" w:cs="Calibri"/>
        </w:rPr>
      </w:pPr>
      <w:r w:rsidRPr="005E396D">
        <w:rPr>
          <w:rFonts w:ascii="Calibri" w:hAnsi="Calibri" w:cs="Calibri"/>
        </w:rPr>
        <w:t>Harden API security: implement stricter authentication and authorisation checks on the affected endpoints, add request rate limiting, deploy input validation to prevent parameter manipulation, and review API key issuance and rotation policies.</w:t>
      </w:r>
    </w:p>
    <w:p w14:paraId="17713985" w14:textId="77777777" w:rsidR="003B07DB" w:rsidRPr="005E396D" w:rsidRDefault="00000000" w:rsidP="00D74DDE">
      <w:pPr>
        <w:pStyle w:val="ListParagraph"/>
        <w:numPr>
          <w:ilvl w:val="0"/>
          <w:numId w:val="9"/>
        </w:numPr>
        <w:spacing w:after="80" w:line="360" w:lineRule="auto"/>
        <w:rPr>
          <w:rFonts w:ascii="Calibri" w:hAnsi="Calibri" w:cs="Calibri"/>
        </w:rPr>
      </w:pPr>
      <w:r w:rsidRPr="005E396D">
        <w:rPr>
          <w:rFonts w:ascii="Calibri" w:hAnsi="Calibri" w:cs="Calibri"/>
        </w:rPr>
        <w:lastRenderedPageBreak/>
        <w:t xml:space="preserve">Conduct a post-incident review: document the attack timeline, the root cause (e.g., weak API authentication, missing rate limiting, insecure direct object references), and the data exposure scope. Propose improvements including API security testing as part of the development lifecycle, WAF rule enhancements, and improved monitoring for data exfiltration patterns. Close the case in </w:t>
      </w:r>
      <w:proofErr w:type="spellStart"/>
      <w:r w:rsidRPr="005E396D">
        <w:rPr>
          <w:rFonts w:ascii="Calibri" w:hAnsi="Calibri" w:cs="Calibri"/>
        </w:rPr>
        <w:t>TheHive</w:t>
      </w:r>
      <w:proofErr w:type="spellEnd"/>
      <w:r w:rsidRPr="005E396D">
        <w:rPr>
          <w:rFonts w:ascii="Calibri" w:hAnsi="Calibri" w:cs="Calibri"/>
        </w:rPr>
        <w:t>.</w:t>
      </w:r>
    </w:p>
    <w:p w14:paraId="6DB85897" w14:textId="77777777" w:rsidR="003B07DB" w:rsidRPr="005E396D" w:rsidRDefault="003B07DB" w:rsidP="00D74DDE">
      <w:pPr>
        <w:spacing w:after="60" w:line="360" w:lineRule="auto"/>
        <w:rPr>
          <w:rFonts w:ascii="Calibri" w:hAnsi="Calibri" w:cs="Calibri"/>
        </w:rPr>
      </w:pPr>
    </w:p>
    <w:p w14:paraId="542B7850" w14:textId="77777777" w:rsidR="003B07DB" w:rsidRPr="005E396D" w:rsidRDefault="00000000" w:rsidP="00D74DDE">
      <w:pPr>
        <w:spacing w:line="360" w:lineRule="auto"/>
        <w:rPr>
          <w:rFonts w:ascii="Calibri" w:hAnsi="Calibri" w:cs="Calibri"/>
        </w:rPr>
      </w:pPr>
      <w:r w:rsidRPr="005E396D">
        <w:rPr>
          <w:rFonts w:ascii="Calibri" w:hAnsi="Calibri" w:cs="Calibri"/>
        </w:rPr>
        <w:br w:type="page"/>
      </w:r>
    </w:p>
    <w:p w14:paraId="22B37EA3" w14:textId="77777777" w:rsidR="003B07DB" w:rsidRPr="005E396D" w:rsidRDefault="00000000" w:rsidP="00D74DDE">
      <w:pPr>
        <w:pStyle w:val="Heading2"/>
        <w:spacing w:line="360" w:lineRule="auto"/>
        <w:rPr>
          <w:rFonts w:ascii="Calibri" w:hAnsi="Calibri" w:cs="Calibri"/>
        </w:rPr>
      </w:pPr>
      <w:bookmarkStart w:id="36" w:name="_Toc227084176"/>
      <w:r w:rsidRPr="005E396D">
        <w:rPr>
          <w:rFonts w:ascii="Calibri" w:hAnsi="Calibri" w:cs="Calibri"/>
        </w:rPr>
        <w:lastRenderedPageBreak/>
        <w:t>3.4 Malware Detected on Game Server Node GS-07</w:t>
      </w:r>
      <w:bookmarkEnd w:id="36"/>
    </w:p>
    <w:p w14:paraId="5B0E0A6E" w14:textId="77777777" w:rsidR="003B07DB" w:rsidRPr="005E396D" w:rsidRDefault="00000000" w:rsidP="00D74DDE">
      <w:pPr>
        <w:spacing w:after="100" w:line="360" w:lineRule="auto"/>
        <w:rPr>
          <w:rFonts w:ascii="Calibri" w:hAnsi="Calibri" w:cs="Calibri"/>
        </w:rPr>
      </w:pPr>
      <w:r w:rsidRPr="005E396D">
        <w:rPr>
          <w:rFonts w:ascii="Calibri" w:hAnsi="Calibri" w:cs="Calibri"/>
          <w:b/>
          <w:bCs/>
        </w:rPr>
        <w:t xml:space="preserve">Attack Type: </w:t>
      </w:r>
      <w:r w:rsidRPr="005E396D">
        <w:rPr>
          <w:rFonts w:ascii="Calibri" w:hAnsi="Calibri" w:cs="Calibri"/>
        </w:rPr>
        <w:t>Malware Infection</w:t>
      </w:r>
    </w:p>
    <w:p w14:paraId="44B30849"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B07DB" w:rsidRPr="005E396D" w14:paraId="0EC175C8" w14:textId="77777777">
        <w:tblPrEx>
          <w:tblCellMar>
            <w:top w:w="0" w:type="dxa"/>
            <w:bottom w:w="0" w:type="dxa"/>
          </w:tblCellMar>
        </w:tblPrEx>
        <w:tc>
          <w:tcPr>
            <w:tcW w:w="9026"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351A8B2"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4"/>
                <w:szCs w:val="24"/>
              </w:rPr>
              <w:t>Malware Detected on Game Server Node GS-07</w:t>
            </w:r>
          </w:p>
        </w:tc>
      </w:tr>
      <w:tr w:rsidR="003B07DB" w:rsidRPr="005E396D" w14:paraId="740F764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B7B1"/>
            <w:tcMar>
              <w:top w:w="80" w:type="dxa"/>
              <w:left w:w="120" w:type="dxa"/>
              <w:bottom w:w="80" w:type="dxa"/>
              <w:right w:w="120" w:type="dxa"/>
            </w:tcMar>
          </w:tcPr>
          <w:p w14:paraId="2ED02737"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Severity</w:t>
            </w:r>
          </w:p>
          <w:p w14:paraId="027D2D3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CRITICAL</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D6936"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Target Response Time</w:t>
            </w:r>
          </w:p>
          <w:p w14:paraId="29F9ED40"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 1 hour (initial response), ≤ 4 hours (containment)</w:t>
            </w:r>
          </w:p>
        </w:tc>
      </w:tr>
    </w:tbl>
    <w:p w14:paraId="103A882C" w14:textId="77777777" w:rsidR="003B07DB" w:rsidRPr="005E396D" w:rsidRDefault="003B07DB" w:rsidP="00D74DDE">
      <w:pPr>
        <w:spacing w:after="60" w:line="360" w:lineRule="auto"/>
        <w:rPr>
          <w:rFonts w:ascii="Calibri" w:hAnsi="Calibri" w:cs="Calibri"/>
        </w:rPr>
      </w:pPr>
    </w:p>
    <w:p w14:paraId="3086C0CC" w14:textId="77777777" w:rsidR="003B07DB" w:rsidRPr="005E396D" w:rsidRDefault="00000000" w:rsidP="00D74DDE">
      <w:pPr>
        <w:pStyle w:val="Heading3"/>
        <w:spacing w:line="360" w:lineRule="auto"/>
        <w:rPr>
          <w:rFonts w:ascii="Calibri" w:hAnsi="Calibri" w:cs="Calibri"/>
        </w:rPr>
      </w:pPr>
      <w:bookmarkStart w:id="37" w:name="_Toc227084177"/>
      <w:r w:rsidRPr="005E396D">
        <w:rPr>
          <w:rFonts w:ascii="Calibri" w:hAnsi="Calibri" w:cs="Calibri"/>
        </w:rPr>
        <w:t>Prerequisites</w:t>
      </w:r>
      <w:bookmarkEnd w:id="37"/>
    </w:p>
    <w:p w14:paraId="3C9F3085"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conditions must be met before initiating this investigation:</w:t>
      </w:r>
    </w:p>
    <w:p w14:paraId="4215330F"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Endpoint detection and response (EDR) or antivirus solution deployed on all game server nodes with real-time alerting to the SIEM.</w:t>
      </w:r>
    </w:p>
    <w:p w14:paraId="4254B0FF"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SIEM configured with file integrity monitoring (FIM) rules for critical game server directories and system binaries.</w:t>
      </w:r>
    </w:p>
    <w:p w14:paraId="46170BB7"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Cortex integrated with </w:t>
      </w:r>
      <w:proofErr w:type="spellStart"/>
      <w:r w:rsidRPr="005E396D">
        <w:rPr>
          <w:rFonts w:ascii="Calibri" w:hAnsi="Calibri" w:cs="Calibri"/>
        </w:rPr>
        <w:t>TheHive</w:t>
      </w:r>
      <w:proofErr w:type="spellEnd"/>
      <w:r w:rsidRPr="005E396D">
        <w:rPr>
          <w:rFonts w:ascii="Calibri" w:hAnsi="Calibri" w:cs="Calibri"/>
        </w:rPr>
        <w:t>, with file hash analysers (</w:t>
      </w:r>
      <w:proofErr w:type="spellStart"/>
      <w:r w:rsidRPr="005E396D">
        <w:rPr>
          <w:rFonts w:ascii="Calibri" w:hAnsi="Calibri" w:cs="Calibri"/>
        </w:rPr>
        <w:t>VirusTotal</w:t>
      </w:r>
      <w:proofErr w:type="spellEnd"/>
      <w:r w:rsidRPr="005E396D">
        <w:rPr>
          <w:rFonts w:ascii="Calibri" w:hAnsi="Calibri" w:cs="Calibri"/>
        </w:rPr>
        <w:t>, YARA rule matching) and IP reputation analysers accessible directly from case observables.</w:t>
      </w:r>
    </w:p>
    <w:p w14:paraId="7D294697"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MISP populated with malware IOCs (file hashes, C2 domains, known exploit signatures) relevant to the gaming sector.</w:t>
      </w:r>
    </w:p>
    <w:p w14:paraId="33860A43"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SOC Analyst has read/write access to </w:t>
      </w:r>
      <w:proofErr w:type="spellStart"/>
      <w:r w:rsidRPr="005E396D">
        <w:rPr>
          <w:rFonts w:ascii="Calibri" w:hAnsi="Calibri" w:cs="Calibri"/>
        </w:rPr>
        <w:t>TheHive</w:t>
      </w:r>
      <w:proofErr w:type="spellEnd"/>
      <w:r w:rsidRPr="005E396D">
        <w:rPr>
          <w:rFonts w:ascii="Calibri" w:hAnsi="Calibri" w:cs="Calibri"/>
        </w:rPr>
        <w:t xml:space="preserve"> and sufficient server access for forensic evidence collection (or access to a forensic imaging tool).</w:t>
      </w:r>
    </w:p>
    <w:p w14:paraId="38448C79"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Network segmentation in place allowing isolation of individual game server nodes without </w:t>
      </w:r>
      <w:proofErr w:type="gramStart"/>
      <w:r w:rsidRPr="005E396D">
        <w:rPr>
          <w:rFonts w:ascii="Calibri" w:hAnsi="Calibri" w:cs="Calibri"/>
        </w:rPr>
        <w:t>full service</w:t>
      </w:r>
      <w:proofErr w:type="gramEnd"/>
      <w:r w:rsidRPr="005E396D">
        <w:rPr>
          <w:rFonts w:ascii="Calibri" w:hAnsi="Calibri" w:cs="Calibri"/>
        </w:rPr>
        <w:t xml:space="preserve"> outage.</w:t>
      </w:r>
    </w:p>
    <w:p w14:paraId="38CDD985"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Backup and restore procedures documented for game server nodes, including verified clean backup availability.</w:t>
      </w:r>
    </w:p>
    <w:p w14:paraId="4C1E9BCE"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Vulnerability management records available to identify the patch status of affected servers.</w:t>
      </w:r>
    </w:p>
    <w:p w14:paraId="4D4C1B88" w14:textId="77777777" w:rsidR="003B07DB" w:rsidRPr="005E396D" w:rsidRDefault="003B07DB" w:rsidP="00D74DDE">
      <w:pPr>
        <w:spacing w:after="60" w:line="360" w:lineRule="auto"/>
        <w:rPr>
          <w:rFonts w:ascii="Calibri" w:hAnsi="Calibri" w:cs="Calibri"/>
        </w:rPr>
      </w:pPr>
    </w:p>
    <w:p w14:paraId="7BC9073F" w14:textId="77777777" w:rsidR="003B07DB" w:rsidRPr="005E396D" w:rsidRDefault="00000000" w:rsidP="00D74DDE">
      <w:pPr>
        <w:pStyle w:val="Heading3"/>
        <w:spacing w:line="360" w:lineRule="auto"/>
        <w:rPr>
          <w:rFonts w:ascii="Calibri" w:hAnsi="Calibri" w:cs="Calibri"/>
        </w:rPr>
      </w:pPr>
      <w:bookmarkStart w:id="38" w:name="_Toc227084178"/>
      <w:r w:rsidRPr="005E396D">
        <w:rPr>
          <w:rFonts w:ascii="Calibri" w:hAnsi="Calibri" w:cs="Calibri"/>
        </w:rPr>
        <w:t>Workflow</w:t>
      </w:r>
      <w:bookmarkEnd w:id="38"/>
    </w:p>
    <w:p w14:paraId="6A27E9BB"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workflow outlines the logical sequence of response phases for this incident:</w:t>
      </w:r>
    </w:p>
    <w:p w14:paraId="183E8FB7"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5826"/>
      </w:tblGrid>
      <w:tr w:rsidR="003B07DB" w:rsidRPr="005E396D" w14:paraId="66453238"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331C1EB9"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lastRenderedPageBreak/>
              <w:t>#</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58D35E5F"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Phase</w:t>
            </w:r>
          </w:p>
        </w:tc>
        <w:tc>
          <w:tcPr>
            <w:tcW w:w="5826"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3FD84112"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Action</w:t>
            </w:r>
          </w:p>
        </w:tc>
      </w:tr>
      <w:tr w:rsidR="003B07DB" w:rsidRPr="005E396D" w14:paraId="753463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A470A7"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827622"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Detection</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FACA6D"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EDR or SIEM file integrity monitoring alert triggers on game server GS-07.</w:t>
            </w:r>
          </w:p>
        </w:tc>
      </w:tr>
      <w:tr w:rsidR="003B07DB" w:rsidRPr="005E396D" w14:paraId="77016E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756C3"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874F1"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Triage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365D"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Confirm malware presence, create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case from template (auto-populates metadata).</w:t>
            </w:r>
          </w:p>
        </w:tc>
      </w:tr>
      <w:tr w:rsidR="003B07DB" w:rsidRPr="005E396D" w14:paraId="669E40C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F6CB08"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D7AD9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Isolation</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2CA40C"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Immediately isolate GS-07 from the network to prevent lateral movement.</w:t>
            </w:r>
          </w:p>
        </w:tc>
      </w:tr>
      <w:tr w:rsidR="003B07DB" w:rsidRPr="005E396D" w14:paraId="00165F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87CD1"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94C4C"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Forensics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0C870"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Collect and preserve forensic evidence (memory dump, disk image, logs).</w:t>
            </w:r>
          </w:p>
        </w:tc>
      </w:tr>
      <w:tr w:rsidR="003B07DB" w:rsidRPr="005E396D" w14:paraId="46A9DD7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664A0F"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3414B0"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Analysis</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0A995A"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Analyse malware sample, extract IOCs (hashes, C2 addresses, persistence mechanisms).</w:t>
            </w:r>
          </w:p>
        </w:tc>
      </w:tr>
      <w:tr w:rsidR="003B07DB" w:rsidRPr="005E396D" w14:paraId="5E566F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150C0"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3DCF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Enrichment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1F73C"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Run Cortex analysers on extracted IOCs from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observables, correlate in MISP.</w:t>
            </w:r>
          </w:p>
        </w:tc>
      </w:tr>
      <w:tr w:rsidR="003B07DB" w:rsidRPr="005E396D" w14:paraId="1B71FE8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EEE651"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068BCA"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Lateral Check</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2DA079"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Scan all other game servers for matching indicators of compromise.</w:t>
            </w:r>
          </w:p>
        </w:tc>
      </w:tr>
      <w:tr w:rsidR="003B07DB" w:rsidRPr="005E396D" w14:paraId="518323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D4558"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A40CB"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Eradication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4A74D"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Remove malware, patch exploited vulnerability, restore from clean backup.</w:t>
            </w:r>
          </w:p>
        </w:tc>
      </w:tr>
      <w:tr w:rsidR="003B07DB" w:rsidRPr="005E396D" w14:paraId="2A388C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E43065"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214C8A"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Review</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82064D"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Document findings, improve defences, close case in </w:t>
            </w:r>
            <w:proofErr w:type="spellStart"/>
            <w:r w:rsidRPr="005E396D">
              <w:rPr>
                <w:rFonts w:ascii="Calibri" w:hAnsi="Calibri" w:cs="Calibri"/>
                <w:sz w:val="20"/>
                <w:szCs w:val="20"/>
              </w:rPr>
              <w:t>TheHive</w:t>
            </w:r>
            <w:proofErr w:type="spellEnd"/>
            <w:r w:rsidRPr="005E396D">
              <w:rPr>
                <w:rFonts w:ascii="Calibri" w:hAnsi="Calibri" w:cs="Calibri"/>
                <w:sz w:val="20"/>
                <w:szCs w:val="20"/>
              </w:rPr>
              <w:t>.</w:t>
            </w:r>
          </w:p>
        </w:tc>
      </w:tr>
    </w:tbl>
    <w:p w14:paraId="566CEAAD" w14:textId="77777777" w:rsidR="003B07DB" w:rsidRPr="005E396D" w:rsidRDefault="003B07DB" w:rsidP="00D74DDE">
      <w:pPr>
        <w:spacing w:after="60" w:line="360" w:lineRule="auto"/>
        <w:rPr>
          <w:rFonts w:ascii="Calibri" w:hAnsi="Calibri" w:cs="Calibri"/>
        </w:rPr>
      </w:pPr>
    </w:p>
    <w:p w14:paraId="2B73DF77" w14:textId="77777777" w:rsidR="003B07DB" w:rsidRPr="005E396D" w:rsidRDefault="00000000" w:rsidP="00D74DDE">
      <w:pPr>
        <w:pStyle w:val="Heading3"/>
        <w:spacing w:line="360" w:lineRule="auto"/>
        <w:rPr>
          <w:rFonts w:ascii="Calibri" w:hAnsi="Calibri" w:cs="Calibri"/>
        </w:rPr>
      </w:pPr>
      <w:bookmarkStart w:id="39" w:name="_Toc227084179"/>
      <w:r w:rsidRPr="005E396D">
        <w:rPr>
          <w:rFonts w:ascii="Calibri" w:hAnsi="Calibri" w:cs="Calibri"/>
        </w:rPr>
        <w:t>Checklist</w:t>
      </w:r>
      <w:bookmarkEnd w:id="39"/>
    </w:p>
    <w:p w14:paraId="1750B24C" w14:textId="77777777" w:rsidR="003B07DB" w:rsidRPr="005E396D" w:rsidRDefault="00000000" w:rsidP="00D74DDE">
      <w:pPr>
        <w:spacing w:after="120" w:line="360" w:lineRule="auto"/>
        <w:rPr>
          <w:rFonts w:ascii="Calibri" w:hAnsi="Calibri" w:cs="Calibri"/>
        </w:rPr>
      </w:pPr>
      <w:r w:rsidRPr="005E396D">
        <w:rPr>
          <w:rFonts w:ascii="Calibri" w:hAnsi="Calibri" w:cs="Calibri"/>
        </w:rPr>
        <w:t xml:space="preserve">Use this checklist to track task completion. Each item corresponds to a task in the </w:t>
      </w:r>
      <w:proofErr w:type="spellStart"/>
      <w:r w:rsidRPr="005E396D">
        <w:rPr>
          <w:rFonts w:ascii="Calibri" w:hAnsi="Calibri" w:cs="Calibri"/>
        </w:rPr>
        <w:t>TheHive</w:t>
      </w:r>
      <w:proofErr w:type="spellEnd"/>
      <w:r w:rsidRPr="005E396D">
        <w:rPr>
          <w:rFonts w:ascii="Calibri" w:hAnsi="Calibri" w:cs="Calibri"/>
        </w:rPr>
        <w:t xml:space="preserve"> case:</w:t>
      </w:r>
    </w:p>
    <w:p w14:paraId="0DD4CDD4"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Confirm malware detection and identify the affected server.</w:t>
      </w:r>
    </w:p>
    <w:p w14:paraId="37E8E4AE"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Isolate affected server from the network immediately.</w:t>
      </w:r>
    </w:p>
    <w:p w14:paraId="7C99B68E"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Collect and preserve forensic evidence (memory dump, disk image, logs).</w:t>
      </w:r>
    </w:p>
    <w:p w14:paraId="2FFD7380"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Analyse malware sample and extract IOCs (file hashes, C2 addresses, mutex names).</w:t>
      </w:r>
    </w:p>
    <w:p w14:paraId="2944D064"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 xml:space="preserve">Run Cortex analysers on extracted IOC observables in </w:t>
      </w:r>
      <w:proofErr w:type="spellStart"/>
      <w:r w:rsidRPr="005E396D">
        <w:rPr>
          <w:rFonts w:ascii="Calibri" w:hAnsi="Calibri" w:cs="Calibri"/>
        </w:rPr>
        <w:t>TheHive</w:t>
      </w:r>
      <w:proofErr w:type="spellEnd"/>
      <w:r w:rsidRPr="005E396D">
        <w:rPr>
          <w:rFonts w:ascii="Calibri" w:hAnsi="Calibri" w:cs="Calibri"/>
        </w:rPr>
        <w:t xml:space="preserve"> and review analyser reports.</w:t>
      </w:r>
    </w:p>
    <w:p w14:paraId="4FFB4C77"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Correlate IOCs in MISP against known malware families.</w:t>
      </w:r>
    </w:p>
    <w:p w14:paraId="76B15DA6"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Scan all other game servers for indicators of compromise.</w:t>
      </w:r>
    </w:p>
    <w:p w14:paraId="0D62A324"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lastRenderedPageBreak/>
        <w:t>☐</w:t>
      </w:r>
      <w:r w:rsidRPr="005E396D">
        <w:rPr>
          <w:rFonts w:ascii="Calibri" w:eastAsia="Segoe UI Symbol" w:hAnsi="Calibri" w:cs="Calibri"/>
        </w:rPr>
        <w:t xml:space="preserve"> </w:t>
      </w:r>
      <w:r w:rsidRPr="005E396D">
        <w:rPr>
          <w:rFonts w:ascii="Calibri" w:hAnsi="Calibri" w:cs="Calibri"/>
        </w:rPr>
        <w:t>Eradicate malware and restore affected server from clean backup.</w:t>
      </w:r>
    </w:p>
    <w:p w14:paraId="1C195CE5"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Patch the vulnerability used for initial access.</w:t>
      </w:r>
    </w:p>
    <w:p w14:paraId="140D753E" w14:textId="77777777" w:rsidR="003B07DB" w:rsidRPr="005E396D" w:rsidRDefault="00000000" w:rsidP="00D74DDE">
      <w:pPr>
        <w:pStyle w:val="ListParagraph"/>
        <w:numPr>
          <w:ilvl w:val="0"/>
          <w:numId w:val="10"/>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proofErr w:type="gramStart"/>
      <w:r w:rsidRPr="005E396D">
        <w:rPr>
          <w:rFonts w:ascii="Calibri" w:hAnsi="Calibri" w:cs="Calibri"/>
        </w:rPr>
        <w:t>Post-incident</w:t>
      </w:r>
      <w:proofErr w:type="gramEnd"/>
      <w:r w:rsidRPr="005E396D">
        <w:rPr>
          <w:rFonts w:ascii="Calibri" w:hAnsi="Calibri" w:cs="Calibri"/>
        </w:rPr>
        <w:t xml:space="preserve"> review and close case in </w:t>
      </w:r>
      <w:proofErr w:type="spellStart"/>
      <w:r w:rsidRPr="005E396D">
        <w:rPr>
          <w:rFonts w:ascii="Calibri" w:hAnsi="Calibri" w:cs="Calibri"/>
        </w:rPr>
        <w:t>TheHive</w:t>
      </w:r>
      <w:proofErr w:type="spellEnd"/>
      <w:r w:rsidRPr="005E396D">
        <w:rPr>
          <w:rFonts w:ascii="Calibri" w:hAnsi="Calibri" w:cs="Calibri"/>
        </w:rPr>
        <w:t>.</w:t>
      </w:r>
    </w:p>
    <w:p w14:paraId="635779E7" w14:textId="77777777" w:rsidR="003B07DB" w:rsidRPr="005E396D" w:rsidRDefault="003B07DB" w:rsidP="00D74DDE">
      <w:pPr>
        <w:spacing w:after="60" w:line="360" w:lineRule="auto"/>
        <w:rPr>
          <w:rFonts w:ascii="Calibri" w:hAnsi="Calibri" w:cs="Calibri"/>
        </w:rPr>
      </w:pPr>
    </w:p>
    <w:p w14:paraId="2DEC7D78" w14:textId="77777777" w:rsidR="003B07DB" w:rsidRPr="005E396D" w:rsidRDefault="00000000" w:rsidP="00D74DDE">
      <w:pPr>
        <w:pStyle w:val="Heading3"/>
        <w:spacing w:line="360" w:lineRule="auto"/>
        <w:rPr>
          <w:rFonts w:ascii="Calibri" w:hAnsi="Calibri" w:cs="Calibri"/>
        </w:rPr>
      </w:pPr>
      <w:bookmarkStart w:id="40" w:name="_Toc227084180"/>
      <w:r w:rsidRPr="005E396D">
        <w:rPr>
          <w:rFonts w:ascii="Calibri" w:hAnsi="Calibri" w:cs="Calibri"/>
        </w:rPr>
        <w:t>Investigation Steps</w:t>
      </w:r>
      <w:bookmarkEnd w:id="40"/>
    </w:p>
    <w:p w14:paraId="6496234F" w14:textId="77777777" w:rsidR="003B07DB" w:rsidRPr="005E396D" w:rsidRDefault="00000000" w:rsidP="00D74DDE">
      <w:pPr>
        <w:spacing w:after="120" w:line="360" w:lineRule="auto"/>
        <w:rPr>
          <w:rFonts w:ascii="Calibri" w:hAnsi="Calibri" w:cs="Calibri"/>
        </w:rPr>
      </w:pPr>
      <w:r w:rsidRPr="005E396D">
        <w:rPr>
          <w:rFonts w:ascii="Calibri" w:hAnsi="Calibri" w:cs="Calibri"/>
        </w:rPr>
        <w:t>Detailed step-by-step guidance for this investigation:</w:t>
      </w:r>
    </w:p>
    <w:p w14:paraId="6ED568CF"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Review the EDR or SIEM file integrity monitoring alert for GS-07. Identify the specific file(s) flagged, their location on the server, the file hashes (MD5, SHA-1, SHA-256), and the timestamp of detection. Determine whether the alert was triggered by a new file creation, a modification to an existing binary, or anomalous process behaviour.</w:t>
      </w:r>
    </w:p>
    <w:p w14:paraId="0C22C89C"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 xml:space="preserve">Create a </w:t>
      </w:r>
      <w:proofErr w:type="spellStart"/>
      <w:r w:rsidRPr="005E396D">
        <w:rPr>
          <w:rFonts w:ascii="Calibri" w:hAnsi="Calibri" w:cs="Calibri"/>
        </w:rPr>
        <w:t>TheHive</w:t>
      </w:r>
      <w:proofErr w:type="spellEnd"/>
      <w:r w:rsidRPr="005E396D">
        <w:rPr>
          <w:rFonts w:ascii="Calibri" w:hAnsi="Calibri" w:cs="Calibri"/>
        </w:rPr>
        <w:t xml:space="preserve"> case from the Malware template. The template will auto-populate severity, TLP, PAP, and TTPs. Add incident-specific observables including file hashes, file paths, process names, and any network connections observed from the suspicious process.</w:t>
      </w:r>
    </w:p>
    <w:p w14:paraId="2D76C271"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Immediately isolate GS-07 from the network by applying firewall rules or VLAN changes that prevent all inbound and outbound traffic except for forensic collection access. This prevents potential lateral movement and disrupts command-and-control communication.</w:t>
      </w:r>
    </w:p>
    <w:p w14:paraId="400E449D"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 xml:space="preserve">Collect forensic evidence before any remediation: capture a full memory dump using a tool such as </w:t>
      </w:r>
      <w:proofErr w:type="spellStart"/>
      <w:r w:rsidRPr="005E396D">
        <w:rPr>
          <w:rFonts w:ascii="Calibri" w:hAnsi="Calibri" w:cs="Calibri"/>
        </w:rPr>
        <w:t>LiME</w:t>
      </w:r>
      <w:proofErr w:type="spellEnd"/>
      <w:r w:rsidRPr="005E396D">
        <w:rPr>
          <w:rFonts w:ascii="Calibri" w:hAnsi="Calibri" w:cs="Calibri"/>
        </w:rPr>
        <w:t xml:space="preserve"> or </w:t>
      </w:r>
      <w:proofErr w:type="spellStart"/>
      <w:r w:rsidRPr="005E396D">
        <w:rPr>
          <w:rFonts w:ascii="Calibri" w:hAnsi="Calibri" w:cs="Calibri"/>
        </w:rPr>
        <w:t>WinPmem</w:t>
      </w:r>
      <w:proofErr w:type="spellEnd"/>
      <w:r w:rsidRPr="005E396D">
        <w:rPr>
          <w:rFonts w:ascii="Calibri" w:hAnsi="Calibri" w:cs="Calibri"/>
        </w:rPr>
        <w:t>, take a disk image or snapshot of the affected server, and preserve all relevant logs (system logs, application logs, network connection logs). Maintain chain of custody documentation.</w:t>
      </w:r>
    </w:p>
    <w:p w14:paraId="7E6B1386"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 xml:space="preserve">Analyse the malware sample in a sandboxed environment. Identify the malware family, its capabilities (e.g., backdoor, </w:t>
      </w:r>
      <w:proofErr w:type="spellStart"/>
      <w:r w:rsidRPr="005E396D">
        <w:rPr>
          <w:rFonts w:ascii="Calibri" w:hAnsi="Calibri" w:cs="Calibri"/>
        </w:rPr>
        <w:t>cryptominer</w:t>
      </w:r>
      <w:proofErr w:type="spellEnd"/>
      <w:r w:rsidRPr="005E396D">
        <w:rPr>
          <w:rFonts w:ascii="Calibri" w:hAnsi="Calibri" w:cs="Calibri"/>
        </w:rPr>
        <w:t xml:space="preserve">, data stealer, ransomware), persistence mechanisms (e.g., </w:t>
      </w:r>
      <w:proofErr w:type="spellStart"/>
      <w:r w:rsidRPr="005E396D">
        <w:rPr>
          <w:rFonts w:ascii="Calibri" w:hAnsi="Calibri" w:cs="Calibri"/>
        </w:rPr>
        <w:t>cron</w:t>
      </w:r>
      <w:proofErr w:type="spellEnd"/>
      <w:r w:rsidRPr="005E396D">
        <w:rPr>
          <w:rFonts w:ascii="Calibri" w:hAnsi="Calibri" w:cs="Calibri"/>
        </w:rPr>
        <w:t xml:space="preserve"> jobs, </w:t>
      </w:r>
      <w:proofErr w:type="spellStart"/>
      <w:r w:rsidRPr="005E396D">
        <w:rPr>
          <w:rFonts w:ascii="Calibri" w:hAnsi="Calibri" w:cs="Calibri"/>
        </w:rPr>
        <w:t>systemd</w:t>
      </w:r>
      <w:proofErr w:type="spellEnd"/>
      <w:r w:rsidRPr="005E396D">
        <w:rPr>
          <w:rFonts w:ascii="Calibri" w:hAnsi="Calibri" w:cs="Calibri"/>
        </w:rPr>
        <w:t xml:space="preserve"> services, registry keys), and any command-and-control infrastructure it communicates with. Extract all IOCs: file hashes, C2 domains/IPs, mutex names, dropped files, and registry modifications.</w:t>
      </w:r>
    </w:p>
    <w:p w14:paraId="6CD8E95F"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 xml:space="preserve">From the </w:t>
      </w:r>
      <w:proofErr w:type="spellStart"/>
      <w:r w:rsidRPr="005E396D">
        <w:rPr>
          <w:rFonts w:ascii="Calibri" w:hAnsi="Calibri" w:cs="Calibri"/>
        </w:rPr>
        <w:t>TheHive</w:t>
      </w:r>
      <w:proofErr w:type="spellEnd"/>
      <w:r w:rsidRPr="005E396D">
        <w:rPr>
          <w:rFonts w:ascii="Calibri" w:hAnsi="Calibri" w:cs="Calibri"/>
        </w:rPr>
        <w:t xml:space="preserve"> case, add all extracted IOCs as observables (file hashes, C2 IPs, C2 domains) and run the integrated Cortex analysers on each. Submit file hashes to </w:t>
      </w:r>
      <w:proofErr w:type="spellStart"/>
      <w:r w:rsidRPr="005E396D">
        <w:rPr>
          <w:rFonts w:ascii="Calibri" w:hAnsi="Calibri" w:cs="Calibri"/>
        </w:rPr>
        <w:t>VirusTotal</w:t>
      </w:r>
      <w:proofErr w:type="spellEnd"/>
      <w:r w:rsidRPr="005E396D">
        <w:rPr>
          <w:rFonts w:ascii="Calibri" w:hAnsi="Calibri" w:cs="Calibri"/>
        </w:rPr>
        <w:t xml:space="preserve"> for multi-engine detection results, check C2 IPs and domains against </w:t>
      </w:r>
      <w:proofErr w:type="spellStart"/>
      <w:r w:rsidRPr="005E396D">
        <w:rPr>
          <w:rFonts w:ascii="Calibri" w:hAnsi="Calibri" w:cs="Calibri"/>
        </w:rPr>
        <w:t>AbuseIPDB</w:t>
      </w:r>
      <w:proofErr w:type="spellEnd"/>
      <w:r w:rsidRPr="005E396D">
        <w:rPr>
          <w:rFonts w:ascii="Calibri" w:hAnsi="Calibri" w:cs="Calibri"/>
        </w:rPr>
        <w:t xml:space="preserve"> and Shodan, and run any available YARA rules. Review all analyser reports directly within </w:t>
      </w:r>
      <w:proofErr w:type="spellStart"/>
      <w:r w:rsidRPr="005E396D">
        <w:rPr>
          <w:rFonts w:ascii="Calibri" w:hAnsi="Calibri" w:cs="Calibri"/>
        </w:rPr>
        <w:t>TheHive</w:t>
      </w:r>
      <w:proofErr w:type="spellEnd"/>
      <w:r w:rsidRPr="005E396D">
        <w:rPr>
          <w:rFonts w:ascii="Calibri" w:hAnsi="Calibri" w:cs="Calibri"/>
        </w:rPr>
        <w:t>.</w:t>
      </w:r>
    </w:p>
    <w:p w14:paraId="587DDEB7"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lastRenderedPageBreak/>
        <w:t>Correlate all IOCs in MISP. Identify whether this malware matches a known campaign, whether other organisations have reported similar infections, and whether additional IOCs from related MISP events should be added to the scanning scope.</w:t>
      </w:r>
    </w:p>
    <w:p w14:paraId="6FD60066"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Using the IOCs extracted from the malware analysis, scan all other game server nodes for indicators of compromise. Check for the presence of matching file hashes, network connections to identified C2 infrastructure, and similar persistence mechanisms. Prioritise servers in the same network segment as GS-07.</w:t>
      </w:r>
    </w:p>
    <w:p w14:paraId="7FDA34CC"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Eradicate the malware from GS-07: if the server can be safely rebuilt, restore from the most recent verified clean backup. If restoration is not immediately possible, manually remove all identified malware artefacts, persistence mechanisms, and attacker-created accounts. Verify the server is clean by running a full scan with updated signatures.</w:t>
      </w:r>
    </w:p>
    <w:p w14:paraId="71287DF4"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Identify and patch the vulnerability that allowed initial access. Review how the malware was introduced (e.g., unpatched software vulnerability, compromised credentials, supply chain compromise) and apply the appropriate fix. Update firewall rules and access controls to prevent similar intrusions.</w:t>
      </w:r>
    </w:p>
    <w:p w14:paraId="3974DF9E" w14:textId="77777777" w:rsidR="003B07DB" w:rsidRPr="005E396D" w:rsidRDefault="00000000" w:rsidP="00D74DDE">
      <w:pPr>
        <w:pStyle w:val="ListParagraph"/>
        <w:numPr>
          <w:ilvl w:val="0"/>
          <w:numId w:val="11"/>
        </w:numPr>
        <w:spacing w:after="80" w:line="360" w:lineRule="auto"/>
        <w:rPr>
          <w:rFonts w:ascii="Calibri" w:hAnsi="Calibri" w:cs="Calibri"/>
        </w:rPr>
      </w:pPr>
      <w:r w:rsidRPr="005E396D">
        <w:rPr>
          <w:rFonts w:ascii="Calibri" w:hAnsi="Calibri" w:cs="Calibri"/>
        </w:rPr>
        <w:t xml:space="preserve">Conduct a post-incident review: document the full attack timeline from initial compromise to detection, the malware capabilities, the root cause, and the scope of impact. Propose improvements including reducing detection latency (enhanced FIM rules, more frequent scans), network segmentation hardening, and a vulnerability patching cadence review. Close the case in </w:t>
      </w:r>
      <w:proofErr w:type="spellStart"/>
      <w:r w:rsidRPr="005E396D">
        <w:rPr>
          <w:rFonts w:ascii="Calibri" w:hAnsi="Calibri" w:cs="Calibri"/>
        </w:rPr>
        <w:t>TheHive</w:t>
      </w:r>
      <w:proofErr w:type="spellEnd"/>
      <w:r w:rsidRPr="005E396D">
        <w:rPr>
          <w:rFonts w:ascii="Calibri" w:hAnsi="Calibri" w:cs="Calibri"/>
        </w:rPr>
        <w:t>.</w:t>
      </w:r>
    </w:p>
    <w:p w14:paraId="53B3927B" w14:textId="77777777" w:rsidR="003B07DB" w:rsidRPr="005E396D" w:rsidRDefault="003B07DB" w:rsidP="00D74DDE">
      <w:pPr>
        <w:spacing w:after="60" w:line="360" w:lineRule="auto"/>
        <w:rPr>
          <w:rFonts w:ascii="Calibri" w:hAnsi="Calibri" w:cs="Calibri"/>
        </w:rPr>
      </w:pPr>
    </w:p>
    <w:p w14:paraId="2B07499C" w14:textId="77777777" w:rsidR="003B07DB" w:rsidRPr="005E396D" w:rsidRDefault="00000000" w:rsidP="00D74DDE">
      <w:pPr>
        <w:spacing w:line="360" w:lineRule="auto"/>
        <w:rPr>
          <w:rFonts w:ascii="Calibri" w:hAnsi="Calibri" w:cs="Calibri"/>
        </w:rPr>
      </w:pPr>
      <w:r w:rsidRPr="005E396D">
        <w:rPr>
          <w:rFonts w:ascii="Calibri" w:hAnsi="Calibri" w:cs="Calibri"/>
        </w:rPr>
        <w:br w:type="page"/>
      </w:r>
    </w:p>
    <w:p w14:paraId="519F9FBE" w14:textId="77777777" w:rsidR="003B07DB" w:rsidRPr="005E396D" w:rsidRDefault="00000000" w:rsidP="00D74DDE">
      <w:pPr>
        <w:pStyle w:val="Heading2"/>
        <w:spacing w:line="360" w:lineRule="auto"/>
        <w:rPr>
          <w:rFonts w:ascii="Calibri" w:hAnsi="Calibri" w:cs="Calibri"/>
        </w:rPr>
      </w:pPr>
      <w:bookmarkStart w:id="41" w:name="_Toc227084181"/>
      <w:r w:rsidRPr="005E396D">
        <w:rPr>
          <w:rFonts w:ascii="Calibri" w:hAnsi="Calibri" w:cs="Calibri"/>
        </w:rPr>
        <w:lastRenderedPageBreak/>
        <w:t>3.5 Unusual Data Transfer Volume from Matchmaking DB</w:t>
      </w:r>
      <w:bookmarkEnd w:id="41"/>
    </w:p>
    <w:p w14:paraId="73C00D18" w14:textId="77777777" w:rsidR="003B07DB" w:rsidRPr="005E396D" w:rsidRDefault="00000000" w:rsidP="00D74DDE">
      <w:pPr>
        <w:spacing w:after="100" w:line="360" w:lineRule="auto"/>
        <w:rPr>
          <w:rFonts w:ascii="Calibri" w:hAnsi="Calibri" w:cs="Calibri"/>
        </w:rPr>
      </w:pPr>
      <w:r w:rsidRPr="005E396D">
        <w:rPr>
          <w:rFonts w:ascii="Calibri" w:hAnsi="Calibri" w:cs="Calibri"/>
          <w:b/>
          <w:bCs/>
        </w:rPr>
        <w:t xml:space="preserve">Attack Type: </w:t>
      </w:r>
      <w:r w:rsidRPr="005E396D">
        <w:rPr>
          <w:rFonts w:ascii="Calibri" w:hAnsi="Calibri" w:cs="Calibri"/>
        </w:rPr>
        <w:t>Data Exfiltration</w:t>
      </w:r>
    </w:p>
    <w:p w14:paraId="29C34017"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B07DB" w:rsidRPr="005E396D" w14:paraId="094B8911" w14:textId="77777777">
        <w:tblPrEx>
          <w:tblCellMar>
            <w:top w:w="0" w:type="dxa"/>
            <w:bottom w:w="0" w:type="dxa"/>
          </w:tblCellMar>
        </w:tblPrEx>
        <w:tc>
          <w:tcPr>
            <w:tcW w:w="9026"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27E7B43"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4"/>
                <w:szCs w:val="24"/>
              </w:rPr>
              <w:t>Unusual Data Transfer Volume from Matchmaking DB</w:t>
            </w:r>
          </w:p>
        </w:tc>
      </w:tr>
      <w:tr w:rsidR="003B07DB" w:rsidRPr="005E396D" w14:paraId="01C2961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31D60ED8"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Severity</w:t>
            </w:r>
          </w:p>
          <w:p w14:paraId="7C043AC0"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HIGH</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EC020" w14:textId="77777777" w:rsidR="003B07DB" w:rsidRPr="005E396D" w:rsidRDefault="00000000" w:rsidP="00D74DDE">
            <w:pPr>
              <w:spacing w:line="360" w:lineRule="auto"/>
              <w:rPr>
                <w:rFonts w:ascii="Calibri" w:hAnsi="Calibri" w:cs="Calibri"/>
              </w:rPr>
            </w:pPr>
            <w:r w:rsidRPr="005E396D">
              <w:rPr>
                <w:rFonts w:ascii="Calibri" w:hAnsi="Calibri" w:cs="Calibri"/>
                <w:b/>
                <w:bCs/>
                <w:color w:val="666666"/>
                <w:sz w:val="18"/>
                <w:szCs w:val="18"/>
              </w:rPr>
              <w:t>Target Response Time</w:t>
            </w:r>
          </w:p>
          <w:p w14:paraId="6D2D6683"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 4 hours (initial response), ≤ 24 hours (containment)</w:t>
            </w:r>
          </w:p>
        </w:tc>
      </w:tr>
    </w:tbl>
    <w:p w14:paraId="2104DCC7" w14:textId="77777777" w:rsidR="003B07DB" w:rsidRPr="005E396D" w:rsidRDefault="003B07DB" w:rsidP="00D74DDE">
      <w:pPr>
        <w:spacing w:after="60" w:line="360" w:lineRule="auto"/>
        <w:rPr>
          <w:rFonts w:ascii="Calibri" w:hAnsi="Calibri" w:cs="Calibri"/>
        </w:rPr>
      </w:pPr>
    </w:p>
    <w:p w14:paraId="529691C4" w14:textId="77777777" w:rsidR="003B07DB" w:rsidRPr="005E396D" w:rsidRDefault="00000000" w:rsidP="00D74DDE">
      <w:pPr>
        <w:pStyle w:val="Heading3"/>
        <w:spacing w:line="360" w:lineRule="auto"/>
        <w:rPr>
          <w:rFonts w:ascii="Calibri" w:hAnsi="Calibri" w:cs="Calibri"/>
        </w:rPr>
      </w:pPr>
      <w:bookmarkStart w:id="42" w:name="_Toc227084182"/>
      <w:r w:rsidRPr="005E396D">
        <w:rPr>
          <w:rFonts w:ascii="Calibri" w:hAnsi="Calibri" w:cs="Calibri"/>
        </w:rPr>
        <w:t>Prerequisites</w:t>
      </w:r>
      <w:bookmarkEnd w:id="42"/>
    </w:p>
    <w:p w14:paraId="7562E404"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conditions must be met before initiating this investigation:</w:t>
      </w:r>
    </w:p>
    <w:p w14:paraId="6DD26928"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Database activity monitoring (DAM) or audit logging enabled on the matchmaking database, capturing query volumes, data transfer sizes, source connections, and query types.</w:t>
      </w:r>
    </w:p>
    <w:p w14:paraId="3C191F8A"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SIEM or Elasticsearch alerts configured for anomalous database access patterns (e.g., unusually large SELECT queries, bulk data exports, connections from non-application source IPs).</w:t>
      </w:r>
    </w:p>
    <w:p w14:paraId="2ADBBC4A"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Network monitoring with data loss prevention (DLP) capabilities, or at minimum, NetFlow/traffic volume baselines for database server interfaces.</w:t>
      </w:r>
    </w:p>
    <w:p w14:paraId="4AD31D7A"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Cortex integrated with </w:t>
      </w:r>
      <w:proofErr w:type="spellStart"/>
      <w:r w:rsidRPr="005E396D">
        <w:rPr>
          <w:rFonts w:ascii="Calibri" w:hAnsi="Calibri" w:cs="Calibri"/>
        </w:rPr>
        <w:t>TheHive</w:t>
      </w:r>
      <w:proofErr w:type="spellEnd"/>
      <w:r w:rsidRPr="005E396D">
        <w:rPr>
          <w:rFonts w:ascii="Calibri" w:hAnsi="Calibri" w:cs="Calibri"/>
        </w:rPr>
        <w:t>, with IP and domain reputation analysers accessible directly from case observables.</w:t>
      </w:r>
    </w:p>
    <w:p w14:paraId="201EACCF"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MISP populated with indicators related to data exfiltration techniques and known threat actor infrastructure.</w:t>
      </w:r>
    </w:p>
    <w:p w14:paraId="53D852B8"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 xml:space="preserve">SOC Analyst has </w:t>
      </w:r>
      <w:proofErr w:type="spellStart"/>
      <w:r w:rsidRPr="005E396D">
        <w:rPr>
          <w:rFonts w:ascii="Calibri" w:hAnsi="Calibri" w:cs="Calibri"/>
        </w:rPr>
        <w:t>TheHive</w:t>
      </w:r>
      <w:proofErr w:type="spellEnd"/>
      <w:r w:rsidRPr="005E396D">
        <w:rPr>
          <w:rFonts w:ascii="Calibri" w:hAnsi="Calibri" w:cs="Calibri"/>
        </w:rPr>
        <w:t xml:space="preserve"> access, database audit log access, and network traffic capture capability.</w:t>
      </w:r>
    </w:p>
    <w:p w14:paraId="2CEA4EA9"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GDPR data breach response procedure documented, with ICO notification templates and DPO contact details available.</w:t>
      </w:r>
    </w:p>
    <w:p w14:paraId="33D87FDD" w14:textId="77777777" w:rsidR="003B07DB" w:rsidRPr="005E396D" w:rsidRDefault="00000000" w:rsidP="00D74DDE">
      <w:pPr>
        <w:pStyle w:val="ListParagraph"/>
        <w:numPr>
          <w:ilvl w:val="0"/>
          <w:numId w:val="3"/>
        </w:numPr>
        <w:spacing w:after="60" w:line="360" w:lineRule="auto"/>
        <w:rPr>
          <w:rFonts w:ascii="Calibri" w:hAnsi="Calibri" w:cs="Calibri"/>
        </w:rPr>
      </w:pPr>
      <w:r w:rsidRPr="005E396D">
        <w:rPr>
          <w:rFonts w:ascii="Calibri" w:hAnsi="Calibri" w:cs="Calibri"/>
        </w:rPr>
        <w:t>Player communication templates pre-approved for data breach scenarios.</w:t>
      </w:r>
    </w:p>
    <w:p w14:paraId="13AE0C4B" w14:textId="77777777" w:rsidR="003B07DB" w:rsidRPr="005E396D" w:rsidRDefault="003B07DB" w:rsidP="00D74DDE">
      <w:pPr>
        <w:spacing w:after="60" w:line="360" w:lineRule="auto"/>
        <w:rPr>
          <w:rFonts w:ascii="Calibri" w:hAnsi="Calibri" w:cs="Calibri"/>
        </w:rPr>
      </w:pPr>
    </w:p>
    <w:p w14:paraId="171A45E8" w14:textId="77777777" w:rsidR="003B07DB" w:rsidRPr="005E396D" w:rsidRDefault="00000000" w:rsidP="00D74DDE">
      <w:pPr>
        <w:pStyle w:val="Heading3"/>
        <w:spacing w:line="360" w:lineRule="auto"/>
        <w:rPr>
          <w:rFonts w:ascii="Calibri" w:hAnsi="Calibri" w:cs="Calibri"/>
        </w:rPr>
      </w:pPr>
      <w:bookmarkStart w:id="43" w:name="_Toc227084183"/>
      <w:r w:rsidRPr="005E396D">
        <w:rPr>
          <w:rFonts w:ascii="Calibri" w:hAnsi="Calibri" w:cs="Calibri"/>
        </w:rPr>
        <w:t>Workflow</w:t>
      </w:r>
      <w:bookmarkEnd w:id="43"/>
    </w:p>
    <w:p w14:paraId="65F892A5" w14:textId="77777777" w:rsidR="003B07DB" w:rsidRPr="005E396D" w:rsidRDefault="00000000" w:rsidP="00D74DDE">
      <w:pPr>
        <w:spacing w:after="120" w:line="360" w:lineRule="auto"/>
        <w:rPr>
          <w:rFonts w:ascii="Calibri" w:hAnsi="Calibri" w:cs="Calibri"/>
        </w:rPr>
      </w:pPr>
      <w:r w:rsidRPr="005E396D">
        <w:rPr>
          <w:rFonts w:ascii="Calibri" w:hAnsi="Calibri" w:cs="Calibri"/>
        </w:rPr>
        <w:t>The following workflow outlines the logical sequence of response phases for this incident:</w:t>
      </w:r>
    </w:p>
    <w:p w14:paraId="0C1EBB15" w14:textId="77777777" w:rsidR="003B07DB" w:rsidRPr="005E396D" w:rsidRDefault="003B07DB" w:rsidP="00D74DDE">
      <w:pPr>
        <w:spacing w:after="60" w:line="360" w:lineRule="auto"/>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5826"/>
      </w:tblGrid>
      <w:tr w:rsidR="003B07DB" w:rsidRPr="005E396D" w14:paraId="53778842"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11FBC0C4"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021ED229"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Phase</w:t>
            </w:r>
          </w:p>
        </w:tc>
        <w:tc>
          <w:tcPr>
            <w:tcW w:w="5826" w:type="dxa"/>
            <w:tcBorders>
              <w:top w:val="single" w:sz="1" w:space="0" w:color="999999"/>
              <w:left w:val="single" w:sz="1" w:space="0" w:color="999999"/>
              <w:bottom w:val="single" w:sz="1" w:space="0" w:color="999999"/>
              <w:right w:val="single" w:sz="1" w:space="0" w:color="999999"/>
            </w:tcBorders>
            <w:shd w:val="clear" w:color="auto" w:fill="1B3A5C"/>
            <w:tcMar>
              <w:top w:w="80" w:type="dxa"/>
              <w:left w:w="120" w:type="dxa"/>
              <w:bottom w:w="80" w:type="dxa"/>
              <w:right w:w="120" w:type="dxa"/>
            </w:tcMar>
          </w:tcPr>
          <w:p w14:paraId="73710FC9" w14:textId="77777777" w:rsidR="003B07DB" w:rsidRPr="005E396D" w:rsidRDefault="00000000" w:rsidP="00D74DDE">
            <w:pPr>
              <w:spacing w:line="360" w:lineRule="auto"/>
              <w:rPr>
                <w:rFonts w:ascii="Calibri" w:hAnsi="Calibri" w:cs="Calibri"/>
              </w:rPr>
            </w:pPr>
            <w:r w:rsidRPr="005E396D">
              <w:rPr>
                <w:rFonts w:ascii="Calibri" w:hAnsi="Calibri" w:cs="Calibri"/>
                <w:b/>
                <w:bCs/>
                <w:color w:val="FFFFFF"/>
                <w:sz w:val="20"/>
                <w:szCs w:val="20"/>
              </w:rPr>
              <w:t>Action</w:t>
            </w:r>
          </w:p>
        </w:tc>
      </w:tr>
      <w:tr w:rsidR="003B07DB" w:rsidRPr="005E396D" w14:paraId="1C0F983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B32E82"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0C0599"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Detection</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3F864A"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Anomalous outbound data volume flagged by monitoring or SIEM alert.</w:t>
            </w:r>
          </w:p>
        </w:tc>
      </w:tr>
      <w:tr w:rsidR="003B07DB" w:rsidRPr="005E396D" w14:paraId="1CE821B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EDC22"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FC4A3"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Triage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9B92"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Confirm data exfiltration activity, create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case from template (auto-populates metadata).</w:t>
            </w:r>
          </w:p>
        </w:tc>
      </w:tr>
      <w:tr w:rsidR="003B07DB" w:rsidRPr="005E396D" w14:paraId="1975BDE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61E55D"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A8D4A3"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Enrichment</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F23F5D"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Run Cortex analysers on destination IPs and domains from </w:t>
            </w:r>
            <w:proofErr w:type="spellStart"/>
            <w:r w:rsidRPr="005E396D">
              <w:rPr>
                <w:rFonts w:ascii="Calibri" w:hAnsi="Calibri" w:cs="Calibri"/>
                <w:sz w:val="20"/>
                <w:szCs w:val="20"/>
              </w:rPr>
              <w:t>TheHive</w:t>
            </w:r>
            <w:proofErr w:type="spellEnd"/>
            <w:r w:rsidRPr="005E396D">
              <w:rPr>
                <w:rFonts w:ascii="Calibri" w:hAnsi="Calibri" w:cs="Calibri"/>
                <w:sz w:val="20"/>
                <w:szCs w:val="20"/>
              </w:rPr>
              <w:t xml:space="preserve"> observables and review reports in-platform.</w:t>
            </w:r>
          </w:p>
        </w:tc>
      </w:tr>
      <w:tr w:rsidR="003B07DB" w:rsidRPr="005E396D" w14:paraId="20FCF39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449EC"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4C33F"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Investigation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F991"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Identify the data scope, exfiltration method, and attacker infrastructure.</w:t>
            </w:r>
          </w:p>
        </w:tc>
      </w:tr>
      <w:tr w:rsidR="003B07DB" w:rsidRPr="005E396D" w14:paraId="1A26B05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18A485"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6C478E"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Containment</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01BFC4"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Block exfiltration destination, restrict compromised DB access, isolate if needed.</w:t>
            </w:r>
          </w:p>
        </w:tc>
      </w:tr>
      <w:tr w:rsidR="003B07DB" w:rsidRPr="005E396D" w14:paraId="15C61D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8209F"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48E1"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Assessment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C6C4"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Determine full data exposure scope and GDPR notification obligations.</w:t>
            </w:r>
          </w:p>
        </w:tc>
      </w:tr>
      <w:tr w:rsidR="003B07DB" w:rsidRPr="005E396D" w14:paraId="5326728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6D52D5"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0F9F2E"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Recovery</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5A6D79"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Harden database and network controls, notify players if required.</w:t>
            </w:r>
          </w:p>
        </w:tc>
      </w:tr>
      <w:tr w:rsidR="003B07DB" w:rsidRPr="005E396D" w14:paraId="5311659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582E3" w14:textId="77777777" w:rsidR="003B07DB" w:rsidRPr="005E396D" w:rsidRDefault="00000000" w:rsidP="00D74DDE">
            <w:pPr>
              <w:spacing w:line="360" w:lineRule="auto"/>
              <w:rPr>
                <w:rFonts w:ascii="Calibri" w:hAnsi="Calibri" w:cs="Calibri"/>
              </w:rPr>
            </w:pPr>
            <w:r w:rsidRPr="005E396D">
              <w:rPr>
                <w:rFonts w:ascii="Calibri" w:hAnsi="Calibri" w:cs="Calibri"/>
                <w:b/>
                <w:bCs/>
                <w:color w:val="2E75B6"/>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F503" w14:textId="77777777" w:rsidR="003B07DB" w:rsidRPr="005E396D" w:rsidRDefault="00000000" w:rsidP="00D74DDE">
            <w:pPr>
              <w:spacing w:line="360" w:lineRule="auto"/>
              <w:rPr>
                <w:rFonts w:ascii="Calibri" w:hAnsi="Calibri" w:cs="Calibri"/>
              </w:rPr>
            </w:pPr>
            <w:r w:rsidRPr="005E396D">
              <w:rPr>
                <w:rFonts w:ascii="Calibri" w:hAnsi="Calibri" w:cs="Calibri"/>
                <w:b/>
                <w:bCs/>
                <w:sz w:val="20"/>
                <w:szCs w:val="20"/>
              </w:rPr>
              <w:t>Review</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656EB" w14:textId="77777777" w:rsidR="003B07DB" w:rsidRPr="005E396D" w:rsidRDefault="00000000" w:rsidP="00D74DDE">
            <w:pPr>
              <w:spacing w:line="360" w:lineRule="auto"/>
              <w:rPr>
                <w:rFonts w:ascii="Calibri" w:hAnsi="Calibri" w:cs="Calibri"/>
              </w:rPr>
            </w:pPr>
            <w:r w:rsidRPr="005E396D">
              <w:rPr>
                <w:rFonts w:ascii="Calibri" w:hAnsi="Calibri" w:cs="Calibri"/>
                <w:sz w:val="20"/>
                <w:szCs w:val="20"/>
              </w:rPr>
              <w:t xml:space="preserve">Improve DLP and monitoring capabilities, close case in </w:t>
            </w:r>
            <w:proofErr w:type="spellStart"/>
            <w:r w:rsidRPr="005E396D">
              <w:rPr>
                <w:rFonts w:ascii="Calibri" w:hAnsi="Calibri" w:cs="Calibri"/>
                <w:sz w:val="20"/>
                <w:szCs w:val="20"/>
              </w:rPr>
              <w:t>TheHive</w:t>
            </w:r>
            <w:proofErr w:type="spellEnd"/>
            <w:r w:rsidRPr="005E396D">
              <w:rPr>
                <w:rFonts w:ascii="Calibri" w:hAnsi="Calibri" w:cs="Calibri"/>
                <w:sz w:val="20"/>
                <w:szCs w:val="20"/>
              </w:rPr>
              <w:t>.</w:t>
            </w:r>
          </w:p>
        </w:tc>
      </w:tr>
    </w:tbl>
    <w:p w14:paraId="5D74159E" w14:textId="77777777" w:rsidR="003B07DB" w:rsidRPr="005E396D" w:rsidRDefault="003B07DB" w:rsidP="00D74DDE">
      <w:pPr>
        <w:spacing w:after="60" w:line="360" w:lineRule="auto"/>
        <w:rPr>
          <w:rFonts w:ascii="Calibri" w:hAnsi="Calibri" w:cs="Calibri"/>
        </w:rPr>
      </w:pPr>
    </w:p>
    <w:p w14:paraId="496E4995" w14:textId="77777777" w:rsidR="003B07DB" w:rsidRPr="005E396D" w:rsidRDefault="00000000" w:rsidP="00D74DDE">
      <w:pPr>
        <w:pStyle w:val="Heading3"/>
        <w:spacing w:line="360" w:lineRule="auto"/>
        <w:rPr>
          <w:rFonts w:ascii="Calibri" w:hAnsi="Calibri" w:cs="Calibri"/>
        </w:rPr>
      </w:pPr>
      <w:bookmarkStart w:id="44" w:name="_Toc227084184"/>
      <w:r w:rsidRPr="005E396D">
        <w:rPr>
          <w:rFonts w:ascii="Calibri" w:hAnsi="Calibri" w:cs="Calibri"/>
        </w:rPr>
        <w:t>Checklist</w:t>
      </w:r>
      <w:bookmarkEnd w:id="44"/>
    </w:p>
    <w:p w14:paraId="2709A449" w14:textId="77777777" w:rsidR="003B07DB" w:rsidRPr="005E396D" w:rsidRDefault="00000000" w:rsidP="00D74DDE">
      <w:pPr>
        <w:spacing w:after="120" w:line="360" w:lineRule="auto"/>
        <w:rPr>
          <w:rFonts w:ascii="Calibri" w:hAnsi="Calibri" w:cs="Calibri"/>
        </w:rPr>
      </w:pPr>
      <w:r w:rsidRPr="005E396D">
        <w:rPr>
          <w:rFonts w:ascii="Calibri" w:hAnsi="Calibri" w:cs="Calibri"/>
        </w:rPr>
        <w:t xml:space="preserve">Use this checklist to track task completion. Each item corresponds to a task in the </w:t>
      </w:r>
      <w:proofErr w:type="spellStart"/>
      <w:r w:rsidRPr="005E396D">
        <w:rPr>
          <w:rFonts w:ascii="Calibri" w:hAnsi="Calibri" w:cs="Calibri"/>
        </w:rPr>
        <w:t>TheHive</w:t>
      </w:r>
      <w:proofErr w:type="spellEnd"/>
      <w:r w:rsidRPr="005E396D">
        <w:rPr>
          <w:rFonts w:ascii="Calibri" w:hAnsi="Calibri" w:cs="Calibri"/>
        </w:rPr>
        <w:t xml:space="preserve"> case:</w:t>
      </w:r>
    </w:p>
    <w:p w14:paraId="37F03F1D"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Confirm unusual data transfer and identify source.</w:t>
      </w:r>
    </w:p>
    <w:p w14:paraId="16B21707"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Identify what data was transferred.</w:t>
      </w:r>
    </w:p>
    <w:p w14:paraId="492A12B4"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Identify the exfiltration method and attacker infrastructure.</w:t>
      </w:r>
    </w:p>
    <w:p w14:paraId="6E1C4ED7"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 xml:space="preserve">Run Cortex analysers on destination IP and domain observables in </w:t>
      </w:r>
      <w:proofErr w:type="spellStart"/>
      <w:r w:rsidRPr="005E396D">
        <w:rPr>
          <w:rFonts w:ascii="Calibri" w:hAnsi="Calibri" w:cs="Calibri"/>
        </w:rPr>
        <w:t>TheHive</w:t>
      </w:r>
      <w:proofErr w:type="spellEnd"/>
      <w:r w:rsidRPr="005E396D">
        <w:rPr>
          <w:rFonts w:ascii="Calibri" w:hAnsi="Calibri" w:cs="Calibri"/>
        </w:rPr>
        <w:t xml:space="preserve"> and review analyser reports.</w:t>
      </w:r>
    </w:p>
    <w:p w14:paraId="4F098AEF"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Correlate IOCs in MISP.</w:t>
      </w:r>
    </w:p>
    <w:p w14:paraId="3C23E431"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Contain the exfiltration immediately (block destination, restrict DB access).</w:t>
      </w:r>
    </w:p>
    <w:p w14:paraId="47F5FED2"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Assess full scope of data exposure.</w:t>
      </w:r>
    </w:p>
    <w:p w14:paraId="433DA205"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Assess GDPR and data breach notification requirement.</w:t>
      </w:r>
    </w:p>
    <w:p w14:paraId="2E7D6A97"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lastRenderedPageBreak/>
        <w:t>☐</w:t>
      </w:r>
      <w:r w:rsidRPr="005E396D">
        <w:rPr>
          <w:rFonts w:ascii="Calibri" w:eastAsia="Segoe UI Symbol" w:hAnsi="Calibri" w:cs="Calibri"/>
        </w:rPr>
        <w:t xml:space="preserve"> </w:t>
      </w:r>
      <w:r w:rsidRPr="005E396D">
        <w:rPr>
          <w:rFonts w:ascii="Calibri" w:hAnsi="Calibri" w:cs="Calibri"/>
        </w:rPr>
        <w:t>Notify affected players if required.</w:t>
      </w:r>
    </w:p>
    <w:p w14:paraId="1C6EF55B"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r w:rsidRPr="005E396D">
        <w:rPr>
          <w:rFonts w:ascii="Calibri" w:hAnsi="Calibri" w:cs="Calibri"/>
        </w:rPr>
        <w:t>Harden database and network security controls.</w:t>
      </w:r>
    </w:p>
    <w:p w14:paraId="67C75702" w14:textId="77777777" w:rsidR="003B07DB" w:rsidRPr="005E396D" w:rsidRDefault="00000000" w:rsidP="00D74DDE">
      <w:pPr>
        <w:pStyle w:val="ListParagraph"/>
        <w:numPr>
          <w:ilvl w:val="0"/>
          <w:numId w:val="12"/>
        </w:numPr>
        <w:spacing w:after="80" w:line="360" w:lineRule="auto"/>
        <w:rPr>
          <w:rFonts w:ascii="Calibri" w:hAnsi="Calibri" w:cs="Calibri"/>
        </w:rPr>
      </w:pPr>
      <w:r w:rsidRPr="005E396D">
        <w:rPr>
          <w:rFonts w:ascii="Segoe UI Symbol" w:eastAsia="Segoe UI Symbol" w:hAnsi="Segoe UI Symbol" w:cs="Segoe UI Symbol"/>
        </w:rPr>
        <w:t>☐</w:t>
      </w:r>
      <w:r w:rsidRPr="005E396D">
        <w:rPr>
          <w:rFonts w:ascii="Calibri" w:eastAsia="Segoe UI Symbol" w:hAnsi="Calibri" w:cs="Calibri"/>
        </w:rPr>
        <w:t xml:space="preserve"> </w:t>
      </w:r>
      <w:proofErr w:type="gramStart"/>
      <w:r w:rsidRPr="005E396D">
        <w:rPr>
          <w:rFonts w:ascii="Calibri" w:hAnsi="Calibri" w:cs="Calibri"/>
        </w:rPr>
        <w:t>Post-incident</w:t>
      </w:r>
      <w:proofErr w:type="gramEnd"/>
      <w:r w:rsidRPr="005E396D">
        <w:rPr>
          <w:rFonts w:ascii="Calibri" w:hAnsi="Calibri" w:cs="Calibri"/>
        </w:rPr>
        <w:t xml:space="preserve"> review and close case in </w:t>
      </w:r>
      <w:proofErr w:type="spellStart"/>
      <w:r w:rsidRPr="005E396D">
        <w:rPr>
          <w:rFonts w:ascii="Calibri" w:hAnsi="Calibri" w:cs="Calibri"/>
        </w:rPr>
        <w:t>TheHive</w:t>
      </w:r>
      <w:proofErr w:type="spellEnd"/>
      <w:r w:rsidRPr="005E396D">
        <w:rPr>
          <w:rFonts w:ascii="Calibri" w:hAnsi="Calibri" w:cs="Calibri"/>
        </w:rPr>
        <w:t>.</w:t>
      </w:r>
    </w:p>
    <w:p w14:paraId="6561D558" w14:textId="77777777" w:rsidR="003B07DB" w:rsidRPr="005E396D" w:rsidRDefault="003B07DB" w:rsidP="00D74DDE">
      <w:pPr>
        <w:spacing w:after="60" w:line="360" w:lineRule="auto"/>
        <w:rPr>
          <w:rFonts w:ascii="Calibri" w:hAnsi="Calibri" w:cs="Calibri"/>
        </w:rPr>
      </w:pPr>
    </w:p>
    <w:p w14:paraId="75428734" w14:textId="77777777" w:rsidR="003B07DB" w:rsidRPr="005E396D" w:rsidRDefault="00000000" w:rsidP="00D74DDE">
      <w:pPr>
        <w:pStyle w:val="Heading3"/>
        <w:spacing w:line="360" w:lineRule="auto"/>
        <w:rPr>
          <w:rFonts w:ascii="Calibri" w:hAnsi="Calibri" w:cs="Calibri"/>
        </w:rPr>
      </w:pPr>
      <w:bookmarkStart w:id="45" w:name="_Toc227084185"/>
      <w:r w:rsidRPr="005E396D">
        <w:rPr>
          <w:rFonts w:ascii="Calibri" w:hAnsi="Calibri" w:cs="Calibri"/>
        </w:rPr>
        <w:t>Investigation Steps</w:t>
      </w:r>
      <w:bookmarkEnd w:id="45"/>
    </w:p>
    <w:p w14:paraId="1449C7DC" w14:textId="77777777" w:rsidR="003B07DB" w:rsidRPr="005E396D" w:rsidRDefault="00000000" w:rsidP="00D74DDE">
      <w:pPr>
        <w:spacing w:after="120" w:line="360" w:lineRule="auto"/>
        <w:rPr>
          <w:rFonts w:ascii="Calibri" w:hAnsi="Calibri" w:cs="Calibri"/>
        </w:rPr>
      </w:pPr>
      <w:r w:rsidRPr="005E396D">
        <w:rPr>
          <w:rFonts w:ascii="Calibri" w:hAnsi="Calibri" w:cs="Calibri"/>
        </w:rPr>
        <w:t>Detailed step-by-step guidance for this investigation:</w:t>
      </w:r>
    </w:p>
    <w:p w14:paraId="6D850109"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Review the monitoring alert that flagged the unusual data transfer. Examine the database audit logs to identify the specific queries or operations that generated the anomalous outbound data volume. Determine the source of the database connection (application server, direct connection, compromised account) and the destination IP or domain the data was sent to.</w:t>
      </w:r>
    </w:p>
    <w:p w14:paraId="2285A65D"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 xml:space="preserve">Create a </w:t>
      </w:r>
      <w:proofErr w:type="spellStart"/>
      <w:r w:rsidRPr="005E396D">
        <w:rPr>
          <w:rFonts w:ascii="Calibri" w:hAnsi="Calibri" w:cs="Calibri"/>
        </w:rPr>
        <w:t>TheHive</w:t>
      </w:r>
      <w:proofErr w:type="spellEnd"/>
      <w:r w:rsidRPr="005E396D">
        <w:rPr>
          <w:rFonts w:ascii="Calibri" w:hAnsi="Calibri" w:cs="Calibri"/>
        </w:rPr>
        <w:t xml:space="preserve"> case from the Data Exfiltration template. The template will auto-populate severity, TLP, PAP, and TTPs. Add incident-specific observables: source database connection details, destination IPs and domains, the volume of data transferred, timestamps, and the database user account used.</w:t>
      </w:r>
    </w:p>
    <w:p w14:paraId="7C4C0D6E"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Identify precisely what data was transferred. Analyse the database queries to determine which tables and fields were accessed (e.g., player usernames, email addresses, hashed passwords, payment records, IP addresses, gameplay data). Quantify the number of records affected.</w:t>
      </w:r>
    </w:p>
    <w:p w14:paraId="0CAC3863"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Determine the exfiltration method: was data pulled via SQL injection, compromised application credentials, a rogue database user, or a compromised application server acting as a proxy? Identify the full attacker infrastructure including any staging servers, external storage endpoints, or encrypted tunnels used.</w:t>
      </w:r>
    </w:p>
    <w:p w14:paraId="45FBF85E"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 xml:space="preserve">From the </w:t>
      </w:r>
      <w:proofErr w:type="spellStart"/>
      <w:r w:rsidRPr="005E396D">
        <w:rPr>
          <w:rFonts w:ascii="Calibri" w:hAnsi="Calibri" w:cs="Calibri"/>
        </w:rPr>
        <w:t>TheHive</w:t>
      </w:r>
      <w:proofErr w:type="spellEnd"/>
      <w:r w:rsidRPr="005E396D">
        <w:rPr>
          <w:rFonts w:ascii="Calibri" w:hAnsi="Calibri" w:cs="Calibri"/>
        </w:rPr>
        <w:t xml:space="preserve"> case, select the destination IP and domain observables and run the integrated Cortex analysers. Check </w:t>
      </w:r>
      <w:proofErr w:type="spellStart"/>
      <w:r w:rsidRPr="005E396D">
        <w:rPr>
          <w:rFonts w:ascii="Calibri" w:hAnsi="Calibri" w:cs="Calibri"/>
        </w:rPr>
        <w:t>AbuseIPDB</w:t>
      </w:r>
      <w:proofErr w:type="spellEnd"/>
      <w:r w:rsidRPr="005E396D">
        <w:rPr>
          <w:rFonts w:ascii="Calibri" w:hAnsi="Calibri" w:cs="Calibri"/>
        </w:rPr>
        <w:t xml:space="preserve"> for abuse history, </w:t>
      </w:r>
      <w:proofErr w:type="spellStart"/>
      <w:r w:rsidRPr="005E396D">
        <w:rPr>
          <w:rFonts w:ascii="Calibri" w:hAnsi="Calibri" w:cs="Calibri"/>
        </w:rPr>
        <w:t>VirusTotal</w:t>
      </w:r>
      <w:proofErr w:type="spellEnd"/>
      <w:r w:rsidRPr="005E396D">
        <w:rPr>
          <w:rFonts w:ascii="Calibri" w:hAnsi="Calibri" w:cs="Calibri"/>
        </w:rPr>
        <w:t xml:space="preserve"> for threat associations, and Shodan for infrastructure details. Review the analyser reports in </w:t>
      </w:r>
      <w:proofErr w:type="spellStart"/>
      <w:r w:rsidRPr="005E396D">
        <w:rPr>
          <w:rFonts w:ascii="Calibri" w:hAnsi="Calibri" w:cs="Calibri"/>
        </w:rPr>
        <w:t>TheHive</w:t>
      </w:r>
      <w:proofErr w:type="spellEnd"/>
      <w:r w:rsidRPr="005E396D">
        <w:rPr>
          <w:rFonts w:ascii="Calibri" w:hAnsi="Calibri" w:cs="Calibri"/>
        </w:rPr>
        <w:t xml:space="preserve"> to identify whether the destination infrastructure is associated with known threat actors.</w:t>
      </w:r>
    </w:p>
    <w:p w14:paraId="6E741625"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Correlate all identified IOCs in MISP. Search for matches with known data exfiltration campaigns, threat actor infrastructure, or similar incidents reported by other organisations in the gaming sector.</w:t>
      </w:r>
    </w:p>
    <w:p w14:paraId="76828E23"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lastRenderedPageBreak/>
        <w:t>Implement immediate containment: block all identified exfiltration destination IPs and domains at the perimeter firewall. Restrict the compromised database user account. If the exfiltration path used a compromised application server, isolate that server. If direct database access was used, restrict database connectivity to only authorised application servers.</w:t>
      </w:r>
    </w:p>
    <w:p w14:paraId="0993C8EF"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Assess the full scope of data exposure: determine the total number of player records accessed, the sensitivity classification of the data (personal data under GDPR includes names, emails, IPs, payment details), and whether the data was encrypted in transit or at rest.</w:t>
      </w:r>
    </w:p>
    <w:p w14:paraId="059021D0"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Evaluate GDPR notification obligations: if the breach involves personal data and poses a risk to the rights and freedoms of data subjects, the ICO must be notified within 72 hours of becoming aware of the breach (GDPR Article 33). If the risk is high, affected players must also be notified directly (Article 34). Document this assessment and decision.</w:t>
      </w:r>
    </w:p>
    <w:p w14:paraId="056DE9C1"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If player notification is required, coordinate with the PR team and DPO to issue communications explaining the nature of the breach, the data involved, and recommended protective actions (e.g., password changes, monitoring for suspicious activity).</w:t>
      </w:r>
    </w:p>
    <w:p w14:paraId="64AD45A3"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Harden database and network security controls: implement stricter database access controls (principle of least privilege), enable query-level monitoring with alerting for bulk data access, deploy network-level DLP to detect large outbound data transfers, and review application-to-database authentication mechanisms.</w:t>
      </w:r>
    </w:p>
    <w:p w14:paraId="665564B7" w14:textId="77777777" w:rsidR="003B07DB" w:rsidRPr="005E396D" w:rsidRDefault="00000000" w:rsidP="00D74DDE">
      <w:pPr>
        <w:pStyle w:val="ListParagraph"/>
        <w:numPr>
          <w:ilvl w:val="0"/>
          <w:numId w:val="13"/>
        </w:numPr>
        <w:spacing w:after="80" w:line="360" w:lineRule="auto"/>
        <w:rPr>
          <w:rFonts w:ascii="Calibri" w:hAnsi="Calibri" w:cs="Calibri"/>
        </w:rPr>
      </w:pPr>
      <w:r w:rsidRPr="005E396D">
        <w:rPr>
          <w:rFonts w:ascii="Calibri" w:hAnsi="Calibri" w:cs="Calibri"/>
        </w:rPr>
        <w:t xml:space="preserve">Conduct a post-incident review: document the attack timeline, the root cause, the </w:t>
      </w:r>
      <w:proofErr w:type="gramStart"/>
      <w:r w:rsidRPr="005E396D">
        <w:rPr>
          <w:rFonts w:ascii="Calibri" w:hAnsi="Calibri" w:cs="Calibri"/>
        </w:rPr>
        <w:t>volume</w:t>
      </w:r>
      <w:proofErr w:type="gramEnd"/>
      <w:r w:rsidRPr="005E396D">
        <w:rPr>
          <w:rFonts w:ascii="Calibri" w:hAnsi="Calibri" w:cs="Calibri"/>
        </w:rPr>
        <w:t xml:space="preserve"> and type of data exfiltrated, and the effectiveness of detection. Propose improvements including database activity monitoring enhancements, network traffic baselining, DLP deployment, and regular access control audits. Close the case in </w:t>
      </w:r>
      <w:proofErr w:type="spellStart"/>
      <w:r w:rsidRPr="005E396D">
        <w:rPr>
          <w:rFonts w:ascii="Calibri" w:hAnsi="Calibri" w:cs="Calibri"/>
        </w:rPr>
        <w:t>TheHive</w:t>
      </w:r>
      <w:proofErr w:type="spellEnd"/>
      <w:r w:rsidRPr="005E396D">
        <w:rPr>
          <w:rFonts w:ascii="Calibri" w:hAnsi="Calibri" w:cs="Calibri"/>
        </w:rPr>
        <w:t>.</w:t>
      </w:r>
    </w:p>
    <w:p w14:paraId="7505ACE6" w14:textId="77777777" w:rsidR="003B07DB" w:rsidRPr="005E396D" w:rsidRDefault="003B07DB" w:rsidP="00D74DDE">
      <w:pPr>
        <w:spacing w:after="60" w:line="360" w:lineRule="auto"/>
        <w:rPr>
          <w:rFonts w:ascii="Calibri" w:hAnsi="Calibri" w:cs="Calibri"/>
        </w:rPr>
      </w:pPr>
    </w:p>
    <w:sectPr w:rsidR="003B07DB" w:rsidRPr="005E396D">
      <w:headerReference w:type="default" r:id="rId15"/>
      <w:footerReference w:type="default" r:id="rId1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Sawsan Mounes (Student)" w:date="2026-04-14T18:18:00Z" w:initials="SM">
    <w:p w14:paraId="77D5C0BD" w14:textId="77777777" w:rsidR="000904CA" w:rsidRDefault="000904CA" w:rsidP="000904CA">
      <w:r>
        <w:rPr>
          <w:rStyle w:val="CommentReference"/>
        </w:rPr>
        <w:annotationRef/>
      </w:r>
      <w:r>
        <w:rPr>
          <w:color w:val="000000"/>
          <w:sz w:val="20"/>
          <w:szCs w:val="20"/>
        </w:rPr>
        <w:t>No longer need this diagram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D5C0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93A3A5" w16cex:dateUtc="2026-04-14T1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D5C0BD" w16cid:durableId="2693A3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79F42" w14:textId="77777777" w:rsidR="00EC6EFB" w:rsidRDefault="00EC6EFB">
      <w:r>
        <w:separator/>
      </w:r>
    </w:p>
  </w:endnote>
  <w:endnote w:type="continuationSeparator" w:id="0">
    <w:p w14:paraId="6A5D147B" w14:textId="77777777" w:rsidR="00EC6EFB" w:rsidRDefault="00EC6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A8281" w14:textId="77777777" w:rsidR="003B07DB"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74DDE">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AEA44" w14:textId="77777777" w:rsidR="00EC6EFB" w:rsidRDefault="00EC6EFB">
      <w:r>
        <w:separator/>
      </w:r>
    </w:p>
  </w:footnote>
  <w:footnote w:type="continuationSeparator" w:id="0">
    <w:p w14:paraId="4D11CE53" w14:textId="77777777" w:rsidR="00EC6EFB" w:rsidRDefault="00EC6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4B573" w14:textId="77777777" w:rsidR="003B07DB" w:rsidRDefault="00000000">
    <w:pPr>
      <w:pBdr>
        <w:bottom w:val="single" w:sz="2" w:space="4" w:color="CCCCCC"/>
      </w:pBdr>
      <w:tabs>
        <w:tab w:val="right" w:pos="9026"/>
      </w:tabs>
    </w:pPr>
    <w:r>
      <w:rPr>
        <w:color w:val="999999"/>
        <w:sz w:val="18"/>
        <w:szCs w:val="18"/>
      </w:rPr>
      <w:t>Catnip Games SOC</w:t>
    </w:r>
    <w:r>
      <w:rPr>
        <w:color w:val="999999"/>
        <w:sz w:val="18"/>
        <w:szCs w:val="18"/>
      </w:rPr>
      <w:tab/>
      <w:t>Incident Response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1BD0"/>
    <w:multiLevelType w:val="hybridMultilevel"/>
    <w:tmpl w:val="5478FEF2"/>
    <w:lvl w:ilvl="0" w:tplc="4AECC6D6">
      <w:start w:val="1"/>
      <w:numFmt w:val="decimal"/>
      <w:lvlText w:val="%1."/>
      <w:lvlJc w:val="left"/>
      <w:pPr>
        <w:ind w:left="720" w:hanging="360"/>
      </w:pPr>
    </w:lvl>
    <w:lvl w:ilvl="1" w:tplc="B9B6ECD2">
      <w:numFmt w:val="decimal"/>
      <w:lvlText w:val=""/>
      <w:lvlJc w:val="left"/>
    </w:lvl>
    <w:lvl w:ilvl="2" w:tplc="BCA220C0">
      <w:numFmt w:val="decimal"/>
      <w:lvlText w:val=""/>
      <w:lvlJc w:val="left"/>
    </w:lvl>
    <w:lvl w:ilvl="3" w:tplc="D2523574">
      <w:numFmt w:val="decimal"/>
      <w:lvlText w:val=""/>
      <w:lvlJc w:val="left"/>
    </w:lvl>
    <w:lvl w:ilvl="4" w:tplc="207E0516">
      <w:numFmt w:val="decimal"/>
      <w:lvlText w:val=""/>
      <w:lvlJc w:val="left"/>
    </w:lvl>
    <w:lvl w:ilvl="5" w:tplc="99F26F76">
      <w:numFmt w:val="decimal"/>
      <w:lvlText w:val=""/>
      <w:lvlJc w:val="left"/>
    </w:lvl>
    <w:lvl w:ilvl="6" w:tplc="992484EA">
      <w:numFmt w:val="decimal"/>
      <w:lvlText w:val=""/>
      <w:lvlJc w:val="left"/>
    </w:lvl>
    <w:lvl w:ilvl="7" w:tplc="89E451B0">
      <w:numFmt w:val="decimal"/>
      <w:lvlText w:val=""/>
      <w:lvlJc w:val="left"/>
    </w:lvl>
    <w:lvl w:ilvl="8" w:tplc="381AACA6">
      <w:numFmt w:val="decimal"/>
      <w:lvlText w:val=""/>
      <w:lvlJc w:val="left"/>
    </w:lvl>
  </w:abstractNum>
  <w:abstractNum w:abstractNumId="1" w15:restartNumberingAfterBreak="0">
    <w:nsid w:val="0D565A00"/>
    <w:multiLevelType w:val="hybridMultilevel"/>
    <w:tmpl w:val="0136CD3C"/>
    <w:lvl w:ilvl="0" w:tplc="F1F49F76">
      <w:start w:val="1"/>
      <w:numFmt w:val="decimal"/>
      <w:lvlText w:val="%1."/>
      <w:lvlJc w:val="left"/>
      <w:pPr>
        <w:ind w:left="720" w:hanging="360"/>
      </w:pPr>
    </w:lvl>
    <w:lvl w:ilvl="1" w:tplc="11F68424">
      <w:numFmt w:val="decimal"/>
      <w:lvlText w:val=""/>
      <w:lvlJc w:val="left"/>
    </w:lvl>
    <w:lvl w:ilvl="2" w:tplc="DCD0BA98">
      <w:numFmt w:val="decimal"/>
      <w:lvlText w:val=""/>
      <w:lvlJc w:val="left"/>
    </w:lvl>
    <w:lvl w:ilvl="3" w:tplc="EB223CE4">
      <w:numFmt w:val="decimal"/>
      <w:lvlText w:val=""/>
      <w:lvlJc w:val="left"/>
    </w:lvl>
    <w:lvl w:ilvl="4" w:tplc="5274B822">
      <w:numFmt w:val="decimal"/>
      <w:lvlText w:val=""/>
      <w:lvlJc w:val="left"/>
    </w:lvl>
    <w:lvl w:ilvl="5" w:tplc="979EFFAC">
      <w:numFmt w:val="decimal"/>
      <w:lvlText w:val=""/>
      <w:lvlJc w:val="left"/>
    </w:lvl>
    <w:lvl w:ilvl="6" w:tplc="1AAEF238">
      <w:numFmt w:val="decimal"/>
      <w:lvlText w:val=""/>
      <w:lvlJc w:val="left"/>
    </w:lvl>
    <w:lvl w:ilvl="7" w:tplc="120A8370">
      <w:numFmt w:val="decimal"/>
      <w:lvlText w:val=""/>
      <w:lvlJc w:val="left"/>
    </w:lvl>
    <w:lvl w:ilvl="8" w:tplc="BE1CF302">
      <w:numFmt w:val="decimal"/>
      <w:lvlText w:val=""/>
      <w:lvlJc w:val="left"/>
    </w:lvl>
  </w:abstractNum>
  <w:abstractNum w:abstractNumId="2" w15:restartNumberingAfterBreak="0">
    <w:nsid w:val="14983E54"/>
    <w:multiLevelType w:val="hybridMultilevel"/>
    <w:tmpl w:val="C922B7CC"/>
    <w:lvl w:ilvl="0" w:tplc="9AA0627A">
      <w:start w:val="1"/>
      <w:numFmt w:val="bullet"/>
      <w:lvlText w:val="●"/>
      <w:lvlJc w:val="left"/>
      <w:pPr>
        <w:ind w:left="720" w:hanging="360"/>
      </w:pPr>
    </w:lvl>
    <w:lvl w:ilvl="1" w:tplc="6596A7E6">
      <w:start w:val="1"/>
      <w:numFmt w:val="bullet"/>
      <w:lvlText w:val="○"/>
      <w:lvlJc w:val="left"/>
      <w:pPr>
        <w:ind w:left="1440" w:hanging="360"/>
      </w:pPr>
    </w:lvl>
    <w:lvl w:ilvl="2" w:tplc="AF000784">
      <w:start w:val="1"/>
      <w:numFmt w:val="bullet"/>
      <w:lvlText w:val="■"/>
      <w:lvlJc w:val="left"/>
      <w:pPr>
        <w:ind w:left="2160" w:hanging="360"/>
      </w:pPr>
    </w:lvl>
    <w:lvl w:ilvl="3" w:tplc="D66C71A6">
      <w:start w:val="1"/>
      <w:numFmt w:val="bullet"/>
      <w:lvlText w:val="●"/>
      <w:lvlJc w:val="left"/>
      <w:pPr>
        <w:ind w:left="2880" w:hanging="360"/>
      </w:pPr>
    </w:lvl>
    <w:lvl w:ilvl="4" w:tplc="4F18D85A">
      <w:start w:val="1"/>
      <w:numFmt w:val="bullet"/>
      <w:lvlText w:val="○"/>
      <w:lvlJc w:val="left"/>
      <w:pPr>
        <w:ind w:left="3600" w:hanging="360"/>
      </w:pPr>
    </w:lvl>
    <w:lvl w:ilvl="5" w:tplc="6FE0456A">
      <w:start w:val="1"/>
      <w:numFmt w:val="bullet"/>
      <w:lvlText w:val="■"/>
      <w:lvlJc w:val="left"/>
      <w:pPr>
        <w:ind w:left="4320" w:hanging="360"/>
      </w:pPr>
    </w:lvl>
    <w:lvl w:ilvl="6" w:tplc="81923292">
      <w:start w:val="1"/>
      <w:numFmt w:val="bullet"/>
      <w:lvlText w:val="●"/>
      <w:lvlJc w:val="left"/>
      <w:pPr>
        <w:ind w:left="5040" w:hanging="360"/>
      </w:pPr>
    </w:lvl>
    <w:lvl w:ilvl="7" w:tplc="95B0196A">
      <w:start w:val="1"/>
      <w:numFmt w:val="bullet"/>
      <w:lvlText w:val="●"/>
      <w:lvlJc w:val="left"/>
      <w:pPr>
        <w:ind w:left="5760" w:hanging="360"/>
      </w:pPr>
    </w:lvl>
    <w:lvl w:ilvl="8" w:tplc="44E469C8">
      <w:start w:val="1"/>
      <w:numFmt w:val="bullet"/>
      <w:lvlText w:val="●"/>
      <w:lvlJc w:val="left"/>
      <w:pPr>
        <w:ind w:left="6480" w:hanging="360"/>
      </w:pPr>
    </w:lvl>
  </w:abstractNum>
  <w:abstractNum w:abstractNumId="3" w15:restartNumberingAfterBreak="0">
    <w:nsid w:val="1D3E112C"/>
    <w:multiLevelType w:val="hybridMultilevel"/>
    <w:tmpl w:val="15B4FA5E"/>
    <w:lvl w:ilvl="0" w:tplc="9DAEAB66">
      <w:start w:val="1"/>
      <w:numFmt w:val="decimal"/>
      <w:lvlText w:val="%1."/>
      <w:lvlJc w:val="left"/>
      <w:pPr>
        <w:ind w:left="720" w:hanging="360"/>
      </w:pPr>
    </w:lvl>
    <w:lvl w:ilvl="1" w:tplc="FFE6BB3E">
      <w:numFmt w:val="decimal"/>
      <w:lvlText w:val=""/>
      <w:lvlJc w:val="left"/>
    </w:lvl>
    <w:lvl w:ilvl="2" w:tplc="DBFE5594">
      <w:numFmt w:val="decimal"/>
      <w:lvlText w:val=""/>
      <w:lvlJc w:val="left"/>
    </w:lvl>
    <w:lvl w:ilvl="3" w:tplc="A0C08278">
      <w:numFmt w:val="decimal"/>
      <w:lvlText w:val=""/>
      <w:lvlJc w:val="left"/>
    </w:lvl>
    <w:lvl w:ilvl="4" w:tplc="D50E1D10">
      <w:numFmt w:val="decimal"/>
      <w:lvlText w:val=""/>
      <w:lvlJc w:val="left"/>
    </w:lvl>
    <w:lvl w:ilvl="5" w:tplc="56126C8C">
      <w:numFmt w:val="decimal"/>
      <w:lvlText w:val=""/>
      <w:lvlJc w:val="left"/>
    </w:lvl>
    <w:lvl w:ilvl="6" w:tplc="BFA239DC">
      <w:numFmt w:val="decimal"/>
      <w:lvlText w:val=""/>
      <w:lvlJc w:val="left"/>
    </w:lvl>
    <w:lvl w:ilvl="7" w:tplc="24D695A0">
      <w:numFmt w:val="decimal"/>
      <w:lvlText w:val=""/>
      <w:lvlJc w:val="left"/>
    </w:lvl>
    <w:lvl w:ilvl="8" w:tplc="A01E4834">
      <w:numFmt w:val="decimal"/>
      <w:lvlText w:val=""/>
      <w:lvlJc w:val="left"/>
    </w:lvl>
  </w:abstractNum>
  <w:abstractNum w:abstractNumId="4" w15:restartNumberingAfterBreak="0">
    <w:nsid w:val="354023BE"/>
    <w:multiLevelType w:val="hybridMultilevel"/>
    <w:tmpl w:val="EA649FD0"/>
    <w:lvl w:ilvl="0" w:tplc="7E02AC60">
      <w:start w:val="1"/>
      <w:numFmt w:val="decimal"/>
      <w:lvlText w:val="%1."/>
      <w:lvlJc w:val="left"/>
      <w:pPr>
        <w:ind w:left="720" w:hanging="360"/>
      </w:pPr>
    </w:lvl>
    <w:lvl w:ilvl="1" w:tplc="5954738A">
      <w:numFmt w:val="decimal"/>
      <w:lvlText w:val=""/>
      <w:lvlJc w:val="left"/>
    </w:lvl>
    <w:lvl w:ilvl="2" w:tplc="E79875B6">
      <w:numFmt w:val="decimal"/>
      <w:lvlText w:val=""/>
      <w:lvlJc w:val="left"/>
    </w:lvl>
    <w:lvl w:ilvl="3" w:tplc="41ACF0A0">
      <w:numFmt w:val="decimal"/>
      <w:lvlText w:val=""/>
      <w:lvlJc w:val="left"/>
    </w:lvl>
    <w:lvl w:ilvl="4" w:tplc="E53CBF90">
      <w:numFmt w:val="decimal"/>
      <w:lvlText w:val=""/>
      <w:lvlJc w:val="left"/>
    </w:lvl>
    <w:lvl w:ilvl="5" w:tplc="A0BCE970">
      <w:numFmt w:val="decimal"/>
      <w:lvlText w:val=""/>
      <w:lvlJc w:val="left"/>
    </w:lvl>
    <w:lvl w:ilvl="6" w:tplc="33DCF5D0">
      <w:numFmt w:val="decimal"/>
      <w:lvlText w:val=""/>
      <w:lvlJc w:val="left"/>
    </w:lvl>
    <w:lvl w:ilvl="7" w:tplc="EEBE7456">
      <w:numFmt w:val="decimal"/>
      <w:lvlText w:val=""/>
      <w:lvlJc w:val="left"/>
    </w:lvl>
    <w:lvl w:ilvl="8" w:tplc="6C22BFB2">
      <w:numFmt w:val="decimal"/>
      <w:lvlText w:val=""/>
      <w:lvlJc w:val="left"/>
    </w:lvl>
  </w:abstractNum>
  <w:abstractNum w:abstractNumId="5" w15:restartNumberingAfterBreak="0">
    <w:nsid w:val="49CB23BD"/>
    <w:multiLevelType w:val="hybridMultilevel"/>
    <w:tmpl w:val="8C565D76"/>
    <w:lvl w:ilvl="0" w:tplc="03F2DAFA">
      <w:start w:val="1"/>
      <w:numFmt w:val="decimal"/>
      <w:lvlText w:val="%1."/>
      <w:lvlJc w:val="left"/>
      <w:pPr>
        <w:ind w:left="720" w:hanging="360"/>
      </w:pPr>
    </w:lvl>
    <w:lvl w:ilvl="1" w:tplc="34E2493E">
      <w:numFmt w:val="decimal"/>
      <w:lvlText w:val=""/>
      <w:lvlJc w:val="left"/>
    </w:lvl>
    <w:lvl w:ilvl="2" w:tplc="65C468E0">
      <w:numFmt w:val="decimal"/>
      <w:lvlText w:val=""/>
      <w:lvlJc w:val="left"/>
    </w:lvl>
    <w:lvl w:ilvl="3" w:tplc="E4C29C50">
      <w:numFmt w:val="decimal"/>
      <w:lvlText w:val=""/>
      <w:lvlJc w:val="left"/>
    </w:lvl>
    <w:lvl w:ilvl="4" w:tplc="242CF820">
      <w:numFmt w:val="decimal"/>
      <w:lvlText w:val=""/>
      <w:lvlJc w:val="left"/>
    </w:lvl>
    <w:lvl w:ilvl="5" w:tplc="71FA0452">
      <w:numFmt w:val="decimal"/>
      <w:lvlText w:val=""/>
      <w:lvlJc w:val="left"/>
    </w:lvl>
    <w:lvl w:ilvl="6" w:tplc="21A40E0C">
      <w:numFmt w:val="decimal"/>
      <w:lvlText w:val=""/>
      <w:lvlJc w:val="left"/>
    </w:lvl>
    <w:lvl w:ilvl="7" w:tplc="2818ADCC">
      <w:numFmt w:val="decimal"/>
      <w:lvlText w:val=""/>
      <w:lvlJc w:val="left"/>
    </w:lvl>
    <w:lvl w:ilvl="8" w:tplc="E94A472E">
      <w:numFmt w:val="decimal"/>
      <w:lvlText w:val=""/>
      <w:lvlJc w:val="left"/>
    </w:lvl>
  </w:abstractNum>
  <w:abstractNum w:abstractNumId="6" w15:restartNumberingAfterBreak="0">
    <w:nsid w:val="565E187F"/>
    <w:multiLevelType w:val="hybridMultilevel"/>
    <w:tmpl w:val="FBEE8870"/>
    <w:lvl w:ilvl="0" w:tplc="9EF82612">
      <w:start w:val="1"/>
      <w:numFmt w:val="decimal"/>
      <w:lvlText w:val="%1."/>
      <w:lvlJc w:val="left"/>
      <w:pPr>
        <w:ind w:left="720" w:hanging="360"/>
      </w:pPr>
    </w:lvl>
    <w:lvl w:ilvl="1" w:tplc="F5D467A8">
      <w:numFmt w:val="decimal"/>
      <w:lvlText w:val=""/>
      <w:lvlJc w:val="left"/>
    </w:lvl>
    <w:lvl w:ilvl="2" w:tplc="2206B1BE">
      <w:numFmt w:val="decimal"/>
      <w:lvlText w:val=""/>
      <w:lvlJc w:val="left"/>
    </w:lvl>
    <w:lvl w:ilvl="3" w:tplc="4BB82666">
      <w:numFmt w:val="decimal"/>
      <w:lvlText w:val=""/>
      <w:lvlJc w:val="left"/>
    </w:lvl>
    <w:lvl w:ilvl="4" w:tplc="85BAC948">
      <w:numFmt w:val="decimal"/>
      <w:lvlText w:val=""/>
      <w:lvlJc w:val="left"/>
    </w:lvl>
    <w:lvl w:ilvl="5" w:tplc="757228AA">
      <w:numFmt w:val="decimal"/>
      <w:lvlText w:val=""/>
      <w:lvlJc w:val="left"/>
    </w:lvl>
    <w:lvl w:ilvl="6" w:tplc="845AFF30">
      <w:numFmt w:val="decimal"/>
      <w:lvlText w:val=""/>
      <w:lvlJc w:val="left"/>
    </w:lvl>
    <w:lvl w:ilvl="7" w:tplc="9C9E05B2">
      <w:numFmt w:val="decimal"/>
      <w:lvlText w:val=""/>
      <w:lvlJc w:val="left"/>
    </w:lvl>
    <w:lvl w:ilvl="8" w:tplc="DD7A54AE">
      <w:numFmt w:val="decimal"/>
      <w:lvlText w:val=""/>
      <w:lvlJc w:val="left"/>
    </w:lvl>
  </w:abstractNum>
  <w:abstractNum w:abstractNumId="7" w15:restartNumberingAfterBreak="0">
    <w:nsid w:val="5BBB595C"/>
    <w:multiLevelType w:val="hybridMultilevel"/>
    <w:tmpl w:val="AEA0A1E6"/>
    <w:lvl w:ilvl="0" w:tplc="8BDE5B78">
      <w:start w:val="1"/>
      <w:numFmt w:val="decimal"/>
      <w:lvlText w:val="%1."/>
      <w:lvlJc w:val="left"/>
      <w:pPr>
        <w:ind w:left="720" w:hanging="360"/>
      </w:pPr>
    </w:lvl>
    <w:lvl w:ilvl="1" w:tplc="65829E92">
      <w:numFmt w:val="decimal"/>
      <w:lvlText w:val=""/>
      <w:lvlJc w:val="left"/>
    </w:lvl>
    <w:lvl w:ilvl="2" w:tplc="B61C0742">
      <w:numFmt w:val="decimal"/>
      <w:lvlText w:val=""/>
      <w:lvlJc w:val="left"/>
    </w:lvl>
    <w:lvl w:ilvl="3" w:tplc="E876864A">
      <w:numFmt w:val="decimal"/>
      <w:lvlText w:val=""/>
      <w:lvlJc w:val="left"/>
    </w:lvl>
    <w:lvl w:ilvl="4" w:tplc="35F8EC82">
      <w:numFmt w:val="decimal"/>
      <w:lvlText w:val=""/>
      <w:lvlJc w:val="left"/>
    </w:lvl>
    <w:lvl w:ilvl="5" w:tplc="C5DACAA2">
      <w:numFmt w:val="decimal"/>
      <w:lvlText w:val=""/>
      <w:lvlJc w:val="left"/>
    </w:lvl>
    <w:lvl w:ilvl="6" w:tplc="5B762C32">
      <w:numFmt w:val="decimal"/>
      <w:lvlText w:val=""/>
      <w:lvlJc w:val="left"/>
    </w:lvl>
    <w:lvl w:ilvl="7" w:tplc="D95AE3DE">
      <w:numFmt w:val="decimal"/>
      <w:lvlText w:val=""/>
      <w:lvlJc w:val="left"/>
    </w:lvl>
    <w:lvl w:ilvl="8" w:tplc="70E21C4E">
      <w:numFmt w:val="decimal"/>
      <w:lvlText w:val=""/>
      <w:lvlJc w:val="left"/>
    </w:lvl>
  </w:abstractNum>
  <w:abstractNum w:abstractNumId="8" w15:restartNumberingAfterBreak="0">
    <w:nsid w:val="60AD2759"/>
    <w:multiLevelType w:val="hybridMultilevel"/>
    <w:tmpl w:val="63F2D4B4"/>
    <w:lvl w:ilvl="0" w:tplc="A05C7C9E">
      <w:start w:val="1"/>
      <w:numFmt w:val="bullet"/>
      <w:lvlText w:val="•"/>
      <w:lvlJc w:val="left"/>
      <w:pPr>
        <w:ind w:left="720" w:hanging="360"/>
      </w:pPr>
    </w:lvl>
    <w:lvl w:ilvl="1" w:tplc="47A2A1B6">
      <w:start w:val="1"/>
      <w:numFmt w:val="bullet"/>
      <w:lvlText w:val="◦"/>
      <w:lvlJc w:val="left"/>
      <w:pPr>
        <w:ind w:left="1440" w:hanging="360"/>
      </w:pPr>
    </w:lvl>
    <w:lvl w:ilvl="2" w:tplc="33F22DA0">
      <w:numFmt w:val="decimal"/>
      <w:lvlText w:val=""/>
      <w:lvlJc w:val="left"/>
    </w:lvl>
    <w:lvl w:ilvl="3" w:tplc="E38E4CB8">
      <w:numFmt w:val="decimal"/>
      <w:lvlText w:val=""/>
      <w:lvlJc w:val="left"/>
    </w:lvl>
    <w:lvl w:ilvl="4" w:tplc="C8A4ECD0">
      <w:numFmt w:val="decimal"/>
      <w:lvlText w:val=""/>
      <w:lvlJc w:val="left"/>
    </w:lvl>
    <w:lvl w:ilvl="5" w:tplc="9D846314">
      <w:numFmt w:val="decimal"/>
      <w:lvlText w:val=""/>
      <w:lvlJc w:val="left"/>
    </w:lvl>
    <w:lvl w:ilvl="6" w:tplc="5CAC910A">
      <w:numFmt w:val="decimal"/>
      <w:lvlText w:val=""/>
      <w:lvlJc w:val="left"/>
    </w:lvl>
    <w:lvl w:ilvl="7" w:tplc="AF5A8D90">
      <w:numFmt w:val="decimal"/>
      <w:lvlText w:val=""/>
      <w:lvlJc w:val="left"/>
    </w:lvl>
    <w:lvl w:ilvl="8" w:tplc="52FE5006">
      <w:numFmt w:val="decimal"/>
      <w:lvlText w:val=""/>
      <w:lvlJc w:val="left"/>
    </w:lvl>
  </w:abstractNum>
  <w:abstractNum w:abstractNumId="9" w15:restartNumberingAfterBreak="0">
    <w:nsid w:val="69A1152A"/>
    <w:multiLevelType w:val="hybridMultilevel"/>
    <w:tmpl w:val="306861C4"/>
    <w:lvl w:ilvl="0" w:tplc="0876D048">
      <w:start w:val="1"/>
      <w:numFmt w:val="decimal"/>
      <w:lvlText w:val="%1."/>
      <w:lvlJc w:val="left"/>
      <w:pPr>
        <w:ind w:left="720" w:hanging="360"/>
      </w:pPr>
    </w:lvl>
    <w:lvl w:ilvl="1" w:tplc="0838C30E">
      <w:numFmt w:val="decimal"/>
      <w:lvlText w:val=""/>
      <w:lvlJc w:val="left"/>
    </w:lvl>
    <w:lvl w:ilvl="2" w:tplc="696A6D1E">
      <w:numFmt w:val="decimal"/>
      <w:lvlText w:val=""/>
      <w:lvlJc w:val="left"/>
    </w:lvl>
    <w:lvl w:ilvl="3" w:tplc="72C6AC8A">
      <w:numFmt w:val="decimal"/>
      <w:lvlText w:val=""/>
      <w:lvlJc w:val="left"/>
    </w:lvl>
    <w:lvl w:ilvl="4" w:tplc="B14EABCC">
      <w:numFmt w:val="decimal"/>
      <w:lvlText w:val=""/>
      <w:lvlJc w:val="left"/>
    </w:lvl>
    <w:lvl w:ilvl="5" w:tplc="2A7A19DC">
      <w:numFmt w:val="decimal"/>
      <w:lvlText w:val=""/>
      <w:lvlJc w:val="left"/>
    </w:lvl>
    <w:lvl w:ilvl="6" w:tplc="4F02679A">
      <w:numFmt w:val="decimal"/>
      <w:lvlText w:val=""/>
      <w:lvlJc w:val="left"/>
    </w:lvl>
    <w:lvl w:ilvl="7" w:tplc="FD4049D4">
      <w:numFmt w:val="decimal"/>
      <w:lvlText w:val=""/>
      <w:lvlJc w:val="left"/>
    </w:lvl>
    <w:lvl w:ilvl="8" w:tplc="A8205E14">
      <w:numFmt w:val="decimal"/>
      <w:lvlText w:val=""/>
      <w:lvlJc w:val="left"/>
    </w:lvl>
  </w:abstractNum>
  <w:abstractNum w:abstractNumId="10" w15:restartNumberingAfterBreak="0">
    <w:nsid w:val="6DB346FA"/>
    <w:multiLevelType w:val="hybridMultilevel"/>
    <w:tmpl w:val="7062E23E"/>
    <w:lvl w:ilvl="0" w:tplc="2026CD90">
      <w:start w:val="1"/>
      <w:numFmt w:val="decimal"/>
      <w:lvlText w:val="%1."/>
      <w:lvlJc w:val="left"/>
      <w:pPr>
        <w:ind w:left="720" w:hanging="360"/>
      </w:pPr>
    </w:lvl>
    <w:lvl w:ilvl="1" w:tplc="94BED78C">
      <w:numFmt w:val="decimal"/>
      <w:lvlText w:val=""/>
      <w:lvlJc w:val="left"/>
    </w:lvl>
    <w:lvl w:ilvl="2" w:tplc="8E82B46A">
      <w:numFmt w:val="decimal"/>
      <w:lvlText w:val=""/>
      <w:lvlJc w:val="left"/>
    </w:lvl>
    <w:lvl w:ilvl="3" w:tplc="C9C4D806">
      <w:numFmt w:val="decimal"/>
      <w:lvlText w:val=""/>
      <w:lvlJc w:val="left"/>
    </w:lvl>
    <w:lvl w:ilvl="4" w:tplc="DAD49980">
      <w:numFmt w:val="decimal"/>
      <w:lvlText w:val=""/>
      <w:lvlJc w:val="left"/>
    </w:lvl>
    <w:lvl w:ilvl="5" w:tplc="37E4A704">
      <w:numFmt w:val="decimal"/>
      <w:lvlText w:val=""/>
      <w:lvlJc w:val="left"/>
    </w:lvl>
    <w:lvl w:ilvl="6" w:tplc="F2761BA4">
      <w:numFmt w:val="decimal"/>
      <w:lvlText w:val=""/>
      <w:lvlJc w:val="left"/>
    </w:lvl>
    <w:lvl w:ilvl="7" w:tplc="EA24FC18">
      <w:numFmt w:val="decimal"/>
      <w:lvlText w:val=""/>
      <w:lvlJc w:val="left"/>
    </w:lvl>
    <w:lvl w:ilvl="8" w:tplc="A96ABF06">
      <w:numFmt w:val="decimal"/>
      <w:lvlText w:val=""/>
      <w:lvlJc w:val="left"/>
    </w:lvl>
  </w:abstractNum>
  <w:abstractNum w:abstractNumId="11" w15:restartNumberingAfterBreak="0">
    <w:nsid w:val="70F52CFD"/>
    <w:multiLevelType w:val="hybridMultilevel"/>
    <w:tmpl w:val="24762C7E"/>
    <w:lvl w:ilvl="0" w:tplc="40405DF0">
      <w:start w:val="1"/>
      <w:numFmt w:val="bullet"/>
      <w:lvlText w:val="-"/>
      <w:lvlJc w:val="left"/>
      <w:pPr>
        <w:ind w:left="720" w:hanging="360"/>
      </w:pPr>
    </w:lvl>
    <w:lvl w:ilvl="1" w:tplc="27E4D720">
      <w:numFmt w:val="decimal"/>
      <w:lvlText w:val=""/>
      <w:lvlJc w:val="left"/>
    </w:lvl>
    <w:lvl w:ilvl="2" w:tplc="A8E04C88">
      <w:numFmt w:val="decimal"/>
      <w:lvlText w:val=""/>
      <w:lvlJc w:val="left"/>
    </w:lvl>
    <w:lvl w:ilvl="3" w:tplc="8D42A672">
      <w:numFmt w:val="decimal"/>
      <w:lvlText w:val=""/>
      <w:lvlJc w:val="left"/>
    </w:lvl>
    <w:lvl w:ilvl="4" w:tplc="166CACBE">
      <w:numFmt w:val="decimal"/>
      <w:lvlText w:val=""/>
      <w:lvlJc w:val="left"/>
    </w:lvl>
    <w:lvl w:ilvl="5" w:tplc="A7A8766C">
      <w:numFmt w:val="decimal"/>
      <w:lvlText w:val=""/>
      <w:lvlJc w:val="left"/>
    </w:lvl>
    <w:lvl w:ilvl="6" w:tplc="6BB8FF9E">
      <w:numFmt w:val="decimal"/>
      <w:lvlText w:val=""/>
      <w:lvlJc w:val="left"/>
    </w:lvl>
    <w:lvl w:ilvl="7" w:tplc="EDBCFB96">
      <w:numFmt w:val="decimal"/>
      <w:lvlText w:val=""/>
      <w:lvlJc w:val="left"/>
    </w:lvl>
    <w:lvl w:ilvl="8" w:tplc="56A8F1F4">
      <w:numFmt w:val="decimal"/>
      <w:lvlText w:val=""/>
      <w:lvlJc w:val="left"/>
    </w:lvl>
  </w:abstractNum>
  <w:abstractNum w:abstractNumId="12" w15:restartNumberingAfterBreak="0">
    <w:nsid w:val="768060F9"/>
    <w:multiLevelType w:val="hybridMultilevel"/>
    <w:tmpl w:val="EDE86230"/>
    <w:lvl w:ilvl="0" w:tplc="66D0B07A">
      <w:start w:val="1"/>
      <w:numFmt w:val="decimal"/>
      <w:lvlText w:val="%1."/>
      <w:lvlJc w:val="left"/>
      <w:pPr>
        <w:ind w:left="720" w:hanging="360"/>
      </w:pPr>
    </w:lvl>
    <w:lvl w:ilvl="1" w:tplc="ADE80948">
      <w:numFmt w:val="decimal"/>
      <w:lvlText w:val=""/>
      <w:lvlJc w:val="left"/>
    </w:lvl>
    <w:lvl w:ilvl="2" w:tplc="68BA4144">
      <w:numFmt w:val="decimal"/>
      <w:lvlText w:val=""/>
      <w:lvlJc w:val="left"/>
    </w:lvl>
    <w:lvl w:ilvl="3" w:tplc="321E021E">
      <w:numFmt w:val="decimal"/>
      <w:lvlText w:val=""/>
      <w:lvlJc w:val="left"/>
    </w:lvl>
    <w:lvl w:ilvl="4" w:tplc="786897D6">
      <w:numFmt w:val="decimal"/>
      <w:lvlText w:val=""/>
      <w:lvlJc w:val="left"/>
    </w:lvl>
    <w:lvl w:ilvl="5" w:tplc="76E6ED4C">
      <w:numFmt w:val="decimal"/>
      <w:lvlText w:val=""/>
      <w:lvlJc w:val="left"/>
    </w:lvl>
    <w:lvl w:ilvl="6" w:tplc="3D648212">
      <w:numFmt w:val="decimal"/>
      <w:lvlText w:val=""/>
      <w:lvlJc w:val="left"/>
    </w:lvl>
    <w:lvl w:ilvl="7" w:tplc="5A50256C">
      <w:numFmt w:val="decimal"/>
      <w:lvlText w:val=""/>
      <w:lvlJc w:val="left"/>
    </w:lvl>
    <w:lvl w:ilvl="8" w:tplc="0458EE80">
      <w:numFmt w:val="decimal"/>
      <w:lvlText w:val=""/>
      <w:lvlJc w:val="left"/>
    </w:lvl>
  </w:abstractNum>
  <w:num w:numId="1" w16cid:durableId="921379442">
    <w:abstractNumId w:val="2"/>
    <w:lvlOverride w:ilvl="0">
      <w:startOverride w:val="1"/>
    </w:lvlOverride>
  </w:num>
  <w:num w:numId="2" w16cid:durableId="900485678">
    <w:abstractNumId w:val="11"/>
    <w:lvlOverride w:ilvl="0">
      <w:startOverride w:val="1"/>
    </w:lvlOverride>
  </w:num>
  <w:num w:numId="3" w16cid:durableId="1847595988">
    <w:abstractNumId w:val="8"/>
    <w:lvlOverride w:ilvl="0">
      <w:startOverride w:val="1"/>
    </w:lvlOverride>
  </w:num>
  <w:num w:numId="4" w16cid:durableId="450124493">
    <w:abstractNumId w:val="6"/>
    <w:lvlOverride w:ilvl="0">
      <w:startOverride w:val="1"/>
    </w:lvlOverride>
  </w:num>
  <w:num w:numId="5" w16cid:durableId="387000177">
    <w:abstractNumId w:val="0"/>
    <w:lvlOverride w:ilvl="0">
      <w:startOverride w:val="1"/>
    </w:lvlOverride>
  </w:num>
  <w:num w:numId="6" w16cid:durableId="715735431">
    <w:abstractNumId w:val="4"/>
    <w:lvlOverride w:ilvl="0">
      <w:startOverride w:val="1"/>
    </w:lvlOverride>
  </w:num>
  <w:num w:numId="7" w16cid:durableId="1322607">
    <w:abstractNumId w:val="5"/>
    <w:lvlOverride w:ilvl="0">
      <w:startOverride w:val="1"/>
    </w:lvlOverride>
  </w:num>
  <w:num w:numId="8" w16cid:durableId="466824887">
    <w:abstractNumId w:val="1"/>
    <w:lvlOverride w:ilvl="0">
      <w:startOverride w:val="1"/>
    </w:lvlOverride>
  </w:num>
  <w:num w:numId="9" w16cid:durableId="1177232663">
    <w:abstractNumId w:val="12"/>
    <w:lvlOverride w:ilvl="0">
      <w:startOverride w:val="1"/>
    </w:lvlOverride>
  </w:num>
  <w:num w:numId="10" w16cid:durableId="864053528">
    <w:abstractNumId w:val="10"/>
    <w:lvlOverride w:ilvl="0">
      <w:startOverride w:val="1"/>
    </w:lvlOverride>
  </w:num>
  <w:num w:numId="11" w16cid:durableId="252394810">
    <w:abstractNumId w:val="3"/>
    <w:lvlOverride w:ilvl="0">
      <w:startOverride w:val="1"/>
    </w:lvlOverride>
  </w:num>
  <w:num w:numId="12" w16cid:durableId="648631135">
    <w:abstractNumId w:val="9"/>
    <w:lvlOverride w:ilvl="0">
      <w:startOverride w:val="1"/>
    </w:lvlOverride>
  </w:num>
  <w:num w:numId="13" w16cid:durableId="621233652">
    <w:abstractNumId w:val="7"/>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wsan Mounes (Student)">
    <w15:presenceInfo w15:providerId="AD" w15:userId="S::mouness@roehampton.ac.uk::80f1d209-5e9e-4ef2-8ed6-06741550c8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7DB"/>
    <w:rsid w:val="000904CA"/>
    <w:rsid w:val="00287C97"/>
    <w:rsid w:val="0035123E"/>
    <w:rsid w:val="003B07DB"/>
    <w:rsid w:val="005E396D"/>
    <w:rsid w:val="00D74DDE"/>
    <w:rsid w:val="00EC6EFB"/>
    <w:rsid w:val="00EE2D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28B349"/>
  <w15:docId w15:val="{48990DDB-B9A8-8F44-AF3B-E92B239A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3A5C"/>
      <w:sz w:val="36"/>
      <w:szCs w:val="36"/>
    </w:rPr>
  </w:style>
  <w:style w:type="paragraph" w:styleId="Heading2">
    <w:name w:val="heading 2"/>
    <w:uiPriority w:val="9"/>
    <w:unhideWhenUsed/>
    <w:qFormat/>
    <w:pPr>
      <w:spacing w:before="280" w:after="200"/>
      <w:outlineLvl w:val="1"/>
    </w:pPr>
    <w:rPr>
      <w:b/>
      <w:bCs/>
      <w:color w:val="2E75B6"/>
      <w:sz w:val="30"/>
      <w:szCs w:val="30"/>
    </w:rPr>
  </w:style>
  <w:style w:type="paragraph" w:styleId="Heading3">
    <w:name w:val="heading 3"/>
    <w:uiPriority w:val="9"/>
    <w:unhideWhenUsed/>
    <w:qFormat/>
    <w:pPr>
      <w:pBdr>
        <w:bottom w:val="single" w:sz="4" w:space="4" w:color="2E75B6"/>
      </w:pBdr>
      <w:spacing w:before="200" w:after="120"/>
      <w:outlineLvl w:val="2"/>
    </w:pPr>
    <w:rPr>
      <w:b/>
      <w:bCs/>
      <w:color w:val="1B3A5C"/>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904CA"/>
    <w:rPr>
      <w:sz w:val="16"/>
      <w:szCs w:val="16"/>
    </w:rPr>
  </w:style>
  <w:style w:type="paragraph" w:styleId="CommentText">
    <w:name w:val="annotation text"/>
    <w:basedOn w:val="Normal"/>
    <w:link w:val="CommentTextChar"/>
    <w:uiPriority w:val="99"/>
    <w:semiHidden/>
    <w:unhideWhenUsed/>
    <w:rsid w:val="000904CA"/>
    <w:rPr>
      <w:sz w:val="20"/>
      <w:szCs w:val="20"/>
    </w:rPr>
  </w:style>
  <w:style w:type="character" w:customStyle="1" w:styleId="CommentTextChar">
    <w:name w:val="Comment Text Char"/>
    <w:basedOn w:val="DefaultParagraphFont"/>
    <w:link w:val="CommentText"/>
    <w:uiPriority w:val="99"/>
    <w:semiHidden/>
    <w:rsid w:val="000904CA"/>
    <w:rPr>
      <w:sz w:val="20"/>
      <w:szCs w:val="20"/>
    </w:rPr>
  </w:style>
  <w:style w:type="paragraph" w:styleId="CommentSubject">
    <w:name w:val="annotation subject"/>
    <w:basedOn w:val="CommentText"/>
    <w:next w:val="CommentText"/>
    <w:link w:val="CommentSubjectChar"/>
    <w:uiPriority w:val="99"/>
    <w:semiHidden/>
    <w:unhideWhenUsed/>
    <w:rsid w:val="000904CA"/>
    <w:rPr>
      <w:b/>
      <w:bCs/>
    </w:rPr>
  </w:style>
  <w:style w:type="character" w:customStyle="1" w:styleId="CommentSubjectChar">
    <w:name w:val="Comment Subject Char"/>
    <w:basedOn w:val="CommentTextChar"/>
    <w:link w:val="CommentSubject"/>
    <w:uiPriority w:val="99"/>
    <w:semiHidden/>
    <w:rsid w:val="000904CA"/>
    <w:rPr>
      <w:b/>
      <w:bCs/>
      <w:sz w:val="20"/>
      <w:szCs w:val="20"/>
    </w:rPr>
  </w:style>
  <w:style w:type="paragraph" w:styleId="Revision">
    <w:name w:val="Revision"/>
    <w:hidden/>
    <w:uiPriority w:val="99"/>
    <w:semiHidden/>
    <w:rsid w:val="000904CA"/>
  </w:style>
  <w:style w:type="paragraph" w:styleId="Subtitle">
    <w:name w:val="Subtitle"/>
    <w:basedOn w:val="Normal"/>
    <w:next w:val="Normal"/>
    <w:link w:val="SubtitleChar"/>
    <w:uiPriority w:val="11"/>
    <w:qFormat/>
    <w:rsid w:val="005E396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5E396D"/>
    <w:rPr>
      <w:rFonts w:asciiTheme="minorHAnsi" w:eastAsiaTheme="minorEastAsia" w:hAnsiTheme="minorHAnsi" w:cstheme="minorBidi"/>
      <w:color w:val="5A5A5A" w:themeColor="text1" w:themeTint="A5"/>
      <w:spacing w:val="15"/>
    </w:rPr>
  </w:style>
  <w:style w:type="paragraph" w:styleId="TOCHeading">
    <w:name w:val="TOC Heading"/>
    <w:basedOn w:val="Heading1"/>
    <w:next w:val="Normal"/>
    <w:uiPriority w:val="39"/>
    <w:unhideWhenUsed/>
    <w:qFormat/>
    <w:rsid w:val="005E396D"/>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5E396D"/>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5E396D"/>
    <w:pPr>
      <w:ind w:left="440"/>
    </w:pPr>
    <w:rPr>
      <w:rFonts w:asciiTheme="minorHAnsi" w:hAnsiTheme="minorHAnsi"/>
      <w:sz w:val="20"/>
      <w:szCs w:val="20"/>
    </w:rPr>
  </w:style>
  <w:style w:type="paragraph" w:styleId="TOC2">
    <w:name w:val="toc 2"/>
    <w:basedOn w:val="Normal"/>
    <w:next w:val="Normal"/>
    <w:autoRedefine/>
    <w:uiPriority w:val="39"/>
    <w:unhideWhenUsed/>
    <w:rsid w:val="005E396D"/>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5E396D"/>
    <w:pPr>
      <w:ind w:left="660"/>
    </w:pPr>
    <w:rPr>
      <w:rFonts w:asciiTheme="minorHAnsi" w:hAnsiTheme="minorHAnsi"/>
      <w:sz w:val="20"/>
      <w:szCs w:val="20"/>
    </w:rPr>
  </w:style>
  <w:style w:type="paragraph" w:styleId="TOC5">
    <w:name w:val="toc 5"/>
    <w:basedOn w:val="Normal"/>
    <w:next w:val="Normal"/>
    <w:autoRedefine/>
    <w:uiPriority w:val="39"/>
    <w:semiHidden/>
    <w:unhideWhenUsed/>
    <w:rsid w:val="005E396D"/>
    <w:pPr>
      <w:ind w:left="880"/>
    </w:pPr>
    <w:rPr>
      <w:rFonts w:asciiTheme="minorHAnsi" w:hAnsiTheme="minorHAnsi"/>
      <w:sz w:val="20"/>
      <w:szCs w:val="20"/>
    </w:rPr>
  </w:style>
  <w:style w:type="paragraph" w:styleId="TOC6">
    <w:name w:val="toc 6"/>
    <w:basedOn w:val="Normal"/>
    <w:next w:val="Normal"/>
    <w:autoRedefine/>
    <w:uiPriority w:val="39"/>
    <w:semiHidden/>
    <w:unhideWhenUsed/>
    <w:rsid w:val="005E396D"/>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5E396D"/>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5E396D"/>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5E396D"/>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8389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1F648-778A-D646-862E-095D443A6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5624</Words>
  <Characters>32063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Sawsan Mounes (Student)</cp:lastModifiedBy>
  <cp:revision>2</cp:revision>
  <dcterms:created xsi:type="dcterms:W3CDTF">2026-04-14T18:55:00Z</dcterms:created>
  <dcterms:modified xsi:type="dcterms:W3CDTF">2026-04-14T18:55:00Z</dcterms:modified>
</cp:coreProperties>
</file>