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61BAC" w14:textId="77777777" w:rsidR="004C11A8" w:rsidRPr="004C11A8" w:rsidRDefault="004C11A8" w:rsidP="004C11A8">
      <w:pPr>
        <w:spacing w:line="256" w:lineRule="auto"/>
        <w:rPr>
          <w:rFonts w:ascii="Aptos" w:eastAsia="Aptos" w:hAnsi="Aptos" w:cs="Arial"/>
          <w:b/>
          <w:bCs/>
        </w:rPr>
      </w:pPr>
      <w:r w:rsidRPr="004C11A8">
        <w:rPr>
          <w:rFonts w:ascii="Aptos" w:eastAsia="Aptos" w:hAnsi="Aptos" w:cs="Arial"/>
          <w:noProof/>
        </w:rPr>
        <w:drawing>
          <wp:anchor distT="0" distB="0" distL="114300" distR="114300" simplePos="0" relativeHeight="251659264" behindDoc="0" locked="0" layoutInCell="1" allowOverlap="1" wp14:anchorId="093C016D" wp14:editId="5E0F5FDA">
            <wp:simplePos x="0" y="0"/>
            <wp:positionH relativeFrom="column">
              <wp:posOffset>-464820</wp:posOffset>
            </wp:positionH>
            <wp:positionV relativeFrom="paragraph">
              <wp:posOffset>38100</wp:posOffset>
            </wp:positionV>
            <wp:extent cx="464820" cy="604520"/>
            <wp:effectExtent l="0" t="0" r="0" b="5080"/>
            <wp:wrapTopAndBottom/>
            <wp:docPr id="8" name="Picture 1" descr="A symbol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ymbol of a person sitting on a chai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20" cy="604520"/>
                    </a:xfrm>
                    <a:prstGeom prst="rect">
                      <a:avLst/>
                    </a:prstGeom>
                    <a:noFill/>
                  </pic:spPr>
                </pic:pic>
              </a:graphicData>
            </a:graphic>
            <wp14:sizeRelH relativeFrom="margin">
              <wp14:pctWidth>0</wp14:pctWidth>
            </wp14:sizeRelH>
            <wp14:sizeRelV relativeFrom="margin">
              <wp14:pctHeight>0</wp14:pctHeight>
            </wp14:sizeRelV>
          </wp:anchor>
        </w:drawing>
      </w:r>
      <w:r w:rsidRPr="004C11A8">
        <w:rPr>
          <w:rFonts w:ascii="Aptos" w:eastAsia="Aptos" w:hAnsi="Aptos" w:cs="Arial"/>
          <w:noProof/>
        </w:rPr>
        <w:drawing>
          <wp:anchor distT="0" distB="0" distL="114300" distR="114300" simplePos="0" relativeHeight="251660288" behindDoc="0" locked="0" layoutInCell="1" allowOverlap="1" wp14:anchorId="0EDD2350" wp14:editId="54A063DE">
            <wp:simplePos x="0" y="0"/>
            <wp:positionH relativeFrom="column">
              <wp:posOffset>5783580</wp:posOffset>
            </wp:positionH>
            <wp:positionV relativeFrom="paragraph">
              <wp:posOffset>0</wp:posOffset>
            </wp:positionV>
            <wp:extent cx="589915" cy="556260"/>
            <wp:effectExtent l="0" t="0" r="635" b="0"/>
            <wp:wrapTopAndBottom/>
            <wp:docPr id="9" name="Picture 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15" cy="556260"/>
                    </a:xfrm>
                    <a:prstGeom prst="rect">
                      <a:avLst/>
                    </a:prstGeom>
                    <a:noFill/>
                  </pic:spPr>
                </pic:pic>
              </a:graphicData>
            </a:graphic>
            <wp14:sizeRelH relativeFrom="margin">
              <wp14:pctWidth>0</wp14:pctWidth>
            </wp14:sizeRelH>
            <wp14:sizeRelV relativeFrom="margin">
              <wp14:pctHeight>0</wp14:pctHeight>
            </wp14:sizeRelV>
          </wp:anchor>
        </w:drawing>
      </w:r>
    </w:p>
    <w:p w14:paraId="332038C7" w14:textId="77777777" w:rsidR="004C11A8" w:rsidRPr="004C11A8" w:rsidRDefault="004C11A8" w:rsidP="004C11A8">
      <w:pPr>
        <w:spacing w:line="256" w:lineRule="auto"/>
        <w:jc w:val="center"/>
        <w:rPr>
          <w:rFonts w:ascii="Aptos" w:eastAsia="Aptos" w:hAnsi="Aptos" w:cs="Arial"/>
          <w:b/>
          <w:bCs/>
        </w:rPr>
      </w:pPr>
      <w:r w:rsidRPr="004C11A8">
        <w:rPr>
          <w:rFonts w:ascii="Aptos" w:eastAsia="Aptos" w:hAnsi="Aptos" w:cs="Arial"/>
          <w:b/>
          <w:bCs/>
        </w:rPr>
        <w:t>Research Proposal</w:t>
      </w:r>
    </w:p>
    <w:p w14:paraId="762EF2F8" w14:textId="77777777" w:rsidR="004C11A8" w:rsidRPr="004C11A8" w:rsidRDefault="004C11A8" w:rsidP="004C11A8">
      <w:pPr>
        <w:spacing w:line="256" w:lineRule="auto"/>
        <w:jc w:val="center"/>
        <w:rPr>
          <w:rFonts w:ascii="Aptos" w:eastAsia="Aptos" w:hAnsi="Aptos" w:cs="Arial"/>
          <w:sz w:val="32"/>
          <w:szCs w:val="32"/>
        </w:rPr>
      </w:pPr>
      <w:r w:rsidRPr="004C11A8">
        <w:rPr>
          <w:rFonts w:ascii="Aptos" w:eastAsia="Aptos" w:hAnsi="Aptos" w:cs="Arial"/>
          <w:b/>
          <w:bCs/>
          <w:sz w:val="32"/>
          <w:szCs w:val="32"/>
        </w:rPr>
        <w:t>Title:</w:t>
      </w:r>
      <w:r w:rsidRPr="004C11A8">
        <w:rPr>
          <w:rFonts w:ascii="Aptos" w:eastAsia="Aptos" w:hAnsi="Aptos" w:cs="Arial"/>
          <w:sz w:val="32"/>
          <w:szCs w:val="32"/>
        </w:rPr>
        <w:t xml:space="preserve"> Electricity Demand Forecasting Using Time Series Analysis and Machine Learning Models</w:t>
      </w:r>
    </w:p>
    <w:p w14:paraId="022C1BA5" w14:textId="77777777" w:rsidR="004C11A8" w:rsidRPr="004C11A8" w:rsidRDefault="004C11A8" w:rsidP="004C11A8">
      <w:pPr>
        <w:spacing w:line="256" w:lineRule="auto"/>
        <w:jc w:val="center"/>
        <w:rPr>
          <w:rFonts w:ascii="Aptos" w:eastAsia="Aptos" w:hAnsi="Aptos" w:cs="Arial"/>
          <w:sz w:val="32"/>
          <w:szCs w:val="32"/>
        </w:rPr>
      </w:pPr>
    </w:p>
    <w:p w14:paraId="712D2CAE" w14:textId="77777777" w:rsidR="004C11A8" w:rsidRPr="004C11A8" w:rsidRDefault="004C11A8" w:rsidP="004C11A8">
      <w:pPr>
        <w:spacing w:line="256" w:lineRule="auto"/>
        <w:rPr>
          <w:rFonts w:ascii="Aptos" w:eastAsia="Aptos" w:hAnsi="Aptos" w:cs="Arial"/>
          <w:sz w:val="32"/>
          <w:szCs w:val="32"/>
        </w:rPr>
      </w:pPr>
      <w:r w:rsidRPr="004C11A8">
        <w:rPr>
          <w:rFonts w:ascii="Aptos" w:eastAsia="Aptos" w:hAnsi="Aptos" w:cs="Arial"/>
          <w:b/>
          <w:bCs/>
          <w:sz w:val="32"/>
          <w:szCs w:val="32"/>
        </w:rPr>
        <w:t xml:space="preserve">    Team Name: </w:t>
      </w:r>
      <w:r w:rsidRPr="004C11A8">
        <w:rPr>
          <w:rFonts w:ascii="Aptos" w:eastAsia="Aptos" w:hAnsi="Aptos" w:cs="Arial"/>
          <w:sz w:val="32"/>
          <w:szCs w:val="32"/>
        </w:rPr>
        <w:t>Snipers</w:t>
      </w:r>
    </w:p>
    <w:p w14:paraId="6D1801B4" w14:textId="77777777" w:rsidR="004C11A8" w:rsidRPr="004C11A8" w:rsidRDefault="004C11A8" w:rsidP="004C11A8">
      <w:pPr>
        <w:spacing w:line="256" w:lineRule="auto"/>
        <w:rPr>
          <w:rFonts w:ascii="Aptos" w:eastAsia="Aptos" w:hAnsi="Aptos" w:cs="Arial"/>
          <w:sz w:val="32"/>
          <w:szCs w:val="32"/>
        </w:rPr>
      </w:pPr>
    </w:p>
    <w:p w14:paraId="4D0635EC" w14:textId="77777777" w:rsidR="004C11A8" w:rsidRPr="004C11A8" w:rsidRDefault="004C11A8" w:rsidP="004C11A8">
      <w:pPr>
        <w:spacing w:line="256" w:lineRule="auto"/>
        <w:rPr>
          <w:rFonts w:ascii="Aptos" w:eastAsia="Aptos" w:hAnsi="Aptos" w:cs="Arial"/>
          <w:b/>
          <w:bCs/>
          <w:sz w:val="32"/>
          <w:szCs w:val="32"/>
        </w:rPr>
      </w:pPr>
      <w:r w:rsidRPr="004C11A8">
        <w:rPr>
          <w:rFonts w:ascii="Aptos" w:eastAsia="Aptos" w:hAnsi="Aptos" w:cs="Arial"/>
          <w:b/>
          <w:bCs/>
          <w:sz w:val="32"/>
          <w:szCs w:val="32"/>
        </w:rPr>
        <w:t xml:space="preserve">    Team Members:</w:t>
      </w:r>
    </w:p>
    <w:p w14:paraId="024F8F5B"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Abdallah Ahmed Abdallah</w:t>
      </w:r>
    </w:p>
    <w:p w14:paraId="413B49C2"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Ammar Yasser</w:t>
      </w:r>
    </w:p>
    <w:p w14:paraId="1A897E0F"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 xml:space="preserve">Yara </w:t>
      </w:r>
    </w:p>
    <w:p w14:paraId="27B5C31E"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Mohamed Yasser Ahmed</w:t>
      </w:r>
    </w:p>
    <w:p w14:paraId="030B1C2F"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Mohamed Yasser Mohamed</w:t>
      </w:r>
    </w:p>
    <w:p w14:paraId="5C44F916" w14:textId="77777777" w:rsidR="004C11A8" w:rsidRPr="004C11A8" w:rsidRDefault="004C11A8" w:rsidP="004C11A8">
      <w:pPr>
        <w:numPr>
          <w:ilvl w:val="0"/>
          <w:numId w:val="1"/>
        </w:numPr>
        <w:spacing w:line="256" w:lineRule="auto"/>
        <w:contextualSpacing/>
        <w:rPr>
          <w:rFonts w:ascii="Aptos" w:eastAsia="Aptos" w:hAnsi="Aptos" w:cs="Arial"/>
          <w:sz w:val="32"/>
          <w:szCs w:val="32"/>
        </w:rPr>
      </w:pPr>
      <w:r w:rsidRPr="004C11A8">
        <w:rPr>
          <w:rFonts w:ascii="Aptos" w:eastAsia="Aptos" w:hAnsi="Aptos" w:cs="Arial"/>
          <w:sz w:val="32"/>
          <w:szCs w:val="32"/>
        </w:rPr>
        <w:t>Mario Rafat</w:t>
      </w:r>
    </w:p>
    <w:p w14:paraId="5D149BCE" w14:textId="77777777" w:rsidR="004C11A8" w:rsidRPr="004C11A8" w:rsidRDefault="004C11A8" w:rsidP="004C11A8">
      <w:pPr>
        <w:spacing w:line="256" w:lineRule="auto"/>
        <w:rPr>
          <w:rFonts w:ascii="Aptos" w:eastAsia="Aptos" w:hAnsi="Aptos" w:cs="Arial"/>
          <w:sz w:val="32"/>
          <w:szCs w:val="32"/>
        </w:rPr>
      </w:pPr>
    </w:p>
    <w:p w14:paraId="7AAA245F" w14:textId="77777777" w:rsidR="004C11A8" w:rsidRPr="004C11A8" w:rsidRDefault="004C11A8" w:rsidP="004C11A8">
      <w:pPr>
        <w:spacing w:line="256" w:lineRule="auto"/>
        <w:rPr>
          <w:rFonts w:ascii="Aptos" w:eastAsia="Aptos" w:hAnsi="Aptos" w:cs="Arial"/>
          <w:sz w:val="32"/>
          <w:szCs w:val="32"/>
        </w:rPr>
      </w:pPr>
    </w:p>
    <w:p w14:paraId="304B29C7" w14:textId="77777777" w:rsidR="004C11A8" w:rsidRDefault="004C11A8" w:rsidP="004C11A8">
      <w:pPr>
        <w:spacing w:line="256" w:lineRule="auto"/>
        <w:rPr>
          <w:rFonts w:ascii="Aptos" w:eastAsia="Aptos" w:hAnsi="Aptos" w:cs="Arial"/>
          <w:sz w:val="32"/>
          <w:szCs w:val="32"/>
        </w:rPr>
      </w:pPr>
    </w:p>
    <w:p w14:paraId="4A6904CE" w14:textId="77777777" w:rsidR="004C11A8" w:rsidRPr="004C11A8" w:rsidRDefault="004C11A8" w:rsidP="004C11A8">
      <w:pPr>
        <w:spacing w:line="256" w:lineRule="auto"/>
        <w:rPr>
          <w:rFonts w:ascii="Aptos" w:eastAsia="Aptos" w:hAnsi="Aptos" w:cs="Arial"/>
          <w:sz w:val="32"/>
          <w:szCs w:val="32"/>
        </w:rPr>
      </w:pPr>
    </w:p>
    <w:p w14:paraId="436AB8E8" w14:textId="77777777" w:rsidR="004C11A8" w:rsidRPr="004C11A8" w:rsidRDefault="004C11A8" w:rsidP="004C11A8">
      <w:pPr>
        <w:spacing w:line="256" w:lineRule="auto"/>
        <w:jc w:val="center"/>
        <w:rPr>
          <w:rFonts w:ascii="Aptos" w:eastAsia="Aptos" w:hAnsi="Aptos" w:cs="Arial"/>
          <w:b/>
          <w:bCs/>
          <w:sz w:val="32"/>
          <w:szCs w:val="32"/>
        </w:rPr>
      </w:pPr>
      <w:r w:rsidRPr="004C11A8">
        <w:rPr>
          <w:rFonts w:ascii="Aptos" w:eastAsia="Aptos" w:hAnsi="Aptos" w:cs="Arial"/>
          <w:b/>
          <w:bCs/>
          <w:sz w:val="32"/>
          <w:szCs w:val="32"/>
        </w:rPr>
        <w:t>Under Supervision of</w:t>
      </w:r>
    </w:p>
    <w:p w14:paraId="70446795" w14:textId="77777777" w:rsidR="004C11A8" w:rsidRPr="004C11A8" w:rsidRDefault="004C11A8" w:rsidP="004C11A8">
      <w:pPr>
        <w:spacing w:line="256" w:lineRule="auto"/>
        <w:jc w:val="center"/>
        <w:rPr>
          <w:rFonts w:ascii="Aptos" w:eastAsia="Aptos" w:hAnsi="Aptos" w:cs="Arial"/>
          <w:sz w:val="32"/>
          <w:szCs w:val="32"/>
        </w:rPr>
      </w:pPr>
      <w:r w:rsidRPr="004C11A8">
        <w:rPr>
          <w:rFonts w:ascii="Aptos" w:eastAsia="Aptos" w:hAnsi="Aptos" w:cs="Arial"/>
          <w:sz w:val="32"/>
          <w:szCs w:val="32"/>
        </w:rPr>
        <w:t>Prof. Dr. Maha A. Hassanein</w:t>
      </w:r>
    </w:p>
    <w:p w14:paraId="0B46AE07" w14:textId="77777777" w:rsidR="004C11A8" w:rsidRDefault="004C11A8" w:rsidP="004C11A8">
      <w:pPr>
        <w:spacing w:line="256" w:lineRule="auto"/>
        <w:jc w:val="center"/>
        <w:rPr>
          <w:rFonts w:ascii="Aptos" w:eastAsia="Aptos" w:hAnsi="Aptos" w:cs="Arial"/>
          <w:sz w:val="32"/>
          <w:szCs w:val="32"/>
        </w:rPr>
      </w:pPr>
    </w:p>
    <w:p w14:paraId="67D7B97C" w14:textId="77777777" w:rsidR="004C11A8" w:rsidRDefault="004C11A8" w:rsidP="004C11A8">
      <w:pPr>
        <w:spacing w:line="256" w:lineRule="auto"/>
        <w:jc w:val="center"/>
        <w:rPr>
          <w:rFonts w:ascii="Aptos" w:eastAsia="Aptos" w:hAnsi="Aptos" w:cs="Arial"/>
          <w:sz w:val="32"/>
          <w:szCs w:val="32"/>
        </w:rPr>
      </w:pPr>
    </w:p>
    <w:p w14:paraId="73A0C499" w14:textId="77777777" w:rsidR="004C11A8" w:rsidRDefault="004C11A8" w:rsidP="004C11A8">
      <w:pPr>
        <w:spacing w:line="256" w:lineRule="auto"/>
        <w:jc w:val="center"/>
        <w:rPr>
          <w:rFonts w:ascii="Aptos" w:eastAsia="Aptos" w:hAnsi="Aptos" w:cs="Arial"/>
          <w:sz w:val="32"/>
          <w:szCs w:val="32"/>
        </w:rPr>
      </w:pPr>
    </w:p>
    <w:p w14:paraId="01BE747F" w14:textId="77777777" w:rsidR="004C11A8" w:rsidRDefault="004C11A8" w:rsidP="004C11A8">
      <w:pPr>
        <w:spacing w:line="256" w:lineRule="auto"/>
        <w:jc w:val="center"/>
        <w:rPr>
          <w:rFonts w:ascii="Aptos" w:eastAsia="Aptos" w:hAnsi="Aptos" w:cs="Arial"/>
          <w:sz w:val="32"/>
          <w:szCs w:val="32"/>
        </w:rPr>
      </w:pPr>
    </w:p>
    <w:p w14:paraId="3035EBBF" w14:textId="77777777" w:rsidR="004C11A8" w:rsidRDefault="004C11A8" w:rsidP="004C11A8">
      <w:pPr>
        <w:spacing w:line="256" w:lineRule="auto"/>
        <w:jc w:val="center"/>
        <w:rPr>
          <w:rFonts w:ascii="Aptos" w:eastAsia="Aptos" w:hAnsi="Aptos" w:cs="Arial"/>
          <w:sz w:val="32"/>
          <w:szCs w:val="32"/>
        </w:rPr>
      </w:pPr>
    </w:p>
    <w:p w14:paraId="2E66E035" w14:textId="171E18AB" w:rsidR="00DD3EAB" w:rsidRDefault="004A12C7" w:rsidP="00DD3EAB">
      <w:pPr>
        <w:spacing w:line="256" w:lineRule="auto"/>
        <w:rPr>
          <w:rFonts w:ascii="Aptos" w:eastAsia="Aptos" w:hAnsi="Aptos" w:cs="Arial"/>
          <w:sz w:val="24"/>
          <w:szCs w:val="24"/>
        </w:rPr>
      </w:pPr>
      <w:r w:rsidRPr="004A12C7">
        <w:rPr>
          <w:rFonts w:ascii="Aptos" w:eastAsia="Aptos" w:hAnsi="Aptos" w:cs="Arial"/>
          <w:b/>
          <w:bCs/>
          <w:sz w:val="24"/>
          <w:szCs w:val="24"/>
        </w:rPr>
        <w:lastRenderedPageBreak/>
        <w:t>Problem Definition</w:t>
      </w:r>
      <w:r w:rsidRPr="004A12C7">
        <w:rPr>
          <w:rFonts w:ascii="Aptos" w:eastAsia="Aptos" w:hAnsi="Aptos" w:cs="Arial"/>
          <w:sz w:val="24"/>
          <w:szCs w:val="24"/>
        </w:rPr>
        <w:t>:</w:t>
      </w:r>
      <w:r w:rsidRPr="004A12C7">
        <w:rPr>
          <w:rFonts w:ascii="Aptos" w:eastAsia="Aptos" w:hAnsi="Aptos" w:cs="Arial"/>
          <w:sz w:val="24"/>
          <w:szCs w:val="24"/>
        </w:rPr>
        <w:br/>
      </w:r>
      <w:r>
        <w:rPr>
          <w:rFonts w:ascii="Aptos" w:eastAsia="Aptos" w:hAnsi="Aptos" w:cs="Arial"/>
          <w:sz w:val="24"/>
          <w:szCs w:val="24"/>
        </w:rPr>
        <w:t xml:space="preserve">    </w:t>
      </w:r>
      <w:r w:rsidRPr="004A12C7">
        <w:rPr>
          <w:rFonts w:ascii="Aptos" w:eastAsia="Aptos" w:hAnsi="Aptos" w:cs="Arial"/>
          <w:sz w:val="24"/>
          <w:szCs w:val="24"/>
        </w:rPr>
        <w:t>Electricity demand is governed by intricate patterns influenced by daily cycles (e.g., morning and evening peaks), seasonal variations (e.g., higher demand in summer or winter due to cooling or heating requirements), and external environmental factors such as temperature, humidity, and wind speed. These fluctuations present a significant challenge for utility providers, as they must accurately predict demand to maintain grid stability, minimize energy wastage, and optimize resource allocation.</w:t>
      </w:r>
    </w:p>
    <w:p w14:paraId="353720C9" w14:textId="132BEC8A" w:rsidR="00DD3EAB" w:rsidRPr="004A12C7" w:rsidRDefault="00DD3EAB" w:rsidP="00DD3EAB">
      <w:pPr>
        <w:spacing w:line="256" w:lineRule="auto"/>
        <w:jc w:val="both"/>
        <w:rPr>
          <w:rFonts w:ascii="Aptos" w:eastAsia="Aptos" w:hAnsi="Aptos" w:cs="Arial"/>
          <w:sz w:val="24"/>
          <w:szCs w:val="24"/>
        </w:rPr>
      </w:pPr>
      <w:r>
        <w:rPr>
          <w:rFonts w:ascii="Aptos" w:eastAsia="Aptos" w:hAnsi="Aptos" w:cs="Arial"/>
          <w:noProof/>
          <w:sz w:val="24"/>
          <w:szCs w:val="24"/>
        </w:rPr>
        <w:drawing>
          <wp:inline distT="0" distB="0" distL="0" distR="0" wp14:anchorId="2ACC9749" wp14:editId="22F28629">
            <wp:extent cx="5731510" cy="2388235"/>
            <wp:effectExtent l="0" t="0" r="2540" b="0"/>
            <wp:docPr id="8596212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125" name="Graphic 85962125"/>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2388235"/>
                    </a:xfrm>
                    <a:prstGeom prst="rect">
                      <a:avLst/>
                    </a:prstGeom>
                  </pic:spPr>
                </pic:pic>
              </a:graphicData>
            </a:graphic>
          </wp:inline>
        </w:drawing>
      </w:r>
    </w:p>
    <w:p w14:paraId="5110454D" w14:textId="234751A4" w:rsidR="004A12C7" w:rsidRPr="004A12C7" w:rsidRDefault="004A12C7" w:rsidP="004A12C7">
      <w:pPr>
        <w:spacing w:line="256" w:lineRule="auto"/>
        <w:jc w:val="both"/>
        <w:rPr>
          <w:rFonts w:ascii="Aptos" w:eastAsia="Aptos" w:hAnsi="Aptos" w:cs="Arial"/>
          <w:sz w:val="24"/>
          <w:szCs w:val="24"/>
        </w:rPr>
      </w:pPr>
      <w:r>
        <w:rPr>
          <w:rFonts w:ascii="Aptos" w:eastAsia="Aptos" w:hAnsi="Aptos" w:cs="Arial"/>
          <w:sz w:val="24"/>
          <w:szCs w:val="24"/>
        </w:rPr>
        <w:t xml:space="preserve">    </w:t>
      </w:r>
      <w:r w:rsidRPr="004A12C7">
        <w:rPr>
          <w:rFonts w:ascii="Aptos" w:eastAsia="Aptos" w:hAnsi="Aptos" w:cs="Arial"/>
          <w:sz w:val="24"/>
          <w:szCs w:val="24"/>
        </w:rPr>
        <w:t>The rapid growth in the adoption of renewable energy sources, such as solar and wind, adds an additional layer of complexity. Unlike conventional energy sources, renewable energy production is intermittent and weather-dependent, introducing variability in supply. This variability necessitates precise demand forecasting to align supply with demand and prevent power shortages or overproduction.</w:t>
      </w:r>
    </w:p>
    <w:p w14:paraId="0395A96F" w14:textId="555E067E" w:rsidR="00DD3EAB" w:rsidRDefault="004A12C7" w:rsidP="00DD3EAB">
      <w:pPr>
        <w:spacing w:line="256" w:lineRule="auto"/>
        <w:jc w:val="both"/>
        <w:rPr>
          <w:rFonts w:ascii="Aptos" w:eastAsia="Aptos" w:hAnsi="Aptos" w:cs="Arial"/>
          <w:sz w:val="24"/>
          <w:szCs w:val="24"/>
        </w:rPr>
      </w:pPr>
      <w:r>
        <w:rPr>
          <w:rFonts w:ascii="Aptos" w:eastAsia="Aptos" w:hAnsi="Aptos" w:cs="Arial"/>
          <w:sz w:val="24"/>
          <w:szCs w:val="24"/>
        </w:rPr>
        <w:t xml:space="preserve">    </w:t>
      </w:r>
      <w:r w:rsidRPr="004A12C7">
        <w:rPr>
          <w:rFonts w:ascii="Aptos" w:eastAsia="Aptos" w:hAnsi="Aptos" w:cs="Arial"/>
          <w:sz w:val="24"/>
          <w:szCs w:val="24"/>
        </w:rPr>
        <w:t>Inaccurate forecasts can lead to grid imbalances, increased operational costs, and reliance on backup systems, such as costly and less environmentally friendly fossil fuel plants. Additionally, extreme weather events and temperature anomalies further exacerbate forecasting challenges, making it crucial to understand and model the dynamic relationships between weather factors and electricity usage.</w:t>
      </w:r>
    </w:p>
    <w:p w14:paraId="09EC7485" w14:textId="78A503E0" w:rsidR="00DD3EAB" w:rsidRPr="004A12C7" w:rsidRDefault="00DD3EAB" w:rsidP="00DD3EAB">
      <w:pPr>
        <w:spacing w:line="256" w:lineRule="auto"/>
        <w:jc w:val="both"/>
        <w:rPr>
          <w:rFonts w:ascii="Aptos" w:eastAsia="Aptos" w:hAnsi="Aptos" w:cs="Arial"/>
          <w:sz w:val="24"/>
          <w:szCs w:val="24"/>
        </w:rPr>
      </w:pPr>
      <w:r>
        <w:rPr>
          <w:rFonts w:ascii="Aptos" w:eastAsia="Aptos" w:hAnsi="Aptos" w:cs="Arial"/>
          <w:noProof/>
          <w:sz w:val="24"/>
          <w:szCs w:val="24"/>
        </w:rPr>
        <w:drawing>
          <wp:inline distT="0" distB="0" distL="0" distR="0" wp14:anchorId="10E7C634" wp14:editId="2B955748">
            <wp:extent cx="5731510" cy="2649220"/>
            <wp:effectExtent l="0" t="0" r="2540" b="0"/>
            <wp:docPr id="110422122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21226" name="Graphic 1104221226"/>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2649220"/>
                    </a:xfrm>
                    <a:prstGeom prst="rect">
                      <a:avLst/>
                    </a:prstGeom>
                  </pic:spPr>
                </pic:pic>
              </a:graphicData>
            </a:graphic>
          </wp:inline>
        </w:drawing>
      </w:r>
    </w:p>
    <w:p w14:paraId="33E47315" w14:textId="35AD0D0E" w:rsidR="004A12C7" w:rsidRDefault="004A12C7" w:rsidP="004A12C7">
      <w:pPr>
        <w:spacing w:line="256" w:lineRule="auto"/>
        <w:jc w:val="both"/>
        <w:rPr>
          <w:rFonts w:ascii="Aptos" w:eastAsia="Aptos" w:hAnsi="Aptos" w:cs="Arial"/>
          <w:sz w:val="24"/>
          <w:szCs w:val="24"/>
        </w:rPr>
      </w:pPr>
      <w:r>
        <w:rPr>
          <w:rFonts w:ascii="Aptos" w:eastAsia="Aptos" w:hAnsi="Aptos" w:cs="Arial"/>
          <w:sz w:val="24"/>
          <w:szCs w:val="24"/>
        </w:rPr>
        <w:lastRenderedPageBreak/>
        <w:t xml:space="preserve">    </w:t>
      </w:r>
      <w:r w:rsidRPr="004A12C7">
        <w:rPr>
          <w:rFonts w:ascii="Aptos" w:eastAsia="Aptos" w:hAnsi="Aptos" w:cs="Arial"/>
          <w:sz w:val="24"/>
          <w:szCs w:val="24"/>
        </w:rPr>
        <w:t>This research aims to address these challenges by developing an advanced forecasting model that integrates traditional time series analysis techniques (e.g., ARIMA) with cutting-edge machine learning models (e.g., Long Short-Term Memory Networks, or LSTMs). By leveraging historical electricity demand data, weather information, and modern statistical methods, the research seeks to deliver accurate, scalable, and reliable forecasts that support the transition to a sustainable and efficient energy grid.</w:t>
      </w:r>
    </w:p>
    <w:p w14:paraId="6E8573CB" w14:textId="77777777" w:rsidR="004E37DB" w:rsidRPr="004A12C7" w:rsidRDefault="004E37DB" w:rsidP="004A12C7">
      <w:pPr>
        <w:spacing w:line="256" w:lineRule="auto"/>
        <w:jc w:val="both"/>
        <w:rPr>
          <w:rFonts w:ascii="Aptos" w:eastAsia="Aptos" w:hAnsi="Aptos" w:cs="Arial"/>
          <w:sz w:val="24"/>
          <w:szCs w:val="24"/>
        </w:rPr>
      </w:pPr>
    </w:p>
    <w:p w14:paraId="5383FADE" w14:textId="11B0B377" w:rsidR="004C11A8" w:rsidRDefault="004E37DB" w:rsidP="0033770E">
      <w:pPr>
        <w:spacing w:line="256" w:lineRule="auto"/>
        <w:rPr>
          <w:rFonts w:ascii="Aptos" w:eastAsia="Aptos" w:hAnsi="Aptos" w:cs="Arial"/>
          <w:b/>
          <w:bCs/>
          <w:sz w:val="24"/>
          <w:szCs w:val="24"/>
        </w:rPr>
      </w:pPr>
      <w:r>
        <w:rPr>
          <w:rFonts w:ascii="Aptos" w:eastAsia="Aptos" w:hAnsi="Aptos" w:cs="Arial"/>
          <w:b/>
          <w:bCs/>
          <w:sz w:val="24"/>
          <w:szCs w:val="24"/>
        </w:rPr>
        <w:t>Proposed Methodology:</w:t>
      </w:r>
    </w:p>
    <w:p w14:paraId="64300EF5" w14:textId="44E9197D" w:rsidR="004E37DB" w:rsidRDefault="004E37DB" w:rsidP="004E37DB">
      <w:pPr>
        <w:spacing w:line="256" w:lineRule="auto"/>
        <w:rPr>
          <w:rFonts w:ascii="Aptos" w:eastAsia="Aptos" w:hAnsi="Aptos" w:cs="Arial"/>
          <w:sz w:val="24"/>
          <w:szCs w:val="24"/>
        </w:rPr>
      </w:pPr>
      <w:r w:rsidRPr="004E37DB">
        <w:rPr>
          <w:rFonts w:ascii="Aptos" w:eastAsia="Aptos" w:hAnsi="Aptos" w:cs="Arial"/>
          <w:sz w:val="24"/>
          <w:szCs w:val="24"/>
        </w:rPr>
        <w:t>This paper utilizes</w:t>
      </w:r>
    </w:p>
    <w:p w14:paraId="534C49ED" w14:textId="77777777" w:rsidR="004E37DB" w:rsidRDefault="004E37DB" w:rsidP="004E37DB">
      <w:pPr>
        <w:spacing w:line="256" w:lineRule="auto"/>
        <w:rPr>
          <w:rFonts w:ascii="Aptos" w:eastAsia="Aptos" w:hAnsi="Aptos" w:cs="Arial"/>
          <w:sz w:val="24"/>
          <w:szCs w:val="24"/>
        </w:rPr>
      </w:pPr>
    </w:p>
    <w:p w14:paraId="5A0FFAB6" w14:textId="77777777" w:rsidR="004E37DB" w:rsidRPr="004E37DB" w:rsidRDefault="004E37DB" w:rsidP="004E37DB">
      <w:pPr>
        <w:spacing w:line="256" w:lineRule="auto"/>
        <w:rPr>
          <w:rFonts w:ascii="Aptos" w:eastAsia="Aptos" w:hAnsi="Aptos" w:cs="Arial"/>
          <w:sz w:val="24"/>
          <w:szCs w:val="24"/>
        </w:rPr>
      </w:pPr>
    </w:p>
    <w:p w14:paraId="3BA5EB6E" w14:textId="77777777" w:rsidR="0033770E" w:rsidRPr="0033770E" w:rsidRDefault="0033770E" w:rsidP="0033770E">
      <w:pPr>
        <w:rPr>
          <w:b/>
          <w:bCs/>
          <w:sz w:val="24"/>
          <w:szCs w:val="24"/>
        </w:rPr>
      </w:pPr>
      <w:r w:rsidRPr="0033770E">
        <w:rPr>
          <w:b/>
          <w:bCs/>
          <w:sz w:val="24"/>
          <w:szCs w:val="24"/>
        </w:rPr>
        <w:t>ARIMA Model of Forecasting</w:t>
      </w:r>
    </w:p>
    <w:p w14:paraId="6745B3E6" w14:textId="77777777" w:rsidR="0033770E" w:rsidRPr="0033770E" w:rsidRDefault="0033770E" w:rsidP="0033770E">
      <w:pPr>
        <w:rPr>
          <w:sz w:val="24"/>
          <w:szCs w:val="24"/>
        </w:rPr>
      </w:pPr>
      <w:r w:rsidRPr="0033770E">
        <w:rPr>
          <w:sz w:val="24"/>
          <w:szCs w:val="24"/>
        </w:rPr>
        <w:t xml:space="preserve">ARIMA, which stands for </w:t>
      </w:r>
      <w:r w:rsidRPr="0033770E">
        <w:rPr>
          <w:b/>
          <w:bCs/>
          <w:sz w:val="24"/>
          <w:szCs w:val="24"/>
        </w:rPr>
        <w:t>Autoregressive Integrated Moving Average</w:t>
      </w:r>
      <w:r w:rsidRPr="0033770E">
        <w:rPr>
          <w:sz w:val="24"/>
          <w:szCs w:val="24"/>
        </w:rPr>
        <w:t xml:space="preserve">, combines three components: </w:t>
      </w:r>
      <w:r w:rsidRPr="0033770E">
        <w:rPr>
          <w:b/>
          <w:bCs/>
          <w:sz w:val="24"/>
          <w:szCs w:val="24"/>
        </w:rPr>
        <w:t>Autoregressive (AR)</w:t>
      </w:r>
      <w:r w:rsidRPr="0033770E">
        <w:rPr>
          <w:sz w:val="24"/>
          <w:szCs w:val="24"/>
        </w:rPr>
        <w:t xml:space="preserve">, </w:t>
      </w:r>
      <w:r w:rsidRPr="0033770E">
        <w:rPr>
          <w:b/>
          <w:bCs/>
          <w:sz w:val="24"/>
          <w:szCs w:val="24"/>
        </w:rPr>
        <w:t>Integrated (I)</w:t>
      </w:r>
      <w:r w:rsidRPr="0033770E">
        <w:rPr>
          <w:sz w:val="24"/>
          <w:szCs w:val="24"/>
        </w:rPr>
        <w:t xml:space="preserve">, and </w:t>
      </w:r>
      <w:r w:rsidRPr="0033770E">
        <w:rPr>
          <w:b/>
          <w:bCs/>
          <w:sz w:val="24"/>
          <w:szCs w:val="24"/>
        </w:rPr>
        <w:t>Moving Average (MA)</w:t>
      </w:r>
      <w:r w:rsidRPr="0033770E">
        <w:rPr>
          <w:sz w:val="24"/>
          <w:szCs w:val="24"/>
        </w:rPr>
        <w:t>. It is a highly effective technique for forecasting stable time series data. By integrating past data and incorporating an autoregressive component, ARIMA predicts future trends. This process involves taking previous values of a variable and applying specific parameters to estimate the expected change from its current value. However, analyzing seasonal trends can be complex and variable.</w:t>
      </w:r>
    </w:p>
    <w:p w14:paraId="78136FB1" w14:textId="77777777" w:rsidR="0033770E" w:rsidRPr="0033770E" w:rsidRDefault="0033770E" w:rsidP="0033770E">
      <w:pPr>
        <w:rPr>
          <w:sz w:val="24"/>
          <w:szCs w:val="24"/>
        </w:rPr>
      </w:pPr>
      <w:r w:rsidRPr="0033770E">
        <w:rPr>
          <w:sz w:val="24"/>
          <w:szCs w:val="24"/>
        </w:rPr>
        <w:t>The purpose of ARIMA-based analysis is to create a model that accurately captures the patterns in past and future time series data. The methods used in estimating ARIMA models aim to determine appropriate metrics that describe the underlying structure of the series. The general ARIMA model is denoted as:</w:t>
      </w:r>
    </w:p>
    <w:p w14:paraId="1CB0E425" w14:textId="77777777" w:rsidR="0033770E" w:rsidRDefault="0033770E" w:rsidP="0033770E">
      <w:pPr>
        <w:rPr>
          <w:b/>
          <w:bCs/>
          <w:sz w:val="24"/>
          <w:szCs w:val="24"/>
        </w:rPr>
      </w:pPr>
      <w:proofErr w:type="gramStart"/>
      <w:r w:rsidRPr="0033770E">
        <w:rPr>
          <w:b/>
          <w:bCs/>
          <w:sz w:val="24"/>
          <w:szCs w:val="24"/>
        </w:rPr>
        <w:t>ARIMA(</w:t>
      </w:r>
      <w:proofErr w:type="gramEnd"/>
      <w:r w:rsidRPr="0033770E">
        <w:rPr>
          <w:b/>
          <w:bCs/>
          <w:sz w:val="24"/>
          <w:szCs w:val="24"/>
        </w:rPr>
        <w:t>p, d, q)(P, D, Q)</w:t>
      </w:r>
    </w:p>
    <w:p w14:paraId="162B3405" w14:textId="1C07C539" w:rsidR="0033770E" w:rsidRPr="0033770E" w:rsidRDefault="0033770E" w:rsidP="0033770E">
      <w:pPr>
        <w:rPr>
          <w:sz w:val="24"/>
          <w:szCs w:val="24"/>
        </w:rPr>
      </w:pPr>
      <w:r w:rsidRPr="0033770E">
        <w:rPr>
          <w:sz w:val="24"/>
          <w:szCs w:val="24"/>
        </w:rPr>
        <w:t>the parameters p, d, and q define the structure of the model:</w:t>
      </w:r>
    </w:p>
    <w:p w14:paraId="1277624F" w14:textId="01BDD3AF" w:rsidR="0033770E" w:rsidRPr="0033770E" w:rsidRDefault="0033770E" w:rsidP="0033770E">
      <w:pPr>
        <w:numPr>
          <w:ilvl w:val="0"/>
          <w:numId w:val="3"/>
        </w:numPr>
        <w:rPr>
          <w:sz w:val="24"/>
          <w:szCs w:val="24"/>
        </w:rPr>
      </w:pPr>
      <w:r w:rsidRPr="0033770E">
        <w:rPr>
          <w:b/>
          <w:bCs/>
          <w:sz w:val="24"/>
          <w:szCs w:val="24"/>
        </w:rPr>
        <w:t>p:</w:t>
      </w:r>
      <w:r w:rsidRPr="0033770E">
        <w:rPr>
          <w:sz w:val="24"/>
          <w:szCs w:val="24"/>
        </w:rPr>
        <w:t xml:space="preserve"> The number of </w:t>
      </w:r>
      <w:r w:rsidRPr="0033770E">
        <w:rPr>
          <w:b/>
          <w:bCs/>
          <w:sz w:val="24"/>
          <w:szCs w:val="24"/>
        </w:rPr>
        <w:t>autoregressive (AR) terms</w:t>
      </w:r>
    </w:p>
    <w:p w14:paraId="090336E9" w14:textId="77777777" w:rsidR="0033770E" w:rsidRPr="0033770E" w:rsidRDefault="0033770E" w:rsidP="0033770E">
      <w:pPr>
        <w:numPr>
          <w:ilvl w:val="1"/>
          <w:numId w:val="3"/>
        </w:numPr>
        <w:rPr>
          <w:sz w:val="24"/>
          <w:szCs w:val="24"/>
        </w:rPr>
      </w:pPr>
      <w:r w:rsidRPr="0033770E">
        <w:rPr>
          <w:sz w:val="24"/>
          <w:szCs w:val="24"/>
        </w:rPr>
        <w:t>It represents the number of lagged observations included in the model.</w:t>
      </w:r>
    </w:p>
    <w:p w14:paraId="5B5E43B0" w14:textId="5F580D17" w:rsidR="0033770E" w:rsidRPr="0033770E" w:rsidRDefault="0033770E" w:rsidP="0033770E">
      <w:pPr>
        <w:numPr>
          <w:ilvl w:val="1"/>
          <w:numId w:val="3"/>
        </w:numPr>
        <w:rPr>
          <w:sz w:val="24"/>
          <w:szCs w:val="24"/>
        </w:rPr>
      </w:pPr>
      <w:r w:rsidRPr="0033770E">
        <w:rPr>
          <w:sz w:val="24"/>
          <w:szCs w:val="24"/>
        </w:rPr>
        <w:t>For example, if p=2, the model uses the past two values of the time series to predict the current value.</w:t>
      </w:r>
    </w:p>
    <w:p w14:paraId="4A5795DF" w14:textId="77777777" w:rsidR="0033770E" w:rsidRPr="0033770E" w:rsidRDefault="0033770E" w:rsidP="0033770E">
      <w:pPr>
        <w:numPr>
          <w:ilvl w:val="1"/>
          <w:numId w:val="3"/>
        </w:numPr>
        <w:rPr>
          <w:sz w:val="24"/>
          <w:szCs w:val="24"/>
        </w:rPr>
      </w:pPr>
      <w:r w:rsidRPr="0033770E">
        <w:rPr>
          <w:sz w:val="24"/>
          <w:szCs w:val="24"/>
        </w:rPr>
        <w:t xml:space="preserve">Identified using the </w:t>
      </w:r>
      <w:r w:rsidRPr="0033770E">
        <w:rPr>
          <w:b/>
          <w:bCs/>
          <w:sz w:val="24"/>
          <w:szCs w:val="24"/>
        </w:rPr>
        <w:t>Partial Autocorrelation Function (PACF)</w:t>
      </w:r>
      <w:r w:rsidRPr="0033770E">
        <w:rPr>
          <w:sz w:val="24"/>
          <w:szCs w:val="24"/>
        </w:rPr>
        <w:t xml:space="preserve"> plot.</w:t>
      </w:r>
    </w:p>
    <w:p w14:paraId="1D1D6B2C" w14:textId="34CECBB6" w:rsidR="0033770E" w:rsidRPr="0033770E" w:rsidRDefault="0033770E" w:rsidP="0033770E">
      <w:pPr>
        <w:numPr>
          <w:ilvl w:val="0"/>
          <w:numId w:val="3"/>
        </w:numPr>
        <w:rPr>
          <w:sz w:val="24"/>
          <w:szCs w:val="24"/>
        </w:rPr>
      </w:pPr>
      <w:r w:rsidRPr="0033770E">
        <w:rPr>
          <w:b/>
          <w:bCs/>
          <w:sz w:val="24"/>
          <w:szCs w:val="24"/>
        </w:rPr>
        <w:t>d:</w:t>
      </w:r>
      <w:r w:rsidRPr="0033770E">
        <w:rPr>
          <w:sz w:val="24"/>
          <w:szCs w:val="24"/>
        </w:rPr>
        <w:t xml:space="preserve"> The degree of </w:t>
      </w:r>
      <w:proofErr w:type="gramStart"/>
      <w:r w:rsidRPr="0033770E">
        <w:rPr>
          <w:sz w:val="24"/>
          <w:szCs w:val="24"/>
        </w:rPr>
        <w:t>differencing</w:t>
      </w:r>
      <w:proofErr w:type="gramEnd"/>
    </w:p>
    <w:p w14:paraId="0CA544B0" w14:textId="77777777" w:rsidR="0033770E" w:rsidRPr="0033770E" w:rsidRDefault="0033770E" w:rsidP="0033770E">
      <w:pPr>
        <w:numPr>
          <w:ilvl w:val="1"/>
          <w:numId w:val="3"/>
        </w:numPr>
        <w:rPr>
          <w:sz w:val="24"/>
          <w:szCs w:val="24"/>
        </w:rPr>
      </w:pPr>
      <w:r w:rsidRPr="0033770E">
        <w:rPr>
          <w:sz w:val="24"/>
          <w:szCs w:val="24"/>
        </w:rPr>
        <w:t xml:space="preserve">This indicates how many times the data needs to be </w:t>
      </w:r>
      <w:proofErr w:type="gramStart"/>
      <w:r w:rsidRPr="0033770E">
        <w:rPr>
          <w:sz w:val="24"/>
          <w:szCs w:val="24"/>
        </w:rPr>
        <w:t>differenced</w:t>
      </w:r>
      <w:proofErr w:type="gramEnd"/>
      <w:r w:rsidRPr="0033770E">
        <w:rPr>
          <w:sz w:val="24"/>
          <w:szCs w:val="24"/>
        </w:rPr>
        <w:t xml:space="preserve"> to make it stationary (removing trends or seasonality).</w:t>
      </w:r>
    </w:p>
    <w:p w14:paraId="3B48D547" w14:textId="3C35E4CD" w:rsidR="0033770E" w:rsidRPr="0033770E" w:rsidRDefault="0033770E" w:rsidP="0033770E">
      <w:pPr>
        <w:numPr>
          <w:ilvl w:val="1"/>
          <w:numId w:val="3"/>
        </w:numPr>
        <w:rPr>
          <w:sz w:val="24"/>
          <w:szCs w:val="24"/>
        </w:rPr>
      </w:pPr>
      <w:r w:rsidRPr="0033770E">
        <w:rPr>
          <w:sz w:val="24"/>
          <w:szCs w:val="24"/>
        </w:rPr>
        <w:t>For instance, if the original data is not stationary and differencing once makes it stationary, d=1.</w:t>
      </w:r>
    </w:p>
    <w:p w14:paraId="742AC740" w14:textId="0063A04A" w:rsidR="0033770E" w:rsidRPr="0033770E" w:rsidRDefault="0033770E" w:rsidP="0033770E">
      <w:pPr>
        <w:numPr>
          <w:ilvl w:val="0"/>
          <w:numId w:val="3"/>
        </w:numPr>
        <w:rPr>
          <w:sz w:val="24"/>
          <w:szCs w:val="24"/>
        </w:rPr>
      </w:pPr>
      <w:r w:rsidRPr="0033770E">
        <w:rPr>
          <w:b/>
          <w:bCs/>
          <w:sz w:val="24"/>
          <w:szCs w:val="24"/>
        </w:rPr>
        <w:lastRenderedPageBreak/>
        <w:t>q:</w:t>
      </w:r>
      <w:r w:rsidRPr="0033770E">
        <w:rPr>
          <w:sz w:val="24"/>
          <w:szCs w:val="24"/>
        </w:rPr>
        <w:t xml:space="preserve"> The number of </w:t>
      </w:r>
      <w:r w:rsidRPr="0033770E">
        <w:rPr>
          <w:b/>
          <w:bCs/>
          <w:sz w:val="24"/>
          <w:szCs w:val="24"/>
        </w:rPr>
        <w:t>moving average (MA) terms</w:t>
      </w:r>
    </w:p>
    <w:p w14:paraId="282AE6E0" w14:textId="77777777" w:rsidR="0033770E" w:rsidRPr="0033770E" w:rsidRDefault="0033770E" w:rsidP="0033770E">
      <w:pPr>
        <w:numPr>
          <w:ilvl w:val="1"/>
          <w:numId w:val="3"/>
        </w:numPr>
        <w:rPr>
          <w:sz w:val="24"/>
          <w:szCs w:val="24"/>
        </w:rPr>
      </w:pPr>
      <w:r w:rsidRPr="0033770E">
        <w:rPr>
          <w:sz w:val="24"/>
          <w:szCs w:val="24"/>
        </w:rPr>
        <w:t>It represents the number of lagged forecast errors used to predict future values.</w:t>
      </w:r>
    </w:p>
    <w:p w14:paraId="10E7E656" w14:textId="1E2FE092" w:rsidR="0033770E" w:rsidRPr="0033770E" w:rsidRDefault="0033770E" w:rsidP="0033770E">
      <w:pPr>
        <w:numPr>
          <w:ilvl w:val="1"/>
          <w:numId w:val="3"/>
        </w:numPr>
        <w:rPr>
          <w:sz w:val="24"/>
          <w:szCs w:val="24"/>
        </w:rPr>
      </w:pPr>
      <w:r w:rsidRPr="0033770E">
        <w:rPr>
          <w:sz w:val="24"/>
          <w:szCs w:val="24"/>
        </w:rPr>
        <w:t>For example, if q=1, the model uses the previous period's forecast error to improve predictions.</w:t>
      </w:r>
    </w:p>
    <w:p w14:paraId="2B7C253E" w14:textId="77777777" w:rsidR="0033770E" w:rsidRPr="0033770E" w:rsidRDefault="0033770E" w:rsidP="0033770E">
      <w:pPr>
        <w:numPr>
          <w:ilvl w:val="1"/>
          <w:numId w:val="3"/>
        </w:numPr>
        <w:rPr>
          <w:sz w:val="24"/>
          <w:szCs w:val="24"/>
        </w:rPr>
      </w:pPr>
      <w:r w:rsidRPr="0033770E">
        <w:rPr>
          <w:sz w:val="24"/>
          <w:szCs w:val="24"/>
        </w:rPr>
        <w:t xml:space="preserve">Identified using the </w:t>
      </w:r>
      <w:r w:rsidRPr="0033770E">
        <w:rPr>
          <w:b/>
          <w:bCs/>
          <w:sz w:val="24"/>
          <w:szCs w:val="24"/>
        </w:rPr>
        <w:t>Autocorrelation Function (ACF)</w:t>
      </w:r>
      <w:r w:rsidRPr="0033770E">
        <w:rPr>
          <w:sz w:val="24"/>
          <w:szCs w:val="24"/>
        </w:rPr>
        <w:t xml:space="preserve"> plot.</w:t>
      </w:r>
    </w:p>
    <w:p w14:paraId="6E0F74DC" w14:textId="77777777" w:rsidR="0033770E" w:rsidRPr="0033770E" w:rsidRDefault="0033770E" w:rsidP="0033770E">
      <w:pPr>
        <w:rPr>
          <w:sz w:val="24"/>
          <w:szCs w:val="24"/>
        </w:rPr>
      </w:pPr>
    </w:p>
    <w:p w14:paraId="492D293F" w14:textId="77777777" w:rsidR="0033770E" w:rsidRPr="0033770E" w:rsidRDefault="0033770E" w:rsidP="0033770E">
      <w:pPr>
        <w:rPr>
          <w:b/>
          <w:bCs/>
          <w:sz w:val="24"/>
          <w:szCs w:val="24"/>
        </w:rPr>
      </w:pPr>
      <w:r w:rsidRPr="0033770E">
        <w:rPr>
          <w:b/>
          <w:bCs/>
          <w:sz w:val="24"/>
          <w:szCs w:val="24"/>
        </w:rPr>
        <w:t>ARIMA Process</w:t>
      </w:r>
    </w:p>
    <w:p w14:paraId="64942C80" w14:textId="77777777" w:rsidR="0033770E" w:rsidRPr="0033770E" w:rsidRDefault="0033770E" w:rsidP="0033770E">
      <w:pPr>
        <w:rPr>
          <w:sz w:val="24"/>
          <w:szCs w:val="24"/>
        </w:rPr>
      </w:pPr>
      <w:r w:rsidRPr="0033770E">
        <w:rPr>
          <w:sz w:val="24"/>
          <w:szCs w:val="24"/>
        </w:rPr>
        <w:t>The ARIMA modeling process consists of three main steps:</w:t>
      </w:r>
    </w:p>
    <w:p w14:paraId="237C29CE" w14:textId="77777777" w:rsidR="0033770E" w:rsidRPr="0033770E" w:rsidRDefault="0033770E" w:rsidP="0033770E">
      <w:pPr>
        <w:numPr>
          <w:ilvl w:val="0"/>
          <w:numId w:val="2"/>
        </w:numPr>
        <w:rPr>
          <w:sz w:val="24"/>
          <w:szCs w:val="24"/>
        </w:rPr>
      </w:pPr>
      <w:r w:rsidRPr="0033770E">
        <w:rPr>
          <w:b/>
          <w:bCs/>
          <w:sz w:val="24"/>
          <w:szCs w:val="24"/>
        </w:rPr>
        <w:t>Auto-Regressive (AR):</w:t>
      </w:r>
      <w:r w:rsidRPr="0033770E">
        <w:rPr>
          <w:sz w:val="24"/>
          <w:szCs w:val="24"/>
        </w:rPr>
        <w:t xml:space="preserve"> Uses lagged values of the time series to predict future values.</w:t>
      </w:r>
    </w:p>
    <w:p w14:paraId="6D5C8E9D" w14:textId="77777777" w:rsidR="0033770E" w:rsidRPr="0033770E" w:rsidRDefault="0033770E" w:rsidP="0033770E">
      <w:pPr>
        <w:numPr>
          <w:ilvl w:val="0"/>
          <w:numId w:val="2"/>
        </w:numPr>
        <w:rPr>
          <w:sz w:val="24"/>
          <w:szCs w:val="24"/>
        </w:rPr>
      </w:pPr>
      <w:r w:rsidRPr="0033770E">
        <w:rPr>
          <w:b/>
          <w:bCs/>
          <w:sz w:val="24"/>
          <w:szCs w:val="24"/>
        </w:rPr>
        <w:t>Integrated (I):</w:t>
      </w:r>
      <w:r w:rsidRPr="0033770E">
        <w:rPr>
          <w:sz w:val="24"/>
          <w:szCs w:val="24"/>
        </w:rPr>
        <w:t xml:space="preserve"> Removes trends or seasonal components from the data through differencing.</w:t>
      </w:r>
    </w:p>
    <w:p w14:paraId="12D80184" w14:textId="77777777" w:rsidR="0033770E" w:rsidRPr="0033770E" w:rsidRDefault="0033770E" w:rsidP="0033770E">
      <w:pPr>
        <w:numPr>
          <w:ilvl w:val="0"/>
          <w:numId w:val="2"/>
        </w:numPr>
        <w:rPr>
          <w:sz w:val="24"/>
          <w:szCs w:val="24"/>
        </w:rPr>
      </w:pPr>
      <w:r w:rsidRPr="0033770E">
        <w:rPr>
          <w:b/>
          <w:bCs/>
          <w:sz w:val="24"/>
          <w:szCs w:val="24"/>
        </w:rPr>
        <w:t>Moving Average (MA):</w:t>
      </w:r>
      <w:r w:rsidRPr="0033770E">
        <w:rPr>
          <w:sz w:val="24"/>
          <w:szCs w:val="24"/>
        </w:rPr>
        <w:t xml:space="preserve"> Provides a smoothed series by addressing forecast errors using past observations.</w:t>
      </w:r>
    </w:p>
    <w:p w14:paraId="03BEEEC3" w14:textId="079E81A8" w:rsidR="0033770E" w:rsidRPr="0033770E" w:rsidRDefault="0033770E" w:rsidP="0033770E">
      <w:pPr>
        <w:rPr>
          <w:sz w:val="24"/>
          <w:szCs w:val="24"/>
        </w:rPr>
      </w:pPr>
      <w:r w:rsidRPr="0033770E">
        <w:rPr>
          <w:sz w:val="24"/>
          <w:szCs w:val="24"/>
        </w:rPr>
        <w:t xml:space="preserve">To determine the AR (p) terms, the </w:t>
      </w:r>
      <w:r w:rsidRPr="0033770E">
        <w:rPr>
          <w:b/>
          <w:bCs/>
          <w:sz w:val="24"/>
          <w:szCs w:val="24"/>
        </w:rPr>
        <w:t>Partial Autocorrelation Function (PACF)</w:t>
      </w:r>
      <w:r w:rsidRPr="0033770E">
        <w:rPr>
          <w:sz w:val="24"/>
          <w:szCs w:val="24"/>
        </w:rPr>
        <w:t xml:space="preserve"> plot is analyzed. For instance, if PACF lag 1 is significantly above the significance threshold, as shown in Figure </w:t>
      </w:r>
      <w:r>
        <w:rPr>
          <w:sz w:val="24"/>
          <w:szCs w:val="24"/>
        </w:rPr>
        <w:t>1</w:t>
      </w:r>
      <w:r w:rsidRPr="0033770E">
        <w:rPr>
          <w:sz w:val="24"/>
          <w:szCs w:val="24"/>
        </w:rPr>
        <w:t xml:space="preserve">(a), it suggests p=1. Similarly, the </w:t>
      </w:r>
      <w:r w:rsidRPr="0033770E">
        <w:rPr>
          <w:b/>
          <w:bCs/>
          <w:sz w:val="24"/>
          <w:szCs w:val="24"/>
        </w:rPr>
        <w:t>Autocorrelation Function (ACF)</w:t>
      </w:r>
      <w:r w:rsidRPr="0033770E">
        <w:rPr>
          <w:sz w:val="24"/>
          <w:szCs w:val="24"/>
        </w:rPr>
        <w:t xml:space="preserve"> plot helps identify the MA (q) terms. An MA term represents the lag of forecast errors. The ACF plot reveals the number of terms required to eliminate autocorrelation from the stationary series. For instance, if lag 1 is significant, as observed in Figure </w:t>
      </w:r>
      <w:r>
        <w:rPr>
          <w:sz w:val="24"/>
          <w:szCs w:val="24"/>
        </w:rPr>
        <w:t>1</w:t>
      </w:r>
      <w:r w:rsidRPr="0033770E">
        <w:rPr>
          <w:sz w:val="24"/>
          <w:szCs w:val="24"/>
        </w:rPr>
        <w:t>(b), q=1.</w:t>
      </w:r>
    </w:p>
    <w:p w14:paraId="6FAA540A" w14:textId="77777777" w:rsidR="000A5628" w:rsidRDefault="000A5628" w:rsidP="0033770E"/>
    <w:p w14:paraId="4EDA5F18" w14:textId="1B860B75" w:rsidR="0033770E" w:rsidRPr="0033770E" w:rsidRDefault="0033770E" w:rsidP="0033770E">
      <w:pPr>
        <w:rPr>
          <w:sz w:val="24"/>
          <w:szCs w:val="24"/>
        </w:rPr>
      </w:pPr>
      <w:r w:rsidRPr="0033770E">
        <w:rPr>
          <w:sz w:val="24"/>
          <w:szCs w:val="24"/>
        </w:rPr>
        <w:t xml:space="preserve">The </w:t>
      </w:r>
      <w:r w:rsidRPr="0033770E">
        <w:rPr>
          <w:b/>
          <w:bCs/>
          <w:sz w:val="24"/>
          <w:szCs w:val="24"/>
        </w:rPr>
        <w:t>d value</w:t>
      </w:r>
      <w:r w:rsidRPr="0033770E">
        <w:rPr>
          <w:sz w:val="24"/>
          <w:szCs w:val="24"/>
        </w:rPr>
        <w:t xml:space="preserve"> ensures the time series becomes stationary. In cases where the series achieves stationarity after one differencing step, d=1.</w:t>
      </w:r>
    </w:p>
    <w:p w14:paraId="0F15E1E7" w14:textId="0072495F" w:rsidR="003C182F" w:rsidRDefault="000A5628">
      <w:r w:rsidRPr="0033770E">
        <w:drawing>
          <wp:anchor distT="0" distB="0" distL="114300" distR="114300" simplePos="0" relativeHeight="251661312" behindDoc="0" locked="0" layoutInCell="1" allowOverlap="1" wp14:anchorId="515249DF" wp14:editId="222495F5">
            <wp:simplePos x="0" y="0"/>
            <wp:positionH relativeFrom="column">
              <wp:posOffset>-578485</wp:posOffset>
            </wp:positionH>
            <wp:positionV relativeFrom="paragraph">
              <wp:posOffset>199390</wp:posOffset>
            </wp:positionV>
            <wp:extent cx="6533515" cy="1752600"/>
            <wp:effectExtent l="0" t="0" r="635" b="0"/>
            <wp:wrapSquare wrapText="bothSides"/>
            <wp:docPr id="895677400" name="Picture 1" descr="A comparison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77400" name="Picture 1" descr="A comparison of graphs with number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b="14445"/>
                    <a:stretch/>
                  </pic:blipFill>
                  <pic:spPr bwMode="auto">
                    <a:xfrm>
                      <a:off x="0" y="0"/>
                      <a:ext cx="6533515" cy="1752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538A102" w14:textId="3E18831D" w:rsidR="0033770E" w:rsidRPr="000A5628" w:rsidRDefault="000A5628">
      <w:pPr>
        <w:rPr>
          <w:sz w:val="12"/>
          <w:szCs w:val="12"/>
        </w:rPr>
      </w:pPr>
      <w:r w:rsidRPr="000A5628">
        <w:rPr>
          <w:sz w:val="12"/>
          <w:szCs w:val="12"/>
        </w:rPr>
        <w:tab/>
      </w:r>
      <w:r w:rsidRPr="000A5628">
        <w:rPr>
          <w:sz w:val="12"/>
          <w:szCs w:val="12"/>
        </w:rPr>
        <w:tab/>
        <w:t>Figure 1(a) Partial Autocorrelation (PCAF)</w:t>
      </w:r>
      <w:r w:rsidRPr="000A5628">
        <w:rPr>
          <w:sz w:val="12"/>
          <w:szCs w:val="12"/>
        </w:rPr>
        <w:tab/>
      </w:r>
      <w:r w:rsidRPr="000A5628">
        <w:rPr>
          <w:sz w:val="12"/>
          <w:szCs w:val="12"/>
        </w:rPr>
        <w:tab/>
      </w:r>
      <w:r w:rsidRPr="000A5628">
        <w:rPr>
          <w:sz w:val="12"/>
          <w:szCs w:val="12"/>
        </w:rPr>
        <w:tab/>
      </w:r>
      <w:r w:rsidRPr="000A5628">
        <w:rPr>
          <w:sz w:val="12"/>
          <w:szCs w:val="12"/>
        </w:rPr>
        <w:tab/>
        <w:t>Figure 1(b) Autocorrelation (ACD)</w:t>
      </w:r>
    </w:p>
    <w:p w14:paraId="05261C35" w14:textId="77777777" w:rsidR="000A5628" w:rsidRDefault="000A5628" w:rsidP="000A5628">
      <w:pPr>
        <w:rPr>
          <w:b/>
          <w:bCs/>
        </w:rPr>
      </w:pPr>
    </w:p>
    <w:p w14:paraId="6A3E1B13" w14:textId="77777777" w:rsidR="004E37DB" w:rsidRDefault="004E37DB" w:rsidP="000A5628">
      <w:pPr>
        <w:rPr>
          <w:b/>
          <w:bCs/>
        </w:rPr>
      </w:pPr>
    </w:p>
    <w:p w14:paraId="32F76E47" w14:textId="77777777" w:rsidR="004E37DB" w:rsidRDefault="004E37DB" w:rsidP="000A5628">
      <w:pPr>
        <w:rPr>
          <w:b/>
          <w:bCs/>
        </w:rPr>
      </w:pPr>
    </w:p>
    <w:p w14:paraId="7BB69A0F" w14:textId="6BA1A302" w:rsidR="000A5628" w:rsidRPr="000A5628" w:rsidRDefault="000A5628" w:rsidP="000A5628">
      <w:pPr>
        <w:rPr>
          <w:b/>
          <w:bCs/>
        </w:rPr>
      </w:pPr>
      <w:r w:rsidRPr="000A5628">
        <w:rPr>
          <w:b/>
          <w:bCs/>
        </w:rPr>
        <w:t>PROPOSED MODEL—LSTM</w:t>
      </w:r>
    </w:p>
    <w:p w14:paraId="27413DF1" w14:textId="11E93B02" w:rsidR="000A5628" w:rsidRDefault="000A5628" w:rsidP="000A5628">
      <w:r w:rsidRPr="000A5628">
        <w:t xml:space="preserve">Long short-term memory (LSTM) network is a part of deep learning field. </w:t>
      </w:r>
      <w:proofErr w:type="gramStart"/>
      <w:r w:rsidRPr="000A5628">
        <w:t>The LSTM</w:t>
      </w:r>
      <w:proofErr w:type="gramEnd"/>
      <w:r w:rsidRPr="000A5628">
        <w:t xml:space="preserve"> networks are an extension of Recurrent Neural Networks (RNN) specially developed to overcome the vanishing gradient problem and capture long term dependency in sequential data. The RNN fails in storing data for </w:t>
      </w:r>
      <w:proofErr w:type="gramStart"/>
      <w:r w:rsidRPr="000A5628">
        <w:t>long</w:t>
      </w:r>
      <w:proofErr w:type="gramEnd"/>
      <w:r w:rsidRPr="000A5628">
        <w:t xml:space="preserve"> period of time hence it is not capable to handle long term dependency. Now the LSTM is introduced by the design without altering training model as vanishing gradient problem is removed completely. Figure </w:t>
      </w:r>
      <w:hyperlink r:id="rId12" w:anchor="gtd213132-fig-0003" w:history="1">
        <w:r>
          <w:rPr>
            <w:rStyle w:val="Hyperlink"/>
          </w:rPr>
          <w:t>2</w:t>
        </w:r>
      </w:hyperlink>
      <w:r w:rsidRPr="000A5628">
        <w:t> shows the architecture of LSTM network, where is hidden state (new), </w:t>
      </w:r>
      <w:r w:rsidRPr="000A5628">
        <w:rPr>
          <w:i/>
          <w:iCs/>
        </w:rPr>
        <w:t>h</w:t>
      </w:r>
      <w:r w:rsidRPr="000A5628">
        <w:rPr>
          <w:i/>
          <w:iCs/>
          <w:vertAlign w:val="subscript"/>
        </w:rPr>
        <w:t>t</w:t>
      </w:r>
      <w:r w:rsidRPr="000A5628">
        <w:rPr>
          <w:vertAlign w:val="subscript"/>
        </w:rPr>
        <w:t>-1</w:t>
      </w:r>
      <w:r w:rsidRPr="000A5628">
        <w:t> is hidden state (previous), </w:t>
      </w:r>
      <w:r w:rsidRPr="000A5628">
        <w:rPr>
          <w:i/>
          <w:iCs/>
        </w:rPr>
        <w:t>C</w:t>
      </w:r>
      <w:r w:rsidRPr="000A5628">
        <w:rPr>
          <w:i/>
          <w:iCs/>
          <w:vertAlign w:val="subscript"/>
        </w:rPr>
        <w:t>t</w:t>
      </w:r>
      <w:r w:rsidRPr="000A5628">
        <w:t> is new cell state, </w:t>
      </w:r>
      <w:r w:rsidRPr="000A5628">
        <w:rPr>
          <w:i/>
          <w:iCs/>
        </w:rPr>
        <w:t>C</w:t>
      </w:r>
      <w:r w:rsidRPr="000A5628">
        <w:rPr>
          <w:i/>
          <w:iCs/>
          <w:vertAlign w:val="subscript"/>
        </w:rPr>
        <w:t>t-1</w:t>
      </w:r>
      <w:r w:rsidRPr="000A5628">
        <w:t> is previous cell state, and </w:t>
      </w:r>
      <w:proofErr w:type="spellStart"/>
      <w:r w:rsidRPr="000A5628">
        <w:rPr>
          <w:i/>
          <w:iCs/>
        </w:rPr>
        <w:t>X</w:t>
      </w:r>
      <w:r w:rsidRPr="000A5628">
        <w:rPr>
          <w:i/>
          <w:iCs/>
          <w:vertAlign w:val="subscript"/>
        </w:rPr>
        <w:t>t</w:t>
      </w:r>
      <w:proofErr w:type="spellEnd"/>
      <w:r w:rsidRPr="000A5628">
        <w:t xml:space="preserve"> is input data. This model </w:t>
      </w:r>
      <w:proofErr w:type="gramStart"/>
      <w:r w:rsidRPr="000A5628">
        <w:t>also</w:t>
      </w:r>
      <w:proofErr w:type="gramEnd"/>
      <w:r w:rsidRPr="000A5628">
        <w:t xml:space="preserve"> helpful in handling continuous value and noise. LSTMs offer several advantages over hidden Markov models (HMMs), eliminating the need to maintain a predetermined set of states. Unlike HMMs, which have a fixed number of states, LSTMs are equipped with a wide range of adjustable parameters, including learning rates, input biases, and output biases. These parameters provide flexibility and control during the learning process, enabling the network to adapt and improve its performance. Consequently, LSTMs offer a more powerful and flexible framework for modelling sequential data compared to the constraints imposed by HMMs.</w:t>
      </w:r>
    </w:p>
    <w:p w14:paraId="7A83AA10" w14:textId="1D91DB19" w:rsidR="000A5628" w:rsidRDefault="000A5628" w:rsidP="000A5628">
      <w:r>
        <w:rPr>
          <w:noProof/>
        </w:rPr>
        <w:drawing>
          <wp:anchor distT="0" distB="0" distL="114300" distR="114300" simplePos="0" relativeHeight="251662336" behindDoc="0" locked="0" layoutInCell="1" allowOverlap="1" wp14:anchorId="5CD42C5B" wp14:editId="6F474E40">
            <wp:simplePos x="0" y="0"/>
            <wp:positionH relativeFrom="column">
              <wp:posOffset>609600</wp:posOffset>
            </wp:positionH>
            <wp:positionV relativeFrom="paragraph">
              <wp:posOffset>285115</wp:posOffset>
            </wp:positionV>
            <wp:extent cx="4535170" cy="2403475"/>
            <wp:effectExtent l="0" t="0" r="0" b="0"/>
            <wp:wrapTopAndBottom/>
            <wp:docPr id="1022195684" name="Picture 2"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5684" name="Picture 2" descr="A diagram of a cel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5170" cy="2403475"/>
                    </a:xfrm>
                    <a:prstGeom prst="rect">
                      <a:avLst/>
                    </a:prstGeom>
                  </pic:spPr>
                </pic:pic>
              </a:graphicData>
            </a:graphic>
          </wp:anchor>
        </w:drawing>
      </w:r>
    </w:p>
    <w:p w14:paraId="18205786" w14:textId="76E1A926" w:rsidR="0033770E" w:rsidRDefault="000A5628" w:rsidP="000A5628">
      <w:pPr>
        <w:ind w:left="3600"/>
        <w:rPr>
          <w:sz w:val="20"/>
          <w:szCs w:val="20"/>
        </w:rPr>
      </w:pPr>
      <w:r>
        <w:rPr>
          <w:sz w:val="20"/>
          <w:szCs w:val="20"/>
        </w:rPr>
        <w:t xml:space="preserve">       </w:t>
      </w:r>
      <w:r w:rsidRPr="000A5628">
        <w:rPr>
          <w:sz w:val="20"/>
          <w:szCs w:val="20"/>
        </w:rPr>
        <w:t>Figure 2</w:t>
      </w:r>
    </w:p>
    <w:p w14:paraId="13F7BFF7" w14:textId="77777777" w:rsidR="000A5628" w:rsidRDefault="000A5628" w:rsidP="000A5628">
      <w:pPr>
        <w:ind w:left="3600"/>
        <w:rPr>
          <w:sz w:val="20"/>
          <w:szCs w:val="20"/>
        </w:rPr>
      </w:pPr>
    </w:p>
    <w:p w14:paraId="7DB2E276" w14:textId="27C76BE7" w:rsidR="000A5628" w:rsidRPr="004E37DB" w:rsidRDefault="000A5628" w:rsidP="000A5628">
      <w:pPr>
        <w:rPr>
          <w:b/>
          <w:bCs/>
        </w:rPr>
      </w:pPr>
      <w:r w:rsidRPr="004E37DB">
        <w:rPr>
          <w:b/>
          <w:bCs/>
        </w:rPr>
        <w:t>Appendix:</w:t>
      </w:r>
    </w:p>
    <w:p w14:paraId="5042920E" w14:textId="20C5587B" w:rsidR="000A5628" w:rsidRDefault="004E37DB" w:rsidP="000A5628">
      <w:pPr>
        <w:rPr>
          <w:sz w:val="20"/>
          <w:szCs w:val="20"/>
        </w:rPr>
      </w:pPr>
      <w:r>
        <w:rPr>
          <w:sz w:val="20"/>
          <w:szCs w:val="20"/>
        </w:rPr>
        <w:t>LSTM Cells equations:</w:t>
      </w:r>
    </w:p>
    <w:p w14:paraId="3EA579A8" w14:textId="065E3517" w:rsidR="004E37DB" w:rsidRDefault="004E37DB" w:rsidP="004E37DB">
      <w:pPr>
        <w:rPr>
          <w:rFonts w:ascii="Times New Roman" w:eastAsia="Times New Roman" w:hAnsi="Times New Roman" w:cs="Times New Roman"/>
          <w:kern w:val="0"/>
          <w:sz w:val="24"/>
          <w:szCs w:val="24"/>
          <w14:ligatures w14:val="none"/>
        </w:rPr>
      </w:pPr>
      <w:r w:rsidRPr="004E37DB">
        <w:rPr>
          <w:rFonts w:ascii="Times New Roman" w:eastAsia="Times New Roman" w:hAnsi="Times New Roman" w:cs="Times New Roman"/>
          <w:kern w:val="0"/>
          <w:sz w:val="24"/>
          <w:szCs w:val="24"/>
          <w14:ligatures w14:val="none"/>
        </w:rPr>
        <w:t>it</w:t>
      </w:r>
      <w:r w:rsidRPr="004E37DB">
        <w:rPr>
          <w:rFonts w:ascii="Arial" w:eastAsia="Times New Roman" w:hAnsi="Arial" w:cs="Arial"/>
          <w:kern w:val="0"/>
          <w:sz w:val="24"/>
          <w:szCs w:val="24"/>
          <w14:ligatures w14:val="none"/>
        </w:rPr>
        <w:t>​</w:t>
      </w:r>
      <w:r w:rsidRPr="004E37DB">
        <w:rPr>
          <w:rFonts w:ascii="Arial" w:eastAsia="Times New Roman" w:hAnsi="Arial" w:cs="Arial"/>
          <w:kern w:val="0"/>
          <w:sz w:val="24"/>
          <w:szCs w:val="24"/>
          <w14:ligatures w14:val="none"/>
        </w:rPr>
        <w:t xml:space="preserve"> </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=σ(Wi</w:t>
      </w:r>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[ht−1</w:t>
      </w:r>
      <w:proofErr w:type="gramStart"/>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roofErr w:type="spellStart"/>
      <w:r w:rsidRPr="004E37DB">
        <w:rPr>
          <w:rFonts w:ascii="Times New Roman" w:eastAsia="Times New Roman" w:hAnsi="Times New Roman" w:cs="Times New Roman"/>
          <w:kern w:val="0"/>
          <w:sz w:val="24"/>
          <w:szCs w:val="24"/>
          <w14:ligatures w14:val="none"/>
        </w:rPr>
        <w:t>xt</w:t>
      </w:r>
      <w:proofErr w:type="spellEnd"/>
      <w:r w:rsidRPr="004E37DB">
        <w:rPr>
          <w:rFonts w:ascii="Arial" w:eastAsia="Times New Roman" w:hAnsi="Arial" w:cs="Arial"/>
          <w:kern w:val="0"/>
          <w:sz w:val="24"/>
          <w:szCs w:val="24"/>
          <w14:ligatures w14:val="none"/>
        </w:rPr>
        <w:t>​</w:t>
      </w:r>
      <w:proofErr w:type="gramEnd"/>
      <w:r w:rsidRPr="004E37DB">
        <w:rPr>
          <w:rFonts w:ascii="Times New Roman" w:eastAsia="Times New Roman" w:hAnsi="Times New Roman" w:cs="Times New Roman"/>
          <w:kern w:val="0"/>
          <w:sz w:val="24"/>
          <w:szCs w:val="24"/>
          <w14:ligatures w14:val="none"/>
        </w:rPr>
        <w:t>]+bi</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
    <w:p w14:paraId="6FF99005" w14:textId="77777777" w:rsidR="004E37DB" w:rsidRDefault="004E37DB" w:rsidP="004E37DB">
      <w:pPr>
        <w:rPr>
          <w:rFonts w:ascii="Times New Roman" w:eastAsia="Times New Roman" w:hAnsi="Times New Roman" w:cs="Times New Roman"/>
          <w:kern w:val="0"/>
          <w:sz w:val="24"/>
          <w:szCs w:val="24"/>
          <w14:ligatures w14:val="none"/>
        </w:rPr>
      </w:pPr>
      <w:r w:rsidRPr="004E37DB">
        <w:rPr>
          <w:rFonts w:ascii="Times New Roman" w:eastAsia="Times New Roman" w:hAnsi="Times New Roman" w:cs="Times New Roman"/>
          <w:kern w:val="0"/>
          <w:sz w:val="24"/>
          <w:szCs w:val="24"/>
          <w14:ligatures w14:val="none"/>
        </w:rPr>
        <w:t>ft</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 xml:space="preserve"> </w:t>
      </w:r>
      <w:r w:rsidRPr="004E37DB">
        <w:rPr>
          <w:rFonts w:ascii="Times New Roman" w:eastAsia="Times New Roman" w:hAnsi="Times New Roman" w:cs="Times New Roman"/>
          <w:kern w:val="0"/>
          <w:sz w:val="24"/>
          <w:szCs w:val="24"/>
          <w14:ligatures w14:val="none"/>
        </w:rPr>
        <w:t>=σ(Wf</w:t>
      </w:r>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[ht−1</w:t>
      </w:r>
      <w:proofErr w:type="gramStart"/>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,xt</w:t>
      </w:r>
      <w:r w:rsidRPr="004E37DB">
        <w:rPr>
          <w:rFonts w:ascii="Arial" w:eastAsia="Times New Roman" w:hAnsi="Arial" w:cs="Arial"/>
          <w:kern w:val="0"/>
          <w:sz w:val="24"/>
          <w:szCs w:val="24"/>
          <w14:ligatures w14:val="none"/>
        </w:rPr>
        <w:t>​</w:t>
      </w:r>
      <w:proofErr w:type="gramEnd"/>
      <w:r w:rsidRPr="004E37DB">
        <w:rPr>
          <w:rFonts w:ascii="Times New Roman" w:eastAsia="Times New Roman" w:hAnsi="Times New Roman" w:cs="Times New Roman"/>
          <w:kern w:val="0"/>
          <w:sz w:val="24"/>
          <w:szCs w:val="24"/>
          <w14:ligatures w14:val="none"/>
        </w:rPr>
        <w:t>]+bf</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
    <w:p w14:paraId="5575338B" w14:textId="77777777" w:rsidR="004E37DB" w:rsidRDefault="004E37DB" w:rsidP="004E37DB">
      <w:pPr>
        <w:rPr>
          <w:rFonts w:ascii="Times New Roman" w:eastAsia="Times New Roman" w:hAnsi="Times New Roman" w:cs="Times New Roman"/>
          <w:kern w:val="0"/>
          <w:sz w:val="24"/>
          <w:szCs w:val="24"/>
          <w14:ligatures w14:val="none"/>
        </w:rPr>
      </w:pPr>
      <w:proofErr w:type="spellStart"/>
      <w:r w:rsidRPr="004E37DB">
        <w:rPr>
          <w:rFonts w:ascii="Times New Roman" w:eastAsia="Times New Roman" w:hAnsi="Times New Roman" w:cs="Times New Roman"/>
          <w:kern w:val="0"/>
          <w:sz w:val="24"/>
          <w:szCs w:val="24"/>
          <w14:ligatures w14:val="none"/>
        </w:rPr>
        <w:t>ot</w:t>
      </w:r>
      <w:proofErr w:type="spellEnd"/>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 xml:space="preserve"> =σ(Wo</w:t>
      </w:r>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[ht−1</w:t>
      </w:r>
      <w:proofErr w:type="gramStart"/>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,xt</w:t>
      </w:r>
      <w:r w:rsidRPr="004E37DB">
        <w:rPr>
          <w:rFonts w:ascii="Arial" w:eastAsia="Times New Roman" w:hAnsi="Arial" w:cs="Arial"/>
          <w:kern w:val="0"/>
          <w:sz w:val="24"/>
          <w:szCs w:val="24"/>
          <w14:ligatures w14:val="none"/>
        </w:rPr>
        <w:t>​</w:t>
      </w:r>
      <w:proofErr w:type="gramEnd"/>
      <w:r w:rsidRPr="004E37DB">
        <w:rPr>
          <w:rFonts w:ascii="Times New Roman" w:eastAsia="Times New Roman" w:hAnsi="Times New Roman" w:cs="Times New Roman"/>
          <w:kern w:val="0"/>
          <w:sz w:val="24"/>
          <w:szCs w:val="24"/>
          <w14:ligatures w14:val="none"/>
        </w:rPr>
        <w:t>]+bo</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
    <w:p w14:paraId="2B279FCD" w14:textId="77777777" w:rsidR="004E37DB" w:rsidRDefault="004E37DB" w:rsidP="004E37DB">
      <w:pPr>
        <w:rPr>
          <w:rFonts w:ascii="Times New Roman" w:eastAsia="Times New Roman" w:hAnsi="Times New Roman" w:cs="Times New Roman"/>
          <w:kern w:val="0"/>
          <w:sz w:val="24"/>
          <w:szCs w:val="24"/>
          <w14:ligatures w14:val="none"/>
        </w:rPr>
      </w:pPr>
      <w:r w:rsidRPr="004E37DB">
        <w:rPr>
          <w:rFonts w:ascii="Times New Roman" w:eastAsia="Times New Roman" w:hAnsi="Times New Roman" w:cs="Times New Roman"/>
          <w:kern w:val="0"/>
          <w:sz w:val="24"/>
          <w:szCs w:val="24"/>
          <w14:ligatures w14:val="none"/>
        </w:rPr>
        <w:t>Ct =</w:t>
      </w:r>
      <w:proofErr w:type="gramStart"/>
      <w:r w:rsidRPr="004E37DB">
        <w:rPr>
          <w:rFonts w:ascii="Times New Roman" w:eastAsia="Times New Roman" w:hAnsi="Times New Roman" w:cs="Times New Roman"/>
          <w:kern w:val="0"/>
          <w:sz w:val="24"/>
          <w:szCs w:val="24"/>
          <w14:ligatures w14:val="none"/>
        </w:rPr>
        <w:t>tanh(</w:t>
      </w:r>
      <w:proofErr w:type="spellStart"/>
      <w:proofErr w:type="gramEnd"/>
      <w:r w:rsidRPr="004E37DB">
        <w:rPr>
          <w:rFonts w:ascii="Times New Roman" w:eastAsia="Times New Roman" w:hAnsi="Times New Roman" w:cs="Times New Roman"/>
          <w:kern w:val="0"/>
          <w:sz w:val="24"/>
          <w:szCs w:val="24"/>
          <w14:ligatures w14:val="none"/>
        </w:rPr>
        <w:t>Wc</w:t>
      </w:r>
      <w:proofErr w:type="spellEnd"/>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[ht−1</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roofErr w:type="spellStart"/>
      <w:r w:rsidRPr="004E37DB">
        <w:rPr>
          <w:rFonts w:ascii="Times New Roman" w:eastAsia="Times New Roman" w:hAnsi="Times New Roman" w:cs="Times New Roman"/>
          <w:kern w:val="0"/>
          <w:sz w:val="24"/>
          <w:szCs w:val="24"/>
          <w14:ligatures w14:val="none"/>
        </w:rPr>
        <w:t>xt</w:t>
      </w:r>
      <w:proofErr w:type="spellEnd"/>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roofErr w:type="spellStart"/>
      <w:r w:rsidRPr="004E37DB">
        <w:rPr>
          <w:rFonts w:ascii="Times New Roman" w:eastAsia="Times New Roman" w:hAnsi="Times New Roman" w:cs="Times New Roman"/>
          <w:kern w:val="0"/>
          <w:sz w:val="24"/>
          <w:szCs w:val="24"/>
          <w14:ligatures w14:val="none"/>
        </w:rPr>
        <w:t>bc</w:t>
      </w:r>
      <w:proofErr w:type="spellEnd"/>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
    <w:p w14:paraId="1417F617" w14:textId="77777777" w:rsidR="004E37DB" w:rsidRDefault="004E37DB" w:rsidP="004E37DB">
      <w:pPr>
        <w:rPr>
          <w:rFonts w:ascii="Arial" w:eastAsia="Times New Roman" w:hAnsi="Arial" w:cs="Arial"/>
          <w:kern w:val="0"/>
          <w:sz w:val="24"/>
          <w:szCs w:val="24"/>
          <w14:ligatures w14:val="none"/>
        </w:rPr>
      </w:pP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Ct</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 xml:space="preserve"> =ft</w:t>
      </w:r>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Ct−1</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+it</w:t>
      </w:r>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r w:rsidRPr="004E37DB">
        <w:rPr>
          <w:rFonts w:ascii="Times New Roman" w:eastAsia="Times New Roman" w:hAnsi="Times New Roman" w:cs="Times New Roman"/>
          <w:kern w:val="0"/>
          <w:sz w:val="24"/>
          <w:szCs w:val="24"/>
          <w14:ligatures w14:val="none"/>
        </w:rPr>
        <w:t>Ct</w:t>
      </w:r>
      <w:r w:rsidRPr="004E37DB">
        <w:rPr>
          <w:rFonts w:ascii="Arial" w:eastAsia="Times New Roman" w:hAnsi="Arial" w:cs="Arial"/>
          <w:kern w:val="0"/>
          <w:sz w:val="24"/>
          <w:szCs w:val="24"/>
          <w14:ligatures w14:val="none"/>
        </w:rPr>
        <w:t>​​</w:t>
      </w:r>
    </w:p>
    <w:p w14:paraId="056CED30" w14:textId="764895F6" w:rsidR="004E37DB" w:rsidRPr="004E37DB" w:rsidRDefault="004E37DB" w:rsidP="004E37DB">
      <w:pPr>
        <w:rPr>
          <w:rFonts w:ascii="Times New Roman" w:eastAsia="Times New Roman" w:hAnsi="Times New Roman" w:cs="Times New Roman"/>
          <w:kern w:val="0"/>
          <w:sz w:val="24"/>
          <w:szCs w:val="24"/>
          <w14:ligatures w14:val="none"/>
        </w:rPr>
      </w:pPr>
      <w:proofErr w:type="spellStart"/>
      <w:r w:rsidRPr="004E37DB">
        <w:rPr>
          <w:rFonts w:ascii="Times New Roman" w:eastAsia="Times New Roman" w:hAnsi="Times New Roman" w:cs="Times New Roman"/>
          <w:kern w:val="0"/>
          <w:sz w:val="24"/>
          <w:szCs w:val="24"/>
          <w14:ligatures w14:val="none"/>
        </w:rPr>
        <w:lastRenderedPageBreak/>
        <w:t>ht</w:t>
      </w:r>
      <w:proofErr w:type="spellEnd"/>
      <w:r w:rsidRPr="004E37DB">
        <w:rPr>
          <w:rFonts w:ascii="Times New Roman" w:eastAsia="Times New Roman" w:hAnsi="Times New Roman" w:cs="Times New Roman"/>
          <w:kern w:val="0"/>
          <w:sz w:val="24"/>
          <w:szCs w:val="24"/>
          <w14:ligatures w14:val="none"/>
        </w:rPr>
        <w:t xml:space="preserve"> =</w:t>
      </w:r>
      <w:proofErr w:type="spellStart"/>
      <w:r w:rsidRPr="004E37DB">
        <w:rPr>
          <w:rFonts w:ascii="Times New Roman" w:eastAsia="Times New Roman" w:hAnsi="Times New Roman" w:cs="Times New Roman"/>
          <w:kern w:val="0"/>
          <w:sz w:val="24"/>
          <w:szCs w:val="24"/>
          <w14:ligatures w14:val="none"/>
        </w:rPr>
        <w:t>ot</w:t>
      </w:r>
      <w:proofErr w:type="spellEnd"/>
      <w:r w:rsidRPr="004E37DB">
        <w:rPr>
          <w:rFonts w:ascii="Arial" w:eastAsia="Times New Roman" w:hAnsi="Arial" w:cs="Arial"/>
          <w:kern w:val="0"/>
          <w:sz w:val="24"/>
          <w:szCs w:val="24"/>
          <w14:ligatures w14:val="none"/>
        </w:rPr>
        <w:t>​</w:t>
      </w:r>
      <w:r w:rsidRPr="004E37DB">
        <w:rPr>
          <w:rFonts w:ascii="Cambria Math" w:eastAsia="Times New Roman" w:hAnsi="Cambria Math" w:cs="Cambria Math"/>
          <w:kern w:val="0"/>
          <w:sz w:val="24"/>
          <w:szCs w:val="24"/>
          <w14:ligatures w14:val="none"/>
        </w:rPr>
        <w:t>∗</w:t>
      </w:r>
      <w:proofErr w:type="gramStart"/>
      <w:r w:rsidRPr="004E37DB">
        <w:rPr>
          <w:rFonts w:ascii="Times New Roman" w:eastAsia="Times New Roman" w:hAnsi="Times New Roman" w:cs="Times New Roman"/>
          <w:kern w:val="0"/>
          <w:sz w:val="24"/>
          <w:szCs w:val="24"/>
          <w14:ligatures w14:val="none"/>
        </w:rPr>
        <w:t>tanh(</w:t>
      </w:r>
      <w:proofErr w:type="gramEnd"/>
      <w:r w:rsidRPr="004E37DB">
        <w:rPr>
          <w:rFonts w:ascii="Times New Roman" w:eastAsia="Times New Roman" w:hAnsi="Times New Roman" w:cs="Times New Roman"/>
          <w:kern w:val="0"/>
          <w:sz w:val="24"/>
          <w:szCs w:val="24"/>
          <w14:ligatures w14:val="none"/>
        </w:rPr>
        <w:t>Ct</w:t>
      </w:r>
      <w:r w:rsidRPr="004E37DB">
        <w:rPr>
          <w:rFonts w:ascii="Arial" w:eastAsia="Times New Roman" w:hAnsi="Arial" w:cs="Arial"/>
          <w:kern w:val="0"/>
          <w:sz w:val="24"/>
          <w:szCs w:val="24"/>
          <w14:ligatures w14:val="none"/>
        </w:rPr>
        <w:t>​</w:t>
      </w:r>
      <w:r w:rsidRPr="004E37DB">
        <w:rPr>
          <w:rFonts w:ascii="Times New Roman" w:eastAsia="Times New Roman" w:hAnsi="Times New Roman" w:cs="Times New Roman"/>
          <w:kern w:val="0"/>
          <w:sz w:val="24"/>
          <w:szCs w:val="24"/>
          <w14:ligatures w14:val="none"/>
        </w:rPr>
        <w:t>)​</w:t>
      </w:r>
    </w:p>
    <w:p w14:paraId="2E4EEF68" w14:textId="3ED4052F" w:rsidR="004E37DB" w:rsidRPr="000A5628" w:rsidRDefault="004E37DB" w:rsidP="000A5628">
      <w:pPr>
        <w:rPr>
          <w:sz w:val="20"/>
          <w:szCs w:val="20"/>
        </w:rPr>
      </w:pPr>
    </w:p>
    <w:sectPr w:rsidR="004E37DB" w:rsidRPr="000A5628" w:rsidSect="00B615F1">
      <w:pgSz w:w="11906" w:h="16838" w:code="9"/>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0052A"/>
    <w:multiLevelType w:val="multilevel"/>
    <w:tmpl w:val="969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E81BBF"/>
    <w:multiLevelType w:val="multilevel"/>
    <w:tmpl w:val="25127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B675A"/>
    <w:multiLevelType w:val="hybridMultilevel"/>
    <w:tmpl w:val="5CA6E5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971399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9289717">
    <w:abstractNumId w:val="0"/>
  </w:num>
  <w:num w:numId="3" w16cid:durableId="2145073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5F"/>
    <w:rsid w:val="000A5628"/>
    <w:rsid w:val="0033770E"/>
    <w:rsid w:val="003C182F"/>
    <w:rsid w:val="004A12C7"/>
    <w:rsid w:val="004C11A8"/>
    <w:rsid w:val="004E37DB"/>
    <w:rsid w:val="0054385A"/>
    <w:rsid w:val="006E1746"/>
    <w:rsid w:val="0087625F"/>
    <w:rsid w:val="00B615F1"/>
    <w:rsid w:val="00DD3EAB"/>
    <w:rsid w:val="00EB7622"/>
    <w:rsid w:val="00FD1865"/>
    <w:rsid w:val="00FE7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2646"/>
  <w15:chartTrackingRefBased/>
  <w15:docId w15:val="{95276AFB-1F6E-4407-832D-522FABB3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762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62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62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62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6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2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762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62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762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762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76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25F"/>
    <w:rPr>
      <w:rFonts w:eastAsiaTheme="majorEastAsia" w:cstheme="majorBidi"/>
      <w:color w:val="272727" w:themeColor="text1" w:themeTint="D8"/>
    </w:rPr>
  </w:style>
  <w:style w:type="paragraph" w:styleId="Title">
    <w:name w:val="Title"/>
    <w:basedOn w:val="Normal"/>
    <w:next w:val="Normal"/>
    <w:link w:val="TitleChar"/>
    <w:uiPriority w:val="10"/>
    <w:qFormat/>
    <w:rsid w:val="00876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25F"/>
    <w:pPr>
      <w:spacing w:before="160"/>
      <w:jc w:val="center"/>
    </w:pPr>
    <w:rPr>
      <w:i/>
      <w:iCs/>
      <w:color w:val="404040" w:themeColor="text1" w:themeTint="BF"/>
    </w:rPr>
  </w:style>
  <w:style w:type="character" w:customStyle="1" w:styleId="QuoteChar">
    <w:name w:val="Quote Char"/>
    <w:basedOn w:val="DefaultParagraphFont"/>
    <w:link w:val="Quote"/>
    <w:uiPriority w:val="29"/>
    <w:rsid w:val="0087625F"/>
    <w:rPr>
      <w:i/>
      <w:iCs/>
      <w:color w:val="404040" w:themeColor="text1" w:themeTint="BF"/>
    </w:rPr>
  </w:style>
  <w:style w:type="paragraph" w:styleId="ListParagraph">
    <w:name w:val="List Paragraph"/>
    <w:basedOn w:val="Normal"/>
    <w:uiPriority w:val="34"/>
    <w:qFormat/>
    <w:rsid w:val="0087625F"/>
    <w:pPr>
      <w:ind w:left="720"/>
      <w:contextualSpacing/>
    </w:pPr>
  </w:style>
  <w:style w:type="character" w:styleId="IntenseEmphasis">
    <w:name w:val="Intense Emphasis"/>
    <w:basedOn w:val="DefaultParagraphFont"/>
    <w:uiPriority w:val="21"/>
    <w:qFormat/>
    <w:rsid w:val="0087625F"/>
    <w:rPr>
      <w:i/>
      <w:iCs/>
      <w:color w:val="2E74B5" w:themeColor="accent1" w:themeShade="BF"/>
    </w:rPr>
  </w:style>
  <w:style w:type="paragraph" w:styleId="IntenseQuote">
    <w:name w:val="Intense Quote"/>
    <w:basedOn w:val="Normal"/>
    <w:next w:val="Normal"/>
    <w:link w:val="IntenseQuoteChar"/>
    <w:uiPriority w:val="30"/>
    <w:qFormat/>
    <w:rsid w:val="008762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7625F"/>
    <w:rPr>
      <w:i/>
      <w:iCs/>
      <w:color w:val="2E74B5" w:themeColor="accent1" w:themeShade="BF"/>
    </w:rPr>
  </w:style>
  <w:style w:type="character" w:styleId="IntenseReference">
    <w:name w:val="Intense Reference"/>
    <w:basedOn w:val="DefaultParagraphFont"/>
    <w:uiPriority w:val="32"/>
    <w:qFormat/>
    <w:rsid w:val="0087625F"/>
    <w:rPr>
      <w:b/>
      <w:bCs/>
      <w:smallCaps/>
      <w:color w:val="2E74B5" w:themeColor="accent1" w:themeShade="BF"/>
      <w:spacing w:val="5"/>
    </w:rPr>
  </w:style>
  <w:style w:type="character" w:styleId="Hyperlink">
    <w:name w:val="Hyperlink"/>
    <w:basedOn w:val="DefaultParagraphFont"/>
    <w:uiPriority w:val="99"/>
    <w:unhideWhenUsed/>
    <w:rsid w:val="000A5628"/>
    <w:rPr>
      <w:color w:val="0563C1" w:themeColor="hyperlink"/>
      <w:u w:val="single"/>
    </w:rPr>
  </w:style>
  <w:style w:type="character" w:styleId="UnresolvedMention">
    <w:name w:val="Unresolved Mention"/>
    <w:basedOn w:val="DefaultParagraphFont"/>
    <w:uiPriority w:val="99"/>
    <w:semiHidden/>
    <w:unhideWhenUsed/>
    <w:rsid w:val="000A5628"/>
    <w:rPr>
      <w:color w:val="605E5C"/>
      <w:shd w:val="clear" w:color="auto" w:fill="E1DFDD"/>
    </w:rPr>
  </w:style>
  <w:style w:type="character" w:styleId="PlaceholderText">
    <w:name w:val="Placeholder Text"/>
    <w:basedOn w:val="DefaultParagraphFont"/>
    <w:uiPriority w:val="99"/>
    <w:semiHidden/>
    <w:rsid w:val="000A5628"/>
    <w:rPr>
      <w:color w:val="666666"/>
    </w:rPr>
  </w:style>
  <w:style w:type="paragraph" w:styleId="HTMLPreformatted">
    <w:name w:val="HTML Preformatted"/>
    <w:basedOn w:val="Normal"/>
    <w:link w:val="HTMLPreformattedChar"/>
    <w:uiPriority w:val="99"/>
    <w:semiHidden/>
    <w:unhideWhenUsed/>
    <w:rsid w:val="000A56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56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2027">
      <w:bodyDiv w:val="1"/>
      <w:marLeft w:val="0"/>
      <w:marRight w:val="0"/>
      <w:marTop w:val="0"/>
      <w:marBottom w:val="0"/>
      <w:divBdr>
        <w:top w:val="none" w:sz="0" w:space="0" w:color="auto"/>
        <w:left w:val="none" w:sz="0" w:space="0" w:color="auto"/>
        <w:bottom w:val="none" w:sz="0" w:space="0" w:color="auto"/>
        <w:right w:val="none" w:sz="0" w:space="0" w:color="auto"/>
      </w:divBdr>
    </w:div>
    <w:div w:id="173110804">
      <w:bodyDiv w:val="1"/>
      <w:marLeft w:val="0"/>
      <w:marRight w:val="0"/>
      <w:marTop w:val="0"/>
      <w:marBottom w:val="0"/>
      <w:divBdr>
        <w:top w:val="none" w:sz="0" w:space="0" w:color="auto"/>
        <w:left w:val="none" w:sz="0" w:space="0" w:color="auto"/>
        <w:bottom w:val="none" w:sz="0" w:space="0" w:color="auto"/>
        <w:right w:val="none" w:sz="0" w:space="0" w:color="auto"/>
      </w:divBdr>
      <w:divsChild>
        <w:div w:id="665519098">
          <w:marLeft w:val="0"/>
          <w:marRight w:val="0"/>
          <w:marTop w:val="0"/>
          <w:marBottom w:val="0"/>
          <w:divBdr>
            <w:top w:val="none" w:sz="0" w:space="0" w:color="auto"/>
            <w:left w:val="none" w:sz="0" w:space="0" w:color="auto"/>
            <w:bottom w:val="none" w:sz="0" w:space="0" w:color="auto"/>
            <w:right w:val="none" w:sz="0" w:space="0" w:color="auto"/>
          </w:divBdr>
          <w:divsChild>
            <w:div w:id="402260326">
              <w:marLeft w:val="0"/>
              <w:marRight w:val="0"/>
              <w:marTop w:val="0"/>
              <w:marBottom w:val="0"/>
              <w:divBdr>
                <w:top w:val="none" w:sz="0" w:space="0" w:color="auto"/>
                <w:left w:val="none" w:sz="0" w:space="0" w:color="auto"/>
                <w:bottom w:val="none" w:sz="0" w:space="0" w:color="auto"/>
                <w:right w:val="none" w:sz="0" w:space="0" w:color="auto"/>
              </w:divBdr>
              <w:divsChild>
                <w:div w:id="1185752364">
                  <w:marLeft w:val="0"/>
                  <w:marRight w:val="0"/>
                  <w:marTop w:val="0"/>
                  <w:marBottom w:val="0"/>
                  <w:divBdr>
                    <w:top w:val="none" w:sz="0" w:space="0" w:color="auto"/>
                    <w:left w:val="none" w:sz="0" w:space="0" w:color="auto"/>
                    <w:bottom w:val="none" w:sz="0" w:space="0" w:color="auto"/>
                    <w:right w:val="none" w:sz="0" w:space="0" w:color="auto"/>
                  </w:divBdr>
                  <w:divsChild>
                    <w:div w:id="15913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9664">
      <w:bodyDiv w:val="1"/>
      <w:marLeft w:val="0"/>
      <w:marRight w:val="0"/>
      <w:marTop w:val="0"/>
      <w:marBottom w:val="0"/>
      <w:divBdr>
        <w:top w:val="none" w:sz="0" w:space="0" w:color="auto"/>
        <w:left w:val="none" w:sz="0" w:space="0" w:color="auto"/>
        <w:bottom w:val="none" w:sz="0" w:space="0" w:color="auto"/>
        <w:right w:val="none" w:sz="0" w:space="0" w:color="auto"/>
      </w:divBdr>
    </w:div>
    <w:div w:id="458646619">
      <w:bodyDiv w:val="1"/>
      <w:marLeft w:val="0"/>
      <w:marRight w:val="0"/>
      <w:marTop w:val="0"/>
      <w:marBottom w:val="0"/>
      <w:divBdr>
        <w:top w:val="none" w:sz="0" w:space="0" w:color="auto"/>
        <w:left w:val="none" w:sz="0" w:space="0" w:color="auto"/>
        <w:bottom w:val="none" w:sz="0" w:space="0" w:color="auto"/>
        <w:right w:val="none" w:sz="0" w:space="0" w:color="auto"/>
      </w:divBdr>
    </w:div>
    <w:div w:id="607277312">
      <w:bodyDiv w:val="1"/>
      <w:marLeft w:val="0"/>
      <w:marRight w:val="0"/>
      <w:marTop w:val="0"/>
      <w:marBottom w:val="0"/>
      <w:divBdr>
        <w:top w:val="none" w:sz="0" w:space="0" w:color="auto"/>
        <w:left w:val="none" w:sz="0" w:space="0" w:color="auto"/>
        <w:bottom w:val="none" w:sz="0" w:space="0" w:color="auto"/>
        <w:right w:val="none" w:sz="0" w:space="0" w:color="auto"/>
      </w:divBdr>
    </w:div>
    <w:div w:id="653266409">
      <w:bodyDiv w:val="1"/>
      <w:marLeft w:val="0"/>
      <w:marRight w:val="0"/>
      <w:marTop w:val="0"/>
      <w:marBottom w:val="0"/>
      <w:divBdr>
        <w:top w:val="none" w:sz="0" w:space="0" w:color="auto"/>
        <w:left w:val="none" w:sz="0" w:space="0" w:color="auto"/>
        <w:bottom w:val="none" w:sz="0" w:space="0" w:color="auto"/>
        <w:right w:val="none" w:sz="0" w:space="0" w:color="auto"/>
      </w:divBdr>
    </w:div>
    <w:div w:id="863128238">
      <w:bodyDiv w:val="1"/>
      <w:marLeft w:val="0"/>
      <w:marRight w:val="0"/>
      <w:marTop w:val="0"/>
      <w:marBottom w:val="0"/>
      <w:divBdr>
        <w:top w:val="none" w:sz="0" w:space="0" w:color="auto"/>
        <w:left w:val="none" w:sz="0" w:space="0" w:color="auto"/>
        <w:bottom w:val="none" w:sz="0" w:space="0" w:color="auto"/>
        <w:right w:val="none" w:sz="0" w:space="0" w:color="auto"/>
      </w:divBdr>
    </w:div>
    <w:div w:id="1059208499">
      <w:bodyDiv w:val="1"/>
      <w:marLeft w:val="0"/>
      <w:marRight w:val="0"/>
      <w:marTop w:val="0"/>
      <w:marBottom w:val="0"/>
      <w:divBdr>
        <w:top w:val="none" w:sz="0" w:space="0" w:color="auto"/>
        <w:left w:val="none" w:sz="0" w:space="0" w:color="auto"/>
        <w:bottom w:val="none" w:sz="0" w:space="0" w:color="auto"/>
        <w:right w:val="none" w:sz="0" w:space="0" w:color="auto"/>
      </w:divBdr>
    </w:div>
    <w:div w:id="1241210968">
      <w:bodyDiv w:val="1"/>
      <w:marLeft w:val="0"/>
      <w:marRight w:val="0"/>
      <w:marTop w:val="0"/>
      <w:marBottom w:val="0"/>
      <w:divBdr>
        <w:top w:val="none" w:sz="0" w:space="0" w:color="auto"/>
        <w:left w:val="none" w:sz="0" w:space="0" w:color="auto"/>
        <w:bottom w:val="none" w:sz="0" w:space="0" w:color="auto"/>
        <w:right w:val="none" w:sz="0" w:space="0" w:color="auto"/>
      </w:divBdr>
      <w:divsChild>
        <w:div w:id="151218699">
          <w:marLeft w:val="0"/>
          <w:marRight w:val="0"/>
          <w:marTop w:val="0"/>
          <w:marBottom w:val="0"/>
          <w:divBdr>
            <w:top w:val="none" w:sz="0" w:space="0" w:color="auto"/>
            <w:left w:val="none" w:sz="0" w:space="0" w:color="auto"/>
            <w:bottom w:val="none" w:sz="0" w:space="0" w:color="auto"/>
            <w:right w:val="none" w:sz="0" w:space="0" w:color="auto"/>
          </w:divBdr>
          <w:divsChild>
            <w:div w:id="1696688239">
              <w:marLeft w:val="0"/>
              <w:marRight w:val="0"/>
              <w:marTop w:val="0"/>
              <w:marBottom w:val="0"/>
              <w:divBdr>
                <w:top w:val="none" w:sz="0" w:space="0" w:color="auto"/>
                <w:left w:val="none" w:sz="0" w:space="0" w:color="auto"/>
                <w:bottom w:val="none" w:sz="0" w:space="0" w:color="auto"/>
                <w:right w:val="none" w:sz="0" w:space="0" w:color="auto"/>
              </w:divBdr>
              <w:divsChild>
                <w:div w:id="101803051">
                  <w:marLeft w:val="0"/>
                  <w:marRight w:val="0"/>
                  <w:marTop w:val="0"/>
                  <w:marBottom w:val="0"/>
                  <w:divBdr>
                    <w:top w:val="none" w:sz="0" w:space="0" w:color="auto"/>
                    <w:left w:val="none" w:sz="0" w:space="0" w:color="auto"/>
                    <w:bottom w:val="none" w:sz="0" w:space="0" w:color="auto"/>
                    <w:right w:val="none" w:sz="0" w:space="0" w:color="auto"/>
                  </w:divBdr>
                  <w:divsChild>
                    <w:div w:id="2117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5826">
      <w:bodyDiv w:val="1"/>
      <w:marLeft w:val="0"/>
      <w:marRight w:val="0"/>
      <w:marTop w:val="0"/>
      <w:marBottom w:val="0"/>
      <w:divBdr>
        <w:top w:val="none" w:sz="0" w:space="0" w:color="auto"/>
        <w:left w:val="none" w:sz="0" w:space="0" w:color="auto"/>
        <w:bottom w:val="none" w:sz="0" w:space="0" w:color="auto"/>
        <w:right w:val="none" w:sz="0" w:space="0" w:color="auto"/>
      </w:divBdr>
    </w:div>
    <w:div w:id="1259681149">
      <w:bodyDiv w:val="1"/>
      <w:marLeft w:val="0"/>
      <w:marRight w:val="0"/>
      <w:marTop w:val="0"/>
      <w:marBottom w:val="0"/>
      <w:divBdr>
        <w:top w:val="none" w:sz="0" w:space="0" w:color="auto"/>
        <w:left w:val="none" w:sz="0" w:space="0" w:color="auto"/>
        <w:bottom w:val="none" w:sz="0" w:space="0" w:color="auto"/>
        <w:right w:val="none" w:sz="0" w:space="0" w:color="auto"/>
      </w:divBdr>
    </w:div>
    <w:div w:id="1315598739">
      <w:bodyDiv w:val="1"/>
      <w:marLeft w:val="0"/>
      <w:marRight w:val="0"/>
      <w:marTop w:val="0"/>
      <w:marBottom w:val="0"/>
      <w:divBdr>
        <w:top w:val="none" w:sz="0" w:space="0" w:color="auto"/>
        <w:left w:val="none" w:sz="0" w:space="0" w:color="auto"/>
        <w:bottom w:val="none" w:sz="0" w:space="0" w:color="auto"/>
        <w:right w:val="none" w:sz="0" w:space="0" w:color="auto"/>
      </w:divBdr>
    </w:div>
    <w:div w:id="1684823350">
      <w:bodyDiv w:val="1"/>
      <w:marLeft w:val="0"/>
      <w:marRight w:val="0"/>
      <w:marTop w:val="0"/>
      <w:marBottom w:val="0"/>
      <w:divBdr>
        <w:top w:val="none" w:sz="0" w:space="0" w:color="auto"/>
        <w:left w:val="none" w:sz="0" w:space="0" w:color="auto"/>
        <w:bottom w:val="none" w:sz="0" w:space="0" w:color="auto"/>
        <w:right w:val="none" w:sz="0" w:space="0" w:color="auto"/>
      </w:divBdr>
    </w:div>
    <w:div w:id="1776637013">
      <w:bodyDiv w:val="1"/>
      <w:marLeft w:val="0"/>
      <w:marRight w:val="0"/>
      <w:marTop w:val="0"/>
      <w:marBottom w:val="0"/>
      <w:divBdr>
        <w:top w:val="none" w:sz="0" w:space="0" w:color="auto"/>
        <w:left w:val="none" w:sz="0" w:space="0" w:color="auto"/>
        <w:bottom w:val="none" w:sz="0" w:space="0" w:color="auto"/>
        <w:right w:val="none" w:sz="0" w:space="0" w:color="auto"/>
      </w:divBdr>
    </w:div>
    <w:div w:id="1796019491">
      <w:bodyDiv w:val="1"/>
      <w:marLeft w:val="0"/>
      <w:marRight w:val="0"/>
      <w:marTop w:val="0"/>
      <w:marBottom w:val="0"/>
      <w:divBdr>
        <w:top w:val="none" w:sz="0" w:space="0" w:color="auto"/>
        <w:left w:val="none" w:sz="0" w:space="0" w:color="auto"/>
        <w:bottom w:val="none" w:sz="0" w:space="0" w:color="auto"/>
        <w:right w:val="none" w:sz="0" w:space="0" w:color="auto"/>
      </w:divBdr>
    </w:div>
    <w:div w:id="1949923094">
      <w:bodyDiv w:val="1"/>
      <w:marLeft w:val="0"/>
      <w:marRight w:val="0"/>
      <w:marTop w:val="0"/>
      <w:marBottom w:val="0"/>
      <w:divBdr>
        <w:top w:val="none" w:sz="0" w:space="0" w:color="auto"/>
        <w:left w:val="none" w:sz="0" w:space="0" w:color="auto"/>
        <w:bottom w:val="none" w:sz="0" w:space="0" w:color="auto"/>
        <w:right w:val="none" w:sz="0" w:space="0" w:color="auto"/>
      </w:divBdr>
    </w:div>
    <w:div w:id="1988321954">
      <w:bodyDiv w:val="1"/>
      <w:marLeft w:val="0"/>
      <w:marRight w:val="0"/>
      <w:marTop w:val="0"/>
      <w:marBottom w:val="0"/>
      <w:divBdr>
        <w:top w:val="none" w:sz="0" w:space="0" w:color="auto"/>
        <w:left w:val="none" w:sz="0" w:space="0" w:color="auto"/>
        <w:bottom w:val="none" w:sz="0" w:space="0" w:color="auto"/>
        <w:right w:val="none" w:sz="0" w:space="0" w:color="auto"/>
      </w:divBdr>
    </w:div>
    <w:div w:id="2031106867">
      <w:bodyDiv w:val="1"/>
      <w:marLeft w:val="0"/>
      <w:marRight w:val="0"/>
      <w:marTop w:val="0"/>
      <w:marBottom w:val="0"/>
      <w:divBdr>
        <w:top w:val="none" w:sz="0" w:space="0" w:color="auto"/>
        <w:left w:val="none" w:sz="0" w:space="0" w:color="auto"/>
        <w:bottom w:val="none" w:sz="0" w:space="0" w:color="auto"/>
        <w:right w:val="none" w:sz="0" w:space="0" w:color="auto"/>
      </w:divBdr>
      <w:divsChild>
        <w:div w:id="23094506">
          <w:marLeft w:val="0"/>
          <w:marRight w:val="0"/>
          <w:marTop w:val="0"/>
          <w:marBottom w:val="0"/>
          <w:divBdr>
            <w:top w:val="none" w:sz="0" w:space="0" w:color="auto"/>
            <w:left w:val="none" w:sz="0" w:space="0" w:color="auto"/>
            <w:bottom w:val="none" w:sz="0" w:space="0" w:color="auto"/>
            <w:right w:val="none" w:sz="0" w:space="0" w:color="auto"/>
          </w:divBdr>
          <w:divsChild>
            <w:div w:id="749155582">
              <w:marLeft w:val="0"/>
              <w:marRight w:val="0"/>
              <w:marTop w:val="0"/>
              <w:marBottom w:val="0"/>
              <w:divBdr>
                <w:top w:val="none" w:sz="0" w:space="0" w:color="auto"/>
                <w:left w:val="none" w:sz="0" w:space="0" w:color="auto"/>
                <w:bottom w:val="none" w:sz="0" w:space="0" w:color="auto"/>
                <w:right w:val="none" w:sz="0" w:space="0" w:color="auto"/>
              </w:divBdr>
              <w:divsChild>
                <w:div w:id="1593120500">
                  <w:marLeft w:val="0"/>
                  <w:marRight w:val="0"/>
                  <w:marTop w:val="0"/>
                  <w:marBottom w:val="0"/>
                  <w:divBdr>
                    <w:top w:val="none" w:sz="0" w:space="0" w:color="auto"/>
                    <w:left w:val="none" w:sz="0" w:space="0" w:color="auto"/>
                    <w:bottom w:val="none" w:sz="0" w:space="0" w:color="auto"/>
                    <w:right w:val="none" w:sz="0" w:space="0" w:color="auto"/>
                  </w:divBdr>
                  <w:divsChild>
                    <w:div w:id="11648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tresearch.onlinelibrary.wiley.com/doi/full/10.1049/gtd2.13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احمد عبدالله محمد سعفان</dc:creator>
  <cp:keywords/>
  <dc:description/>
  <cp:lastModifiedBy>عبدالله احمد عبدالله محمد سعفان</cp:lastModifiedBy>
  <cp:revision>4</cp:revision>
  <cp:lastPrinted>2024-11-24T13:46:00Z</cp:lastPrinted>
  <dcterms:created xsi:type="dcterms:W3CDTF">2024-11-24T12:51:00Z</dcterms:created>
  <dcterms:modified xsi:type="dcterms:W3CDTF">2024-11-29T11:50:00Z</dcterms:modified>
</cp:coreProperties>
</file>