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ngoifyeta6r" w:id="0"/>
      <w:bookmarkEnd w:id="0"/>
      <w:r w:rsidDel="00000000" w:rsidR="00000000" w:rsidRPr="00000000">
        <w:rPr>
          <w:rtl w:val="0"/>
        </w:rPr>
        <w:t xml:space="preserve">RAW EVENTS 8 – Taxonomy Clarifications and Extensions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ydx82l2wv14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RAW EVENTS 8 – Taxonomy Clarifications and Extensions - PROPOSAL</w:t>
      </w:r>
    </w:p>
    <w:p w:rsidR="00000000" w:rsidDel="00000000" w:rsidP="00000000" w:rsidRDefault="00000000" w:rsidRPr="00000000" w14:paraId="00000006">
      <w:pPr>
        <w:spacing w:after="220" w:before="22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(Methodological Addendum to the RAW EVENTS Taxonomy)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hvkh81uqsr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 of this document</w:t>
      </w:r>
    </w:p>
    <w:p w:rsidR="00000000" w:rsidDel="00000000" w:rsidP="00000000" w:rsidRDefault="00000000" w:rsidRPr="00000000" w14:paraId="00000008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This document provides </w:t>
      </w:r>
      <w:r w:rsidDel="00000000" w:rsidR="00000000" w:rsidRPr="00000000">
        <w:rPr>
          <w:b w:val="1"/>
          <w:bCs w:val="1"/>
          <w:rtl w:val="0"/>
        </w:rPr>
        <w:t xml:space="preserve">operational clarifications and limited extensions</w:t>
      </w:r>
      <w:r w:rsidDel="00000000" w:rsidR="00000000" w:rsidRPr="00000000">
        <w:rPr>
          <w:rtl w:val="0"/>
        </w:rPr>
        <w:t xml:space="preserve"> to the RAW EVENTS taxonomy used in the analysis of environmental, digital, energy, and transport stress events. The purpose is to ensure </w:t>
      </w:r>
      <w:r w:rsidDel="00000000" w:rsidR="00000000" w:rsidRPr="00000000">
        <w:rPr>
          <w:b w:val="1"/>
          <w:bCs w:val="1"/>
          <w:rtl w:val="0"/>
        </w:rPr>
        <w:t xml:space="preserve">consistent coding of events during dataset construction</w:t>
      </w:r>
      <w:r w:rsidDel="00000000" w:rsidR="00000000" w:rsidRPr="00000000">
        <w:rPr>
          <w:rtl w:val="0"/>
        </w:rPr>
        <w:t xml:space="preserve"> and to document methodological decisions made during the compilation of the event database.</w:t>
      </w:r>
    </w:p>
    <w:p w:rsidR="00000000" w:rsidDel="00000000" w:rsidP="00000000" w:rsidRDefault="00000000" w:rsidRPr="00000000" w14:paraId="0000000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addendum does </w:t>
      </w:r>
      <w:r w:rsidDel="00000000" w:rsidR="00000000" w:rsidRPr="00000000">
        <w:rPr>
          <w:b w:val="1"/>
          <w:bCs w:val="1"/>
          <w:rtl w:val="0"/>
        </w:rPr>
        <w:t xml:space="preserve">not replace the main RAW EVENTS taxonomy</w:t>
      </w:r>
      <w:r w:rsidDel="00000000" w:rsidR="00000000" w:rsidRPr="00000000">
        <w:rPr>
          <w:rtl w:val="0"/>
        </w:rPr>
        <w:t xml:space="preserve">, but supplements it with practical rules that emerged during the coding process.</w:t>
      </w:r>
    </w:p>
    <w:p w:rsidR="00000000" w:rsidDel="00000000" w:rsidP="00000000" w:rsidRDefault="00000000" w:rsidRPr="00000000" w14:paraId="0000000A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All rules defined here are applied to the </w:t>
      </w:r>
      <w:r w:rsidDel="00000000" w:rsidR="00000000" w:rsidRPr="00000000">
        <w:rPr>
          <w:b w:val="1"/>
          <w:bCs w:val="1"/>
          <w:rtl w:val="0"/>
        </w:rPr>
        <w:t xml:space="preserve">RAW EVENTS dataset used in the May 2024 Space Weather systemic stress analysis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bgftrvawk0e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Event identification rules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mlbh4mrxt1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Event identifier format</w:t>
      </w:r>
    </w:p>
    <w:p w:rsidR="00000000" w:rsidDel="00000000" w:rsidP="00000000" w:rsidRDefault="00000000" w:rsidRPr="00000000" w14:paraId="0000000E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Each event must be assigned a unique identifier using the following structure: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e_YYYY_MMDD_NNN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22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– prefix indicating an event record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YYYY</w:t>
      </w:r>
      <w:r w:rsidDel="00000000" w:rsidR="00000000" w:rsidRPr="00000000">
        <w:rPr>
          <w:rtl w:val="0"/>
        </w:rPr>
        <w:t xml:space="preserve"> – year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MMDD</w:t>
      </w:r>
      <w:r w:rsidDel="00000000" w:rsidR="00000000" w:rsidRPr="00000000">
        <w:rPr>
          <w:rtl w:val="0"/>
        </w:rPr>
        <w:t xml:space="preserve"> – date of event start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2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NNN</w:t>
      </w:r>
      <w:r w:rsidDel="00000000" w:rsidR="00000000" w:rsidRPr="00000000">
        <w:rPr>
          <w:rtl w:val="0"/>
        </w:rPr>
        <w:t xml:space="preserve"> – sequential number of events on the same day</w:t>
      </w:r>
    </w:p>
    <w:p w:rsidR="00000000" w:rsidDel="00000000" w:rsidP="00000000" w:rsidRDefault="00000000" w:rsidRPr="00000000" w14:paraId="00000016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e_2024_0719_001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e_2024_0719_002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identifier is independent of event type and applies to all records including: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environmental hazards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warnings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accidents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disruptions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incidents.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uewwtu66pa1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Event grouping rules</w:t>
      </w:r>
    </w:p>
    <w:p w:rsidR="00000000" w:rsidDel="00000000" w:rsidP="00000000" w:rsidRDefault="00000000" w:rsidRPr="00000000" w14:paraId="00000022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field </w:t>
      </w:r>
      <w:r w:rsidDel="00000000" w:rsidR="00000000" w:rsidRPr="00000000">
        <w:rPr>
          <w:b w:val="1"/>
          <w:bCs w:val="1"/>
          <w:rtl w:val="0"/>
        </w:rPr>
        <w:t xml:space="preserve">event_group_id</w:t>
      </w:r>
      <w:r w:rsidDel="00000000" w:rsidR="00000000" w:rsidRPr="00000000">
        <w:rPr>
          <w:rtl w:val="0"/>
        </w:rPr>
        <w:t xml:space="preserve"> is used to associate multiple records belonging to the same meteorological or systemic episode.</w:t>
      </w:r>
    </w:p>
    <w:p w:rsidR="00000000" w:rsidDel="00000000" w:rsidP="00000000" w:rsidRDefault="00000000" w:rsidRPr="00000000" w14:paraId="00000023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following naming convention is used: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YYYY_MMDD_HAZARD_REGION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2024_0807_CONV_STORM_CENTRAL_NE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2024_0817_CONV_STORM_NE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2024_0530_FLASH_FLOOD_WARNING_SLO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2024_0710_HEAT_NATIONAL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group identifier should describe: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start date of the episode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dominant hazard type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approximate spatial domain</w:t>
      </w:r>
    </w:p>
    <w:p w:rsidR="00000000" w:rsidDel="00000000" w:rsidP="00000000" w:rsidRDefault="00000000" w:rsidRPr="00000000" w14:paraId="00000030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This approach allows grouping of multiple manifestations of the same atmospheric system or systemic event.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rm09hsy0dhr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Hazard subtype standardization</w:t>
      </w:r>
    </w:p>
    <w:p w:rsidR="00000000" w:rsidDel="00000000" w:rsidP="00000000" w:rsidRDefault="00000000" w:rsidRPr="00000000" w14:paraId="00000033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During dataset construction it became necessary to standardize hazard subtype labels in order to avoid uncontrolled proliferation of event categories.</w:t>
      </w:r>
    </w:p>
    <w:p w:rsidR="00000000" w:rsidDel="00000000" w:rsidP="00000000" w:rsidRDefault="00000000" w:rsidRPr="00000000" w14:paraId="00000034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following hazard subtype list is used for </w:t>
      </w:r>
      <w:r w:rsidDel="00000000" w:rsidR="00000000" w:rsidRPr="00000000">
        <w:rPr>
          <w:b w:val="1"/>
          <w:bCs w:val="1"/>
          <w:rtl w:val="0"/>
        </w:rPr>
        <w:t xml:space="preserve">environmental hazards (ENV)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qkr9z5tjg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Standard hazard subtypes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CONV_STORM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CONV_STORM_SEVERE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HEAVY_RAIN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FLASH_FLOOD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FLOOD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HYDRO_WARNING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HEAT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COLD_SNAP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SNOW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Definitions:</w:t>
      </w:r>
    </w:p>
    <w:p w:rsidR="00000000" w:rsidDel="00000000" w:rsidP="00000000" w:rsidRDefault="00000000" w:rsidRPr="00000000" w14:paraId="00000041">
      <w:pPr>
        <w:spacing w:after="220" w:before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CONV_STORM</w:t>
        <w:br w:type="textWrapping"/>
      </w:r>
      <w:r w:rsidDel="00000000" w:rsidR="00000000" w:rsidRPr="00000000">
        <w:rPr>
          <w:rtl w:val="0"/>
        </w:rPr>
        <w:t xml:space="preserve">Convective thunderstorms without confirmed severe characteristics.</w:t>
      </w:r>
    </w:p>
    <w:p w:rsidR="00000000" w:rsidDel="00000000" w:rsidP="00000000" w:rsidRDefault="00000000" w:rsidRPr="00000000" w14:paraId="00000042">
      <w:pPr>
        <w:spacing w:after="220" w:before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CONV_STORM_SEVERE</w:t>
        <w:br w:type="textWrapping"/>
      </w:r>
      <w:r w:rsidDel="00000000" w:rsidR="00000000" w:rsidRPr="00000000">
        <w:rPr>
          <w:rtl w:val="0"/>
        </w:rPr>
        <w:t xml:space="preserve">Convective storms associated with severe phenomena such as large hail, strong wind gusts, intense lightning activity, or significant damage.</w:t>
      </w:r>
    </w:p>
    <w:p w:rsidR="00000000" w:rsidDel="00000000" w:rsidP="00000000" w:rsidRDefault="00000000" w:rsidRPr="00000000" w14:paraId="00000043">
      <w:pPr>
        <w:spacing w:after="220" w:before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HEAVY_RAIN</w:t>
        <w:br w:type="textWrapping"/>
      </w:r>
      <w:r w:rsidDel="00000000" w:rsidR="00000000" w:rsidRPr="00000000">
        <w:rPr>
          <w:rtl w:val="0"/>
        </w:rPr>
        <w:t xml:space="preserve">Events where the primary hazard is intense rainfall rather than convective storm structure.</w:t>
      </w:r>
    </w:p>
    <w:p w:rsidR="00000000" w:rsidDel="00000000" w:rsidP="00000000" w:rsidRDefault="00000000" w:rsidRPr="00000000" w14:paraId="00000044">
      <w:pPr>
        <w:spacing w:after="220" w:before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FLASH_FLOOD</w:t>
        <w:br w:type="textWrapping"/>
      </w:r>
      <w:r w:rsidDel="00000000" w:rsidR="00000000" w:rsidRPr="00000000">
        <w:rPr>
          <w:rtl w:val="0"/>
        </w:rPr>
        <w:t xml:space="preserve">Rapid flooding of small streams or urban drainage systems caused by intense rainfall.</w:t>
      </w:r>
    </w:p>
    <w:p w:rsidR="00000000" w:rsidDel="00000000" w:rsidP="00000000" w:rsidRDefault="00000000" w:rsidRPr="00000000" w14:paraId="00000045">
      <w:pPr>
        <w:spacing w:after="220" w:before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FLOOD</w:t>
        <w:br w:type="textWrapping"/>
      </w:r>
      <w:r w:rsidDel="00000000" w:rsidR="00000000" w:rsidRPr="00000000">
        <w:rPr>
          <w:rtl w:val="0"/>
        </w:rPr>
        <w:t xml:space="preserve">River flooding or broader hydrological inundation events.</w:t>
      </w:r>
    </w:p>
    <w:p w:rsidR="00000000" w:rsidDel="00000000" w:rsidP="00000000" w:rsidRDefault="00000000" w:rsidRPr="00000000" w14:paraId="00000046">
      <w:pPr>
        <w:spacing w:after="220" w:before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HYDRO_WARNING</w:t>
        <w:br w:type="textWrapping"/>
      </w:r>
      <w:r w:rsidDel="00000000" w:rsidR="00000000" w:rsidRPr="00000000">
        <w:rPr>
          <w:rtl w:val="0"/>
        </w:rPr>
        <w:t xml:space="preserve">Official hydrological warning issued by authorities (e.g. ARSO).</w:t>
      </w:r>
    </w:p>
    <w:p w:rsidR="00000000" w:rsidDel="00000000" w:rsidP="00000000" w:rsidRDefault="00000000" w:rsidRPr="00000000" w14:paraId="00000047">
      <w:pPr>
        <w:spacing w:after="220" w:before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HEAT</w:t>
        <w:br w:type="textWrapping"/>
      </w:r>
      <w:r w:rsidDel="00000000" w:rsidR="00000000" w:rsidRPr="00000000">
        <w:rPr>
          <w:rtl w:val="0"/>
        </w:rPr>
        <w:t xml:space="preserve">Heatwave or extreme temperature conditions causing environmental stress.</w:t>
      </w:r>
    </w:p>
    <w:p w:rsidR="00000000" w:rsidDel="00000000" w:rsidP="00000000" w:rsidRDefault="00000000" w:rsidRPr="00000000" w14:paraId="00000048">
      <w:pPr>
        <w:spacing w:after="220" w:before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COLD_SNAP</w:t>
        <w:br w:type="textWrapping"/>
      </w:r>
      <w:r w:rsidDel="00000000" w:rsidR="00000000" w:rsidRPr="00000000">
        <w:rPr>
          <w:rtl w:val="0"/>
        </w:rPr>
        <w:t xml:space="preserve">Cold air outbreaks and frost episodes.</w:t>
      </w:r>
    </w:p>
    <w:p w:rsidR="00000000" w:rsidDel="00000000" w:rsidP="00000000" w:rsidRDefault="00000000" w:rsidRPr="00000000" w14:paraId="00000049">
      <w:pPr>
        <w:spacing w:after="220" w:before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SNOW</w:t>
        <w:br w:type="textWrapping"/>
      </w:r>
      <w:r w:rsidDel="00000000" w:rsidR="00000000" w:rsidRPr="00000000">
        <w:rPr>
          <w:rtl w:val="0"/>
        </w:rPr>
        <w:t xml:space="preserve">Snowfall events including late-season or heavy snow episodes affecting infrastructure.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kflb6v2mezs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Important rule</w:t>
      </w:r>
    </w:p>
    <w:p w:rsidR="00000000" w:rsidDel="00000000" w:rsidP="00000000" w:rsidRDefault="00000000" w:rsidRPr="00000000" w14:paraId="0000004C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Hazard subtype should describe the </w:t>
      </w:r>
      <w:r w:rsidDel="00000000" w:rsidR="00000000" w:rsidRPr="00000000">
        <w:rPr>
          <w:b w:val="1"/>
          <w:bCs w:val="1"/>
          <w:rtl w:val="0"/>
        </w:rPr>
        <w:t xml:space="preserve">physical hazard driver</w:t>
      </w:r>
      <w:r w:rsidDel="00000000" w:rsidR="00000000" w:rsidRPr="00000000">
        <w:rPr>
          <w:rtl w:val="0"/>
        </w:rPr>
        <w:t xml:space="preserve">, not its consequences.</w:t>
      </w:r>
    </w:p>
    <w:p w:rsidR="00000000" w:rsidDel="00000000" w:rsidP="00000000" w:rsidRDefault="00000000" w:rsidRPr="00000000" w14:paraId="0000004D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Therefore the following examples should </w:t>
      </w:r>
      <w:r w:rsidDel="00000000" w:rsidR="00000000" w:rsidRPr="00000000">
        <w:rPr>
          <w:b w:val="1"/>
          <w:bCs w:val="1"/>
          <w:rtl w:val="0"/>
        </w:rPr>
        <w:t xml:space="preserve">not be used as hazard_subtype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CONV_STORM_WIND_DAMAGE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CONV_STORM_OUTAGE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E_DISTRIBUTION_OUTAGE_STORM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ROOF_DAMAGE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Such consequences must be recorded through: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sector fields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sector_primary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sector_secondary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description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scoring indicators.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xdb5xtyqztd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Event type categories</w:t>
      </w:r>
    </w:p>
    <w:p w:rsidR="00000000" w:rsidDel="00000000" w:rsidP="00000000" w:rsidRDefault="00000000" w:rsidRPr="00000000" w14:paraId="0000005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field </w:t>
      </w:r>
      <w:r w:rsidDel="00000000" w:rsidR="00000000" w:rsidRPr="00000000">
        <w:rPr>
          <w:b w:val="1"/>
          <w:bCs w:val="1"/>
          <w:rtl w:val="0"/>
        </w:rPr>
        <w:t xml:space="preserve">event_type</w:t>
      </w:r>
      <w:r w:rsidDel="00000000" w:rsidR="00000000" w:rsidRPr="00000000">
        <w:rPr>
          <w:rtl w:val="0"/>
        </w:rPr>
        <w:t xml:space="preserve"> describes the general category of the record.</w:t>
      </w:r>
    </w:p>
    <w:p w:rsidR="00000000" w:rsidDel="00000000" w:rsidP="00000000" w:rsidRDefault="00000000" w:rsidRPr="00000000" w14:paraId="0000005A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following event types are used: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WH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EVENT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WARNING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FORECAST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Definitions:</w:t>
      </w:r>
    </w:p>
    <w:p w:rsidR="00000000" w:rsidDel="00000000" w:rsidP="00000000" w:rsidRDefault="00000000" w:rsidRPr="00000000" w14:paraId="00000061">
      <w:pPr>
        <w:spacing w:after="220" w:before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</w:t>
        <w:br w:type="textWrapping"/>
      </w:r>
      <w:r w:rsidDel="00000000" w:rsidR="00000000" w:rsidRPr="00000000">
        <w:rPr>
          <w:rtl w:val="0"/>
        </w:rPr>
        <w:t xml:space="preserve">Weather hazard event (observed meteorological phenomenon).</w:t>
      </w:r>
    </w:p>
    <w:p w:rsidR="00000000" w:rsidDel="00000000" w:rsidP="00000000" w:rsidRDefault="00000000" w:rsidRPr="00000000" w14:paraId="00000062">
      <w:pPr>
        <w:spacing w:after="220" w:before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EVENT</w:t>
        <w:br w:type="textWrapping"/>
      </w:r>
      <w:r w:rsidDel="00000000" w:rsidR="00000000" w:rsidRPr="00000000">
        <w:rPr>
          <w:rtl w:val="0"/>
        </w:rPr>
        <w:t xml:space="preserve">Non-weather incident affecting infrastructure or society.</w:t>
      </w:r>
    </w:p>
    <w:p w:rsidR="00000000" w:rsidDel="00000000" w:rsidP="00000000" w:rsidRDefault="00000000" w:rsidRPr="00000000" w14:paraId="00000063">
      <w:pPr>
        <w:spacing w:after="220" w:before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WARNING</w:t>
        <w:br w:type="textWrapping"/>
      </w:r>
      <w:r w:rsidDel="00000000" w:rsidR="00000000" w:rsidRPr="00000000">
        <w:rPr>
          <w:rtl w:val="0"/>
        </w:rPr>
        <w:t xml:space="preserve">Official warning issued by an authority.</w:t>
      </w:r>
    </w:p>
    <w:p w:rsidR="00000000" w:rsidDel="00000000" w:rsidP="00000000" w:rsidRDefault="00000000" w:rsidRPr="00000000" w14:paraId="00000064">
      <w:pPr>
        <w:spacing w:after="220" w:before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FORECAST</w:t>
        <w:br w:type="textWrapping"/>
      </w:r>
      <w:r w:rsidDel="00000000" w:rsidR="00000000" w:rsidRPr="00000000">
        <w:rPr>
          <w:rtl w:val="0"/>
        </w:rPr>
        <w:t xml:space="preserve">Forecast signal indicating potential hazard exposure.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koa6pr01uqw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Duration classification</w:t>
      </w:r>
    </w:p>
    <w:p w:rsidR="00000000" w:rsidDel="00000000" w:rsidP="00000000" w:rsidRDefault="00000000" w:rsidRPr="00000000" w14:paraId="00000067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Two duration indicators are used.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alol4vplx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duration_hours</w:t>
      </w:r>
    </w:p>
    <w:p w:rsidR="00000000" w:rsidDel="00000000" w:rsidP="00000000" w:rsidRDefault="00000000" w:rsidRPr="00000000" w14:paraId="0000006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Recorded in </w:t>
      </w:r>
      <w:r w:rsidDel="00000000" w:rsidR="00000000" w:rsidRPr="00000000">
        <w:rPr>
          <w:b w:val="1"/>
          <w:bCs w:val="1"/>
          <w:rtl w:val="0"/>
        </w:rPr>
        <w:t xml:space="preserve">HH:MM format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02:30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18:00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36:00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6ga1j5lfu5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duration_class</w:t>
      </w:r>
    </w:p>
    <w:p w:rsidR="00000000" w:rsidDel="00000000" w:rsidP="00000000" w:rsidRDefault="00000000" w:rsidRPr="00000000" w14:paraId="00000070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Standard classes: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&lt;1h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1–6h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6–24h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1–3d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&gt;3d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qk75se9t7ea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Spatial extent classification</w:t>
      </w:r>
    </w:p>
    <w:p w:rsidR="00000000" w:rsidDel="00000000" w:rsidP="00000000" w:rsidRDefault="00000000" w:rsidRPr="00000000" w14:paraId="0000007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field </w:t>
      </w:r>
      <w:r w:rsidDel="00000000" w:rsidR="00000000" w:rsidRPr="00000000">
        <w:rPr>
          <w:b w:val="1"/>
          <w:bCs w:val="1"/>
          <w:rtl w:val="0"/>
        </w:rPr>
        <w:t xml:space="preserve">extent_class</w:t>
      </w:r>
      <w:r w:rsidDel="00000000" w:rsidR="00000000" w:rsidRPr="00000000">
        <w:rPr>
          <w:rtl w:val="0"/>
        </w:rPr>
        <w:t xml:space="preserve"> describes the spatial scale of the event.</w:t>
      </w:r>
    </w:p>
    <w:p w:rsidR="00000000" w:rsidDel="00000000" w:rsidP="00000000" w:rsidRDefault="00000000" w:rsidRPr="00000000" w14:paraId="0000007A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Standard classes: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local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regional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multi-regional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national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cross-border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Definitions:</w:t>
      </w:r>
    </w:p>
    <w:p w:rsidR="00000000" w:rsidDel="00000000" w:rsidP="00000000" w:rsidRDefault="00000000" w:rsidRPr="00000000" w14:paraId="00000082">
      <w:pPr>
        <w:spacing w:after="220" w:before="2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local</w:t>
      </w:r>
      <w:r w:rsidDel="00000000" w:rsidR="00000000" w:rsidRPr="00000000">
        <w:rPr>
          <w:rtl w:val="0"/>
        </w:rPr>
        <w:t xml:space="preserve"> – single municipality or site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regional</w:t>
      </w:r>
      <w:r w:rsidDel="00000000" w:rsidR="00000000" w:rsidRPr="00000000">
        <w:rPr>
          <w:rtl w:val="0"/>
        </w:rPr>
        <w:t xml:space="preserve"> – several municipalities or one geographic region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multi-regional</w:t>
      </w:r>
      <w:r w:rsidDel="00000000" w:rsidR="00000000" w:rsidRPr="00000000">
        <w:rPr>
          <w:rtl w:val="0"/>
        </w:rPr>
        <w:t xml:space="preserve"> – several regions affected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national</w:t>
      </w:r>
      <w:r w:rsidDel="00000000" w:rsidR="00000000" w:rsidRPr="00000000">
        <w:rPr>
          <w:rtl w:val="0"/>
        </w:rPr>
        <w:t xml:space="preserve"> – country-wide event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cross-border</w:t>
      </w:r>
      <w:r w:rsidDel="00000000" w:rsidR="00000000" w:rsidRPr="00000000">
        <w:rPr>
          <w:rtl w:val="0"/>
        </w:rPr>
        <w:t xml:space="preserve"> – international or global event affecting Slovenia indirectly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20ivjshsuqh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Source documentation rules</w:t>
      </w:r>
    </w:p>
    <w:p w:rsidR="00000000" w:rsidDel="00000000" w:rsidP="00000000" w:rsidRDefault="00000000" w:rsidRPr="00000000" w14:paraId="00000085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Each event record must reference the primary information source.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n6zmcy066z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source_url_primary</w:t>
      </w:r>
    </w:p>
    <w:p w:rsidR="00000000" w:rsidDel="00000000" w:rsidP="00000000" w:rsidRDefault="00000000" w:rsidRPr="00000000" w14:paraId="00000087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Should contain a </w:t>
      </w:r>
      <w:r w:rsidDel="00000000" w:rsidR="00000000" w:rsidRPr="00000000">
        <w:rPr>
          <w:b w:val="1"/>
          <w:bCs w:val="1"/>
          <w:rtl w:val="0"/>
        </w:rPr>
        <w:t xml:space="preserve">publicly accessible URL whenever available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If the source is only available as an archived document, the </w:t>
      </w:r>
      <w:r w:rsidDel="00000000" w:rsidR="00000000" w:rsidRPr="00000000">
        <w:rPr>
          <w:b w:val="1"/>
          <w:bCs w:val="1"/>
          <w:rtl w:val="0"/>
        </w:rPr>
        <w:t xml:space="preserve">filename of the stored document may be used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ARSO_report_2024_05_30.pdf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Prefixes such as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local_file: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should </w:t>
      </w:r>
      <w:r w:rsidDel="00000000" w:rsidR="00000000" w:rsidRPr="00000000">
        <w:rPr>
          <w:b w:val="1"/>
          <w:bCs w:val="1"/>
          <w:rtl w:val="0"/>
        </w:rPr>
        <w:t xml:space="preserve">not be used</w:t>
      </w:r>
      <w:r w:rsidDel="00000000" w:rsidR="00000000" w:rsidRPr="00000000">
        <w:rPr>
          <w:rtl w:val="0"/>
        </w:rPr>
        <w:t xml:space="preserve">, since dataset entries must remain location-independent.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f8kjot0f54b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Source reliability ranking</w:t>
      </w:r>
    </w:p>
    <w:p w:rsidR="00000000" w:rsidDel="00000000" w:rsidP="00000000" w:rsidRDefault="00000000" w:rsidRPr="00000000" w14:paraId="00000092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Sources are classified using three reliability levels: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A – official source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B – professional or established media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 – informal or incomplete source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98">
      <w:pPr>
        <w:spacing w:after="220" w:before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ARSO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civil protection reports</w:t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official infrastructure operators</w:t>
      </w:r>
    </w:p>
    <w:p w:rsidR="00000000" w:rsidDel="00000000" w:rsidP="00000000" w:rsidRDefault="00000000" w:rsidRPr="00000000" w14:paraId="0000009C">
      <w:pPr>
        <w:spacing w:after="220" w:before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established national media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recognized professional meteorological portals</w:t>
      </w:r>
    </w:p>
    <w:p w:rsidR="00000000" w:rsidDel="00000000" w:rsidP="00000000" w:rsidRDefault="00000000" w:rsidRPr="00000000" w14:paraId="0000009F">
      <w:pPr>
        <w:spacing w:after="220" w:before="2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incomplete documents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unverified online content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cdnx5hk54n3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Dataset development workflow</w:t>
      </w:r>
    </w:p>
    <w:p w:rsidR="00000000" w:rsidDel="00000000" w:rsidP="00000000" w:rsidRDefault="00000000" w:rsidRPr="00000000" w14:paraId="000000A4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RAW EVENTS dataset is constructed in several stages: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Initial event extraction from reports, media and institutional sources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Coding of event attributes using the RAW EVENTS taxonomy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Iterative clarification of coding rules (this document)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 of the event inventory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dataset harmonization and quality control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methodological documentation</w:t>
      </w:r>
    </w:p>
    <w:p w:rsidR="00000000" w:rsidDel="00000000" w:rsidP="00000000" w:rsidRDefault="00000000" w:rsidRPr="00000000" w14:paraId="000000AB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clarifications defined in this document ensure that event coding remains </w:t>
      </w:r>
      <w:r w:rsidDel="00000000" w:rsidR="00000000" w:rsidRPr="00000000">
        <w:rPr>
          <w:b w:val="1"/>
          <w:bCs w:val="1"/>
          <w:rtl w:val="0"/>
        </w:rPr>
        <w:t xml:space="preserve">internally consistent throughout the dataset construction process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220" w:before="22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