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20" w:lineRule="auto"/>
        <w:rPr/>
      </w:pPr>
      <w:bookmarkStart w:colFirst="0" w:colLast="0" w:name="_3iamehv0ce8f" w:id="0"/>
      <w:bookmarkEnd w:id="0"/>
      <w:r w:rsidDel="00000000" w:rsidR="00000000" w:rsidRPr="00000000">
        <w:rPr>
          <w:rtl w:val="0"/>
        </w:rPr>
        <w:t xml:space="preserve">ZENODO - RAW EVENT CODING CHECKLIST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ju7ccqyhe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RAW EVENT CODING CHECKLIST</w:t>
      </w:r>
    </w:p>
    <w:p w:rsidR="00000000" w:rsidDel="00000000" w:rsidP="00000000" w:rsidRDefault="00000000" w:rsidRPr="00000000" w14:paraId="00000003">
      <w:pPr>
        <w:spacing w:after="220" w:before="22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(Operational Guide for RAW EVENTS Dataset Construction)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8q79zacj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Event identification</w:t>
      </w:r>
    </w:p>
    <w:p w:rsidR="00000000" w:rsidDel="00000000" w:rsidP="00000000" w:rsidRDefault="00000000" w:rsidRPr="00000000" w14:paraId="0000000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Before coding an event, verify that it represents a </w:t>
      </w:r>
      <w:r w:rsidDel="00000000" w:rsidR="00000000" w:rsidRPr="00000000">
        <w:rPr>
          <w:b w:val="1"/>
          <w:bCs w:val="1"/>
          <w:rtl w:val="0"/>
        </w:rPr>
        <w:t xml:space="preserve">discrete observable situation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 valid RAW EVENT may be: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an environmental hazard (storm, flood, heatwave)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infrastructure incident (outage, accident, fire)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official warning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forecast signal indicating hazard exposure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digital or systemic disruption affecting infrastructure.</w:t>
      </w:r>
    </w:p>
    <w:p w:rsidR="00000000" w:rsidDel="00000000" w:rsidP="00000000" w:rsidRDefault="00000000" w:rsidRPr="00000000" w14:paraId="0000000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Each event must be coded as </w:t>
      </w:r>
      <w:r w:rsidDel="00000000" w:rsidR="00000000" w:rsidRPr="00000000">
        <w:rPr>
          <w:b w:val="1"/>
          <w:bCs w:val="1"/>
          <w:rtl w:val="0"/>
        </w:rPr>
        <w:t xml:space="preserve">one row in the RAW EVENTS 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d61lbrfek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Event identifier</w:t>
      </w:r>
    </w:p>
    <w:p w:rsidR="00000000" w:rsidDel="00000000" w:rsidP="00000000" w:rsidRDefault="00000000" w:rsidRPr="00000000" w14:paraId="0000000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Generate the </w:t>
      </w:r>
      <w:r w:rsidDel="00000000" w:rsidR="00000000" w:rsidRPr="00000000">
        <w:rPr>
          <w:b w:val="1"/>
          <w:bCs w:val="1"/>
          <w:rtl w:val="0"/>
        </w:rPr>
        <w:t xml:space="preserve">event_id</w:t>
      </w:r>
      <w:r w:rsidDel="00000000" w:rsidR="00000000" w:rsidRPr="00000000">
        <w:rPr>
          <w:rtl w:val="0"/>
        </w:rPr>
        <w:t xml:space="preserve"> using the standard format: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e_YYYY_MMDD_NNN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e_2024_0807_001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prefix </w:t>
      </w:r>
      <w:r w:rsidDel="00000000" w:rsidR="00000000" w:rsidRPr="00000000">
        <w:rPr>
          <w:b w:val="1"/>
          <w:bCs w:val="1"/>
          <w:rtl w:val="0"/>
        </w:rPr>
        <w:t xml:space="preserve">e_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equals </w:t>
      </w:r>
      <w:r w:rsidDel="00000000" w:rsidR="00000000" w:rsidRPr="00000000">
        <w:rPr>
          <w:b w:val="1"/>
          <w:bCs w:val="1"/>
          <w:rtl w:val="0"/>
        </w:rPr>
        <w:t xml:space="preserve">date_start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sequential number if multiple events occur the same day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uygiawpmxp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Event grouping</w:t>
      </w:r>
    </w:p>
    <w:p w:rsidR="00000000" w:rsidDel="00000000" w:rsidP="00000000" w:rsidRDefault="00000000" w:rsidRPr="00000000" w14:paraId="0000001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Determine whether the event belongs to a broader episode.</w:t>
      </w:r>
    </w:p>
    <w:p w:rsidR="00000000" w:rsidDel="00000000" w:rsidP="00000000" w:rsidRDefault="00000000" w:rsidRPr="00000000" w14:paraId="0000001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yes, assign </w:t>
      </w:r>
      <w:r w:rsidDel="00000000" w:rsidR="00000000" w:rsidRPr="00000000">
        <w:rPr>
          <w:b w:val="1"/>
          <w:bCs w:val="1"/>
          <w:rtl w:val="0"/>
        </w:rPr>
        <w:t xml:space="preserve">event_group_id</w:t>
      </w:r>
      <w:r w:rsidDel="00000000" w:rsidR="00000000" w:rsidRPr="00000000">
        <w:rPr>
          <w:rtl w:val="0"/>
        </w:rPr>
        <w:t xml:space="preserve"> using: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YYYY_MMDD_HAZARD_REGION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2024_0817_CONV_STORM_NE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the event is standalone, the field may remain empty.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k2x54zn2qq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Event type classification</w:t>
      </w:r>
    </w:p>
    <w:p w:rsidR="00000000" w:rsidDel="00000000" w:rsidP="00000000" w:rsidRDefault="00000000" w:rsidRPr="00000000" w14:paraId="0000002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Assign </w:t>
      </w:r>
      <w:r w:rsidDel="00000000" w:rsidR="00000000" w:rsidRPr="00000000">
        <w:rPr>
          <w:b w:val="1"/>
          <w:bCs w:val="1"/>
          <w:rtl w:val="0"/>
        </w:rPr>
        <w:t xml:space="preserve">event_type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Allowed values: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FORECAST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Guideline:</w:t>
      </w:r>
    </w:p>
    <w:tbl>
      <w:tblPr>
        <w:tblStyle w:val="Table1"/>
        <w:tblW w:w="3625.0" w:type="dxa"/>
        <w:jc w:val="left"/>
        <w:tblLayout w:type="fixed"/>
        <w:tblLook w:val="0600"/>
      </w:tblPr>
      <w:tblGrid>
        <w:gridCol w:w="2315"/>
        <w:gridCol w:w="1310"/>
        <w:tblGridChange w:id="0">
          <w:tblGrid>
            <w:gridCol w:w="2315"/>
            <w:gridCol w:w="131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event_type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observed weather hazard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 incident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EVENT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official alert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WARNING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forecast signal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FORECAST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exmblol05m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Time and duration</w:t>
      </w:r>
    </w:p>
    <w:p w:rsidR="00000000" w:rsidDel="00000000" w:rsidP="00000000" w:rsidRDefault="00000000" w:rsidRPr="00000000" w14:paraId="0000003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Determine event timing.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8ypmdq2yb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fields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date_start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time_start_local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date_end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time_end_local</w:t>
      </w:r>
    </w:p>
    <w:p w:rsidR="00000000" w:rsidDel="00000000" w:rsidP="00000000" w:rsidRDefault="00000000" w:rsidRPr="00000000" w14:paraId="0000003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Format: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YYYY-MM-DD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HH:MM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vjono5rx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duration_hours</w:t>
      </w:r>
    </w:p>
    <w:p w:rsidR="00000000" w:rsidDel="00000000" w:rsidP="00000000" w:rsidRDefault="00000000" w:rsidRPr="00000000" w14:paraId="0000004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Calculate total duration: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HH:MM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02:30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18:00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36:00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33s7su2to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duration_class</w:t>
      </w:r>
    </w:p>
    <w:p w:rsidR="00000000" w:rsidDel="00000000" w:rsidP="00000000" w:rsidRDefault="00000000" w:rsidRPr="00000000" w14:paraId="0000004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Choose one: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&lt;1h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1–6h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6–24h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1–3d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&gt;3d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cvbld55st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Location and spatial extent</w:t>
      </w:r>
    </w:p>
    <w:p w:rsidR="00000000" w:rsidDel="00000000" w:rsidP="00000000" w:rsidRDefault="00000000" w:rsidRPr="00000000" w14:paraId="0000005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Define the affected area.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8i3y2wf1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location_text</w:t>
      </w:r>
    </w:p>
    <w:p w:rsidR="00000000" w:rsidDel="00000000" w:rsidP="00000000" w:rsidRDefault="00000000" w:rsidRPr="00000000" w14:paraId="0000005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Provide a descriptive location.</w:t>
      </w:r>
    </w:p>
    <w:p w:rsidR="00000000" w:rsidDel="00000000" w:rsidP="00000000" w:rsidRDefault="00000000" w:rsidRPr="00000000" w14:paraId="0000005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Križevci pri Ljutomeru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NE Slovenia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Ljubljana city centre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eap6tpnk3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extent_class</w:t>
      </w:r>
    </w:p>
    <w:p w:rsidR="00000000" w:rsidDel="00000000" w:rsidP="00000000" w:rsidRDefault="00000000" w:rsidRPr="00000000" w14:paraId="0000005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Choose one: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local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regional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multi-regional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national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cross-border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Guideline:</w:t>
      </w:r>
    </w:p>
    <w:tbl>
      <w:tblPr>
        <w:tblStyle w:val="Table2"/>
        <w:tblW w:w="3595.0" w:type="dxa"/>
        <w:jc w:val="left"/>
        <w:tblLayout w:type="fixed"/>
        <w:tblLook w:val="0600"/>
      </w:tblPr>
      <w:tblGrid>
        <w:gridCol w:w="1430"/>
        <w:gridCol w:w="2165"/>
        <w:tblGridChange w:id="0">
          <w:tblGrid>
            <w:gridCol w:w="1430"/>
            <w:gridCol w:w="216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local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single municipality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regional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multiple municipalities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multi-regional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several regions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national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countrywide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cross-border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international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hn14hl4e9y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Hazard classification</w:t>
      </w:r>
    </w:p>
    <w:p w:rsidR="00000000" w:rsidDel="00000000" w:rsidP="00000000" w:rsidRDefault="00000000" w:rsidRPr="00000000" w14:paraId="0000007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Define the </w:t>
      </w:r>
      <w:r w:rsidDel="00000000" w:rsidR="00000000" w:rsidRPr="00000000">
        <w:rPr>
          <w:b w:val="1"/>
          <w:bCs w:val="1"/>
          <w:rtl w:val="0"/>
        </w:rPr>
        <w:t xml:space="preserve">physical hazard driver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82mx3wqki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hazard_family</w:t>
      </w:r>
    </w:p>
    <w:p w:rsidR="00000000" w:rsidDel="00000000" w:rsidP="00000000" w:rsidRDefault="00000000" w:rsidRPr="00000000" w14:paraId="0000007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ENV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TECH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DIGITAL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2plk95xkr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hazard_subtype</w:t>
      </w:r>
    </w:p>
    <w:p w:rsidR="00000000" w:rsidDel="00000000" w:rsidP="00000000" w:rsidRDefault="00000000" w:rsidRPr="00000000" w14:paraId="0000007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Allowed environmental subtypes: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CONV_STORM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CONV_STORM_SEVERE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HEAVY_RAIN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FLASH_FLOOD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FLOOD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HYDRO_WARNING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HEAT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COLD_SNAP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SNOW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Important rule:</w:t>
      </w:r>
    </w:p>
    <w:p w:rsidR="00000000" w:rsidDel="00000000" w:rsidP="00000000" w:rsidRDefault="00000000" w:rsidRPr="00000000" w14:paraId="0000008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Hazard subtype describes </w:t>
      </w:r>
      <w:r w:rsidDel="00000000" w:rsidR="00000000" w:rsidRPr="00000000">
        <w:rPr>
          <w:b w:val="1"/>
          <w:bCs w:val="1"/>
          <w:rtl w:val="0"/>
        </w:rPr>
        <w:t xml:space="preserve">the physical hazard</w:t>
      </w:r>
      <w:r w:rsidDel="00000000" w:rsidR="00000000" w:rsidRPr="00000000">
        <w:rPr>
          <w:rtl w:val="0"/>
        </w:rPr>
        <w:t xml:space="preserve">, not the consequence.</w:t>
      </w:r>
    </w:p>
    <w:p w:rsidR="00000000" w:rsidDel="00000000" w:rsidP="00000000" w:rsidRDefault="00000000" w:rsidRPr="00000000" w14:paraId="0000008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Incorrect: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CONV_STORM_OUTAGE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CONV_STORM_DAMAGE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Correct: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CONV_STORM_SEVERE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Damage is recorded through scoring and description.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ybyu9a3dap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Sector involvement</w:t>
      </w:r>
    </w:p>
    <w:p w:rsidR="00000000" w:rsidDel="00000000" w:rsidP="00000000" w:rsidRDefault="00000000" w:rsidRPr="00000000" w14:paraId="0000009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Identify affected sectors.</w:t>
      </w:r>
    </w:p>
    <w:p w:rsidR="00000000" w:rsidDel="00000000" w:rsidP="00000000" w:rsidRDefault="00000000" w:rsidRPr="00000000" w14:paraId="0000009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sector_primary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sector_secondary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A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 – energy infrastructure</w:t>
        <w:br w:type="textWrapping"/>
        <w:t xml:space="preserve">D – digital systems</w:t>
        <w:br w:type="textWrapping"/>
        <w:t xml:space="preserve">T – transport systems</w:t>
      </w:r>
    </w:p>
    <w:p w:rsidR="00000000" w:rsidDel="00000000" w:rsidP="00000000" w:rsidRDefault="00000000" w:rsidRPr="00000000" w14:paraId="000000A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no sector impact is confirmed, the fields may remain empty.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an1n5ri8c5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Source documentation</w:t>
      </w:r>
    </w:p>
    <w:p w:rsidR="00000000" w:rsidDel="00000000" w:rsidP="00000000" w:rsidRDefault="00000000" w:rsidRPr="00000000" w14:paraId="000000A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Every event must have a source.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c70cx3m6v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source_url_primary</w:t>
      </w:r>
    </w:p>
    <w:p w:rsidR="00000000" w:rsidDel="00000000" w:rsidP="00000000" w:rsidRDefault="00000000" w:rsidRPr="00000000" w14:paraId="000000A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Preferred: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public URL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Alternative: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document filename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ARSO_warning_2024_05_30.pdf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 use prefixes</w:t>
      </w:r>
      <w:r w:rsidDel="00000000" w:rsidR="00000000" w:rsidRPr="00000000">
        <w:rPr>
          <w:rtl w:val="0"/>
        </w:rPr>
        <w:t xml:space="preserve"> such as: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local_file: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d6a3vth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source metadata</w:t>
      </w:r>
    </w:p>
    <w:p w:rsidR="00000000" w:rsidDel="00000000" w:rsidP="00000000" w:rsidRDefault="00000000" w:rsidRPr="00000000" w14:paraId="000000B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Complete the following fields: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source_code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source_name_primary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source_name_page_ref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source_document_type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source_type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source_reliability_rank</w:t>
      </w:r>
    </w:p>
    <w:p w:rsidR="00000000" w:rsidDel="00000000" w:rsidP="00000000" w:rsidRDefault="00000000" w:rsidRPr="00000000" w14:paraId="000000B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ARSO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ARSO hydrological warning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p.1–2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ugr2w4jsnr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Event scoring</w:t>
      </w:r>
    </w:p>
    <w:p w:rsidR="00000000" w:rsidDel="00000000" w:rsidP="00000000" w:rsidRDefault="00000000" w:rsidRPr="00000000" w14:paraId="000000C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Evaluate the event using the defined scoring framework.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8cqtb01qw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Environmental stress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sc_env_0to3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nfj060pkq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Sectoral impacts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sc_E_0to3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sc_D_0to3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sc_T_0to3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ksbaaoos1m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Systemic indicators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sc_severity_0to5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sc_extent_0to5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sc_duration_0to5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sc_cascade_0to5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sc_confidence_0to5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Guideline: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score </w:t>
      </w:r>
      <w:r w:rsidDel="00000000" w:rsidR="00000000" w:rsidRPr="00000000">
        <w:rPr>
          <w:b w:val="1"/>
          <w:bCs w:val="1"/>
          <w:rtl w:val="0"/>
        </w:rPr>
        <w:t xml:space="preserve">based on evidence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overestimation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uncertain → lower confidence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dr4wlkl5vi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Description fields</w:t>
      </w:r>
    </w:p>
    <w:p w:rsidR="00000000" w:rsidDel="00000000" w:rsidP="00000000" w:rsidRDefault="00000000" w:rsidRPr="00000000" w14:paraId="000000D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Two textual descriptions must be written.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wnjvl96u9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event_summary_short</w:t>
      </w:r>
    </w:p>
    <w:p w:rsidR="00000000" w:rsidDel="00000000" w:rsidP="00000000" w:rsidRDefault="00000000" w:rsidRPr="00000000" w14:paraId="000000D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1 sentence summary.</w:t>
      </w:r>
    </w:p>
    <w:p w:rsidR="00000000" w:rsidDel="00000000" w:rsidP="00000000" w:rsidRDefault="00000000" w:rsidRPr="00000000" w14:paraId="000000D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Severe thunderstorms produced hail and strong winds across northeastern Slovenia.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m21s6kb1lz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raw_description_150_200w</w:t>
      </w:r>
    </w:p>
    <w:p w:rsidR="00000000" w:rsidDel="00000000" w:rsidP="00000000" w:rsidRDefault="00000000" w:rsidRPr="00000000" w14:paraId="000000E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Concise factual narrative describing: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event evolution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observed impacts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measurements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actions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kwo5s1eif1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Final verification before saving the record</w:t>
      </w:r>
    </w:p>
    <w:p w:rsidR="00000000" w:rsidDel="00000000" w:rsidP="00000000" w:rsidRDefault="00000000" w:rsidRPr="00000000" w14:paraId="000000E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Before adding the row to the dataset verify: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event_id format correct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date_start matches event_id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duration_class consistent with duration_hours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hazard_subtype belongs to the allowed list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fields completed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values filled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 written clearly</w:t>
      </w:r>
    </w:p>
    <w:p w:rsidR="00000000" w:rsidDel="00000000" w:rsidP="00000000" w:rsidRDefault="00000000" w:rsidRPr="00000000" w14:paraId="000000F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Only then insert the event into the master RAW EVENTS table.</w:t>
      </w:r>
    </w:p>
    <w:p w:rsidR="00000000" w:rsidDel="00000000" w:rsidP="00000000" w:rsidRDefault="00000000" w:rsidRPr="00000000" w14:paraId="000000F2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