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6rqrpbn3xjcy" w:id="0"/>
      <w:bookmarkEnd w:id="0"/>
      <w:r w:rsidDel="00000000" w:rsidR="00000000" w:rsidRPr="00000000">
        <w:rPr>
          <w:rtl w:val="0"/>
        </w:rPr>
        <w:t xml:space="preserve">ZENODO - Table - Daily Context Taxonomy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Layout w:type="fixed"/>
        <w:tblLook w:val="0600"/>
      </w:tblPr>
      <w:tblGrid>
        <w:gridCol w:w="3341.7391624798856"/>
        <w:gridCol w:w="4369.605562175244"/>
        <w:gridCol w:w="1314.1670863684942"/>
        <w:tblGridChange w:id="0">
          <w:tblGrid>
            <w:gridCol w:w="3341.7391624798856"/>
            <w:gridCol w:w="4369.605562175244"/>
            <w:gridCol w:w="1314.1670863684942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Event day (ISO YYYY-MM-DD)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Daily Stats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source_url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URL of official daily bulletin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Daily Stats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bulletin_event_raw_text_slo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Raw Slovene listing of enumerated incidents from bulletin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Daily Stats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event_context_description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Narrative description of a special event (Neurje, Potresi, Požari etc.)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Context extract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official_warning_raw_text_slo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Official warning block beginning with “Opozorilo”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Context extract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special_forecast_raw_text_slo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Special meteorological forecast beginning with “Posebna vremenska napoved”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Context extract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total_events_reported_from_daily_stats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Total number of incidents listed in Daily Stats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Daily Stats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total_interventions_reported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Number of incidents explicitly stated in narrative text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Context narrative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volunteer_fire_brigades_pgd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Number of volunteer fire brigades mentioned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Context narrative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professional_fire_units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Number of professional fire units mentioned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Context narrative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fire_units_active_total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Total number of fire units deployed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Context narrative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civil_protection_units_involved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Number of civil protection units involved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Context narrative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other_response_units_involved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Number of other response units involved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Context narrative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estimated_personnel_involved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Total personnel engaged (if explicitly stated)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Context narrative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intervention_locations_count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Number of intervention locations mentioned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Context narrative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rco_list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List of involved Regional Notification Centres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Context narrative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rco_count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Count of RCO centres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Derived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secondary_hazard_types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Detected hazards (semicolon separated vocabulary)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Derived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landslides_reported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1 if landslide mentioned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Derived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flooding_reported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1 if flooding mentioned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Derived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earthquake_reported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1 if earthquake mentioned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Derived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event_duration_note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Text describing event duration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Context narrative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report_summary_en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Short analytical English description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Derived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QC or methodological notes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Analyst</w:t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