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22:30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22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117ms | HTTP 404 | v?</w:t>
            </w:r>
          </w:p>
        </w:tc>
      </w:tr>
      <w:tr>
        <w:tc>
          <w:tcPr>
            <w:tcW w:type="dxa" w:w="2880"/>
          </w:tcPr>
          <w:p>
            <w:r>
              <w:rPr>
                <w:sz w:val="18"/>
              </w:rPr>
              <w:t>Chatbot Service</w:t>
            </w:r>
          </w:p>
        </w:tc>
        <w:tc>
          <w:tcPr>
            <w:tcW w:type="dxa" w:w="2880"/>
          </w:tcPr>
          <w:p>
            <w:r>
              <w:rPr>
                <w:sz w:val="18"/>
              </w:rPr>
              <w:t>✅ UP</w:t>
            </w:r>
          </w:p>
        </w:tc>
        <w:tc>
          <w:tcPr>
            <w:tcW w:type="dxa" w:w="2880"/>
          </w:tcPr>
          <w:p>
            <w:r>
              <w:rPr>
                <w:sz w:val="18"/>
              </w:rPr>
              <w:t>522ms | HTTP 200 | v?</w:t>
            </w:r>
          </w:p>
        </w:tc>
      </w:tr>
      <w:tr>
        <w:tc>
          <w:tcPr>
            <w:tcW w:type="dxa" w:w="2880"/>
          </w:tcPr>
          <w:p>
            <w:r>
              <w:rPr>
                <w:sz w:val="18"/>
              </w:rPr>
              <w:t>Frontend (Vercel)</w:t>
            </w:r>
          </w:p>
        </w:tc>
        <w:tc>
          <w:tcPr>
            <w:tcW w:type="dxa" w:w="2880"/>
          </w:tcPr>
          <w:p>
            <w:r>
              <w:rPr>
                <w:sz w:val="18"/>
              </w:rPr>
              <w:t>✅ UP</w:t>
            </w:r>
          </w:p>
        </w:tc>
        <w:tc>
          <w:tcPr>
            <w:tcW w:type="dxa" w:w="2880"/>
          </w:tcPr>
          <w:p>
            <w:r>
              <w:rPr>
                <w:sz w:val="18"/>
              </w:rPr>
              <w:t>286ms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2026-07-25</w:t>
            </w:r>
          </w:p>
        </w:tc>
      </w:tr>
      <w:tr>
        <w:tc>
          <w:tcPr>
            <w:tcW w:type="dxa" w:w="2160"/>
          </w:tcPr>
          <w:p>
            <w:r>
              <w:rPr>
                <w:sz w:val="18"/>
              </w:rPr>
              <w:t>⏳ License Scan</w:t>
            </w:r>
          </w:p>
        </w:tc>
        <w:tc>
          <w:tcPr>
            <w:tcW w:type="dxa" w:w="2160"/>
          </w:tcPr>
          <w:p>
            <w:r>
              <w:rPr>
                <w:sz w:val="18"/>
              </w:rPr>
              <w:t>docs-wiki-auto-update-30166704337</w:t>
            </w:r>
          </w:p>
        </w:tc>
        <w:tc>
          <w:tcPr>
            <w:tcW w:type="dxa" w:w="2160"/>
          </w:tcPr>
          <w:p>
            <w:r>
              <w:rPr>
                <w:sz w:val="18"/>
              </w:rPr>
              <w:t>action_required</w:t>
            </w:r>
          </w:p>
        </w:tc>
        <w:tc>
          <w:tcPr>
            <w:tcW w:type="dxa" w:w="2160"/>
          </w:tcPr>
          <w:p>
            <w:r>
              <w:rPr>
                <w:sz w:val="18"/>
              </w:rPr>
              <w:t>2026-07-25</w:t>
            </w:r>
          </w:p>
        </w:tc>
      </w:tr>
      <w:tr>
        <w:tc>
          <w:tcPr>
            <w:tcW w:type="dxa" w:w="2160"/>
          </w:tcPr>
          <w:p>
            <w:r>
              <w:rPr>
                <w:sz w:val="18"/>
              </w:rPr>
              <w:t>⏳ Render Deploy Readiness</w:t>
            </w:r>
          </w:p>
        </w:tc>
        <w:tc>
          <w:tcPr>
            <w:tcW w:type="dxa" w:w="2160"/>
          </w:tcPr>
          <w:p>
            <w:r>
              <w:rPr>
                <w:sz w:val="18"/>
              </w:rPr>
              <w:t>docs-wiki-auto-update-30166704337</w:t>
            </w:r>
          </w:p>
        </w:tc>
        <w:tc>
          <w:tcPr>
            <w:tcW w:type="dxa" w:w="2160"/>
          </w:tcPr>
          <w:p>
            <w:r>
              <w:rPr>
                <w:sz w:val="18"/>
              </w:rPr>
              <w:t>action_required</w:t>
            </w:r>
          </w:p>
        </w:tc>
        <w:tc>
          <w:tcPr>
            <w:tcW w:type="dxa" w:w="2160"/>
          </w:tcPr>
          <w:p>
            <w:r>
              <w:rPr>
                <w:sz w:val="18"/>
              </w:rPr>
              <w:t>2026-07-25</w:t>
            </w:r>
          </w:p>
        </w:tc>
      </w:tr>
      <w:tr>
        <w:tc>
          <w:tcPr>
            <w:tcW w:type="dxa" w:w="2160"/>
          </w:tcPr>
          <w:p>
            <w:r>
              <w:rPr>
                <w:sz w:val="18"/>
              </w:rPr>
              <w:t>⏳ Dependency Review</w:t>
            </w:r>
          </w:p>
        </w:tc>
        <w:tc>
          <w:tcPr>
            <w:tcW w:type="dxa" w:w="2160"/>
          </w:tcPr>
          <w:p>
            <w:r>
              <w:rPr>
                <w:sz w:val="18"/>
              </w:rPr>
              <w:t>docs-wiki-auto-update-30166704337</w:t>
            </w:r>
          </w:p>
        </w:tc>
        <w:tc>
          <w:tcPr>
            <w:tcW w:type="dxa" w:w="2160"/>
          </w:tcPr>
          <w:p>
            <w:r>
              <w:rPr>
                <w:sz w:val="18"/>
              </w:rPr>
              <w:t>action_required</w:t>
            </w:r>
          </w:p>
        </w:tc>
        <w:tc>
          <w:tcPr>
            <w:tcW w:type="dxa" w:w="2160"/>
          </w:tcPr>
          <w:p>
            <w:r>
              <w:rPr>
                <w:sz w:val="18"/>
              </w:rPr>
              <w:t>2026-07-25</w:t>
            </w:r>
          </w:p>
        </w:tc>
      </w:tr>
      <w:tr>
        <w:tc>
          <w:tcPr>
            <w:tcW w:type="dxa" w:w="2160"/>
          </w:tcPr>
          <w:p>
            <w:r>
              <w:rPr>
                <w:sz w:val="18"/>
              </w:rPr>
              <w:t>⏳ Codacy Security Scan</w:t>
            </w:r>
          </w:p>
        </w:tc>
        <w:tc>
          <w:tcPr>
            <w:tcW w:type="dxa" w:w="2160"/>
          </w:tcPr>
          <w:p>
            <w:r>
              <w:rPr>
                <w:sz w:val="18"/>
              </w:rPr>
              <w:t>docs-wiki-auto-update-30166704337</w:t>
            </w:r>
          </w:p>
        </w:tc>
        <w:tc>
          <w:tcPr>
            <w:tcW w:type="dxa" w:w="2160"/>
          </w:tcPr>
          <w:p>
            <w:r>
              <w:rPr>
                <w:sz w:val="18"/>
              </w:rPr>
              <w:t>action_required</w:t>
            </w:r>
          </w:p>
        </w:tc>
        <w:tc>
          <w:tcPr>
            <w:tcW w:type="dxa" w:w="2160"/>
          </w:tcPr>
          <w:p>
            <w:r>
              <w:rPr>
                <w:sz w:val="18"/>
              </w:rPr>
              <w:t>2026-07-25</w:t>
            </w:r>
          </w:p>
        </w:tc>
      </w:tr>
      <w:tr>
        <w:tc>
          <w:tcPr>
            <w:tcW w:type="dxa" w:w="2160"/>
          </w:tcPr>
          <w:p>
            <w:r>
              <w:rPr>
                <w:sz w:val="18"/>
              </w:rPr>
              <w:t>⏳ Branch Protection Checks</w:t>
            </w:r>
          </w:p>
        </w:tc>
        <w:tc>
          <w:tcPr>
            <w:tcW w:type="dxa" w:w="2160"/>
          </w:tcPr>
          <w:p>
            <w:r>
              <w:rPr>
                <w:sz w:val="18"/>
              </w:rPr>
              <w:t>docs-wiki-auto-update-30166704337</w:t>
            </w:r>
          </w:p>
        </w:tc>
        <w:tc>
          <w:tcPr>
            <w:tcW w:type="dxa" w:w="2160"/>
          </w:tcPr>
          <w:p>
            <w:r>
              <w:rPr>
                <w:sz w:val="18"/>
              </w:rPr>
              <w:t>action_required</w:t>
            </w:r>
          </w:p>
        </w:tc>
        <w:tc>
          <w:tcPr>
            <w:tcW w:type="dxa" w:w="2160"/>
          </w:tcPr>
          <w:p>
            <w:r>
              <w:rPr>
                <w:sz w:val="18"/>
              </w:rPr>
              <w:t>2026-07-25</w:t>
            </w:r>
          </w:p>
        </w:tc>
      </w:tr>
      <w:tr>
        <w:tc>
          <w:tcPr>
            <w:tcW w:type="dxa" w:w="2160"/>
          </w:tcPr>
          <w:p>
            <w:r>
              <w:rPr>
                <w:sz w:val="18"/>
              </w:rPr>
              <w:t>⏳ Accessibility (a11y)</w:t>
            </w:r>
          </w:p>
        </w:tc>
        <w:tc>
          <w:tcPr>
            <w:tcW w:type="dxa" w:w="2160"/>
          </w:tcPr>
          <w:p>
            <w:r>
              <w:rPr>
                <w:sz w:val="18"/>
              </w:rPr>
              <w:t>docs-wiki-auto-update-30166704337</w:t>
            </w:r>
          </w:p>
        </w:tc>
        <w:tc>
          <w:tcPr>
            <w:tcW w:type="dxa" w:w="2160"/>
          </w:tcPr>
          <w:p>
            <w:r>
              <w:rPr>
                <w:sz w:val="18"/>
              </w:rPr>
              <w:t>action_required</w:t>
            </w:r>
          </w:p>
        </w:tc>
        <w:tc>
          <w:tcPr>
            <w:tcW w:type="dxa" w:w="2160"/>
          </w:tcPr>
          <w:p>
            <w:r>
              <w:rPr>
                <w:sz w:val="18"/>
              </w:rPr>
              <w:t>2026-07-25</w:t>
            </w:r>
          </w:p>
        </w:tc>
      </w:tr>
      <w:tr>
        <w:tc>
          <w:tcPr>
            <w:tcW w:type="dxa" w:w="2160"/>
          </w:tcPr>
          <w:p>
            <w:r>
              <w:rPr>
                <w:sz w:val="18"/>
              </w:rPr>
              <w:t>⏳ Security Scan</w:t>
            </w:r>
          </w:p>
        </w:tc>
        <w:tc>
          <w:tcPr>
            <w:tcW w:type="dxa" w:w="2160"/>
          </w:tcPr>
          <w:p>
            <w:r>
              <w:rPr>
                <w:sz w:val="18"/>
              </w:rPr>
              <w:t>docs-wiki-auto-update-30166704337</w:t>
            </w:r>
          </w:p>
        </w:tc>
        <w:tc>
          <w:tcPr>
            <w:tcW w:type="dxa" w:w="2160"/>
          </w:tcPr>
          <w:p>
            <w:r>
              <w:rPr>
                <w:sz w:val="18"/>
              </w:rPr>
              <w:t>action_required</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r>
        <w:tc>
          <w:tcPr>
            <w:tcW w:type="dxa" w:w="2160"/>
          </w:tcPr>
          <w:p>
            <w:r>
              <w:rPr>
                <w:sz w:val="18"/>
              </w:rPr>
              <w:t>ad09a01</w:t>
            </w:r>
          </w:p>
        </w:tc>
        <w:tc>
          <w:tcPr>
            <w:tcW w:type="dxa" w:w="2160"/>
          </w:tcPr>
          <w:p>
            <w:r>
              <w:rPr>
                <w:sz w:val="18"/>
              </w:rPr>
              <w:t>2026-07-25</w:t>
            </w:r>
          </w:p>
        </w:tc>
        <w:tc>
          <w:tcPr>
            <w:tcW w:type="dxa" w:w="2160"/>
          </w:tcPr>
          <w:p>
            <w:r>
              <w:rPr>
                <w:sz w:val="18"/>
              </w:rPr>
              <w:t>fix: make validate-commits gates non-blocking (warning instead of exit 1)</w:t>
            </w:r>
          </w:p>
        </w:tc>
        <w:tc>
          <w:tcPr>
            <w:tcW w:type="dxa" w:w="2160"/>
          </w:tcPr>
          <w:p>
            <w:r>
              <w:rPr>
                <w:sz w:val="18"/>
              </w:rPr>
              <w:t>Bappadala Rohith Kumar Naidu</w:t>
            </w:r>
          </w:p>
        </w:tc>
      </w:tr>
      <w:tr>
        <w:tc>
          <w:tcPr>
            <w:tcW w:type="dxa" w:w="2160"/>
          </w:tcPr>
          <w:p>
            <w:r>
              <w:rPr>
                <w:sz w:val="18"/>
              </w:rPr>
              <w:t>9cef36e</w:t>
            </w:r>
          </w:p>
        </w:tc>
        <w:tc>
          <w:tcPr>
            <w:tcW w:type="dxa" w:w="2160"/>
          </w:tcPr>
          <w:p>
            <w:r>
              <w:rPr>
                <w:sz w:val="18"/>
              </w:rPr>
              <w:t>2026-07-25</w:t>
            </w:r>
          </w:p>
        </w:tc>
        <w:tc>
          <w:tcPr>
            <w:tcW w:type="dxa" w:w="2160"/>
          </w:tcPr>
          <w:p>
            <w:r>
              <w:rPr>
                <w:sz w:val="18"/>
              </w:rPr>
              <w:t>ci: enterprise hardening complete — concurrency + notify-failure on all 41 workf</w:t>
            </w:r>
          </w:p>
        </w:tc>
        <w:tc>
          <w:tcPr>
            <w:tcW w:type="dxa" w:w="2160"/>
          </w:tcPr>
          <w:p>
            <w:r>
              <w:rPr>
                <w:sz w:val="18"/>
              </w:rPr>
              <w:t>Bappadala Rohith Kumar Naidu</w:t>
            </w:r>
          </w:p>
        </w:tc>
      </w:tr>
      <w:tr>
        <w:tc>
          <w:tcPr>
            <w:tcW w:type="dxa" w:w="2160"/>
          </w:tcPr>
          <w:p>
            <w:r>
              <w:rPr>
                <w:sz w:val="18"/>
              </w:rPr>
              <w:t>a7f0f8d</w:t>
            </w:r>
          </w:p>
        </w:tc>
        <w:tc>
          <w:tcPr>
            <w:tcW w:type="dxa" w:w="2160"/>
          </w:tcPr>
          <w:p>
            <w:r>
              <w:rPr>
                <w:sz w:val="18"/>
              </w:rPr>
              <w:t>2026-07-24</w:t>
            </w:r>
          </w:p>
        </w:tc>
        <w:tc>
          <w:tcPr>
            <w:tcW w:type="dxa" w:w="2160"/>
          </w:tcPr>
          <w:p>
            <w:r>
              <w:rPr>
                <w:sz w:val="18"/>
              </w:rPr>
              <w:t>ci: add concurrency + notify-failure to all main CI workflows</w:t>
            </w:r>
          </w:p>
        </w:tc>
        <w:tc>
          <w:tcPr>
            <w:tcW w:type="dxa" w:w="2160"/>
          </w:tcPr>
          <w:p>
            <w:r>
              <w:rPr>
                <w:sz w:val="18"/>
              </w:rPr>
              <w:t>Bappadala Rohith Kumar Naidu</w:t>
            </w:r>
          </w:p>
        </w:tc>
      </w:tr>
      <w:tr>
        <w:tc>
          <w:tcPr>
            <w:tcW w:type="dxa" w:w="2160"/>
          </w:tcPr>
          <w:p>
            <w:r>
              <w:rPr>
                <w:sz w:val="18"/>
              </w:rPr>
              <w:t>5fb26f6</w:t>
            </w:r>
          </w:p>
        </w:tc>
        <w:tc>
          <w:tcPr>
            <w:tcW w:type="dxa" w:w="2160"/>
          </w:tcPr>
          <w:p>
            <w:r>
              <w:rPr>
                <w:sz w:val="18"/>
              </w:rPr>
              <w:t>2026-07-24</w:t>
            </w:r>
          </w:p>
        </w:tc>
        <w:tc>
          <w:tcPr>
            <w:tcW w:type="dxa" w:w="2160"/>
          </w:tcPr>
          <w:p>
            <w:r>
              <w:rPr>
                <w:sz w:val="18"/>
              </w:rPr>
              <w:t>ci: enterprise hardening Phase 2-6 — notifications, caching, flaky retry, artifa</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22:30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