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93D33"/>
          <w:sz w:val="44"/>
          <w:szCs w:val="44"/>
        </w:rPr>
        <w:t xml:space="preserve">Nuskho</w:t>
      </w:r>
      <w:r>
        <w:rPr>
          <w:rFonts w:ascii="Calibri" w:cs="Calibri" w:eastAsia="Calibri" w:hAnsi="Calibri"/>
          <w:color w:val="C9A227"/>
          <w:sz w:val="36"/>
          <w:szCs w:val="36"/>
          <w:rtl/>
        </w:rPr>
        <w:t xml:space="preserve">  نسخو</w:t>
      </w:r>
    </w:p>
    <w:p>
      <w:pPr>
        <w:spacing w:after="30"/>
      </w:pPr>
      <w:r>
        <w:rPr>
          <w:rFonts w:ascii="Calibri" w:cs="Calibri" w:eastAsia="Calibri" w:hAnsi="Calibri"/>
          <w:color w:val="5B6B66"/>
          <w:spacing w:val="40"/>
          <w:sz w:val="16"/>
          <w:szCs w:val="16"/>
        </w:rPr>
        <w:t xml:space="preserve">CLINIC &amp; HOSPITAL SYSTEM</w:t>
      </w:r>
    </w:p>
    <w:p>
      <w:pPr>
        <w:pBdr>
          <w:bottom w:val="single" w:color="0F5C4A" w:sz="10"/>
        </w:pBdr>
        <w:spacing w:after="240"/>
      </w:pPr>
      <w:r>
        <w:rPr>
          <w:rFonts w:ascii="Calibri" w:cs="Calibri" w:eastAsia="Calibri" w:hAnsi="Calibri"/>
          <w:b/>
          <w:bCs/>
          <w:color w:val="0F5C4A"/>
          <w:sz w:val="24"/>
          <w:szCs w:val="24"/>
        </w:rPr>
        <w:t xml:space="preserve">The First Clinic: a working guide</w:t>
      </w:r>
    </w:p>
    <w:p>
      <w:pPr>
        <w:spacing w:after="120" w:line="288"/>
      </w:pPr>
      <w:r>
        <w:rPr>
          <w:rFonts w:ascii="Calibri" w:cs="Calibri" w:eastAsia="Calibri" w:hAnsi="Calibri"/>
          <w:i/>
          <w:iCs/>
          <w:color w:val="5B6B66"/>
          <w:sz w:val="19"/>
          <w:szCs w:val="19"/>
        </w:rPr>
        <w:t xml:space="preserve">For Safeer. How to take Nuskho from a finished build to a clinic that uses it every evening, and the one page each person in the building needs. Written to be followed in order.</w:t>
      </w:r>
    </w:p>
    <w:p>
      <w:pPr>
        <w:pStyle w:val="Heading1"/>
        <w:spacing w:after="140" w:before="60"/>
      </w:pPr>
      <w:r>
        <w:rPr>
          <w:rFonts w:ascii="Calibri" w:cs="Calibri" w:eastAsia="Calibri" w:hAnsi="Calibri"/>
          <w:b/>
          <w:bCs/>
          <w:color w:val="093D33"/>
          <w:sz w:val="34"/>
          <w:szCs w:val="34"/>
        </w:rPr>
        <w:t xml:space="preserve">Part one. Before anyone is asked</w:t>
      </w:r>
    </w:p>
    <w:p>
      <w:pPr>
        <w:pStyle w:val="ListParagraph"/>
        <w:numPr>
          <w:ilvl w:val="0"/>
          <w:numId w:val="2"/>
        </w:numPr>
        <w:spacing w:after="110" w:line="280"/>
      </w:pPr>
      <w:r>
        <w:rPr>
          <w:rFonts w:ascii="Calibri" w:cs="Calibri" w:eastAsia="Calibri" w:hAnsi="Calibri"/>
          <w:b/>
          <w:bCs/>
          <w:color w:val="1A2420"/>
          <w:sz w:val="21"/>
          <w:szCs w:val="21"/>
        </w:rPr>
        <w:t xml:space="preserve">Decide the price first. </w:t>
      </w:r>
      <w:r>
        <w:rPr>
          <w:rFonts w:ascii="Calibri" w:cs="Calibri" w:eastAsia="Calibri" w:hAnsi="Calibri"/>
          <w:color w:val="1A2420"/>
          <w:sz w:val="21"/>
          <w:szCs w:val="21"/>
        </w:rPr>
        <w:t xml:space="preserve">The first number said out loud becomes the anchor for every clinic after it. Decide the monthly figure and the pilot terms (free for six weeks is a clean offer) before the first conversation, and write both into the agreement form.</w:t>
      </w:r>
    </w:p>
    <w:p>
      <w:pPr>
        <w:pStyle w:val="ListParagraph"/>
        <w:numPr>
          <w:ilvl w:val="0"/>
          <w:numId w:val="2"/>
        </w:numPr>
        <w:spacing w:after="110" w:line="280"/>
      </w:pPr>
      <w:r>
        <w:rPr>
          <w:rFonts w:ascii="Calibri" w:cs="Calibri" w:eastAsia="Calibri" w:hAnsi="Calibri"/>
          <w:b/>
          <w:bCs/>
          <w:color w:val="1A2420"/>
          <w:sz w:val="21"/>
          <w:szCs w:val="21"/>
        </w:rPr>
        <w:t xml:space="preserve">Choose the first doctor deliberately. </w:t>
      </w:r>
      <w:r>
        <w:rPr>
          <w:rFonts w:ascii="Calibri" w:cs="Calibri" w:eastAsia="Calibri" w:hAnsi="Calibri"/>
          <w:color w:val="1A2420"/>
          <w:sz w:val="21"/>
          <w:szCs w:val="21"/>
        </w:rPr>
        <w:t xml:space="preserve">The right first clinic is a solo doctor who already trusts you, whose compounder is willing, and whose evening is busy enough to be a real test but not so wild that one bad print sinks the trust. The doctor already helping the project is the natural first ask.</w:t>
      </w:r>
    </w:p>
    <w:p>
      <w:pPr>
        <w:pStyle w:val="ListParagraph"/>
        <w:numPr>
          <w:ilvl w:val="0"/>
          <w:numId w:val="2"/>
        </w:numPr>
        <w:spacing w:after="110" w:line="280"/>
      </w:pPr>
      <w:r>
        <w:rPr>
          <w:rFonts w:ascii="Calibri" w:cs="Calibri" w:eastAsia="Calibri" w:hAnsi="Calibri"/>
          <w:b/>
          <w:bCs/>
          <w:color w:val="1A2420"/>
          <w:sz w:val="21"/>
          <w:szCs w:val="21"/>
        </w:rPr>
        <w:t xml:space="preserve">Show, never describe. </w:t>
      </w:r>
      <w:r>
        <w:rPr>
          <w:rFonts w:ascii="Calibri" w:cs="Calibri" w:eastAsia="Calibri" w:hAnsi="Calibri"/>
          <w:color w:val="1A2420"/>
          <w:sz w:val="21"/>
          <w:szCs w:val="21"/>
        </w:rPr>
        <w:t xml:space="preserve">The pitch is the practice copy on your own phone or laptop, live, in front of him: add a patient, print a specimen slip, hand it over. The product is a piece of paper. Let him hold it.</w:t>
      </w:r>
    </w:p>
    <w:p>
      <w:pPr>
        <w:pStyle w:val="ListParagraph"/>
        <w:numPr>
          <w:ilvl w:val="0"/>
          <w:numId w:val="2"/>
        </w:numPr>
        <w:spacing w:after="110" w:line="280"/>
      </w:pPr>
      <w:r>
        <w:rPr>
          <w:rFonts w:ascii="Calibri" w:cs="Calibri" w:eastAsia="Calibri" w:hAnsi="Calibri"/>
          <w:b/>
          <w:bCs/>
          <w:color w:val="1A2420"/>
          <w:sz w:val="21"/>
          <w:szCs w:val="21"/>
        </w:rPr>
        <w:t xml:space="preserve">Share the demo link only after the conversation, </w:t>
      </w:r>
      <w:r>
        <w:rPr>
          <w:rFonts w:ascii="Calibri" w:cs="Calibri" w:eastAsia="Calibri" w:hAnsi="Calibri"/>
          <w:color w:val="1A2420"/>
          <w:sz w:val="21"/>
          <w:szCs w:val="21"/>
        </w:rPr>
        <w:t xml:space="preserve">never in a broadcast. That is the standing rule: contact first, demo after.</w:t>
      </w:r>
    </w:p>
    <w:p>
      <w:pPr>
        <w:pStyle w:val="ListParagraph"/>
        <w:numPr>
          <w:ilvl w:val="0"/>
          <w:numId w:val="2"/>
        </w:numPr>
        <w:spacing w:after="110" w:line="280"/>
      </w:pPr>
      <w:r>
        <w:rPr>
          <w:rFonts w:ascii="Calibri" w:cs="Calibri" w:eastAsia="Calibri" w:hAnsi="Calibri"/>
          <w:b/>
          <w:bCs/>
          <w:color w:val="1A2420"/>
          <w:sz w:val="21"/>
          <w:szCs w:val="21"/>
        </w:rPr>
        <w:t xml:space="preserve">Sign the two forms together. </w:t>
      </w:r>
      <w:r>
        <w:rPr>
          <w:rFonts w:ascii="Calibri" w:cs="Calibri" w:eastAsia="Calibri" w:hAnsi="Calibri"/>
          <w:color w:val="1A2420"/>
          <w:sz w:val="21"/>
          <w:szCs w:val="21"/>
        </w:rPr>
        <w:t xml:space="preserve">The Service Agreement (price, promises, the no kill switch line) and the Clinic Setup and Access Form (rooms, roles, paper, devices). Filling the setup form together IS the requirements meeting, and it takes twenty minutes.</w:t>
      </w:r>
    </w:p>
    <w:p>
      <w:pPr>
        <w:pStyle w:val="Heading1"/>
        <w:spacing w:after="140" w:before="60"/>
      </w:pPr>
      <w:r>
        <w:rPr>
          <w:rFonts w:ascii="Calibri" w:cs="Calibri" w:eastAsia="Calibri" w:hAnsi="Calibri"/>
          <w:b/>
          <w:bCs/>
          <w:color w:val="093D33"/>
          <w:sz w:val="34"/>
          <w:szCs w:val="34"/>
        </w:rPr>
        <w:t xml:space="preserve">Part two. Install day, in order</w:t>
      </w:r>
    </w:p>
    <w:p>
      <w:pPr>
        <w:spacing w:after="140"/>
      </w:pPr>
      <w:r>
        <w:rPr>
          <w:rFonts w:ascii="Calibri" w:cs="Calibri" w:eastAsia="Calibri" w:hAnsi="Calibri"/>
          <w:i/>
          <w:iCs/>
          <w:color w:val="5B6B66"/>
          <w:sz w:val="19"/>
          <w:szCs w:val="19"/>
        </w:rPr>
        <w:t xml:space="preserve">Take with you: the release folder on a pen drive, the signed setup form, a fresh pen drive for the clinic’s backups, a roll of thermal paper if they have a token printer, and your own phone for the wifi test.</w:t>
      </w:r>
    </w:p>
    <w:p>
      <w:pPr>
        <w:pStyle w:val="ListParagraph"/>
        <w:numPr>
          <w:ilvl w:val="0"/>
          <w:numId w:val="3"/>
        </w:numPr>
        <w:spacing w:after="110" w:line="280"/>
      </w:pPr>
      <w:r>
        <w:rPr>
          <w:rFonts w:ascii="Calibri" w:cs="Calibri" w:eastAsia="Calibri" w:hAnsi="Calibri"/>
          <w:b/>
          <w:bCs/>
          <w:color w:val="1A2420"/>
          <w:sz w:val="21"/>
          <w:szCs w:val="21"/>
        </w:rPr>
        <w:t xml:space="preserve">Build the release at home: </w:t>
      </w:r>
      <w:r>
        <w:rPr>
          <w:rFonts w:ascii="Calibri" w:cs="Calibri" w:eastAsia="Calibri" w:hAnsi="Calibri"/>
          <w:color w:val="1A2420"/>
          <w:sz w:val="21"/>
          <w:szCs w:val="21"/>
        </w:rPr>
        <w:t xml:space="preserve">npm run pilot. It runs every test, then seals a folder under releases. If the name ends in DIRTY, commit first and rebuild.</w:t>
      </w:r>
    </w:p>
    <w:p>
      <w:pPr>
        <w:pStyle w:val="ListParagraph"/>
        <w:numPr>
          <w:ilvl w:val="0"/>
          <w:numId w:val="3"/>
        </w:numPr>
        <w:spacing w:after="110" w:line="280"/>
      </w:pPr>
      <w:r>
        <w:rPr>
          <w:rFonts w:ascii="Calibri" w:cs="Calibri" w:eastAsia="Calibri" w:hAnsi="Calibri"/>
          <w:b/>
          <w:bCs/>
          <w:color w:val="1A2420"/>
          <w:sz w:val="21"/>
          <w:szCs w:val="21"/>
        </w:rPr>
        <w:t xml:space="preserve">Copy the release folder onto the clinic machine. </w:t>
      </w:r>
      <w:r>
        <w:rPr>
          <w:rFonts w:ascii="Calibri" w:cs="Calibri" w:eastAsia="Calibri" w:hAnsi="Calibri"/>
          <w:color w:val="1A2420"/>
          <w:sz w:val="21"/>
          <w:szCs w:val="21"/>
        </w:rPr>
        <w:t xml:space="preserve">Open it with Start Nuskho.bat, never by double clicking index.html. The bat file starts Chrome with the flags that let records persist and printing happen without a dialog.</w:t>
      </w:r>
    </w:p>
    <w:p>
      <w:pPr>
        <w:pStyle w:val="ListParagraph"/>
        <w:numPr>
          <w:ilvl w:val="0"/>
          <w:numId w:val="3"/>
        </w:numPr>
        <w:spacing w:after="110" w:line="280"/>
      </w:pPr>
      <w:r>
        <w:rPr>
          <w:rFonts w:ascii="Calibri" w:cs="Calibri" w:eastAsia="Calibri" w:hAnsi="Calibri"/>
          <w:b/>
          <w:bCs/>
          <w:color w:val="1A2420"/>
          <w:sz w:val="21"/>
          <w:szCs w:val="21"/>
        </w:rPr>
        <w:t xml:space="preserve">Walk the first run wizard with the doctor sitting beside you: </w:t>
      </w:r>
      <w:r>
        <w:rPr>
          <w:rFonts w:ascii="Calibri" w:cs="Calibri" w:eastAsia="Calibri" w:hAnsi="Calibri"/>
          <w:color w:val="1A2420"/>
          <w:sz w:val="21"/>
          <w:szCs w:val="21"/>
        </w:rPr>
        <w:t xml:space="preserve">his name in both scripts, degrees, PMC number if he wants it printed, paper size, fee, specialty.</w:t>
      </w:r>
    </w:p>
    <w:p>
      <w:pPr>
        <w:pStyle w:val="ListParagraph"/>
        <w:numPr>
          <w:ilvl w:val="0"/>
          <w:numId w:val="3"/>
        </w:numPr>
        <w:spacing w:after="110" w:line="280"/>
      </w:pPr>
      <w:r>
        <w:rPr>
          <w:rFonts w:ascii="Calibri" w:cs="Calibri" w:eastAsia="Calibri" w:hAnsi="Calibri"/>
          <w:b/>
          <w:bCs/>
          <w:color w:val="1A2420"/>
          <w:sz w:val="21"/>
          <w:szCs w:val="21"/>
        </w:rPr>
        <w:t xml:space="preserve">Enter his real medicine list </w:t>
      </w:r>
      <w:r>
        <w:rPr>
          <w:rFonts w:ascii="Calibri" w:cs="Calibri" w:eastAsia="Calibri" w:hAnsi="Calibri"/>
          <w:color w:val="1A2420"/>
          <w:sz w:val="21"/>
          <w:szCs w:val="21"/>
        </w:rPr>
        <w:t xml:space="preserve">from the photographed prescriptions, in his spellings. Mark Sindhi reviewed only for names a person has actually checked.</w:t>
      </w:r>
    </w:p>
    <w:p>
      <w:pPr>
        <w:pStyle w:val="ListParagraph"/>
        <w:numPr>
          <w:ilvl w:val="0"/>
          <w:numId w:val="3"/>
        </w:numPr>
        <w:spacing w:after="110" w:line="280"/>
      </w:pPr>
      <w:r>
        <w:rPr>
          <w:rFonts w:ascii="Calibri" w:cs="Calibri" w:eastAsia="Calibri" w:hAnsi="Calibri"/>
          <w:b/>
          <w:bCs/>
          <w:color w:val="1A2420"/>
          <w:sz w:val="21"/>
          <w:szCs w:val="21"/>
        </w:rPr>
        <w:t xml:space="preserve">Calibrate the paper. </w:t>
      </w:r>
      <w:r>
        <w:rPr>
          <w:rFonts w:ascii="Calibri" w:cs="Calibri" w:eastAsia="Calibri" w:hAnsi="Calibri"/>
          <w:color w:val="1A2420"/>
          <w:sz w:val="21"/>
          <w:szCs w:val="21"/>
        </w:rPr>
        <w:t xml:space="preserve">Setup, Paper prints a millimetre scale. On letterhead, measure the top and bottom bands with a ruler and enter them. Then print one real specimen slip and hold it against his pad.</w:t>
      </w:r>
    </w:p>
    <w:p>
      <w:pPr>
        <w:pStyle w:val="ListParagraph"/>
        <w:numPr>
          <w:ilvl w:val="0"/>
          <w:numId w:val="3"/>
        </w:numPr>
        <w:spacing w:after="110" w:line="280"/>
      </w:pPr>
      <w:r>
        <w:rPr>
          <w:rFonts w:ascii="Calibri" w:cs="Calibri" w:eastAsia="Calibri" w:hAnsi="Calibri"/>
          <w:b/>
          <w:bCs/>
          <w:color w:val="1A2420"/>
          <w:sz w:val="21"/>
          <w:szCs w:val="21"/>
        </w:rPr>
        <w:t xml:space="preserve">Add the other doctors and rooms </w:t>
      </w:r>
      <w:r>
        <w:rPr>
          <w:rFonts w:ascii="Calibri" w:cs="Calibri" w:eastAsia="Calibri" w:hAnsi="Calibri"/>
          <w:color w:val="1A2420"/>
          <w:sz w:val="21"/>
          <w:szCs w:val="21"/>
        </w:rPr>
        <w:t xml:space="preserve">under Setup, Doctors, if this is a building. Each room gets its own fee.</w:t>
      </w:r>
    </w:p>
    <w:p>
      <w:pPr>
        <w:pStyle w:val="ListParagraph"/>
        <w:numPr>
          <w:ilvl w:val="0"/>
          <w:numId w:val="3"/>
        </w:numPr>
        <w:spacing w:after="110" w:line="280"/>
      </w:pPr>
      <w:r>
        <w:rPr>
          <w:rFonts w:ascii="Calibri" w:cs="Calibri" w:eastAsia="Calibri" w:hAnsi="Calibri"/>
          <w:b/>
          <w:bCs/>
          <w:color w:val="1A2420"/>
          <w:sz w:val="21"/>
          <w:szCs w:val="21"/>
        </w:rPr>
        <w:t xml:space="preserve">Set the PINs with each holder present, </w:t>
      </w:r>
      <w:r>
        <w:rPr>
          <w:rFonts w:ascii="Calibri" w:cs="Calibri" w:eastAsia="Calibri" w:hAnsi="Calibri"/>
          <w:color w:val="1A2420"/>
          <w:sz w:val="21"/>
          <w:szCs w:val="21"/>
        </w:rPr>
        <w:t xml:space="preserve">each person typing their own. Then set the Nuskho passphrase yourself, and say the sentence out loud: nobody can recover these, write yours down at home.</w:t>
      </w:r>
    </w:p>
    <w:p>
      <w:pPr>
        <w:pStyle w:val="ListParagraph"/>
        <w:numPr>
          <w:ilvl w:val="0"/>
          <w:numId w:val="3"/>
        </w:numPr>
        <w:spacing w:after="110" w:line="280"/>
      </w:pPr>
      <w:r>
        <w:rPr>
          <w:rFonts w:ascii="Calibri" w:cs="Calibri" w:eastAsia="Calibri" w:hAnsi="Calibri"/>
          <w:b/>
          <w:bCs/>
          <w:color w:val="1A2420"/>
          <w:sz w:val="21"/>
          <w:szCs w:val="21"/>
        </w:rPr>
        <w:t xml:space="preserve">If phones will be used: </w:t>
      </w:r>
      <w:r>
        <w:rPr>
          <w:rFonts w:ascii="Calibri" w:cs="Calibri" w:eastAsia="Calibri" w:hAnsi="Calibri"/>
          <w:color w:val="1A2420"/>
          <w:sz w:val="21"/>
          <w:szCs w:val="21"/>
        </w:rPr>
        <w:t xml:space="preserve">start the wire with node tools\nuskho-wifi.cjs, mark the record machine under Setup, Wifi, and have each phone scan the join square and add it to the home screen. Sign each phone in as its role once.</w:t>
      </w:r>
    </w:p>
    <w:p>
      <w:pPr>
        <w:pStyle w:val="ListParagraph"/>
        <w:numPr>
          <w:ilvl w:val="0"/>
          <w:numId w:val="3"/>
        </w:numPr>
        <w:spacing w:after="110" w:line="280"/>
      </w:pPr>
      <w:r>
        <w:rPr>
          <w:rFonts w:ascii="Calibri" w:cs="Calibri" w:eastAsia="Calibri" w:hAnsi="Calibri"/>
          <w:b/>
          <w:bCs/>
          <w:color w:val="1A2420"/>
          <w:sz w:val="21"/>
          <w:szCs w:val="21"/>
        </w:rPr>
        <w:t xml:space="preserve">Dress rehearsal: </w:t>
      </w:r>
      <w:r>
        <w:rPr>
          <w:rFonts w:ascii="Calibri" w:cs="Calibri" w:eastAsia="Calibri" w:hAnsi="Calibri"/>
          <w:color w:val="1A2420"/>
          <w:sz w:val="21"/>
          <w:szCs w:val="21"/>
        </w:rPr>
        <w:t xml:space="preserve">print ten slips in a row and time them. Under eight seconds from tap to paper is the bar. Check the tray, the default printer, and the token roll.</w:t>
      </w:r>
    </w:p>
    <w:p>
      <w:pPr>
        <w:pStyle w:val="ListParagraph"/>
        <w:numPr>
          <w:ilvl w:val="0"/>
          <w:numId w:val="3"/>
        </w:numPr>
        <w:spacing w:after="110" w:line="280"/>
      </w:pPr>
      <w:r>
        <w:rPr>
          <w:rFonts w:ascii="Calibri" w:cs="Calibri" w:eastAsia="Calibri" w:hAnsi="Calibri"/>
          <w:b/>
          <w:bCs/>
          <w:color w:val="1A2420"/>
          <w:sz w:val="21"/>
          <w:szCs w:val="21"/>
        </w:rPr>
        <w:t xml:space="preserve">Take the first backup </w:t>
      </w:r>
      <w:r>
        <w:rPr>
          <w:rFonts w:ascii="Calibri" w:cs="Calibri" w:eastAsia="Calibri" w:hAnsi="Calibri"/>
          <w:color w:val="1A2420"/>
          <w:sz w:val="21"/>
          <w:szCs w:val="21"/>
        </w:rPr>
        <w:t xml:space="preserve">onto the clinic’s own pen drive, label it with the date, and hand it to the owner. Show them the weekly reminder and say whose job it is.</w:t>
      </w:r>
    </w:p>
    <w:p>
      <w:pPr>
        <w:pStyle w:val="ListParagraph"/>
        <w:numPr>
          <w:ilvl w:val="0"/>
          <w:numId w:val="3"/>
        </w:numPr>
        <w:spacing w:after="110" w:line="280"/>
      </w:pPr>
      <w:r>
        <w:rPr>
          <w:rFonts w:ascii="Calibri" w:cs="Calibri" w:eastAsia="Calibri" w:hAnsi="Calibri"/>
          <w:b/>
          <w:bCs/>
          <w:color w:val="1A2420"/>
          <w:sz w:val="21"/>
          <w:szCs w:val="21"/>
        </w:rPr>
        <w:t xml:space="preserve">Agree the fallback out loud with the doctor: </w:t>
      </w:r>
      <w:r>
        <w:rPr>
          <w:rFonts w:ascii="Calibri" w:cs="Calibri" w:eastAsia="Calibri" w:hAnsi="Calibri"/>
          <w:color w:val="1A2420"/>
          <w:sz w:val="21"/>
          <w:szCs w:val="21"/>
        </w:rPr>
        <w:t xml:space="preserve">if anything fails tonight, you handwrite that one patient, no drama, we continue. The paper pad stays on the desk.</w:t>
      </w:r>
    </w:p>
    <w:p>
      <w:pPr>
        <w:pStyle w:val="Heading1"/>
        <w:spacing w:after="140" w:before="60"/>
      </w:pPr>
      <w:r>
        <w:rPr>
          <w:rFonts w:ascii="Calibri" w:cs="Calibri" w:eastAsia="Calibri" w:hAnsi="Calibri"/>
          <w:b/>
          <w:bCs/>
          <w:color w:val="093D33"/>
          <w:sz w:val="34"/>
          <w:szCs w:val="34"/>
        </w:rPr>
        <w:t xml:space="preserve">Part three. The first live evening and the six weeks</w:t>
      </w:r>
    </w:p>
    <w:p>
      <w:pPr>
        <w:pStyle w:val="ListParagraph"/>
        <w:numPr>
          <w:ilvl w:val="0"/>
          <w:numId w:val="4"/>
        </w:numPr>
        <w:spacing w:after="90" w:line="276"/>
      </w:pPr>
      <w:r>
        <w:rPr>
          <w:rFonts w:ascii="Calibri" w:cs="Calibri" w:eastAsia="Calibri" w:hAnsi="Calibri"/>
          <w:b/>
          <w:bCs/>
          <w:color w:val="1A2420"/>
          <w:sz w:val="21"/>
          <w:szCs w:val="21"/>
        </w:rPr>
        <w:t xml:space="preserve">Be present the whole first evening. </w:t>
      </w:r>
      <w:r>
        <w:rPr>
          <w:rFonts w:ascii="Calibri" w:cs="Calibri" w:eastAsia="Calibri" w:hAnsi="Calibri"/>
          <w:color w:val="1A2420"/>
          <w:sz w:val="21"/>
          <w:szCs w:val="21"/>
        </w:rPr>
        <w:t xml:space="preserve">Sit where the compounder sits. Say as little as possible. Every place someone hesitates is a note for later, not a conversation now.</w:t>
      </w:r>
    </w:p>
    <w:p>
      <w:pPr>
        <w:pStyle w:val="ListParagraph"/>
        <w:numPr>
          <w:ilvl w:val="0"/>
          <w:numId w:val="4"/>
        </w:numPr>
        <w:spacing w:after="90" w:line="276"/>
      </w:pPr>
      <w:r>
        <w:rPr>
          <w:rFonts w:ascii="Calibri" w:cs="Calibri" w:eastAsia="Calibri" w:hAnsi="Calibri"/>
          <w:b/>
          <w:bCs/>
          <w:color w:val="1A2420"/>
          <w:sz w:val="21"/>
          <w:szCs w:val="21"/>
        </w:rPr>
        <w:t xml:space="preserve">Watch three things: </w:t>
      </w:r>
      <w:r>
        <w:rPr>
          <w:rFonts w:ascii="Calibri" w:cs="Calibri" w:eastAsia="Calibri" w:hAnsi="Calibri"/>
          <w:color w:val="1A2420"/>
          <w:sz w:val="21"/>
          <w:szCs w:val="21"/>
        </w:rPr>
        <w:t xml:space="preserve">the time from tap to paper on the busiest run, whether patients read the pictograms right at the pharmacy or the gate, and whether the queue on screen matches the room by the end of the night.</w:t>
      </w:r>
    </w:p>
    <w:p>
      <w:pPr>
        <w:pStyle w:val="ListParagraph"/>
        <w:numPr>
          <w:ilvl w:val="0"/>
          <w:numId w:val="4"/>
        </w:numPr>
        <w:spacing w:after="90" w:line="276"/>
      </w:pPr>
      <w:r>
        <w:rPr>
          <w:rFonts w:ascii="Calibri" w:cs="Calibri" w:eastAsia="Calibri" w:hAnsi="Calibri"/>
          <w:b/>
          <w:bCs/>
          <w:color w:val="1A2420"/>
          <w:sz w:val="21"/>
          <w:szCs w:val="21"/>
        </w:rPr>
        <w:t xml:space="preserve">Run the pictogram sheet with twenty patients </w:t>
      </w:r>
      <w:r>
        <w:rPr>
          <w:rFonts w:ascii="Calibri" w:cs="Calibri" w:eastAsia="Calibri" w:hAnsi="Calibri"/>
          <w:color w:val="1A2420"/>
          <w:sz w:val="21"/>
          <w:szCs w:val="21"/>
        </w:rPr>
        <w:t xml:space="preserve">during the first week. A picture meaning three times a day that is read as three at once is the one way this software can hurt somebody, and it has to be tested with real eyes.</w:t>
      </w:r>
    </w:p>
    <w:p>
      <w:pPr>
        <w:pStyle w:val="ListParagraph"/>
        <w:numPr>
          <w:ilvl w:val="0"/>
          <w:numId w:val="4"/>
        </w:numPr>
        <w:spacing w:after="90" w:line="276"/>
      </w:pPr>
      <w:r>
        <w:rPr>
          <w:rFonts w:ascii="Calibri" w:cs="Calibri" w:eastAsia="Calibri" w:hAnsi="Calibri"/>
          <w:b/>
          <w:bCs/>
          <w:color w:val="1A2420"/>
          <w:sz w:val="21"/>
          <w:szCs w:val="21"/>
        </w:rPr>
        <w:t xml:space="preserve">For six weeks, fix only what breaks. </w:t>
      </w:r>
      <w:r>
        <w:rPr>
          <w:rFonts w:ascii="Calibri" w:cs="Calibri" w:eastAsia="Calibri" w:hAnsi="Calibri"/>
          <w:color w:val="1A2420"/>
          <w:sz w:val="21"/>
          <w:szCs w:val="21"/>
        </w:rPr>
        <w:t xml:space="preserve">No new features, whatever anyone asks for. Write every request down for later; the pilot is for finding the truth, not for pleasing the room.</w:t>
      </w:r>
    </w:p>
    <w:p>
      <w:pPr>
        <w:pStyle w:val="ListParagraph"/>
        <w:numPr>
          <w:ilvl w:val="0"/>
          <w:numId w:val="4"/>
        </w:numPr>
        <w:spacing w:after="90" w:line="276"/>
      </w:pPr>
      <w:r>
        <w:rPr>
          <w:rFonts w:ascii="Calibri" w:cs="Calibri" w:eastAsia="Calibri" w:hAnsi="Calibri"/>
          <w:b/>
          <w:bCs/>
          <w:color w:val="1A2420"/>
          <w:sz w:val="21"/>
          <w:szCs w:val="21"/>
        </w:rPr>
        <w:t xml:space="preserve">Film one real evening </w:t>
      </w:r>
      <w:r>
        <w:rPr>
          <w:rFonts w:ascii="Calibri" w:cs="Calibri" w:eastAsia="Calibri" w:hAnsi="Calibri"/>
          <w:color w:val="1A2420"/>
          <w:sz w:val="21"/>
          <w:szCs w:val="21"/>
        </w:rPr>
        <w:t xml:space="preserve">with the doctor’s and patients’ permission, even just the desk and the printer. It will sell the next ten clinics better than any page.</w:t>
      </w:r>
    </w:p>
    <w:p>
      <w:pPr>
        <w:pStyle w:val="ListParagraph"/>
        <w:numPr>
          <w:ilvl w:val="0"/>
          <w:numId w:val="4"/>
        </w:numPr>
        <w:spacing w:after="90" w:line="276"/>
      </w:pPr>
      <w:r>
        <w:rPr>
          <w:rFonts w:ascii="Calibri" w:cs="Calibri" w:eastAsia="Calibri" w:hAnsi="Calibri"/>
          <w:b/>
          <w:bCs/>
          <w:color w:val="1A2420"/>
          <w:sz w:val="21"/>
          <w:szCs w:val="21"/>
        </w:rPr>
        <w:t xml:space="preserve">After six weeks, sit with the doctor and the figures: </w:t>
      </w:r>
      <w:r>
        <w:rPr>
          <w:rFonts w:ascii="Calibri" w:cs="Calibri" w:eastAsia="Calibri" w:hAnsi="Calibri"/>
          <w:color w:val="1A2420"/>
          <w:sz w:val="21"/>
          <w:szCs w:val="21"/>
        </w:rPr>
        <w:t xml:space="preserve">patients per evening, reprints, slips against patients seen. Then, and only then, talk about the monthly price starting.</w:t>
      </w:r>
    </w:p>
    <w:p>
      <w:r>
        <w:br w:type="page"/>
      </w:r>
    </w:p>
    <w:p>
      <w:pPr>
        <w:pStyle w:val="Heading1"/>
        <w:spacing w:after="140" w:before="60"/>
      </w:pPr>
      <w:r>
        <w:rPr>
          <w:rFonts w:ascii="Calibri" w:cs="Calibri" w:eastAsia="Calibri" w:hAnsi="Calibri"/>
          <w:b/>
          <w:bCs/>
          <w:color w:val="093D33"/>
          <w:sz w:val="34"/>
          <w:szCs w:val="34"/>
        </w:rPr>
        <w:t xml:space="preserve">Part four. One page per person</w:t>
      </w:r>
    </w:p>
    <w:p>
      <w:pPr>
        <w:spacing w:after="120" w:line="288"/>
      </w:pPr>
      <w:r>
        <w:rPr>
          <w:rFonts w:ascii="Calibri" w:cs="Calibri" w:eastAsia="Calibri" w:hAnsi="Calibri"/>
          <w:i/>
          <w:iCs/>
          <w:color w:val="5B6B66"/>
          <w:sz w:val="19"/>
          <w:szCs w:val="19"/>
        </w:rPr>
        <w:t xml:space="preserve">The five pages that follow are the tutorial for the building. Print them, and leave each page taped where that person works. Every screen in the app also says what it needs in the moment, so these pages are the first evening’s comfort, not homework.</w:t>
      </w:r>
    </w:p>
    <w:p>
      <w:pPr>
        <w:pStyle w:val="Heading2"/>
        <w:spacing w:after="100" w:before="220"/>
      </w:pPr>
      <w:r>
        <w:rPr>
          <w:rFonts w:ascii="Calibri" w:cs="Calibri" w:eastAsia="Calibri" w:hAnsi="Calibri"/>
          <w:b/>
          <w:bCs/>
          <w:color w:val="0F5C4A"/>
          <w:sz w:val="26"/>
          <w:szCs w:val="26"/>
        </w:rPr>
        <w:t xml:space="preserve">The Token counter’s page</w:t>
      </w:r>
      <w:r>
        <w:t xml:space="preserve">   </w:t>
      </w:r>
      <w:r>
        <w:rPr>
          <w:rFonts w:ascii="Calibri" w:cs="Calibri" w:eastAsia="Calibri" w:hAnsi="Calibri"/>
          <w:color w:val="C9A227"/>
          <w:sz w:val="22"/>
          <w:szCs w:val="22"/>
          <w:rtl/>
        </w:rPr>
        <w:t xml:space="preserve">ٽوڪن ڪائونٽر</w:t>
      </w:r>
    </w:p>
    <w:p>
      <w:pPr>
        <w:pStyle w:val="ListParagraph"/>
        <w:numPr>
          <w:ilvl w:val="0"/>
          <w:numId w:val="5"/>
        </w:numPr>
        <w:spacing w:after="110" w:line="280"/>
      </w:pPr>
      <w:r>
        <w:rPr>
          <w:rFonts w:ascii="Calibri" w:cs="Calibri" w:eastAsia="Calibri" w:hAnsi="Calibri"/>
          <w:color w:val="1A2420"/>
          <w:sz w:val="21"/>
          <w:szCs w:val="21"/>
        </w:rPr>
        <w:t xml:space="preserve">Sign in at the front door: tap Token counter, type your PIN if one is set.</w:t>
      </w:r>
    </w:p>
    <w:p>
      <w:pPr>
        <w:pStyle w:val="ListParagraph"/>
        <w:numPr>
          <w:ilvl w:val="0"/>
          <w:numId w:val="5"/>
        </w:numPr>
        <w:spacing w:after="110" w:line="280"/>
      </w:pPr>
      <w:r>
        <w:rPr>
          <w:rFonts w:ascii="Calibri" w:cs="Calibri" w:eastAsia="Calibri" w:hAnsi="Calibri"/>
          <w:color w:val="1A2420"/>
          <w:sz w:val="21"/>
          <w:szCs w:val="21"/>
        </w:rPr>
        <w:t xml:space="preserve">Returning patient with an old slip: type the number printed on it, or point the scanner at the square. Tap Open. His record and a new token come up together.</w:t>
      </w:r>
    </w:p>
    <w:p>
      <w:pPr>
        <w:pStyle w:val="ListParagraph"/>
        <w:numPr>
          <w:ilvl w:val="0"/>
          <w:numId w:val="5"/>
        </w:numPr>
        <w:spacing w:after="110" w:line="280"/>
      </w:pPr>
      <w:r>
        <w:rPr>
          <w:rFonts w:ascii="Calibri" w:cs="Calibri" w:eastAsia="Calibri" w:hAnsi="Calibri"/>
          <w:color w:val="1A2420"/>
          <w:sz w:val="21"/>
          <w:szCs w:val="21"/>
        </w:rPr>
        <w:t xml:space="preserve">New patient: name, and the fee. Age and city help but never block. Tap Add to queue. The token prints if there is a roll; either way the number is on your screen.</w:t>
      </w:r>
    </w:p>
    <w:p>
      <w:pPr>
        <w:pStyle w:val="ListParagraph"/>
        <w:numPr>
          <w:ilvl w:val="0"/>
          <w:numId w:val="5"/>
        </w:numPr>
        <w:spacing w:after="110" w:line="280"/>
      </w:pPr>
      <w:r>
        <w:rPr>
          <w:rFonts w:ascii="Calibri" w:cs="Calibri" w:eastAsia="Calibri" w:hAnsi="Calibri"/>
          <w:color w:val="1A2420"/>
          <w:sz w:val="21"/>
          <w:szCs w:val="21"/>
        </w:rPr>
        <w:t xml:space="preserve">In a building with rooms: tap the room’s card FIRST. The fee fills itself with that room’s rate, and the receipt names the room and doctor for the family.</w:t>
      </w:r>
    </w:p>
    <w:p>
      <w:pPr>
        <w:pStyle w:val="ListParagraph"/>
        <w:numPr>
          <w:ilvl w:val="0"/>
          <w:numId w:val="5"/>
        </w:numPr>
        <w:spacing w:after="110" w:line="280"/>
      </w:pPr>
      <w:r>
        <w:rPr>
          <w:rFonts w:ascii="Calibri" w:cs="Calibri" w:eastAsia="Calibri" w:hAnsi="Calibri"/>
          <w:color w:val="1A2420"/>
          <w:sz w:val="21"/>
          <w:szCs w:val="21"/>
        </w:rPr>
        <w:t xml:space="preserve">Someone who cannot wait: tick Cannot wait before adding. The row goes red and to the top, and the doctor’s screen chimes.</w:t>
      </w:r>
    </w:p>
    <w:p>
      <w:pPr>
        <w:pStyle w:val="ListParagraph"/>
        <w:numPr>
          <w:ilvl w:val="0"/>
          <w:numId w:val="5"/>
        </w:numPr>
        <w:spacing w:after="110" w:line="280"/>
      </w:pPr>
      <w:r>
        <w:rPr>
          <w:rFonts w:ascii="Calibri" w:cs="Calibri" w:eastAsia="Calibri" w:hAnsi="Calibri"/>
          <w:color w:val="1A2420"/>
          <w:sz w:val="21"/>
          <w:szCs w:val="21"/>
        </w:rPr>
        <w:t xml:space="preserve">Money back: when a row shows Give back Rs so and so, hand the money over and tap Handed back. Do it while the patient is standing there.</w:t>
      </w:r>
    </w:p>
    <w:p>
      <w:pPr>
        <w:pStyle w:val="ListParagraph"/>
        <w:numPr>
          <w:ilvl w:val="0"/>
          <w:numId w:val="5"/>
        </w:numPr>
        <w:spacing w:after="110" w:line="280"/>
      </w:pPr>
      <w:r>
        <w:rPr>
          <w:rFonts w:ascii="Calibri" w:cs="Calibri" w:eastAsia="Calibri" w:hAnsi="Calibri"/>
          <w:color w:val="1A2420"/>
          <w:sz w:val="21"/>
          <w:szCs w:val="21"/>
        </w:rPr>
        <w:t xml:space="preserve">Fee promised but not paid: the row keeps saying due. When the money comes, tap Rs received now on that row.</w:t>
      </w:r>
    </w:p>
    <w:p>
      <w:pPr>
        <w:spacing w:after="140"/>
      </w:pPr>
      <w:r>
        <w:rPr>
          <w:rFonts w:ascii="Calibri" w:cs="Calibri" w:eastAsia="Calibri" w:hAnsi="Calibri"/>
          <w:i/>
          <w:iCs/>
          <w:color w:val="5B6B66"/>
          <w:sz w:val="19"/>
          <w:szCs w:val="19"/>
        </w:rPr>
        <w:t xml:space="preserve">You will never see a prescription, a diagnosis or a history on this screen. That is by design, not a fault.</w:t>
      </w:r>
    </w:p>
    <w:p>
      <w:r>
        <w:br w:type="page"/>
      </w:r>
    </w:p>
    <w:p>
      <w:pPr>
        <w:pStyle w:val="Heading2"/>
        <w:spacing w:after="100" w:before="220"/>
      </w:pPr>
      <w:r>
        <w:rPr>
          <w:rFonts w:ascii="Calibri" w:cs="Calibri" w:eastAsia="Calibri" w:hAnsi="Calibri"/>
          <w:b/>
          <w:bCs/>
          <w:color w:val="0F5C4A"/>
          <w:sz w:val="26"/>
          <w:szCs w:val="26"/>
        </w:rPr>
        <w:t xml:space="preserve">The Compounder’s page</w:t>
      </w:r>
      <w:r>
        <w:t xml:space="preserve">   </w:t>
      </w:r>
      <w:r>
        <w:rPr>
          <w:rFonts w:ascii="Calibri" w:cs="Calibri" w:eastAsia="Calibri" w:hAnsi="Calibri"/>
          <w:color w:val="C9A227"/>
          <w:sz w:val="22"/>
          <w:szCs w:val="22"/>
          <w:rtl/>
        </w:rPr>
        <w:t xml:space="preserve">ڪمپائونڊر</w:t>
      </w:r>
    </w:p>
    <w:p>
      <w:pPr>
        <w:pStyle w:val="ListParagraph"/>
        <w:numPr>
          <w:ilvl w:val="0"/>
          <w:numId w:val="6"/>
        </w:numPr>
        <w:spacing w:after="110" w:line="280"/>
      </w:pPr>
      <w:r>
        <w:rPr>
          <w:rFonts w:ascii="Calibri" w:cs="Calibri" w:eastAsia="Calibri" w:hAnsi="Calibri"/>
          <w:color w:val="1A2420"/>
          <w:sz w:val="21"/>
          <w:szCs w:val="21"/>
        </w:rPr>
        <w:t xml:space="preserve">Sign in as Compounder. You see the whole queue, every room.</w:t>
      </w:r>
    </w:p>
    <w:p>
      <w:pPr>
        <w:pStyle w:val="ListParagraph"/>
        <w:numPr>
          <w:ilvl w:val="0"/>
          <w:numId w:val="6"/>
        </w:numPr>
        <w:spacing w:after="110" w:line="280"/>
      </w:pPr>
      <w:r>
        <w:rPr>
          <w:rFonts w:ascii="Calibri" w:cs="Calibri" w:eastAsia="Calibri" w:hAnsi="Calibri"/>
          <w:color w:val="1A2420"/>
          <w:sz w:val="21"/>
          <w:szCs w:val="21"/>
        </w:rPr>
        <w:t xml:space="preserve">Ready each patient before the room: tap the row, take BP, weight, temperature. What you type appears on the doctor’s screen already saved, and prints on the slip.</w:t>
      </w:r>
    </w:p>
    <w:p>
      <w:pPr>
        <w:pStyle w:val="ListParagraph"/>
        <w:numPr>
          <w:ilvl w:val="0"/>
          <w:numId w:val="6"/>
        </w:numPr>
        <w:spacing w:after="110" w:line="280"/>
      </w:pPr>
      <w:r>
        <w:rPr>
          <w:rFonts w:ascii="Calibri" w:cs="Calibri" w:eastAsia="Calibri" w:hAnsi="Calibri"/>
          <w:color w:val="1A2420"/>
          <w:sz w:val="21"/>
          <w:szCs w:val="21"/>
        </w:rPr>
        <w:t xml:space="preserve">Call patients by their token number, room by room. The screen never announces anyone; the discreet order of the room is yours to keep.</w:t>
      </w:r>
    </w:p>
    <w:p>
      <w:pPr>
        <w:pStyle w:val="ListParagraph"/>
        <w:numPr>
          <w:ilvl w:val="0"/>
          <w:numId w:val="6"/>
        </w:numPr>
        <w:spacing w:after="110" w:line="280"/>
      </w:pPr>
      <w:r>
        <w:rPr>
          <w:rFonts w:ascii="Calibri" w:cs="Calibri" w:eastAsia="Calibri" w:hAnsi="Calibri"/>
          <w:color w:val="1A2420"/>
          <w:sz w:val="21"/>
          <w:szCs w:val="21"/>
        </w:rPr>
        <w:t xml:space="preserve">A patient who gives up and leaves, or is sent straight to hospital: tap close without a prescription and pick the honest ending. A token left open all night makes the evening’s figures a lie.</w:t>
      </w:r>
    </w:p>
    <w:p>
      <w:pPr>
        <w:pStyle w:val="ListParagraph"/>
        <w:numPr>
          <w:ilvl w:val="0"/>
          <w:numId w:val="6"/>
        </w:numPr>
        <w:spacing w:after="110" w:line="280"/>
      </w:pPr>
      <w:r>
        <w:rPr>
          <w:rFonts w:ascii="Calibri" w:cs="Calibri" w:eastAsia="Calibri" w:hAnsi="Calibri"/>
          <w:color w:val="1A2420"/>
          <w:sz w:val="21"/>
          <w:szCs w:val="21"/>
        </w:rPr>
        <w:t xml:space="preserve">After the print: hand the slip, point at the pictures, say the doses once. If the desk owes money back, walk the patient to the counter.</w:t>
      </w:r>
    </w:p>
    <w:p>
      <w:pPr>
        <w:spacing w:after="140"/>
      </w:pPr>
      <w:r>
        <w:rPr>
          <w:rFonts w:ascii="Calibri" w:cs="Calibri" w:eastAsia="Calibri" w:hAnsi="Calibri"/>
          <w:i/>
          <w:iCs/>
          <w:color w:val="5B6B66"/>
          <w:sz w:val="19"/>
          <w:szCs w:val="19"/>
        </w:rPr>
        <w:t xml:space="preserve">If you type for the doctor in the room, you hold the same prescription screen he does. The slip still prints under his name, from his room.</w:t>
      </w:r>
    </w:p>
    <w:p>
      <w:r>
        <w:br w:type="page"/>
      </w:r>
    </w:p>
    <w:p>
      <w:pPr>
        <w:pStyle w:val="Heading2"/>
        <w:spacing w:after="100" w:before="220"/>
      </w:pPr>
      <w:r>
        <w:rPr>
          <w:rFonts w:ascii="Calibri" w:cs="Calibri" w:eastAsia="Calibri" w:hAnsi="Calibri"/>
          <w:b/>
          <w:bCs/>
          <w:color w:val="0F5C4A"/>
          <w:sz w:val="26"/>
          <w:szCs w:val="26"/>
        </w:rPr>
        <w:t xml:space="preserve">The Doctor’s page</w:t>
      </w:r>
      <w:r>
        <w:t xml:space="preserve">   </w:t>
      </w:r>
      <w:r>
        <w:rPr>
          <w:rFonts w:ascii="Calibri" w:cs="Calibri" w:eastAsia="Calibri" w:hAnsi="Calibri"/>
          <w:color w:val="C9A227"/>
          <w:sz w:val="22"/>
          <w:szCs w:val="22"/>
          <w:rtl/>
        </w:rPr>
        <w:t xml:space="preserve">ڊاڪٽر</w:t>
      </w:r>
    </w:p>
    <w:p>
      <w:pPr>
        <w:pStyle w:val="ListParagraph"/>
        <w:numPr>
          <w:ilvl w:val="0"/>
          <w:numId w:val="7"/>
        </w:numPr>
        <w:spacing w:after="110" w:line="280"/>
      </w:pPr>
      <w:r>
        <w:rPr>
          <w:rFonts w:ascii="Calibri" w:cs="Calibri" w:eastAsia="Calibri" w:hAnsi="Calibri"/>
          <w:color w:val="1A2420"/>
          <w:sz w:val="21"/>
          <w:szCs w:val="21"/>
        </w:rPr>
        <w:t xml:space="preserve">Sign in as Doctor. In a building with rooms, tap your own name; your queue, your prescriptions and your figures follow that choice all evening.</w:t>
      </w:r>
    </w:p>
    <w:p>
      <w:pPr>
        <w:pStyle w:val="ListParagraph"/>
        <w:numPr>
          <w:ilvl w:val="0"/>
          <w:numId w:val="7"/>
        </w:numPr>
        <w:spacing w:after="110" w:line="280"/>
      </w:pPr>
      <w:r>
        <w:rPr>
          <w:rFonts w:ascii="Calibri" w:cs="Calibri" w:eastAsia="Calibri" w:hAnsi="Calibri"/>
          <w:color w:val="1A2420"/>
          <w:sz w:val="21"/>
          <w:szCs w:val="21"/>
        </w:rPr>
        <w:t xml:space="preserve">Tap a patient. The last visit is one line, with bring it back to edit if tonight is a repeat.</w:t>
      </w:r>
    </w:p>
    <w:p>
      <w:pPr>
        <w:pStyle w:val="ListParagraph"/>
        <w:numPr>
          <w:ilvl w:val="0"/>
          <w:numId w:val="7"/>
        </w:numPr>
        <w:spacing w:after="110" w:line="280"/>
      </w:pPr>
      <w:r>
        <w:rPr>
          <w:rFonts w:ascii="Calibri" w:cs="Calibri" w:eastAsia="Calibri" w:hAnsi="Calibri"/>
          <w:color w:val="1A2420"/>
          <w:sz w:val="21"/>
          <w:szCs w:val="21"/>
        </w:rPr>
        <w:t xml:space="preserve">Medicines: tap chips from your own list, or type two letters and pick. Doses cycle with a tap: one, two, half. Days with plus and minus. Nothing here will ever suggest a medicine you did not choose.</w:t>
      </w:r>
    </w:p>
    <w:p>
      <w:pPr>
        <w:pStyle w:val="ListParagraph"/>
        <w:numPr>
          <w:ilvl w:val="0"/>
          <w:numId w:val="7"/>
        </w:numPr>
        <w:spacing w:after="110" w:line="280"/>
      </w:pPr>
      <w:r>
        <w:rPr>
          <w:rFonts w:ascii="Calibri" w:cs="Calibri" w:eastAsia="Calibri" w:hAnsi="Calibri"/>
          <w:color w:val="1A2420"/>
          <w:sz w:val="21"/>
          <w:szCs w:val="21"/>
        </w:rPr>
        <w:t xml:space="preserve">Your sets: save tonight’s common prescription under a name, and next time it is one tap.</w:t>
      </w:r>
    </w:p>
    <w:p>
      <w:pPr>
        <w:pStyle w:val="ListParagraph"/>
        <w:numPr>
          <w:ilvl w:val="0"/>
          <w:numId w:val="7"/>
        </w:numPr>
        <w:spacing w:after="110" w:line="280"/>
      </w:pPr>
      <w:r>
        <w:rPr>
          <w:rFonts w:ascii="Calibri" w:cs="Calibri" w:eastAsia="Calibri" w:hAnsi="Calibri"/>
          <w:color w:val="1A2420"/>
          <w:sz w:val="21"/>
          <w:szCs w:val="21"/>
        </w:rPr>
        <w:t xml:space="preserve">PRINT. Under eight seconds to paper. After printing the slip locks; a correction is Amend on a new slip, with a new number, so paper in a hand never lies.</w:t>
      </w:r>
    </w:p>
    <w:p>
      <w:pPr>
        <w:pStyle w:val="ListParagraph"/>
        <w:numPr>
          <w:ilvl w:val="0"/>
          <w:numId w:val="7"/>
        </w:numPr>
        <w:spacing w:after="110" w:line="280"/>
      </w:pPr>
      <w:r>
        <w:rPr>
          <w:rFonts w:ascii="Calibri" w:cs="Calibri" w:eastAsia="Calibri" w:hAnsi="Calibri"/>
          <w:color w:val="1A2420"/>
          <w:sz w:val="21"/>
          <w:szCs w:val="21"/>
        </w:rPr>
        <w:t xml:space="preserve">Charging less: tap Charge less or Free on the fee bar. The counter is told at once and owes the patient on his way out.</w:t>
      </w:r>
    </w:p>
    <w:p>
      <w:pPr>
        <w:pStyle w:val="ListParagraph"/>
        <w:numPr>
          <w:ilvl w:val="0"/>
          <w:numId w:val="7"/>
        </w:numPr>
        <w:spacing w:after="110" w:line="280"/>
      </w:pPr>
      <w:r>
        <w:rPr>
          <w:rFonts w:ascii="Calibri" w:cs="Calibri" w:eastAsia="Calibri" w:hAnsi="Calibri"/>
          <w:color w:val="1A2420"/>
          <w:sz w:val="21"/>
          <w:szCs w:val="21"/>
        </w:rPr>
        <w:t xml:space="preserve">My figures, in your menu, is yours alone: people served, who came back, evenings worked, money after refunds. The month card prints with no money and no medicines on it, safe for the wall or WhatsApp.</w:t>
      </w:r>
    </w:p>
    <w:p>
      <w:r>
        <w:br w:type="page"/>
      </w:r>
    </w:p>
    <w:p>
      <w:pPr>
        <w:pStyle w:val="Heading2"/>
        <w:spacing w:after="100" w:before="220"/>
      </w:pPr>
      <w:r>
        <w:rPr>
          <w:rFonts w:ascii="Calibri" w:cs="Calibri" w:eastAsia="Calibri" w:hAnsi="Calibri"/>
          <w:b/>
          <w:bCs/>
          <w:color w:val="0F5C4A"/>
          <w:sz w:val="26"/>
          <w:szCs w:val="26"/>
        </w:rPr>
        <w:t xml:space="preserve">The Pharmacy’s page</w:t>
      </w:r>
      <w:r>
        <w:t xml:space="preserve">   </w:t>
      </w:r>
      <w:r>
        <w:rPr>
          <w:rFonts w:ascii="Calibri" w:cs="Calibri" w:eastAsia="Calibri" w:hAnsi="Calibri"/>
          <w:color w:val="C9A227"/>
          <w:sz w:val="22"/>
          <w:szCs w:val="22"/>
          <w:rtl/>
        </w:rPr>
        <w:t xml:space="preserve">فارميسي</w:t>
      </w:r>
    </w:p>
    <w:p>
      <w:pPr>
        <w:pStyle w:val="ListParagraph"/>
        <w:numPr>
          <w:ilvl w:val="0"/>
          <w:numId w:val="8"/>
        </w:numPr>
        <w:spacing w:after="110" w:line="280"/>
      </w:pPr>
      <w:r>
        <w:rPr>
          <w:rFonts w:ascii="Calibri" w:cs="Calibri" w:eastAsia="Calibri" w:hAnsi="Calibri"/>
          <w:color w:val="1A2420"/>
          <w:sz w:val="21"/>
          <w:szCs w:val="21"/>
        </w:rPr>
        <w:t xml:space="preserve">Sign in as Pharmacy. You see printed slips only, today’s, newest first.</w:t>
      </w:r>
    </w:p>
    <w:p>
      <w:pPr>
        <w:pStyle w:val="ListParagraph"/>
        <w:numPr>
          <w:ilvl w:val="0"/>
          <w:numId w:val="8"/>
        </w:numPr>
        <w:spacing w:after="110" w:line="280"/>
      </w:pPr>
      <w:r>
        <w:rPr>
          <w:rFonts w:ascii="Calibri" w:cs="Calibri" w:eastAsia="Calibri" w:hAnsi="Calibri"/>
          <w:color w:val="1A2420"/>
          <w:sz w:val="21"/>
          <w:szCs w:val="21"/>
        </w:rPr>
        <w:t xml:space="preserve">Scan the square on the slip or type its number. The medicine lines open with the exact counts the paper says.</w:t>
      </w:r>
    </w:p>
    <w:p>
      <w:pPr>
        <w:pStyle w:val="ListParagraph"/>
        <w:numPr>
          <w:ilvl w:val="0"/>
          <w:numId w:val="8"/>
        </w:numPr>
        <w:spacing w:after="110" w:line="280"/>
      </w:pPr>
      <w:r>
        <w:rPr>
          <w:rFonts w:ascii="Calibri" w:cs="Calibri" w:eastAsia="Calibri" w:hAnsi="Calibri"/>
          <w:color w:val="1A2420"/>
          <w:sz w:val="21"/>
          <w:szCs w:val="21"/>
        </w:rPr>
        <w:t xml:space="preserve">Tick each line as you hand it over. Short on stock: tap gave, enter how many actually went, and the record says gave 4, short 6 in plain words.</w:t>
      </w:r>
    </w:p>
    <w:p>
      <w:pPr>
        <w:pStyle w:val="ListParagraph"/>
        <w:numPr>
          <w:ilvl w:val="0"/>
          <w:numId w:val="8"/>
        </w:numPr>
        <w:spacing w:after="110" w:line="280"/>
      </w:pPr>
      <w:r>
        <w:rPr>
          <w:rFonts w:ascii="Calibri" w:cs="Calibri" w:eastAsia="Calibri" w:hAnsi="Calibri"/>
          <w:color w:val="1A2420"/>
          <w:sz w:val="21"/>
          <w:szCs w:val="21"/>
        </w:rPr>
        <w:t xml:space="preserve">All given ends the slip. A slip scanned twice tells you when it was given instead of raising an alarm; the person asking usually lost a box, not their honesty.</w:t>
      </w:r>
    </w:p>
    <w:p>
      <w:pPr>
        <w:spacing w:after="140"/>
      </w:pPr>
      <w:r>
        <w:rPr>
          <w:rFonts w:ascii="Calibri" w:cs="Calibri" w:eastAsia="Calibri" w:hAnsi="Calibri"/>
          <w:i/>
          <w:iCs/>
          <w:color w:val="5B6B66"/>
          <w:sz w:val="19"/>
          <w:szCs w:val="19"/>
        </w:rPr>
        <w:t xml:space="preserve">There is no patient search here, on purpose. You can open a slip; you cannot open a person.</w:t>
      </w:r>
    </w:p>
    <w:p>
      <w:r>
        <w:br w:type="page"/>
      </w:r>
    </w:p>
    <w:p>
      <w:pPr>
        <w:pStyle w:val="Heading2"/>
        <w:spacing w:after="100" w:before="220"/>
      </w:pPr>
      <w:r>
        <w:rPr>
          <w:rFonts w:ascii="Calibri" w:cs="Calibri" w:eastAsia="Calibri" w:hAnsi="Calibri"/>
          <w:b/>
          <w:bCs/>
          <w:color w:val="0F5C4A"/>
          <w:sz w:val="26"/>
          <w:szCs w:val="26"/>
        </w:rPr>
        <w:t xml:space="preserve">The Clinic admin’s page</w:t>
      </w:r>
      <w:r>
        <w:t xml:space="preserve">   </w:t>
      </w:r>
      <w:r>
        <w:rPr>
          <w:rFonts w:ascii="Calibri" w:cs="Calibri" w:eastAsia="Calibri" w:hAnsi="Calibri"/>
          <w:color w:val="C9A227"/>
          <w:sz w:val="22"/>
          <w:szCs w:val="22"/>
          <w:rtl/>
        </w:rPr>
        <w:t xml:space="preserve">اڊمن</w:t>
      </w:r>
    </w:p>
    <w:p>
      <w:pPr>
        <w:pStyle w:val="ListParagraph"/>
        <w:numPr>
          <w:ilvl w:val="0"/>
          <w:numId w:val="9"/>
        </w:numPr>
        <w:spacing w:after="110" w:line="280"/>
      </w:pPr>
      <w:r>
        <w:rPr>
          <w:rFonts w:ascii="Calibri" w:cs="Calibri" w:eastAsia="Calibri" w:hAnsi="Calibri"/>
          <w:color w:val="1A2420"/>
          <w:sz w:val="21"/>
          <w:szCs w:val="21"/>
        </w:rPr>
        <w:t xml:space="preserve">Sign in as Clinic admin. You see the building’s day: tokens, printed, waiting, and the money as the desk counted it.</w:t>
      </w:r>
    </w:p>
    <w:p>
      <w:pPr>
        <w:pStyle w:val="ListParagraph"/>
        <w:numPr>
          <w:ilvl w:val="0"/>
          <w:numId w:val="9"/>
        </w:numPr>
        <w:spacing w:after="110" w:line="280"/>
      </w:pPr>
      <w:r>
        <w:rPr>
          <w:rFonts w:ascii="Calibri" w:cs="Calibri" w:eastAsia="Calibri" w:hAnsi="Calibri"/>
          <w:color w:val="1A2420"/>
          <w:sz w:val="21"/>
          <w:szCs w:val="21"/>
        </w:rPr>
        <w:t xml:space="preserve">By room, tonight shows each doctor’s tokens and drawer for settling at closing.</w:t>
      </w:r>
    </w:p>
    <w:p>
      <w:pPr>
        <w:pStyle w:val="ListParagraph"/>
        <w:numPr>
          <w:ilvl w:val="0"/>
          <w:numId w:val="9"/>
        </w:numPr>
        <w:spacing w:after="110" w:line="280"/>
      </w:pPr>
      <w:r>
        <w:rPr>
          <w:rFonts w:ascii="Calibri" w:cs="Calibri" w:eastAsia="Calibri" w:hAnsi="Calibri"/>
          <w:color w:val="1A2420"/>
          <w:sz w:val="21"/>
          <w:szCs w:val="21"/>
        </w:rPr>
        <w:t xml:space="preserve">Closing the drawer: count the cash, type it, and the screen says matches exactly, or over, or short, with words worth writing down.</w:t>
      </w:r>
    </w:p>
    <w:p>
      <w:pPr>
        <w:pStyle w:val="ListParagraph"/>
        <w:numPr>
          <w:ilvl w:val="0"/>
          <w:numId w:val="9"/>
        </w:numPr>
        <w:spacing w:after="110" w:line="280"/>
      </w:pPr>
      <w:r>
        <w:rPr>
          <w:rFonts w:ascii="Calibri" w:cs="Calibri" w:eastAsia="Calibri" w:hAnsi="Calibri"/>
          <w:color w:val="1A2420"/>
          <w:sz w:val="21"/>
          <w:szCs w:val="21"/>
        </w:rPr>
        <w:t xml:space="preserve">Watch two health lines: the age of the last backup, and whether the records are protected from browser cleanup. Nag the doctor about the pen drive; that is the job.</w:t>
      </w:r>
    </w:p>
    <w:p>
      <w:pPr>
        <w:spacing w:after="140"/>
      </w:pPr>
      <w:r>
        <w:rPr>
          <w:rFonts w:ascii="Calibri" w:cs="Calibri" w:eastAsia="Calibri" w:hAnsi="Calibri"/>
          <w:i/>
          <w:iCs/>
          <w:color w:val="5B6B66"/>
          <w:sz w:val="19"/>
          <w:szCs w:val="19"/>
        </w:rPr>
        <w:t xml:space="preserve">This desk never sees a prescription, a diagnosis or a medicine name, and it never ranks one doctor against another. Money by room is drawer arithmetic, not a scoreboard.</w:t>
      </w:r>
    </w:p>
    <w:p>
      <w:pPr>
        <w:spacing w:after="200"/>
      </w:pPr>
    </w:p>
    <w:p>
      <w:pPr>
        <w:pBdr>
          <w:bottom w:val="single" w:color="D7E0DC" w:sz="6"/>
        </w:pBdr>
        <w:spacing w:after="160" w:before="80"/>
      </w:pPr>
    </w:p>
    <w:p>
      <w:pPr>
        <w:spacing w:after="120" w:line="288"/>
      </w:pPr>
      <w:r>
        <w:rPr>
          <w:rFonts w:ascii="Calibri" w:cs="Calibri" w:eastAsia="Calibri" w:hAnsi="Calibri"/>
          <w:color w:val="5B6B66"/>
          <w:sz w:val="19"/>
          <w:szCs w:val="19"/>
        </w:rPr>
        <w:t xml:space="preserve">Nuskho نسخو · support on WhatsApp: 0333 3368189</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80" w:hanging="300"/>
      </w:pPr>
      <w:rPr>
        <w:b/>
        <w:bCs/>
        <w:color w:val="0F5C4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2026-08-05T18:54:44.607Z</dcterms:created>
  <dcterms:modified xsi:type="dcterms:W3CDTF">2026-08-05T18:54:44.607Z</dcterms:modified>
</cp:coreProperties>
</file>

<file path=docProps/custom.xml><?xml version="1.0" encoding="utf-8"?>
<Properties xmlns="http://schemas.openxmlformats.org/officeDocument/2006/custom-properties" xmlns:vt="http://schemas.openxmlformats.org/officeDocument/2006/docPropsVTypes"/>
</file>