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93D33"/>
          <w:sz w:val="44"/>
          <w:szCs w:val="44"/>
        </w:rPr>
        <w:t xml:space="preserve">Nuskho</w:t>
      </w:r>
      <w:r>
        <w:rPr>
          <w:rFonts w:ascii="Calibri" w:cs="Calibri" w:eastAsia="Calibri" w:hAnsi="Calibri"/>
          <w:color w:val="C9A227"/>
          <w:sz w:val="36"/>
          <w:szCs w:val="36"/>
          <w:rtl/>
        </w:rPr>
        <w:t xml:space="preserve">  نسخو</w:t>
      </w:r>
    </w:p>
    <w:p>
      <w:pPr>
        <w:spacing w:after="30"/>
      </w:pPr>
      <w:r>
        <w:rPr>
          <w:rFonts w:ascii="Calibri" w:cs="Calibri" w:eastAsia="Calibri" w:hAnsi="Calibri"/>
          <w:color w:val="5B6B66"/>
          <w:spacing w:val="40"/>
          <w:sz w:val="16"/>
          <w:szCs w:val="16"/>
        </w:rPr>
        <w:t xml:space="preserve">CLINIC &amp; HOSPITAL SYSTEM</w:t>
      </w:r>
    </w:p>
    <w:p>
      <w:pPr>
        <w:pBdr>
          <w:bottom w:val="single" w:color="0F5C4A" w:sz="10"/>
        </w:pBdr>
        <w:spacing w:after="240"/>
      </w:pPr>
      <w:r>
        <w:rPr>
          <w:rFonts w:ascii="Calibri" w:cs="Calibri" w:eastAsia="Calibri" w:hAnsi="Calibri"/>
          <w:b/>
          <w:bCs/>
          <w:color w:val="0F5C4A"/>
          <w:sz w:val="24"/>
          <w:szCs w:val="24"/>
        </w:rPr>
        <w:t xml:space="preserve">Installing and updating a clinic you cannot drive to</w:t>
      </w:r>
    </w:p>
    <w:p>
      <w:pPr>
        <w:spacing w:after="120" w:line="288"/>
      </w:pPr>
      <w:r>
        <w:rPr>
          <w:rFonts w:ascii="Calibri" w:cs="Calibri" w:eastAsia="Calibri" w:hAnsi="Calibri"/>
          <w:i/>
          <w:iCs/>
          <w:color w:val="5B6B66"/>
          <w:sz w:val="19"/>
          <w:szCs w:val="19"/>
        </w:rPr>
        <w:t xml:space="preserve">For Safeer. Larkana to the far clinics is hours, and no software business survives if every change needs a car. This is what travels, what does not, and exactly what to do in each case.</w:t>
      </w:r>
    </w:p>
    <w:p>
      <w:pPr>
        <w:pStyle w:val="Heading1"/>
        <w:spacing w:after="140" w:before="60"/>
      </w:pPr>
      <w:r>
        <w:rPr>
          <w:rFonts w:ascii="Calibri" w:cs="Calibri" w:eastAsia="Calibri" w:hAnsi="Calibri"/>
          <w:b/>
          <w:bCs/>
          <w:color w:val="093D33"/>
          <w:sz w:val="34"/>
          <w:szCs w:val="34"/>
        </w:rPr>
        <w:t xml:space="preserve">One. Know what actually needs to travel</w:t>
      </w:r>
    </w:p>
    <w:p>
      <w:pPr>
        <w:spacing w:after="140"/>
      </w:pPr>
      <w:r>
        <w:rPr>
          <w:rFonts w:ascii="Calibri" w:cs="Calibri" w:eastAsia="Calibri" w:hAnsi="Calibri"/>
          <w:i/>
          <w:iCs/>
          <w:color w:val="5B6B66"/>
          <w:sz w:val="19"/>
          <w:szCs w:val="19"/>
        </w:rPr>
        <w:t xml:space="preserve">Most support is not a new program. Sort every request into one of these three before doing anything, because two of them never need a visit.</w:t>
      </w:r>
    </w:p>
    <w:p>
      <w:pPr>
        <w:pStyle w:val="ListParagraph"/>
        <w:numPr>
          <w:ilvl w:val="0"/>
          <w:numId w:val="2"/>
        </w:numPr>
        <w:spacing w:after="90" w:line="276"/>
      </w:pPr>
      <w:r>
        <w:rPr>
          <w:rFonts w:ascii="Calibri" w:cs="Calibri" w:eastAsia="Calibri" w:hAnsi="Calibri"/>
          <w:b/>
          <w:bCs/>
          <w:color w:val="1A2420"/>
          <w:sz w:val="21"/>
          <w:szCs w:val="21"/>
        </w:rPr>
        <w:t xml:space="preserve">The medicine list, the Sindhi words, the letterhead. </w:t>
      </w:r>
      <w:r>
        <w:rPr>
          <w:rFonts w:ascii="Calibri" w:cs="Calibri" w:eastAsia="Calibri" w:hAnsi="Calibri"/>
          <w:color w:val="1A2420"/>
          <w:sz w:val="21"/>
          <w:szCs w:val="21"/>
        </w:rPr>
        <w:t xml:space="preserve">This is most of it. It travels as one small file over WhatsApp and takes four minutes. Part three.</w:t>
      </w:r>
    </w:p>
    <w:p>
      <w:pPr>
        <w:pStyle w:val="ListParagraph"/>
        <w:numPr>
          <w:ilvl w:val="0"/>
          <w:numId w:val="2"/>
        </w:numPr>
        <w:spacing w:after="90" w:line="276"/>
      </w:pPr>
      <w:r>
        <w:rPr>
          <w:rFonts w:ascii="Calibri" w:cs="Calibri" w:eastAsia="Calibri" w:hAnsi="Calibri"/>
          <w:b/>
          <w:bCs/>
          <w:color w:val="1A2420"/>
          <w:sz w:val="21"/>
          <w:szCs w:val="21"/>
        </w:rPr>
        <w:t xml:space="preserve">A question, or somebody forgot how. </w:t>
      </w:r>
      <w:r>
        <w:rPr>
          <w:rFonts w:ascii="Calibri" w:cs="Calibri" w:eastAsia="Calibri" w:hAnsi="Calibri"/>
          <w:color w:val="1A2420"/>
          <w:sz w:val="21"/>
          <w:szCs w:val="21"/>
        </w:rPr>
        <w:t xml:space="preserve">The tour is inside the app. Tell them to sign in and press Help. It teaches their own screen, in their own role. No file, no call.</w:t>
      </w:r>
    </w:p>
    <w:p>
      <w:pPr>
        <w:pStyle w:val="ListParagraph"/>
        <w:numPr>
          <w:ilvl w:val="0"/>
          <w:numId w:val="2"/>
        </w:numPr>
        <w:spacing w:after="90" w:line="276"/>
      </w:pPr>
      <w:r>
        <w:rPr>
          <w:rFonts w:ascii="Calibri" w:cs="Calibri" w:eastAsia="Calibri" w:hAnsi="Calibri"/>
          <w:b/>
          <w:bCs/>
          <w:color w:val="1A2420"/>
          <w:sz w:val="21"/>
          <w:szCs w:val="21"/>
        </w:rPr>
        <w:t xml:space="preserve">A real fault in the program. </w:t>
      </w:r>
      <w:r>
        <w:rPr>
          <w:rFonts w:ascii="Calibri" w:cs="Calibri" w:eastAsia="Calibri" w:hAnsi="Calibri"/>
          <w:color w:val="1A2420"/>
          <w:sz w:val="21"/>
          <w:szCs w:val="21"/>
        </w:rPr>
        <w:t xml:space="preserve">Rare, and the only one that needs the app replaced. Part four.</w:t>
      </w:r>
    </w:p>
    <w:p>
      <w:pPr>
        <w:pStyle w:val="Heading1"/>
        <w:spacing w:after="140" w:before="60"/>
      </w:pPr>
      <w:r>
        <w:rPr>
          <w:rFonts w:ascii="Calibri" w:cs="Calibri" w:eastAsia="Calibri" w:hAnsi="Calibri"/>
          <w:b/>
          <w:bCs/>
          <w:color w:val="093D33"/>
          <w:sz w:val="34"/>
          <w:szCs w:val="34"/>
        </w:rPr>
        <w:t xml:space="preserve">Two. Installing a clinic without going there</w:t>
      </w:r>
    </w:p>
    <w:p>
      <w:pPr>
        <w:spacing w:after="140"/>
      </w:pPr>
      <w:r>
        <w:rPr>
          <w:rFonts w:ascii="Calibri" w:cs="Calibri" w:eastAsia="Calibri" w:hAnsi="Calibri"/>
          <w:i/>
          <w:iCs/>
          <w:color w:val="5B6B66"/>
          <w:sz w:val="19"/>
          <w:szCs w:val="19"/>
        </w:rPr>
        <w:t xml:space="preserve">For the first few clinics go anyway: you want to watch a real evening more than they want your help. This is for after that.</w:t>
      </w:r>
    </w:p>
    <w:p>
      <w:pPr>
        <w:pStyle w:val="ListParagraph"/>
        <w:numPr>
          <w:ilvl w:val="0"/>
          <w:numId w:val="3"/>
        </w:numPr>
        <w:spacing w:after="110" w:line="280"/>
      </w:pPr>
      <w:r>
        <w:rPr>
          <w:rFonts w:ascii="Calibri" w:cs="Calibri" w:eastAsia="Calibri" w:hAnsi="Calibri"/>
          <w:b/>
          <w:bCs/>
          <w:color w:val="1A2420"/>
          <w:sz w:val="21"/>
          <w:szCs w:val="21"/>
        </w:rPr>
        <w:t xml:space="preserve">Ask them to install AnyDesk </w:t>
      </w:r>
      <w:r>
        <w:rPr>
          <w:rFonts w:ascii="Calibri" w:cs="Calibri" w:eastAsia="Calibri" w:hAnsi="Calibri"/>
          <w:color w:val="1A2420"/>
          <w:sz w:val="21"/>
          <w:szCs w:val="21"/>
        </w:rPr>
        <w:t xml:space="preserve">and read you the nine digit number on the screen. That is the only technical thing anybody at the clinic has to do, and a phone shop will do it in two minutes if the compounder cannot.</w:t>
      </w:r>
    </w:p>
    <w:p>
      <w:pPr>
        <w:pStyle w:val="ListParagraph"/>
        <w:numPr>
          <w:ilvl w:val="0"/>
          <w:numId w:val="3"/>
        </w:numPr>
        <w:spacing w:after="110" w:line="280"/>
      </w:pPr>
      <w:r>
        <w:rPr>
          <w:rFonts w:ascii="Calibri" w:cs="Calibri" w:eastAsia="Calibri" w:hAnsi="Calibri"/>
          <w:b/>
          <w:bCs/>
          <w:color w:val="1A2420"/>
          <w:sz w:val="21"/>
          <w:szCs w:val="21"/>
        </w:rPr>
        <w:t xml:space="preserve">Send the release folder first, </w:t>
      </w:r>
      <w:r>
        <w:rPr>
          <w:rFonts w:ascii="Calibri" w:cs="Calibri" w:eastAsia="Calibri" w:hAnsi="Calibri"/>
          <w:color w:val="1A2420"/>
          <w:sz w:val="21"/>
          <w:szCs w:val="21"/>
        </w:rPr>
        <w:t xml:space="preserve">zipped, over WhatsApp or a download link, before you connect. It is around 60 MB because the wifi service is inside it, so let it finish downloading while you talk.</w:t>
      </w:r>
    </w:p>
    <w:p>
      <w:pPr>
        <w:pStyle w:val="ListParagraph"/>
        <w:numPr>
          <w:ilvl w:val="0"/>
          <w:numId w:val="3"/>
        </w:numPr>
        <w:spacing w:after="110" w:line="280"/>
      </w:pPr>
      <w:r>
        <w:rPr>
          <w:rFonts w:ascii="Calibri" w:cs="Calibri" w:eastAsia="Calibri" w:hAnsi="Calibri"/>
          <w:b/>
          <w:bCs/>
          <w:color w:val="1A2420"/>
          <w:sz w:val="21"/>
          <w:szCs w:val="21"/>
        </w:rPr>
        <w:t xml:space="preserve">Connect, and do the install yourself. </w:t>
      </w:r>
      <w:r>
        <w:rPr>
          <w:rFonts w:ascii="Calibri" w:cs="Calibri" w:eastAsia="Calibri" w:hAnsi="Calibri"/>
          <w:color w:val="1A2420"/>
          <w:sz w:val="21"/>
          <w:szCs w:val="21"/>
        </w:rPr>
        <w:t xml:space="preserve">Unzip to the clinic machine, run Start Nuskho.bat, walk the wizard, enter the medicine list, set the PINs, make the desktop shortcut. Twenty minutes.</w:t>
      </w:r>
    </w:p>
    <w:p>
      <w:pPr>
        <w:pStyle w:val="ListParagraph"/>
        <w:numPr>
          <w:ilvl w:val="0"/>
          <w:numId w:val="3"/>
        </w:numPr>
        <w:spacing w:after="110" w:line="280"/>
      </w:pPr>
      <w:r>
        <w:rPr>
          <w:rFonts w:ascii="Calibri" w:cs="Calibri" w:eastAsia="Calibri" w:hAnsi="Calibri"/>
          <w:b/>
          <w:bCs/>
          <w:color w:val="1A2420"/>
          <w:sz w:val="21"/>
          <w:szCs w:val="21"/>
        </w:rPr>
        <w:t xml:space="preserve">If Windows says it protected the PC </w:t>
      </w:r>
      <w:r>
        <w:rPr>
          <w:rFonts w:ascii="Calibri" w:cs="Calibri" w:eastAsia="Calibri" w:hAnsi="Calibri"/>
          <w:color w:val="1A2420"/>
          <w:sz w:val="21"/>
          <w:szCs w:val="21"/>
        </w:rPr>
        <w:t xml:space="preserve">when the small window starts, that is only because the file is new and not signed. More info, then Run anyway. Say so before they see it, or they will hang up and call you.</w:t>
      </w:r>
    </w:p>
    <w:p>
      <w:pPr>
        <w:pStyle w:val="ListParagraph"/>
        <w:numPr>
          <w:ilvl w:val="0"/>
          <w:numId w:val="3"/>
        </w:numPr>
        <w:spacing w:after="110" w:line="280"/>
      </w:pPr>
      <w:r>
        <w:rPr>
          <w:rFonts w:ascii="Calibri" w:cs="Calibri" w:eastAsia="Calibri" w:hAnsi="Calibri"/>
          <w:b/>
          <w:bCs/>
          <w:color w:val="1A2420"/>
          <w:sz w:val="21"/>
          <w:szCs w:val="21"/>
        </w:rPr>
        <w:t xml:space="preserve">Print one real slip before you disconnect, </w:t>
      </w:r>
      <w:r>
        <w:rPr>
          <w:rFonts w:ascii="Calibri" w:cs="Calibri" w:eastAsia="Calibri" w:hAnsi="Calibri"/>
          <w:color w:val="1A2420"/>
          <w:sz w:val="21"/>
          <w:szCs w:val="21"/>
        </w:rPr>
        <w:t xml:space="preserve">on their paper, on their printer. An install is not finished until paper comes out.</w:t>
      </w:r>
    </w:p>
    <w:p>
      <w:pPr>
        <w:pStyle w:val="ListParagraph"/>
        <w:numPr>
          <w:ilvl w:val="0"/>
          <w:numId w:val="3"/>
        </w:numPr>
        <w:spacing w:after="110" w:line="280"/>
      </w:pPr>
      <w:r>
        <w:rPr>
          <w:rFonts w:ascii="Calibri" w:cs="Calibri" w:eastAsia="Calibri" w:hAnsi="Calibri"/>
          <w:b/>
          <w:bCs/>
          <w:color w:val="1A2420"/>
          <w:sz w:val="21"/>
          <w:szCs w:val="21"/>
        </w:rPr>
        <w:t xml:space="preserve">Save the first backup onto their pen drive with them watching, </w:t>
      </w:r>
      <w:r>
        <w:rPr>
          <w:rFonts w:ascii="Calibri" w:cs="Calibri" w:eastAsia="Calibri" w:hAnsi="Calibri"/>
          <w:color w:val="1A2420"/>
          <w:sz w:val="21"/>
          <w:szCs w:val="21"/>
        </w:rPr>
        <w:t xml:space="preserve">and write the date on the drive with a marker. Backups are the clinic’s duty in the agreement, and this is where that duty begins.</w:t>
      </w:r>
    </w:p>
    <w:p>
      <w:pPr>
        <w:pStyle w:val="Heading1"/>
        <w:spacing w:after="140" w:before="60"/>
      </w:pPr>
      <w:r>
        <w:rPr>
          <w:rFonts w:ascii="Calibri" w:cs="Calibri" w:eastAsia="Calibri" w:hAnsi="Calibri"/>
          <w:b/>
          <w:bCs/>
          <w:color w:val="093D33"/>
          <w:sz w:val="34"/>
          <w:szCs w:val="34"/>
        </w:rPr>
        <w:t xml:space="preserve">Three. Changing medicines or Sindhi words, with no visit at all</w:t>
      </w:r>
    </w:p>
    <w:p>
      <w:pPr>
        <w:spacing w:after="140"/>
      </w:pPr>
      <w:r>
        <w:rPr>
          <w:rFonts w:ascii="Calibri" w:cs="Calibri" w:eastAsia="Calibri" w:hAnsi="Calibri"/>
          <w:i/>
          <w:iCs/>
          <w:color w:val="5B6B66"/>
          <w:sz w:val="19"/>
          <w:szCs w:val="19"/>
        </w:rPr>
        <w:t xml:space="preserve">This is the one to learn properly. It costs a WhatsApp message and it will be most of your support life.</w:t>
      </w:r>
    </w:p>
    <w:p>
      <w:pPr>
        <w:pStyle w:val="ListParagraph"/>
        <w:numPr>
          <w:ilvl w:val="0"/>
          <w:numId w:val="4"/>
        </w:numPr>
        <w:spacing w:after="110" w:line="280"/>
      </w:pPr>
      <w:r>
        <w:rPr>
          <w:rFonts w:ascii="Calibri" w:cs="Calibri" w:eastAsia="Calibri" w:hAnsi="Calibri"/>
          <w:b/>
          <w:bCs/>
          <w:color w:val="1A2420"/>
          <w:sz w:val="21"/>
          <w:szCs w:val="21"/>
        </w:rPr>
        <w:t xml:space="preserve">Make the change on your own machine, </w:t>
      </w:r>
      <w:r>
        <w:rPr>
          <w:rFonts w:ascii="Calibri" w:cs="Calibri" w:eastAsia="Calibri" w:hAnsi="Calibri"/>
          <w:color w:val="1A2420"/>
          <w:sz w:val="21"/>
          <w:szCs w:val="21"/>
        </w:rPr>
        <w:t xml:space="preserve">in a copy of that clinic’s setup: add the medicines, fix the Sindhi, adjust the letterhead.</w:t>
      </w:r>
    </w:p>
    <w:p>
      <w:pPr>
        <w:pStyle w:val="ListParagraph"/>
        <w:numPr>
          <w:ilvl w:val="0"/>
          <w:numId w:val="4"/>
        </w:numPr>
        <w:spacing w:after="110" w:line="280"/>
      </w:pPr>
      <w:r>
        <w:rPr>
          <w:rFonts w:ascii="Calibri" w:cs="Calibri" w:eastAsia="Calibri" w:hAnsi="Calibri"/>
          <w:b/>
          <w:bCs/>
          <w:color w:val="1A2420"/>
          <w:sz w:val="21"/>
          <w:szCs w:val="21"/>
        </w:rPr>
        <w:t xml:space="preserve">Setup, Backup, Save the setup file. </w:t>
      </w:r>
      <w:r>
        <w:rPr>
          <w:rFonts w:ascii="Calibri" w:cs="Calibri" w:eastAsia="Calibri" w:hAnsi="Calibri"/>
          <w:color w:val="1A2420"/>
          <w:sz w:val="21"/>
          <w:szCs w:val="21"/>
        </w:rPr>
        <w:t xml:space="preserve">That is the one marked clinic setup, no patient data. It carries the doctor, his paper, his letterhead and his whole medicine list, and it carries no patients at all, which is why it is safe to send over WhatsApp.</w:t>
      </w:r>
    </w:p>
    <w:p>
      <w:pPr>
        <w:pStyle w:val="ListParagraph"/>
        <w:numPr>
          <w:ilvl w:val="0"/>
          <w:numId w:val="4"/>
        </w:numPr>
        <w:spacing w:after="110" w:line="280"/>
      </w:pPr>
      <w:r>
        <w:rPr>
          <w:rFonts w:ascii="Calibri" w:cs="Calibri" w:eastAsia="Calibri" w:hAnsi="Calibri"/>
          <w:b/>
          <w:bCs/>
          <w:color w:val="1A2420"/>
          <w:sz w:val="21"/>
          <w:szCs w:val="21"/>
        </w:rPr>
        <w:t xml:space="preserve">Send it. They open Nuskho, Setup, Backup, Choose a Nuskho file. </w:t>
      </w:r>
      <w:r>
        <w:rPr>
          <w:rFonts w:ascii="Calibri" w:cs="Calibri" w:eastAsia="Calibri" w:hAnsi="Calibri"/>
          <w:color w:val="1A2420"/>
          <w:sz w:val="21"/>
          <w:szCs w:val="21"/>
        </w:rPr>
        <w:t xml:space="preserve">It adds what is missing and leaves what is there alone, so sending the same file twice changes nothing and overwrites no correction they made themselves.</w:t>
      </w:r>
    </w:p>
    <w:p>
      <w:pPr>
        <w:pStyle w:val="ListParagraph"/>
        <w:numPr>
          <w:ilvl w:val="0"/>
          <w:numId w:val="4"/>
        </w:numPr>
        <w:spacing w:after="110" w:line="280"/>
      </w:pPr>
      <w:r>
        <w:rPr>
          <w:rFonts w:ascii="Calibri" w:cs="Calibri" w:eastAsia="Calibri" w:hAnsi="Calibri"/>
          <w:b/>
          <w:bCs/>
          <w:color w:val="1A2420"/>
          <w:sz w:val="21"/>
          <w:szCs w:val="21"/>
        </w:rPr>
        <w:t xml:space="preserve">Tell them what changed, in one sentence, </w:t>
      </w:r>
      <w:r>
        <w:rPr>
          <w:rFonts w:ascii="Calibri" w:cs="Calibri" w:eastAsia="Calibri" w:hAnsi="Calibri"/>
          <w:color w:val="1A2420"/>
          <w:sz w:val="21"/>
          <w:szCs w:val="21"/>
        </w:rPr>
        <w:t xml:space="preserve">so the compounder is not surprised by a new name in the list mid-evening.</w:t>
      </w:r>
    </w:p>
    <w:p>
      <w:pPr>
        <w:pStyle w:val="Heading1"/>
        <w:spacing w:after="140" w:before="60"/>
      </w:pPr>
      <w:r>
        <w:rPr>
          <w:rFonts w:ascii="Calibri" w:cs="Calibri" w:eastAsia="Calibri" w:hAnsi="Calibri"/>
          <w:b/>
          <w:bCs/>
          <w:color w:val="093D33"/>
          <w:sz w:val="34"/>
          <w:szCs w:val="34"/>
        </w:rPr>
        <w:t xml:space="preserve">Four. Replacing the program itself</w:t>
      </w:r>
    </w:p>
    <w:p>
      <w:pPr>
        <w:spacing w:after="140"/>
      </w:pPr>
      <w:r>
        <w:rPr>
          <w:rFonts w:ascii="Calibri" w:cs="Calibri" w:eastAsia="Calibri" w:hAnsi="Calibri"/>
          <w:i/>
          <w:iCs/>
          <w:color w:val="5B6B66"/>
          <w:sz w:val="19"/>
          <w:szCs w:val="19"/>
        </w:rPr>
        <w:t xml:space="preserve">Be honest about how often this is really needed. Nuskho does not update itself on purpose: a sealed folder that never changes is the whole reason six weeks of pilot numbers can be read. A clinic can happily run one version for months.</w:t>
      </w:r>
    </w:p>
    <w:p>
      <w:pPr>
        <w:pStyle w:val="ListParagraph"/>
        <w:numPr>
          <w:ilvl w:val="0"/>
          <w:numId w:val="5"/>
        </w:numPr>
        <w:spacing w:after="110" w:line="280"/>
      </w:pPr>
      <w:r>
        <w:rPr>
          <w:rFonts w:ascii="Calibri" w:cs="Calibri" w:eastAsia="Calibri" w:hAnsi="Calibri"/>
          <w:b/>
          <w:bCs/>
          <w:color w:val="1A2420"/>
          <w:sz w:val="21"/>
          <w:szCs w:val="21"/>
        </w:rPr>
        <w:t xml:space="preserve">Build and seal at home: </w:t>
      </w:r>
      <w:r>
        <w:rPr>
          <w:rFonts w:ascii="Calibri" w:cs="Calibri" w:eastAsia="Calibri" w:hAnsi="Calibri"/>
          <w:color w:val="1A2420"/>
          <w:sz w:val="21"/>
          <w:szCs w:val="21"/>
        </w:rPr>
        <w:t xml:space="preserve">npm run pilot. If the folder name ends in DIRTY, commit first and build again. Never send a DIRTY folder to a clinic.</w:t>
      </w:r>
    </w:p>
    <w:p>
      <w:pPr>
        <w:pStyle w:val="ListParagraph"/>
        <w:numPr>
          <w:ilvl w:val="0"/>
          <w:numId w:val="5"/>
        </w:numPr>
        <w:spacing w:after="110" w:line="280"/>
      </w:pPr>
      <w:r>
        <w:rPr>
          <w:rFonts w:ascii="Calibri" w:cs="Calibri" w:eastAsia="Calibri" w:hAnsi="Calibri"/>
          <w:b/>
          <w:bCs/>
          <w:color w:val="1A2420"/>
          <w:sz w:val="21"/>
          <w:szCs w:val="21"/>
        </w:rPr>
        <w:t xml:space="preserve">Send the zip, then connect with AnyDesk in the morning, </w:t>
      </w:r>
      <w:r>
        <w:rPr>
          <w:rFonts w:ascii="Calibri" w:cs="Calibri" w:eastAsia="Calibri" w:hAnsi="Calibri"/>
          <w:color w:val="1A2420"/>
          <w:sz w:val="21"/>
          <w:szCs w:val="21"/>
        </w:rPr>
        <w:t xml:space="preserve">never during clinic hours.</w:t>
      </w:r>
    </w:p>
    <w:p>
      <w:pPr>
        <w:pStyle w:val="ListParagraph"/>
        <w:numPr>
          <w:ilvl w:val="0"/>
          <w:numId w:val="5"/>
        </w:numPr>
        <w:spacing w:after="110" w:line="280"/>
      </w:pPr>
      <w:r>
        <w:rPr>
          <w:rFonts w:ascii="Calibri" w:cs="Calibri" w:eastAsia="Calibri" w:hAnsi="Calibri"/>
          <w:b/>
          <w:bCs/>
          <w:color w:val="1A2420"/>
          <w:sz w:val="21"/>
          <w:szCs w:val="21"/>
        </w:rPr>
        <w:t xml:space="preserve">Replace only the app files. </w:t>
      </w:r>
      <w:r>
        <w:rPr>
          <w:rFonts w:ascii="Calibri" w:cs="Calibri" w:eastAsia="Calibri" w:hAnsi="Calibri"/>
          <w:color w:val="1A2420"/>
          <w:sz w:val="21"/>
          <w:szCs w:val="21"/>
        </w:rPr>
        <w:t xml:space="preserve">Copy the new folder over the old one. The records are not in that folder, they are in the browser, filed under the address the launcher uses, and that address does not change. So replacing the folder cannot lose a patient.</w:t>
      </w:r>
    </w:p>
    <w:p>
      <w:pPr>
        <w:pStyle w:val="ListParagraph"/>
        <w:numPr>
          <w:ilvl w:val="0"/>
          <w:numId w:val="5"/>
        </w:numPr>
        <w:spacing w:after="110" w:line="280"/>
      </w:pPr>
      <w:r>
        <w:rPr>
          <w:rFonts w:ascii="Calibri" w:cs="Calibri" w:eastAsia="Calibri" w:hAnsi="Calibri"/>
          <w:b/>
          <w:bCs/>
          <w:color w:val="1A2420"/>
          <w:sz w:val="21"/>
          <w:szCs w:val="21"/>
        </w:rPr>
        <w:t xml:space="preserve">Take a full backup first anyway. </w:t>
      </w:r>
      <w:r>
        <w:rPr>
          <w:rFonts w:ascii="Calibri" w:cs="Calibri" w:eastAsia="Calibri" w:hAnsi="Calibri"/>
          <w:color w:val="1A2420"/>
          <w:sz w:val="21"/>
          <w:szCs w:val="21"/>
        </w:rPr>
        <w:t xml:space="preserve">Not because the update is dangerous, but because the one time it matters you will not have one.</w:t>
      </w:r>
    </w:p>
    <w:p>
      <w:pPr>
        <w:pStyle w:val="ListParagraph"/>
        <w:numPr>
          <w:ilvl w:val="0"/>
          <w:numId w:val="5"/>
        </w:numPr>
        <w:spacing w:after="110" w:line="280"/>
      </w:pPr>
      <w:r>
        <w:rPr>
          <w:rFonts w:ascii="Calibri" w:cs="Calibri" w:eastAsia="Calibri" w:hAnsi="Calibri"/>
          <w:b/>
          <w:bCs/>
          <w:color w:val="1A2420"/>
          <w:sz w:val="21"/>
          <w:szCs w:val="21"/>
        </w:rPr>
        <w:t xml:space="preserve">Write the date and the version in the clinic log. </w:t>
      </w:r>
      <w:r>
        <w:rPr>
          <w:rFonts w:ascii="Calibri" w:cs="Calibri" w:eastAsia="Calibri" w:hAnsi="Calibri"/>
          <w:color w:val="1A2420"/>
          <w:sz w:val="21"/>
          <w:szCs w:val="21"/>
        </w:rPr>
        <w:t xml:space="preserve">Without it the week-seven numbers cannot be read, because nobody will remember what changed halfway through.</w:t>
      </w:r>
    </w:p>
    <w:p>
      <w:r>
        <w:br w:type="page"/>
      </w:r>
    </w:p>
    <w:p>
      <w:pPr>
        <w:pStyle w:val="Heading1"/>
        <w:spacing w:after="140" w:before="60"/>
      </w:pPr>
      <w:r>
        <w:rPr>
          <w:rFonts w:ascii="Calibri" w:cs="Calibri" w:eastAsia="Calibri" w:hAnsi="Calibri"/>
          <w:b/>
          <w:bCs/>
          <w:color w:val="093D33"/>
          <w:sz w:val="34"/>
          <w:szCs w:val="34"/>
        </w:rPr>
        <w:t xml:space="preserve">Five. When a clinic says something is wrong</w:t>
      </w:r>
    </w:p>
    <w:p>
      <w:pPr>
        <w:spacing w:after="140"/>
      </w:pPr>
      <w:r>
        <w:rPr>
          <w:rFonts w:ascii="Calibri" w:cs="Calibri" w:eastAsia="Calibri" w:hAnsi="Calibri"/>
          <w:i/>
          <w:iCs/>
          <w:color w:val="5B6B66"/>
          <w:sz w:val="19"/>
          <w:szCs w:val="19"/>
        </w:rPr>
        <w:t xml:space="preserve">Work down this list. Most calls stop at step two.</w:t>
      </w:r>
    </w:p>
    <w:p>
      <w:pPr>
        <w:pStyle w:val="ListParagraph"/>
        <w:numPr>
          <w:ilvl w:val="0"/>
          <w:numId w:val="6"/>
        </w:numPr>
        <w:spacing w:after="110" w:line="280"/>
      </w:pPr>
      <w:r>
        <w:rPr>
          <w:rFonts w:ascii="Calibri" w:cs="Calibri" w:eastAsia="Calibri" w:hAnsi="Calibri"/>
          <w:b/>
          <w:bCs/>
          <w:color w:val="1A2420"/>
          <w:sz w:val="21"/>
          <w:szCs w:val="21"/>
        </w:rPr>
        <w:t xml:space="preserve">Is the small window still open? </w:t>
      </w:r>
      <w:r>
        <w:rPr>
          <w:rFonts w:ascii="Calibri" w:cs="Calibri" w:eastAsia="Calibri" w:hAnsi="Calibri"/>
          <w:color w:val="1A2420"/>
          <w:sz w:val="21"/>
          <w:szCs w:val="21"/>
        </w:rPr>
        <w:t xml:space="preserve">If somebody closed it, phones stop and the app can look frozen. They run: If the small window was closed.bat. Nothing is lost.</w:t>
      </w:r>
    </w:p>
    <w:p>
      <w:pPr>
        <w:pStyle w:val="ListParagraph"/>
        <w:numPr>
          <w:ilvl w:val="0"/>
          <w:numId w:val="6"/>
        </w:numPr>
        <w:spacing w:after="110" w:line="280"/>
      </w:pPr>
      <w:r>
        <w:rPr>
          <w:rFonts w:ascii="Calibri" w:cs="Calibri" w:eastAsia="Calibri" w:hAnsi="Calibri"/>
          <w:b/>
          <w:bCs/>
          <w:color w:val="1A2420"/>
          <w:sz w:val="21"/>
          <w:szCs w:val="21"/>
        </w:rPr>
        <w:t xml:space="preserve">Did they open Nuskho the right way? </w:t>
      </w:r>
      <w:r>
        <w:rPr>
          <w:rFonts w:ascii="Calibri" w:cs="Calibri" w:eastAsia="Calibri" w:hAnsi="Calibri"/>
          <w:color w:val="1A2420"/>
          <w:sz w:val="21"/>
          <w:szCs w:val="21"/>
        </w:rPr>
        <w:t xml:space="preserve">If they opened index.html or an old bookmark instead of the launcher, they are looking at a different address, which looks like a brand new empty clinic. Close it, use the shortcut, everything is back.</w:t>
      </w:r>
    </w:p>
    <w:p>
      <w:pPr>
        <w:pStyle w:val="ListParagraph"/>
        <w:numPr>
          <w:ilvl w:val="0"/>
          <w:numId w:val="6"/>
        </w:numPr>
        <w:spacing w:after="110" w:line="280"/>
      </w:pPr>
      <w:r>
        <w:rPr>
          <w:rFonts w:ascii="Calibri" w:cs="Calibri" w:eastAsia="Calibri" w:hAnsi="Calibri"/>
          <w:b/>
          <w:bCs/>
          <w:color w:val="1A2420"/>
          <w:sz w:val="21"/>
          <w:szCs w:val="21"/>
        </w:rPr>
        <w:t xml:space="preserve">Ask them to open About inside the app </w:t>
      </w:r>
      <w:r>
        <w:rPr>
          <w:rFonts w:ascii="Calibri" w:cs="Calibri" w:eastAsia="Calibri" w:hAnsi="Calibri"/>
          <w:color w:val="1A2420"/>
          <w:sz w:val="21"/>
          <w:szCs w:val="21"/>
        </w:rPr>
        <w:t xml:space="preserve">and send the report. It carries the version and the commit and contains no patient name, number, medicine, diagnosis or fee. That is what you need to tell one version’s bug from another.</w:t>
      </w:r>
    </w:p>
    <w:p>
      <w:pPr>
        <w:pStyle w:val="ListParagraph"/>
        <w:numPr>
          <w:ilvl w:val="0"/>
          <w:numId w:val="6"/>
        </w:numPr>
        <w:spacing w:after="110" w:line="280"/>
      </w:pPr>
      <w:r>
        <w:rPr>
          <w:rFonts w:ascii="Calibri" w:cs="Calibri" w:eastAsia="Calibri" w:hAnsi="Calibri"/>
          <w:b/>
          <w:bCs/>
          <w:color w:val="1A2420"/>
          <w:sz w:val="21"/>
          <w:szCs w:val="21"/>
        </w:rPr>
        <w:t xml:space="preserve">Ask what was on the screen, not what went wrong. </w:t>
      </w:r>
      <w:r>
        <w:rPr>
          <w:rFonts w:ascii="Calibri" w:cs="Calibri" w:eastAsia="Calibri" w:hAnsi="Calibri"/>
          <w:color w:val="1A2420"/>
          <w:sz w:val="21"/>
          <w:szCs w:val="21"/>
        </w:rPr>
        <w:t xml:space="preserve">A photograph of the screen with a phone is worth ten minutes of description, and every visual fault this project has had was found by somebody’s eyes.</w:t>
      </w:r>
    </w:p>
    <w:p>
      <w:pPr>
        <w:pStyle w:val="ListParagraph"/>
        <w:numPr>
          <w:ilvl w:val="0"/>
          <w:numId w:val="6"/>
        </w:numPr>
        <w:spacing w:after="110" w:line="280"/>
      </w:pPr>
      <w:r>
        <w:rPr>
          <w:rFonts w:ascii="Calibri" w:cs="Calibri" w:eastAsia="Calibri" w:hAnsi="Calibri"/>
          <w:b/>
          <w:bCs/>
          <w:color w:val="1A2420"/>
          <w:sz w:val="21"/>
          <w:szCs w:val="21"/>
        </w:rPr>
        <w:t xml:space="preserve">Only then connect. </w:t>
      </w:r>
      <w:r>
        <w:rPr>
          <w:rFonts w:ascii="Calibri" w:cs="Calibri" w:eastAsia="Calibri" w:hAnsi="Calibri"/>
          <w:color w:val="1A2420"/>
          <w:sz w:val="21"/>
          <w:szCs w:val="21"/>
        </w:rPr>
        <w:t xml:space="preserve">Half of what sounds urgent is a closed window or a printer out of paper.</w:t>
      </w:r>
    </w:p>
    <w:p>
      <w:pPr>
        <w:pStyle w:val="Heading1"/>
        <w:spacing w:after="140" w:before="60"/>
      </w:pPr>
      <w:r>
        <w:rPr>
          <w:rFonts w:ascii="Calibri" w:cs="Calibri" w:eastAsia="Calibri" w:hAnsi="Calibri"/>
          <w:b/>
          <w:bCs/>
          <w:color w:val="093D33"/>
          <w:sz w:val="34"/>
          <w:szCs w:val="34"/>
        </w:rPr>
        <w:t xml:space="preserve">Six. What you must never do remotely</w:t>
      </w:r>
    </w:p>
    <w:p>
      <w:pPr>
        <w:pStyle w:val="ListParagraph"/>
        <w:numPr>
          <w:ilvl w:val="0"/>
          <w:numId w:val="2"/>
        </w:numPr>
        <w:spacing w:after="90" w:line="276"/>
      </w:pPr>
      <w:r>
        <w:rPr>
          <w:rFonts w:ascii="Calibri" w:cs="Calibri" w:eastAsia="Calibri" w:hAnsi="Calibri"/>
          <w:b/>
          <w:bCs/>
          <w:color w:val="1A2420"/>
          <w:sz w:val="21"/>
          <w:szCs w:val="21"/>
        </w:rPr>
        <w:t xml:space="preserve">Never restore a backup onto a machine that already has patients on it during clinic hours. </w:t>
      </w:r>
      <w:r>
        <w:rPr>
          <w:rFonts w:ascii="Calibri" w:cs="Calibri" w:eastAsia="Calibri" w:hAnsi="Calibri"/>
          <w:color w:val="1A2420"/>
          <w:sz w:val="21"/>
          <w:szCs w:val="21"/>
        </w:rPr>
        <w:t xml:space="preserve">Restoring is safe and adds rather than overwrites, but do it in the morning with the doctor present, not at seven in the evening.</w:t>
      </w:r>
    </w:p>
    <w:p>
      <w:pPr>
        <w:pStyle w:val="ListParagraph"/>
        <w:numPr>
          <w:ilvl w:val="0"/>
          <w:numId w:val="2"/>
        </w:numPr>
        <w:spacing w:after="90" w:line="276"/>
      </w:pPr>
      <w:r>
        <w:rPr>
          <w:rFonts w:ascii="Calibri" w:cs="Calibri" w:eastAsia="Calibri" w:hAnsi="Calibri"/>
          <w:b/>
          <w:bCs/>
          <w:color w:val="1A2420"/>
          <w:sz w:val="21"/>
          <w:szCs w:val="21"/>
        </w:rPr>
        <w:t xml:space="preserve">Never use Erase everything to fix a problem. </w:t>
      </w:r>
      <w:r>
        <w:rPr>
          <w:rFonts w:ascii="Calibri" w:cs="Calibri" w:eastAsia="Calibri" w:hAnsi="Calibri"/>
          <w:color w:val="1A2420"/>
          <w:sz w:val="21"/>
          <w:szCs w:val="21"/>
        </w:rPr>
        <w:t xml:space="preserve">There is no server holding a copy. Once it is gone it is gone.</w:t>
      </w:r>
    </w:p>
    <w:p>
      <w:pPr>
        <w:pStyle w:val="ListParagraph"/>
        <w:numPr>
          <w:ilvl w:val="0"/>
          <w:numId w:val="2"/>
        </w:numPr>
        <w:spacing w:after="90" w:line="276"/>
      </w:pPr>
      <w:r>
        <w:rPr>
          <w:rFonts w:ascii="Calibri" w:cs="Calibri" w:eastAsia="Calibri" w:hAnsi="Calibri"/>
          <w:b/>
          <w:bCs/>
          <w:color w:val="1A2420"/>
          <w:sz w:val="21"/>
          <w:szCs w:val="21"/>
        </w:rPr>
        <w:t xml:space="preserve">Never take a copy of a clinic’s full backup for yourself. </w:t>
      </w:r>
      <w:r>
        <w:rPr>
          <w:rFonts w:ascii="Calibri" w:cs="Calibri" w:eastAsia="Calibri" w:hAnsi="Calibri"/>
          <w:color w:val="1A2420"/>
          <w:sz w:val="21"/>
          <w:szCs w:val="21"/>
        </w:rPr>
        <w:t xml:space="preserve">It is their patients’ medical records. The agreement says you cannot read a prescription, and the moment a full backup sits on your laptop that sentence stops being true.</w:t>
      </w:r>
    </w:p>
    <w:p>
      <w:pPr>
        <w:pStyle w:val="ListParagraph"/>
        <w:numPr>
          <w:ilvl w:val="0"/>
          <w:numId w:val="2"/>
        </w:numPr>
        <w:spacing w:after="90" w:line="276"/>
      </w:pPr>
      <w:r>
        <w:rPr>
          <w:rFonts w:ascii="Calibri" w:cs="Calibri" w:eastAsia="Calibri" w:hAnsi="Calibri"/>
          <w:b/>
          <w:bCs/>
          <w:color w:val="1A2420"/>
          <w:sz w:val="21"/>
          <w:szCs w:val="21"/>
        </w:rPr>
        <w:t xml:space="preserve">Never change a doctor’s printed name, degrees or Sindhi spelling without him seeing it first. </w:t>
      </w:r>
      <w:r>
        <w:rPr>
          <w:rFonts w:ascii="Calibri" w:cs="Calibri" w:eastAsia="Calibri" w:hAnsi="Calibri"/>
          <w:color w:val="1A2420"/>
          <w:sz w:val="21"/>
          <w:szCs w:val="21"/>
        </w:rPr>
        <w:t xml:space="preserve">It goes on a medical document with his name on it.</w:t>
      </w:r>
    </w:p>
    <w:p>
      <w:pPr>
        <w:pStyle w:val="Heading1"/>
        <w:spacing w:after="140" w:before="60"/>
      </w:pPr>
      <w:r>
        <w:rPr>
          <w:rFonts w:ascii="Calibri" w:cs="Calibri" w:eastAsia="Calibri" w:hAnsi="Calibri"/>
          <w:b/>
          <w:bCs/>
          <w:color w:val="093D33"/>
          <w:sz w:val="34"/>
          <w:szCs w:val="34"/>
        </w:rPr>
        <w:t xml:space="preserve">Seven. When this stops being enough</w:t>
      </w:r>
    </w:p>
    <w:p>
      <w:pPr>
        <w:spacing w:after="120" w:line="288"/>
      </w:pPr>
      <w:r>
        <w:rPr>
          <w:rFonts w:ascii="Calibri" w:cs="Calibri" w:eastAsia="Calibri" w:hAnsi="Calibri"/>
          <w:color w:val="1A2420"/>
          <w:sz w:val="21"/>
          <w:szCs w:val="21"/>
        </w:rPr>
        <w:t xml:space="preserve">At roughly five clinics, make the install one file they double-click that unpacks the folder and makes the shortcut, so an install stops needing your hands at all. At roughly fifteen, build the Check for an update button inside Setup: the clinic presses it when they happen to have internet, it downloads the new files, checks them and swaps them, and it applies on the next open so it can never interrupt an evening. It is a pull and never a push, nothing is ever uploaded, and refusing it just means they keep what they have. Which is how it stays true that there is no kill switch, ever.</w:t>
      </w:r>
    </w:p>
    <w:p>
      <w:pPr>
        <w:spacing w:after="200"/>
      </w:pPr>
    </w:p>
    <w:p>
      <w:pPr>
        <w:pBdr>
          <w:bottom w:val="single" w:color="D7E0DC" w:sz="6"/>
        </w:pBdr>
        <w:spacing w:after="160" w:before="80"/>
      </w:pPr>
    </w:p>
    <w:p>
      <w:pPr>
        <w:spacing w:after="120" w:line="288"/>
      </w:pPr>
      <w:r>
        <w:rPr>
          <w:rFonts w:ascii="Calibri" w:cs="Calibri" w:eastAsia="Calibri" w:hAnsi="Calibri"/>
          <w:color w:val="5B6B66"/>
          <w:sz w:val="19"/>
          <w:szCs w:val="19"/>
        </w:rPr>
        <w:t xml:space="preserve">Nuskho نسخو · support on WhatsApp: 0333 3368189</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80" w:hanging="300"/>
      </w:pPr>
      <w:rPr>
        <w:b/>
        <w:bCs/>
        <w:color w:val="0F5C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2026-08-07T06:36:27.752Z</dcterms:created>
  <dcterms:modified xsi:type="dcterms:W3CDTF">2026-08-07T06:36:27.752Z</dcterms:modified>
</cp:coreProperties>
</file>

<file path=docProps/custom.xml><?xml version="1.0" encoding="utf-8"?>
<Properties xmlns="http://schemas.openxmlformats.org/officeDocument/2006/custom-properties" xmlns:vt="http://schemas.openxmlformats.org/officeDocument/2006/docPropsVTypes"/>
</file>