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-525145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-41.3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-1151255</wp:posOffset>
            </wp:positionV>
            <wp:extent cx="10656570" cy="7533640"/>
            <wp:effectExtent l="0" t="0" r="11430" b="10160"/>
            <wp:wrapNone/>
            <wp:docPr id="16" name="图片 16" descr="涵诗凡妮-荣誉证书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657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617220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8.6pt;height:202.5pt;width:632.25pt;z-index:251665408;mso-width-relative:page;mso-height-relative:page;" filled="f" stroked="f" coordsize="21600,21600" o:gfxdata="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nTiy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1295400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2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3658235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88.0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3141345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24574DA2"/>
    <w:rsid w:val="2592092C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6D65EB2A15C0412B9985238CA2245733</vt:lpwstr>
  </property>
</Properties>
</file>