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60"/>
        <w:jc w:val="center"/>
      </w:pPr>
      <w:r>
        <w:rPr>
          <w:rFonts w:ascii="Calibri" w:cs="Calibri" w:eastAsia="Calibri" w:hAnsi="Calibri"/>
          <w:b/>
          <w:bCs/>
          <w:color w:val="DC2626"/>
          <w:sz w:val="60"/>
          <w:szCs w:val="60"/>
        </w:rPr>
        <w:t xml:space="preserve">TECHXSERVE</w:t>
      </w:r>
    </w:p>
    <w:p>
      <w:pPr>
        <w:spacing w:after="480"/>
        <w:jc w:val="center"/>
      </w:pPr>
      <w:r>
        <w:rPr>
          <w:rFonts w:ascii="Calibri" w:cs="Calibri" w:eastAsia="Calibri" w:hAnsi="Calibri"/>
          <w:b/>
          <w:bCs/>
          <w:color w:val="0F172A"/>
          <w:sz w:val="22"/>
          <w:szCs w:val="22"/>
        </w:rPr>
        <w:t xml:space="preserve">BUSINESS PLATFORM</w:t>
      </w:r>
    </w:p>
    <w:p>
      <w:pPr>
        <w:pBdr>
          <w:bottom w:val="single" w:color="DC2626" w:sz="18" w:space="1"/>
        </w:pBdr>
        <w:spacing w:after="60" w:before="60"/>
      </w:pPr>
      <w:r>
        <w:t xml:space="preserve"/>
      </w:r>
    </w:p>
    <w:p>
      <w:pPr>
        <w:spacing w:after="160"/>
      </w:pPr>
      <w:r>
        <w:t xml:space="preserve"/>
      </w:r>
    </w:p>
    <w:p>
      <w:pPr>
        <w:spacing w:after="160"/>
        <w:jc w:val="center"/>
      </w:pPr>
      <w:r>
        <w:rPr>
          <w:rFonts w:ascii="Calibri" w:cs="Calibri" w:eastAsia="Calibri" w:hAnsi="Calibri"/>
          <w:b/>
          <w:bCs/>
          <w:color w:val="0F172A"/>
          <w:sz w:val="40"/>
          <w:szCs w:val="40"/>
        </w:rPr>
        <w:t xml:space="preserve">WhatsApp Integration</w:t>
      </w:r>
    </w:p>
    <w:p>
      <w:pPr>
        <w:spacing w:after="200"/>
        <w:jc w:val="center"/>
      </w:pPr>
      <w:r>
        <w:rPr>
          <w:rFonts w:ascii="Calibri" w:cs="Calibri" w:eastAsia="Calibri" w:hAnsi="Calibri"/>
          <w:b/>
          <w:bCs/>
          <w:color w:val="DC2626"/>
          <w:sz w:val="28"/>
          <w:szCs w:val="28"/>
        </w:rPr>
        <w:t xml:space="preserve">Addendum to the Developer Specification</w:t>
      </w:r>
    </w:p>
    <w:p>
      <w:pPr>
        <w:spacing w:after="600"/>
        <w:jc w:val="center"/>
      </w:pPr>
      <w:r>
        <w:rPr>
          <w:rFonts w:ascii="Calibri" w:cs="Calibri" w:eastAsia="Calibri" w:hAnsi="Calibri"/>
          <w:i/>
          <w:iCs/>
          <w:color w:val="64748B"/>
          <w:sz w:val="22"/>
          <w:szCs w:val="22"/>
        </w:rPr>
        <w:t xml:space="preserve">Shared-number model. Log expenses from WhatsApp.</w:t>
      </w:r>
    </w:p>
    <w:tbl>
      <w:tblPr>
        <w:tblW w:type="dxa" w:w="9360"/>
        <w:tblBorders>
          <w:top w:val="single" w:color="DC2626" w:sz="4"/>
          <w:left w:val="single" w:color="DC2626" w:sz="18"/>
          <w:bottom w:val="single" w:color="DC2626" w:sz="4"/>
          <w:right w:val="single" w:color="DC2626" w:sz="4"/>
          <w:insideH w:val="none" w:color="FFFFFF" w:sz="0"/>
          <w:insideV w:val="none" w:color="FFFFFF" w:sz="0"/>
        </w:tblBorders>
      </w:tblPr>
      <w:tblGrid>
        <w:gridCol w:w="9360"/>
      </w:tblGrid>
      <w:tr>
        <w:tc>
          <w:tcPr>
            <w:tcW w:type="dxa" w:w="9360"/>
            <w:shd w:fill="FEF2F2" w:val="clear"/>
            <w:tcMar>
              <w:top w:type="dxa" w:w="160"/>
              <w:left w:type="dxa" w:w="220"/>
              <w:bottom w:type="dxa" w:w="160"/>
              <w:right w:type="dxa" w:w="220"/>
            </w:tcMar>
          </w:tcPr>
          <w:p>
            <w:pPr>
              <w:spacing w:after="80"/>
            </w:pPr>
            <w:r>
              <w:rPr>
                <w:rFonts w:ascii="Calibri" w:cs="Calibri" w:eastAsia="Calibri" w:hAnsi="Calibri"/>
                <w:b/>
                <w:bCs/>
                <w:color w:val="991B1B"/>
                <w:sz w:val="22"/>
                <w:szCs w:val="22"/>
              </w:rPr>
              <w:t xml:space="preserve">What this addendum covers</w:t>
            </w:r>
          </w:p>
          <w:p>
            <w:pPr>
              <w:spacing w:after="40" w:line="300"/>
            </w:pPr>
            <w:r>
              <w:rPr>
                <w:rFonts w:ascii="Calibri" w:cs="Calibri" w:eastAsia="Calibri" w:hAnsi="Calibri"/>
                <w:color w:val="334155"/>
                <w:sz w:val="21"/>
                <w:szCs w:val="21"/>
              </w:rPr>
              <w:t xml:space="preserve">The first WhatsApp-to-platform feature: clients’ staff log expenses by sending a WhatsApp message + receipt photo to a shared TECHXSERVE number. The bot identifies the sender, parses the message, drafts an expense in the right company’s CRM, and asks for confirmation before posting.</w:t>
            </w:r>
          </w:p>
          <w:p>
            <w:pPr>
              <w:spacing w:after="0" w:line="300"/>
            </w:pPr>
            <w:r>
              <w:rPr>
                <w:rFonts w:ascii="Calibri" w:cs="Calibri" w:eastAsia="Calibri" w:hAnsi="Calibri"/>
                <w:color w:val="334155"/>
                <w:sz w:val="21"/>
                <w:szCs w:val="21"/>
              </w:rPr>
              <w:t xml:space="preserve">This is Phase 2 of the rollout. The Expenses module (Phase 0) must be live first. Future extensions (attendance, leaves, tasks) reuse the same infrastructure.</w:t>
            </w:r>
          </w:p>
        </w:tc>
      </w:tr>
    </w:tbl>
    <w:p>
      <w:pPr>
        <w:spacing w:after="400"/>
      </w:pPr>
      <w:r>
        <w:t xml:space="preserve"/>
      </w:r>
    </w:p>
    <w:p>
      <w:pPr>
        <w:spacing w:after="60"/>
        <w:jc w:val="center"/>
      </w:pPr>
      <w:r>
        <w:rPr>
          <w:rFonts w:ascii="Calibri" w:cs="Calibri" w:eastAsia="Calibri" w:hAnsi="Calibri"/>
          <w:color w:val="64748B"/>
          <w:sz w:val="18"/>
          <w:szCs w:val="18"/>
        </w:rPr>
        <w:t xml:space="preserve">Prepared for</w:t>
      </w:r>
    </w:p>
    <w:p>
      <w:pPr>
        <w:spacing w:after="200"/>
        <w:jc w:val="center"/>
      </w:pPr>
      <w:r>
        <w:rPr>
          <w:rFonts w:ascii="Calibri" w:cs="Calibri" w:eastAsia="Calibri" w:hAnsi="Calibri"/>
          <w:b/>
          <w:bCs/>
          <w:color w:val="0F172A"/>
          <w:sz w:val="22"/>
          <w:szCs w:val="22"/>
        </w:rPr>
        <w:t xml:space="preserve">TECHXSERVE Engineering Team</w:t>
      </w:r>
    </w:p>
    <w:p>
      <w:pPr>
        <w:pStyle w:val="Heading1"/>
        <w:pageBreakBefore/>
        <w:pBdr>
          <w:bottom w:val="single" w:color="DC2626" w:sz="12" w:space="6"/>
        </w:pBdr>
        <w:spacing w:after="240" w:before="200"/>
      </w:pPr>
      <w:r>
        <w:rPr>
          <w:rFonts w:ascii="Calibri" w:cs="Calibri" w:eastAsia="Calibri" w:hAnsi="Calibri"/>
          <w:b/>
          <w:bCs/>
          <w:color w:val="991B1B"/>
          <w:sz w:val="36"/>
          <w:szCs w:val="36"/>
        </w:rPr>
        <w:t xml:space="preserve">Contents</w:t>
      </w:r>
    </w:p>
    <w:p>
      <w:pPr>
        <w:spacing w:after="90" w:line="320"/>
      </w:pPr>
      <w:r>
        <w:rPr>
          <w:rFonts w:ascii="Calibri" w:cs="Calibri" w:eastAsia="Calibri" w:hAnsi="Calibri"/>
          <w:b/>
          <w:bCs/>
          <w:color w:val="DC2626"/>
          <w:sz w:val="22"/>
          <w:szCs w:val="22"/>
        </w:rPr>
        <w:t xml:space="preserve">1.   </w:t>
      </w:r>
      <w:r>
        <w:rPr>
          <w:rFonts w:ascii="Calibri" w:cs="Calibri" w:eastAsia="Calibri" w:hAnsi="Calibri"/>
          <w:color w:val="0F172A"/>
          <w:sz w:val="22"/>
          <w:szCs w:val="22"/>
        </w:rPr>
        <w:t xml:space="preserve">Strategic Decisions Locked In</w:t>
      </w:r>
    </w:p>
    <w:p>
      <w:pPr>
        <w:spacing w:after="90" w:line="320"/>
      </w:pPr>
      <w:r>
        <w:rPr>
          <w:rFonts w:ascii="Calibri" w:cs="Calibri" w:eastAsia="Calibri" w:hAnsi="Calibri"/>
          <w:b/>
          <w:bCs/>
          <w:color w:val="DC2626"/>
          <w:sz w:val="22"/>
          <w:szCs w:val="22"/>
        </w:rPr>
        <w:t xml:space="preserve">2.   </w:t>
      </w:r>
      <w:r>
        <w:rPr>
          <w:rFonts w:ascii="Calibri" w:cs="Calibri" w:eastAsia="Calibri" w:hAnsi="Calibri"/>
          <w:color w:val="0F172A"/>
          <w:sz w:val="22"/>
          <w:szCs w:val="22"/>
        </w:rPr>
        <w:t xml:space="preserve">Architecture Overview</w:t>
      </w:r>
    </w:p>
    <w:p>
      <w:pPr>
        <w:spacing w:after="90" w:line="320"/>
      </w:pPr>
      <w:r>
        <w:rPr>
          <w:rFonts w:ascii="Calibri" w:cs="Calibri" w:eastAsia="Calibri" w:hAnsi="Calibri"/>
          <w:b/>
          <w:bCs/>
          <w:color w:val="DC2626"/>
          <w:sz w:val="22"/>
          <w:szCs w:val="22"/>
        </w:rPr>
        <w:t xml:space="preserve">3.   </w:t>
      </w:r>
      <w:r>
        <w:rPr>
          <w:rFonts w:ascii="Calibri" w:cs="Calibri" w:eastAsia="Calibri" w:hAnsi="Calibri"/>
          <w:color w:val="0F172A"/>
          <w:sz w:val="22"/>
          <w:szCs w:val="22"/>
        </w:rPr>
        <w:t xml:space="preserve">Provider Setup (Meta Cloud API)</w:t>
      </w:r>
    </w:p>
    <w:p>
      <w:pPr>
        <w:spacing w:after="90" w:line="320"/>
      </w:pPr>
      <w:r>
        <w:rPr>
          <w:rFonts w:ascii="Calibri" w:cs="Calibri" w:eastAsia="Calibri" w:hAnsi="Calibri"/>
          <w:b/>
          <w:bCs/>
          <w:color w:val="DC2626"/>
          <w:sz w:val="22"/>
          <w:szCs w:val="22"/>
        </w:rPr>
        <w:t xml:space="preserve">4.   </w:t>
      </w:r>
      <w:r>
        <w:rPr>
          <w:rFonts w:ascii="Calibri" w:cs="Calibri" w:eastAsia="Calibri" w:hAnsi="Calibri"/>
          <w:color w:val="0F172A"/>
          <w:sz w:val="22"/>
          <w:szCs w:val="22"/>
        </w:rPr>
        <w:t xml:space="preserve">User Pairing Flow</w:t>
      </w:r>
    </w:p>
    <w:p>
      <w:pPr>
        <w:spacing w:after="90" w:line="320"/>
      </w:pPr>
      <w:r>
        <w:rPr>
          <w:rFonts w:ascii="Calibri" w:cs="Calibri" w:eastAsia="Calibri" w:hAnsi="Calibri"/>
          <w:b/>
          <w:bCs/>
          <w:color w:val="DC2626"/>
          <w:sz w:val="22"/>
          <w:szCs w:val="22"/>
        </w:rPr>
        <w:t xml:space="preserve">5.   </w:t>
      </w:r>
      <w:r>
        <w:rPr>
          <w:rFonts w:ascii="Calibri" w:cs="Calibri" w:eastAsia="Calibri" w:hAnsi="Calibri"/>
          <w:color w:val="0F172A"/>
          <w:sz w:val="22"/>
          <w:szCs w:val="22"/>
        </w:rPr>
        <w:t xml:space="preserve">The Expense-Logging Loop</w:t>
      </w:r>
    </w:p>
    <w:p>
      <w:pPr>
        <w:spacing w:after="90" w:line="320"/>
      </w:pPr>
      <w:r>
        <w:rPr>
          <w:rFonts w:ascii="Calibri" w:cs="Calibri" w:eastAsia="Calibri" w:hAnsi="Calibri"/>
          <w:b/>
          <w:bCs/>
          <w:color w:val="DC2626"/>
          <w:sz w:val="22"/>
          <w:szCs w:val="22"/>
        </w:rPr>
        <w:t xml:space="preserve">6.   </w:t>
      </w:r>
      <w:r>
        <w:rPr>
          <w:rFonts w:ascii="Calibri" w:cs="Calibri" w:eastAsia="Calibri" w:hAnsi="Calibri"/>
          <w:color w:val="0F172A"/>
          <w:sz w:val="22"/>
          <w:szCs w:val="22"/>
        </w:rPr>
        <w:t xml:space="preserve">Message Parsing with LLM</w:t>
      </w:r>
    </w:p>
    <w:p>
      <w:pPr>
        <w:spacing w:after="90" w:line="320"/>
      </w:pPr>
      <w:r>
        <w:rPr>
          <w:rFonts w:ascii="Calibri" w:cs="Calibri" w:eastAsia="Calibri" w:hAnsi="Calibri"/>
          <w:b/>
          <w:bCs/>
          <w:color w:val="DC2626"/>
          <w:sz w:val="22"/>
          <w:szCs w:val="22"/>
        </w:rPr>
        <w:t xml:space="preserve">7.   </w:t>
      </w:r>
      <w:r>
        <w:rPr>
          <w:rFonts w:ascii="Calibri" w:cs="Calibri" w:eastAsia="Calibri" w:hAnsi="Calibri"/>
          <w:color w:val="0F172A"/>
          <w:sz w:val="22"/>
          <w:szCs w:val="22"/>
        </w:rPr>
        <w:t xml:space="preserve">Conversation State Machine</w:t>
      </w:r>
    </w:p>
    <w:p>
      <w:pPr>
        <w:spacing w:after="90" w:line="320"/>
      </w:pPr>
      <w:r>
        <w:rPr>
          <w:rFonts w:ascii="Calibri" w:cs="Calibri" w:eastAsia="Calibri" w:hAnsi="Calibri"/>
          <w:b/>
          <w:bCs/>
          <w:color w:val="DC2626"/>
          <w:sz w:val="22"/>
          <w:szCs w:val="22"/>
        </w:rPr>
        <w:t xml:space="preserve">8.   </w:t>
      </w:r>
      <w:r>
        <w:rPr>
          <w:rFonts w:ascii="Calibri" w:cs="Calibri" w:eastAsia="Calibri" w:hAnsi="Calibri"/>
          <w:color w:val="0F172A"/>
          <w:sz w:val="22"/>
          <w:szCs w:val="22"/>
        </w:rPr>
        <w:t xml:space="preserve">Data Model Additions</w:t>
      </w:r>
    </w:p>
    <w:p>
      <w:pPr>
        <w:spacing w:after="90" w:line="320"/>
      </w:pPr>
      <w:r>
        <w:rPr>
          <w:rFonts w:ascii="Calibri" w:cs="Calibri" w:eastAsia="Calibri" w:hAnsi="Calibri"/>
          <w:b/>
          <w:bCs/>
          <w:color w:val="DC2626"/>
          <w:sz w:val="22"/>
          <w:szCs w:val="22"/>
        </w:rPr>
        <w:t xml:space="preserve">9.   </w:t>
      </w:r>
      <w:r>
        <w:rPr>
          <w:rFonts w:ascii="Calibri" w:cs="Calibri" w:eastAsia="Calibri" w:hAnsi="Calibri"/>
          <w:color w:val="0F172A"/>
          <w:sz w:val="22"/>
          <w:szCs w:val="22"/>
        </w:rPr>
        <w:t xml:space="preserve">Settings UI (Admin Panel)</w:t>
      </w:r>
    </w:p>
    <w:p>
      <w:pPr>
        <w:spacing w:after="90" w:line="320"/>
      </w:pPr>
      <w:r>
        <w:rPr>
          <w:rFonts w:ascii="Calibri" w:cs="Calibri" w:eastAsia="Calibri" w:hAnsi="Calibri"/>
          <w:b/>
          <w:bCs/>
          <w:color w:val="DC2626"/>
          <w:sz w:val="22"/>
          <w:szCs w:val="22"/>
        </w:rPr>
        <w:t xml:space="preserve">10.   </w:t>
      </w:r>
      <w:r>
        <w:rPr>
          <w:rFonts w:ascii="Calibri" w:cs="Calibri" w:eastAsia="Calibri" w:hAnsi="Calibri"/>
          <w:color w:val="0F172A"/>
          <w:sz w:val="22"/>
          <w:szCs w:val="22"/>
        </w:rPr>
        <w:t xml:space="preserve">Privacy, Consent, and Security</w:t>
      </w:r>
    </w:p>
    <w:p>
      <w:pPr>
        <w:spacing w:after="90" w:line="320"/>
      </w:pPr>
      <w:r>
        <w:rPr>
          <w:rFonts w:ascii="Calibri" w:cs="Calibri" w:eastAsia="Calibri" w:hAnsi="Calibri"/>
          <w:b/>
          <w:bCs/>
          <w:color w:val="DC2626"/>
          <w:sz w:val="22"/>
          <w:szCs w:val="22"/>
        </w:rPr>
        <w:t xml:space="preserve">11.   </w:t>
      </w:r>
      <w:r>
        <w:rPr>
          <w:rFonts w:ascii="Calibri" w:cs="Calibri" w:eastAsia="Calibri" w:hAnsi="Calibri"/>
          <w:color w:val="0F172A"/>
          <w:sz w:val="22"/>
          <w:szCs w:val="22"/>
        </w:rPr>
        <w:t xml:space="preserve">Cost, Limits, and Edge Cases</w:t>
      </w:r>
    </w:p>
    <w:p>
      <w:pPr>
        <w:spacing w:after="90" w:line="320"/>
      </w:pPr>
      <w:r>
        <w:rPr>
          <w:rFonts w:ascii="Calibri" w:cs="Calibri" w:eastAsia="Calibri" w:hAnsi="Calibri"/>
          <w:b/>
          <w:bCs/>
          <w:color w:val="DC2626"/>
          <w:sz w:val="22"/>
          <w:szCs w:val="22"/>
        </w:rPr>
        <w:t xml:space="preserve">12.   </w:t>
      </w:r>
      <w:r>
        <w:rPr>
          <w:rFonts w:ascii="Calibri" w:cs="Calibri" w:eastAsia="Calibri" w:hAnsi="Calibri"/>
          <w:color w:val="0F172A"/>
          <w:sz w:val="22"/>
          <w:szCs w:val="22"/>
        </w:rPr>
        <w:t xml:space="preserve">Phased Rollout</w:t>
      </w:r>
    </w:p>
    <w:p>
      <w:pPr>
        <w:spacing w:after="90" w:line="320"/>
      </w:pPr>
      <w:r>
        <w:rPr>
          <w:rFonts w:ascii="Calibri" w:cs="Calibri" w:eastAsia="Calibri" w:hAnsi="Calibri"/>
          <w:b/>
          <w:bCs/>
          <w:color w:val="DC2626"/>
          <w:sz w:val="22"/>
          <w:szCs w:val="22"/>
        </w:rPr>
        <w:t xml:space="preserve">13.   </w:t>
      </w:r>
      <w:r>
        <w:rPr>
          <w:rFonts w:ascii="Calibri" w:cs="Calibri" w:eastAsia="Calibri" w:hAnsi="Calibri"/>
          <w:color w:val="0F172A"/>
          <w:sz w:val="22"/>
          <w:szCs w:val="22"/>
        </w:rPr>
        <w:t xml:space="preserve">Future Extensions</w:t>
      </w:r>
    </w:p>
    <w:p>
      <w:pPr>
        <w:pStyle w:val="Heading1"/>
        <w:pBdr>
          <w:bottom w:val="single" w:color="DC2626" w:sz="12" w:space="6"/>
        </w:pBdr>
        <w:spacing w:after="160" w:before="360"/>
      </w:pPr>
      <w:r>
        <w:rPr>
          <w:rFonts w:ascii="Calibri" w:cs="Calibri" w:eastAsia="Calibri" w:hAnsi="Calibri"/>
          <w:b/>
          <w:bCs/>
          <w:color w:val="991B1B"/>
          <w:sz w:val="36"/>
          <w:szCs w:val="36"/>
        </w:rPr>
        <w:t xml:space="preserve">1. Strategic Decisions Locked In</w:t>
      </w:r>
    </w:p>
    <w:p>
      <w:pPr>
        <w:spacing w:after="100" w:before="0" w:line="300"/>
        <w:jc w:val="left"/>
      </w:pPr>
      <w:r>
        <w:rPr>
          <w:rFonts w:ascii="Calibri" w:cs="Calibri" w:eastAsia="Calibri" w:hAnsi="Calibri"/>
          <w:b w:val="false"/>
          <w:bCs w:val="false"/>
          <w:i w:val="false"/>
          <w:iCs w:val="false"/>
          <w:color w:val="334155"/>
          <w:sz w:val="22"/>
          <w:szCs w:val="22"/>
        </w:rPr>
        <w:t xml:space="preserve">These are settled. The rest of the document assumes them.</w:t>
      </w:r>
    </w:p>
    <w:p>
      <w:pPr>
        <w:pStyle w:val="Heading2"/>
        <w:spacing w:after="100" w:before="260"/>
      </w:pPr>
      <w:r>
        <w:rPr>
          <w:rFonts w:ascii="Calibri" w:cs="Calibri" w:eastAsia="Calibri" w:hAnsi="Calibri"/>
          <w:b/>
          <w:bCs/>
          <w:color w:val="0F172A"/>
          <w:sz w:val="28"/>
          <w:szCs w:val="28"/>
        </w:rPr>
        <w:t xml:space="preserve">1.1 Shared number, not per-client numbers</w:t>
      </w:r>
    </w:p>
    <w:p>
      <w:pPr>
        <w:spacing w:after="100" w:before="0" w:line="300"/>
        <w:jc w:val="left"/>
      </w:pPr>
      <w:r>
        <w:rPr>
          <w:rFonts w:ascii="Calibri" w:cs="Calibri" w:eastAsia="Calibri" w:hAnsi="Calibri"/>
          <w:b w:val="false"/>
          <w:bCs w:val="false"/>
          <w:i w:val="false"/>
          <w:iCs w:val="false"/>
          <w:color w:val="334155"/>
          <w:sz w:val="22"/>
          <w:szCs w:val="22"/>
        </w:rPr>
        <w:t xml:space="preserve">A single TECHXSERVE-owned WhatsApp Business number serves all clients. Provisioning and managing one number per client at scale is not operationally viable, and the experience is good enough on a shared number once the routing works correctly.</w:t>
      </w:r>
    </w:p>
    <w:p>
      <w:pPr>
        <w:pStyle w:val="Heading2"/>
        <w:spacing w:after="100" w:before="260"/>
      </w:pPr>
      <w:r>
        <w:rPr>
          <w:rFonts w:ascii="Calibri" w:cs="Calibri" w:eastAsia="Calibri" w:hAnsi="Calibri"/>
          <w:b/>
          <w:bCs/>
          <w:color w:val="0F172A"/>
          <w:sz w:val="28"/>
          <w:szCs w:val="28"/>
        </w:rPr>
        <w:t xml:space="preserve">1.2 Routing by phone-number lookup + first-time pairing</w:t>
      </w:r>
    </w:p>
    <w:p>
      <w:pPr>
        <w:spacing w:after="100" w:before="0" w:line="300"/>
        <w:jc w:val="left"/>
      </w:pPr>
      <w:r>
        <w:rPr>
          <w:rFonts w:ascii="Calibri" w:cs="Calibri" w:eastAsia="Calibri" w:hAnsi="Calibri"/>
          <w:b w:val="false"/>
          <w:bCs w:val="false"/>
          <w:i w:val="false"/>
          <w:iCs w:val="false"/>
          <w:color w:val="334155"/>
          <w:sz w:val="22"/>
          <w:szCs w:val="22"/>
        </w:rPr>
        <w:t xml:space="preserve">Every employee record carries their phone number. When a message arrives, the bot looks up the sender’s phone in the employees table to find their company and identity. To activate, the user must first send a one-time pairing command (START + a code generated by their admin). This is the explicit opt-in step and locks their phone to their company forever.</w:t>
      </w:r>
    </w:p>
    <w:p>
      <w:pPr>
        <w:pStyle w:val="Heading2"/>
        <w:spacing w:after="100" w:before="260"/>
      </w:pPr>
      <w:r>
        <w:rPr>
          <w:rFonts w:ascii="Calibri" w:cs="Calibri" w:eastAsia="Calibri" w:hAnsi="Calibri"/>
          <w:b/>
          <w:bCs/>
          <w:color w:val="0F172A"/>
          <w:sz w:val="28"/>
          <w:szCs w:val="28"/>
        </w:rPr>
        <w:t xml:space="preserve">1.3 Provider: Meta Cloud API</w:t>
      </w:r>
    </w:p>
    <w:p>
      <w:pPr>
        <w:spacing w:after="100" w:before="0" w:line="300"/>
        <w:jc w:val="left"/>
      </w:pPr>
      <w:r>
        <w:rPr>
          <w:rFonts w:ascii="Calibri" w:cs="Calibri" w:eastAsia="Calibri" w:hAnsi="Calibri"/>
          <w:b w:val="false"/>
          <w:bCs w:val="false"/>
          <w:i w:val="false"/>
          <w:iCs w:val="false"/>
          <w:color w:val="334155"/>
          <w:sz w:val="22"/>
          <w:szCs w:val="22"/>
        </w:rPr>
        <w:t xml:space="preserve">Direct integration with Meta’s Cloud API. Free tier covers initial usage; pay-as-you-go thereafter at the lowest market rate. Best long-term economics, best documentation, and Meta is investing heavily in this stack.</w:t>
      </w:r>
    </w:p>
    <w:p>
      <w:pPr>
        <w:pStyle w:val="Heading2"/>
        <w:spacing w:after="100" w:before="260"/>
      </w:pPr>
      <w:r>
        <w:rPr>
          <w:rFonts w:ascii="Calibri" w:cs="Calibri" w:eastAsia="Calibri" w:hAnsi="Calibri"/>
          <w:b/>
          <w:bCs/>
          <w:color w:val="0F172A"/>
          <w:sz w:val="28"/>
          <w:szCs w:val="28"/>
        </w:rPr>
        <w:t xml:space="preserve">1.4 Scope: expenses first, everything else later</w:t>
      </w:r>
    </w:p>
    <w:p>
      <w:pPr>
        <w:spacing w:after="100" w:before="0" w:line="300"/>
        <w:jc w:val="left"/>
      </w:pPr>
      <w:r>
        <w:rPr>
          <w:rFonts w:ascii="Calibri" w:cs="Calibri" w:eastAsia="Calibri" w:hAnsi="Calibri"/>
          <w:b w:val="false"/>
          <w:bCs w:val="false"/>
          <w:i w:val="false"/>
          <w:iCs w:val="false"/>
          <w:color w:val="334155"/>
          <w:sz w:val="22"/>
          <w:szCs w:val="22"/>
        </w:rPr>
        <w:t xml:space="preserve">The MVP of this addendum is one feature: log an expense. Attendance, leaves, tasks, and AI Assistant queries via WhatsApp are out of scope for v1. The architecture is designed to support them later as small extensions.</w:t>
      </w:r>
    </w:p>
    <w:p>
      <w:pPr>
        <w:spacing w:after="160"/>
      </w:pPr>
      <w:r>
        <w:t xml:space="preserve"/>
      </w:r>
    </w:p>
    <w:tbl>
      <w:tblPr>
        <w:tblW w:type="dxa" w:w="9360"/>
        <w:tblBorders>
          <w:top w:val="single" w:color="059669" w:sz="4"/>
          <w:left w:val="single" w:color="059669" w:sz="18"/>
          <w:bottom w:val="single" w:color="059669" w:sz="4"/>
          <w:right w:val="single" w:color="059669" w:sz="4"/>
          <w:insideH w:val="none" w:color="FFFFFF" w:sz="0"/>
          <w:insideV w:val="none" w:color="FFFFFF" w:sz="0"/>
        </w:tblBorders>
      </w:tblPr>
      <w:tblGrid>
        <w:gridCol w:w="9360"/>
      </w:tblGrid>
      <w:tr>
        <w:tc>
          <w:tcPr>
            <w:tcW w:type="dxa" w:w="9360"/>
            <w:shd w:fill="ECFDF5" w:val="clear"/>
            <w:tcMar>
              <w:top w:type="dxa" w:w="160"/>
              <w:left w:type="dxa" w:w="220"/>
              <w:bottom w:type="dxa" w:w="160"/>
              <w:right w:type="dxa" w:w="220"/>
            </w:tcMar>
          </w:tcPr>
          <w:p>
            <w:pPr>
              <w:spacing w:after="80"/>
            </w:pPr>
            <w:r>
              <w:rPr>
                <w:rFonts w:ascii="Calibri" w:cs="Calibri" w:eastAsia="Calibri" w:hAnsi="Calibri"/>
                <w:b/>
                <w:bCs/>
                <w:color w:val="059669"/>
                <w:sz w:val="22"/>
                <w:szCs w:val="22"/>
              </w:rPr>
              <w:t xml:space="preserve">Why these decisions matter</w:t>
            </w:r>
          </w:p>
          <w:p>
            <w:pPr>
              <w:spacing w:after="0" w:line="300"/>
            </w:pPr>
            <w:r>
              <w:rPr>
                <w:rFonts w:ascii="Calibri" w:cs="Calibri" w:eastAsia="Calibri" w:hAnsi="Calibri"/>
                <w:color w:val="334155"/>
                <w:sz w:val="21"/>
                <w:szCs w:val="21"/>
              </w:rPr>
              <w:t xml:space="preserve">The shared-number + phone-lookup model means TECHXSERVE owns one piece of WhatsApp infrastructure that serves the entire platform. Adding the next client to WhatsApp expense logging requires zero new numbers and zero new accounts. That is the leverage point.</w:t>
            </w:r>
          </w:p>
        </w:tc>
      </w:tr>
    </w:tbl>
    <w:p>
      <w:pPr>
        <w:pStyle w:val="Heading1"/>
        <w:pBdr>
          <w:bottom w:val="single" w:color="DC2626" w:sz="12" w:space="6"/>
        </w:pBdr>
        <w:spacing w:after="160" w:before="360"/>
      </w:pPr>
      <w:r>
        <w:rPr>
          <w:rFonts w:ascii="Calibri" w:cs="Calibri" w:eastAsia="Calibri" w:hAnsi="Calibri"/>
          <w:b/>
          <w:bCs/>
          <w:color w:val="991B1B"/>
          <w:sz w:val="36"/>
          <w:szCs w:val="36"/>
        </w:rPr>
        <w:t xml:space="preserve">2. Architecture Overview</w:t>
      </w:r>
    </w:p>
    <w:p>
      <w:pPr>
        <w:spacing w:after="100" w:before="0" w:line="300"/>
        <w:jc w:val="left"/>
      </w:pPr>
      <w:r>
        <w:rPr>
          <w:rFonts w:ascii="Calibri" w:cs="Calibri" w:eastAsia="Calibri" w:hAnsi="Calibri"/>
          <w:b w:val="false"/>
          <w:bCs w:val="false"/>
          <w:i w:val="false"/>
          <w:iCs w:val="false"/>
          <w:color w:val="334155"/>
          <w:sz w:val="22"/>
          <w:szCs w:val="22"/>
        </w:rPr>
        <w:t xml:space="preserve">Five components in the data flow. Every message follows the same path.</w:t>
      </w:r>
    </w:p>
    <w:p>
      <w:pPr>
        <w:spacing w:after="120"/>
      </w:pPr>
      <w:r>
        <w:t xml:space="preserve"/>
      </w:r>
    </w:p>
    <w:p>
      <w:pPr>
        <w:shd w:fill="F8FAFC" w:val="clear"/>
        <w:spacing w:after="40" w:before="40" w:line="270"/>
      </w:pPr>
      <w:r>
        <w:rPr>
          <w:rFonts w:ascii="Consolas" w:cs="Consolas" w:eastAsia="Consolas" w:hAnsi="Consolas"/>
          <w:color w:val="0F172A"/>
          <w:sz w:val="18"/>
          <w:szCs w:val="18"/>
        </w:rPr>
        <w:t xml:space="preserve">  +----------------+      +---------------+      +-------------+</w:t>
      </w:r>
    </w:p>
    <w:p>
      <w:pPr>
        <w:shd w:fill="F8FAFC" w:val="clear"/>
        <w:spacing w:after="40" w:before="40" w:line="270"/>
      </w:pPr>
      <w:r>
        <w:rPr>
          <w:rFonts w:ascii="Consolas" w:cs="Consolas" w:eastAsia="Consolas" w:hAnsi="Consolas"/>
          <w:color w:val="0F172A"/>
          <w:sz w:val="18"/>
          <w:szCs w:val="18"/>
        </w:rPr>
        <w:t xml:space="preserve">  | User's phone   | ---&gt; | Meta Cloud    | ---&gt; | TXS         |</w:t>
      </w:r>
    </w:p>
    <w:p>
      <w:pPr>
        <w:shd w:fill="F8FAFC" w:val="clear"/>
        <w:spacing w:after="40" w:before="40" w:line="270"/>
      </w:pPr>
      <w:r>
        <w:rPr>
          <w:rFonts w:ascii="Consolas" w:cs="Consolas" w:eastAsia="Consolas" w:hAnsi="Consolas"/>
          <w:color w:val="0F172A"/>
          <w:sz w:val="18"/>
          <w:szCs w:val="18"/>
        </w:rPr>
        <w:t xml:space="preserve">  | (WhatsApp app) |      | API (webhook) |      | Webhook API |</w:t>
      </w:r>
    </w:p>
    <w:p>
      <w:pPr>
        <w:shd w:fill="F8FAFC" w:val="clear"/>
        <w:spacing w:after="40" w:before="40" w:line="270"/>
      </w:pPr>
      <w:r>
        <w:rPr>
          <w:rFonts w:ascii="Consolas" w:cs="Consolas" w:eastAsia="Consolas" w:hAnsi="Consolas"/>
          <w:color w:val="0F172A"/>
          <w:sz w:val="18"/>
          <w:szCs w:val="18"/>
        </w:rPr>
        <w:t xml:space="preserve">  +----------------+      +---------------+      +------+------+</w:t>
      </w:r>
    </w:p>
    <w:p>
      <w:pPr>
        <w:shd w:fill="F8FAFC" w:val="clear"/>
        <w:spacing w:after="40" w:before="40" w:line="270"/>
      </w:pPr>
      <w:r>
        <w:rPr>
          <w:rFonts w:ascii="Consolas" w:cs="Consolas" w:eastAsia="Consolas" w:hAnsi="Consolas"/>
          <w:color w:val="0F172A"/>
          <w:sz w:val="18"/>
          <w:szCs w:val="18"/>
        </w:rPr>
        <w:t xml:space="preserve">                                                          |</w:t>
      </w:r>
    </w:p>
    <w:p>
      <w:pPr>
        <w:shd w:fill="F8FAFC" w:val="clear"/>
        <w:spacing w:after="40" w:before="40" w:line="270"/>
      </w:pPr>
      <w:r>
        <w:rPr>
          <w:rFonts w:ascii="Consolas" w:cs="Consolas" w:eastAsia="Consolas" w:hAnsi="Consolas"/>
          <w:color w:val="0F172A"/>
          <w:sz w:val="18"/>
          <w:szCs w:val="18"/>
        </w:rPr>
        <w:t xml:space="preserve">                                                          v</w:t>
      </w:r>
    </w:p>
    <w:p>
      <w:pPr>
        <w:shd w:fill="F8FAFC" w:val="clear"/>
        <w:spacing w:after="40" w:before="40" w:line="270"/>
      </w:pPr>
      <w:r>
        <w:rPr>
          <w:rFonts w:ascii="Consolas" w:cs="Consolas" w:eastAsia="Consolas" w:hAnsi="Consolas"/>
          <w:color w:val="0F172A"/>
          <w:sz w:val="18"/>
          <w:szCs w:val="18"/>
        </w:rPr>
        <w:t xml:space="preserve">                                              +---------------------+</w:t>
      </w:r>
    </w:p>
    <w:p>
      <w:pPr>
        <w:shd w:fill="F8FAFC" w:val="clear"/>
        <w:spacing w:after="40" w:before="40" w:line="270"/>
      </w:pPr>
      <w:r>
        <w:rPr>
          <w:rFonts w:ascii="Consolas" w:cs="Consolas" w:eastAsia="Consolas" w:hAnsi="Consolas"/>
          <w:color w:val="0F172A"/>
          <w:sz w:val="18"/>
          <w:szCs w:val="18"/>
        </w:rPr>
        <w:t xml:space="preserve">                                              | Sender lookup       |</w:t>
      </w:r>
    </w:p>
    <w:p>
      <w:pPr>
        <w:shd w:fill="F8FAFC" w:val="clear"/>
        <w:spacing w:after="40" w:before="40" w:line="270"/>
      </w:pPr>
      <w:r>
        <w:rPr>
          <w:rFonts w:ascii="Consolas" w:cs="Consolas" w:eastAsia="Consolas" w:hAnsi="Consolas"/>
          <w:color w:val="0F172A"/>
          <w:sz w:val="18"/>
          <w:szCs w:val="18"/>
        </w:rPr>
        <w:t xml:space="preserve">                                              | + state machine     |</w:t>
      </w:r>
    </w:p>
    <w:p>
      <w:pPr>
        <w:shd w:fill="F8FAFC" w:val="clear"/>
        <w:spacing w:after="40" w:before="40" w:line="270"/>
      </w:pPr>
      <w:r>
        <w:rPr>
          <w:rFonts w:ascii="Consolas" w:cs="Consolas" w:eastAsia="Consolas" w:hAnsi="Consolas"/>
          <w:color w:val="0F172A"/>
          <w:sz w:val="18"/>
          <w:szCs w:val="18"/>
        </w:rPr>
        <w:t xml:space="preserve">                                              | + LLM parser        |</w:t>
      </w:r>
    </w:p>
    <w:p>
      <w:pPr>
        <w:shd w:fill="F8FAFC" w:val="clear"/>
        <w:spacing w:after="40" w:before="40" w:line="270"/>
      </w:pPr>
      <w:r>
        <w:rPr>
          <w:rFonts w:ascii="Consolas" w:cs="Consolas" w:eastAsia="Consolas" w:hAnsi="Consolas"/>
          <w:color w:val="0F172A"/>
          <w:sz w:val="18"/>
          <w:szCs w:val="18"/>
        </w:rPr>
        <w:t xml:space="preserve">                                              +---------+-----------+</w:t>
      </w:r>
    </w:p>
    <w:p>
      <w:pPr>
        <w:shd w:fill="F8FAFC" w:val="clear"/>
        <w:spacing w:after="40" w:before="40" w:line="270"/>
      </w:pPr>
      <w:r>
        <w:rPr>
          <w:rFonts w:ascii="Consolas" w:cs="Consolas" w:eastAsia="Consolas" w:hAnsi="Consolas"/>
          <w:color w:val="0F172A"/>
          <w:sz w:val="18"/>
          <w:szCs w:val="18"/>
        </w:rPr>
        <w:t xml:space="preserve">                                                        |</w:t>
      </w:r>
    </w:p>
    <w:p>
      <w:pPr>
        <w:shd w:fill="F8FAFC" w:val="clear"/>
        <w:spacing w:after="40" w:before="40" w:line="270"/>
      </w:pPr>
      <w:r>
        <w:rPr>
          <w:rFonts w:ascii="Consolas" w:cs="Consolas" w:eastAsia="Consolas" w:hAnsi="Consolas"/>
          <w:color w:val="0F172A"/>
          <w:sz w:val="18"/>
          <w:szCs w:val="18"/>
        </w:rPr>
        <w:t xml:space="preserve">                                                        v</w:t>
      </w:r>
    </w:p>
    <w:p>
      <w:pPr>
        <w:shd w:fill="F8FAFC" w:val="clear"/>
        <w:spacing w:after="40" w:before="40" w:line="270"/>
      </w:pPr>
      <w:r>
        <w:rPr>
          <w:rFonts w:ascii="Consolas" w:cs="Consolas" w:eastAsia="Consolas" w:hAnsi="Consolas"/>
          <w:color w:val="0F172A"/>
          <w:sz w:val="18"/>
          <w:szCs w:val="18"/>
        </w:rPr>
        <w:t xml:space="preserve">                                              +---------------------+</w:t>
      </w:r>
    </w:p>
    <w:p>
      <w:pPr>
        <w:shd w:fill="F8FAFC" w:val="clear"/>
        <w:spacing w:after="40" w:before="40" w:line="270"/>
      </w:pPr>
      <w:r>
        <w:rPr>
          <w:rFonts w:ascii="Consolas" w:cs="Consolas" w:eastAsia="Consolas" w:hAnsi="Consolas"/>
          <w:color w:val="0F172A"/>
          <w:sz w:val="18"/>
          <w:szCs w:val="18"/>
        </w:rPr>
        <w:t xml:space="preserve">                                              | Business Platform   |</w:t>
      </w:r>
    </w:p>
    <w:p>
      <w:pPr>
        <w:shd w:fill="F8FAFC" w:val="clear"/>
        <w:spacing w:after="40" w:before="40" w:line="270"/>
      </w:pPr>
      <w:r>
        <w:rPr>
          <w:rFonts w:ascii="Consolas" w:cs="Consolas" w:eastAsia="Consolas" w:hAnsi="Consolas"/>
          <w:color w:val="0F172A"/>
          <w:sz w:val="18"/>
          <w:szCs w:val="18"/>
        </w:rPr>
        <w:t xml:space="preserve">                                              | DB (expenses table) |</w:t>
      </w:r>
    </w:p>
    <w:p>
      <w:pPr>
        <w:shd w:fill="F8FAFC" w:val="clear"/>
        <w:spacing w:after="40" w:before="40" w:line="270"/>
      </w:pPr>
      <w:r>
        <w:rPr>
          <w:rFonts w:ascii="Consolas" w:cs="Consolas" w:eastAsia="Consolas" w:hAnsi="Consolas"/>
          <w:color w:val="0F172A"/>
          <w:sz w:val="18"/>
          <w:szCs w:val="18"/>
        </w:rPr>
        <w:t xml:space="preserve">                                              +---------+-----------+</w:t>
      </w:r>
    </w:p>
    <w:p>
      <w:pPr>
        <w:shd w:fill="F8FAFC" w:val="clear"/>
        <w:spacing w:after="40" w:before="40" w:line="270"/>
      </w:pPr>
      <w:r>
        <w:rPr>
          <w:rFonts w:ascii="Consolas" w:cs="Consolas" w:eastAsia="Consolas" w:hAnsi="Consolas"/>
          <w:color w:val="0F172A"/>
          <w:sz w:val="18"/>
          <w:szCs w:val="18"/>
        </w:rPr>
        <w:t xml:space="preserve">                                                        |</w:t>
      </w:r>
    </w:p>
    <w:p>
      <w:pPr>
        <w:shd w:fill="F8FAFC" w:val="clear"/>
        <w:spacing w:after="40" w:before="40" w:line="270"/>
      </w:pPr>
      <w:r>
        <w:rPr>
          <w:rFonts w:ascii="Consolas" w:cs="Consolas" w:eastAsia="Consolas" w:hAnsi="Consolas"/>
          <w:color w:val="0F172A"/>
          <w:sz w:val="18"/>
          <w:szCs w:val="18"/>
        </w:rPr>
        <w:t xml:space="preserve">                                                        v</w:t>
      </w:r>
    </w:p>
    <w:p>
      <w:pPr>
        <w:shd w:fill="F8FAFC" w:val="clear"/>
        <w:spacing w:after="40" w:before="40" w:line="270"/>
      </w:pPr>
      <w:r>
        <w:rPr>
          <w:rFonts w:ascii="Consolas" w:cs="Consolas" w:eastAsia="Consolas" w:hAnsi="Consolas"/>
          <w:color w:val="0F172A"/>
          <w:sz w:val="18"/>
          <w:szCs w:val="18"/>
        </w:rPr>
        <w:t xml:space="preserve">                                              +---------------------+</w:t>
      </w:r>
    </w:p>
    <w:p>
      <w:pPr>
        <w:shd w:fill="F8FAFC" w:val="clear"/>
        <w:spacing w:after="40" w:before="40" w:line="270"/>
      </w:pPr>
      <w:r>
        <w:rPr>
          <w:rFonts w:ascii="Consolas" w:cs="Consolas" w:eastAsia="Consolas" w:hAnsi="Consolas"/>
          <w:color w:val="0F172A"/>
          <w:sz w:val="18"/>
          <w:szCs w:val="18"/>
        </w:rPr>
        <w:t xml:space="preserve">                                              | Bot reply via Meta  |</w:t>
      </w:r>
    </w:p>
    <w:p>
      <w:pPr>
        <w:shd w:fill="F8FAFC" w:val="clear"/>
        <w:spacing w:after="40" w:before="40" w:line="270"/>
      </w:pPr>
      <w:r>
        <w:rPr>
          <w:rFonts w:ascii="Consolas" w:cs="Consolas" w:eastAsia="Consolas" w:hAnsi="Consolas"/>
          <w:color w:val="0F172A"/>
          <w:sz w:val="18"/>
          <w:szCs w:val="18"/>
        </w:rPr>
        <w:t xml:space="preserve">                                              | Cloud API           |</w:t>
      </w:r>
    </w:p>
    <w:p>
      <w:pPr>
        <w:shd w:fill="F8FAFC" w:val="clear"/>
        <w:spacing w:after="40" w:before="40" w:line="270"/>
      </w:pPr>
      <w:r>
        <w:rPr>
          <w:rFonts w:ascii="Consolas" w:cs="Consolas" w:eastAsia="Consolas" w:hAnsi="Consolas"/>
          <w:color w:val="0F172A"/>
          <w:sz w:val="18"/>
          <w:szCs w:val="18"/>
        </w:rPr>
        <w:t xml:space="preserve">                                              +---------------------+</w:t>
      </w:r>
    </w:p>
    <w:p>
      <w:pPr>
        <w:pStyle w:val="Heading2"/>
        <w:spacing w:after="100" w:before="260"/>
      </w:pPr>
      <w:r>
        <w:rPr>
          <w:rFonts w:ascii="Calibri" w:cs="Calibri" w:eastAsia="Calibri" w:hAnsi="Calibri"/>
          <w:b/>
          <w:bCs/>
          <w:color w:val="0F172A"/>
          <w:sz w:val="28"/>
          <w:szCs w:val="28"/>
        </w:rPr>
        <w:t xml:space="preserve">2.1 Components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200"/>
        <w:gridCol w:w="6160"/>
      </w:tblGrid>
      <w:tr>
        <w:trPr>
          <w:tblHeader/>
        </w:trPr>
        <w:tc>
          <w:tcPr>
            <w:tcW w:type="dxa" w:w="3200"/>
            <w:shd w:fill="0F172A" w:val="clear"/>
            <w:tcMar>
              <w:top w:type="dxa" w:w="90"/>
              <w:left w:type="dxa" w:w="140"/>
              <w:bottom w:type="dxa" w:w="90"/>
              <w:right w:type="dxa" w:w="140"/>
            </w:tcMar>
          </w:tcPr>
          <w:p>
            <w:r>
              <w:rPr>
                <w:rFonts w:ascii="Calibri" w:cs="Calibri" w:eastAsia="Calibri" w:hAnsi="Calibri"/>
                <w:b/>
                <w:bCs/>
                <w:color w:val="FFFFFF"/>
                <w:sz w:val="20"/>
                <w:szCs w:val="20"/>
              </w:rPr>
              <w:t xml:space="preserve">Component</w:t>
            </w:r>
          </w:p>
        </w:tc>
        <w:tc>
          <w:tcPr>
            <w:tcW w:type="dxa" w:w="6160"/>
            <w:shd w:fill="0F172A" w:val="clear"/>
            <w:tcMar>
              <w:top w:type="dxa" w:w="90"/>
              <w:left w:type="dxa" w:w="140"/>
              <w:bottom w:type="dxa" w:w="90"/>
              <w:right w:type="dxa" w:w="140"/>
            </w:tcMar>
          </w:tcPr>
          <w:p>
            <w:r>
              <w:rPr>
                <w:rFonts w:ascii="Calibri" w:cs="Calibri" w:eastAsia="Calibri" w:hAnsi="Calibri"/>
                <w:b/>
                <w:bCs/>
                <w:color w:val="FFFFFF"/>
                <w:sz w:val="20"/>
                <w:szCs w:val="20"/>
              </w:rPr>
              <w:t xml:space="preserve">Description</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User’s phone</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Sends and receives messages via the WhatsApp app. No app install or setup beyond having WhatsApp.</w:t>
            </w:r>
          </w:p>
        </w:tc>
      </w:tr>
      <w:tr>
        <w:tc>
          <w:tcPr>
            <w:tcW w:type="dxa" w:w="3200"/>
            <w:shd w:fill="F8FAFC" w:val="clear"/>
            <w:tcMar>
              <w:top w:type="dxa" w:w="70"/>
              <w:left w:type="dxa" w:w="140"/>
              <w:bottom w:type="dxa" w:w="70"/>
              <w:right w:type="dxa" w:w="140"/>
            </w:tcMar>
          </w:tcPr>
          <w:p>
            <w:r>
              <w:rPr>
                <w:rFonts w:ascii="Calibri" w:cs="Calibri" w:eastAsia="Calibri" w:hAnsi="Calibri"/>
                <w:b/>
                <w:bCs/>
                <w:color w:val="0F172A"/>
                <w:sz w:val="19"/>
                <w:szCs w:val="19"/>
              </w:rPr>
              <w:t xml:space="preserve">Meta Cloud API</w:t>
            </w:r>
          </w:p>
        </w:tc>
        <w:tc>
          <w:tcPr>
            <w:tcW w:type="dxa" w:w="6160"/>
            <w:shd w:fill="F8FAFC" w:val="clear"/>
            <w:tcMar>
              <w:top w:type="dxa" w:w="70"/>
              <w:left w:type="dxa" w:w="140"/>
              <w:bottom w:type="dxa" w:w="70"/>
              <w:right w:type="dxa" w:w="140"/>
            </w:tcMar>
          </w:tcPr>
          <w:p>
            <w:r>
              <w:rPr>
                <w:rFonts w:ascii="Calibri" w:cs="Calibri" w:eastAsia="Calibri" w:hAnsi="Calibri"/>
                <w:color w:val="334155"/>
                <w:sz w:val="19"/>
                <w:szCs w:val="19"/>
              </w:rPr>
              <w:t xml:space="preserve">Receives the message, fires a webhook to the TECHXSERVE endpoint, accepts outbound replies via REST.</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TXS Webhook API</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A single HTTPS endpoint (e.g. /api/webhooks/whatsapp) that authenticates the call, deduplicates by message ID, and dispatches to the router.</w:t>
            </w:r>
          </w:p>
        </w:tc>
      </w:tr>
      <w:tr>
        <w:tc>
          <w:tcPr>
            <w:tcW w:type="dxa" w:w="3200"/>
            <w:shd w:fill="F8FAFC" w:val="clear"/>
            <w:tcMar>
              <w:top w:type="dxa" w:w="70"/>
              <w:left w:type="dxa" w:w="140"/>
              <w:bottom w:type="dxa" w:w="70"/>
              <w:right w:type="dxa" w:w="140"/>
            </w:tcMar>
          </w:tcPr>
          <w:p>
            <w:r>
              <w:rPr>
                <w:rFonts w:ascii="Calibri" w:cs="Calibri" w:eastAsia="Calibri" w:hAnsi="Calibri"/>
                <w:b/>
                <w:bCs/>
                <w:color w:val="0F172A"/>
                <w:sz w:val="19"/>
                <w:szCs w:val="19"/>
              </w:rPr>
              <w:t xml:space="preserve">Sender lookup</w:t>
            </w:r>
          </w:p>
        </w:tc>
        <w:tc>
          <w:tcPr>
            <w:tcW w:type="dxa" w:w="6160"/>
            <w:shd w:fill="F8FAFC" w:val="clear"/>
            <w:tcMar>
              <w:top w:type="dxa" w:w="70"/>
              <w:left w:type="dxa" w:w="140"/>
              <w:bottom w:type="dxa" w:w="70"/>
              <w:right w:type="dxa" w:w="140"/>
            </w:tcMar>
          </w:tcPr>
          <w:p>
            <w:r>
              <w:rPr>
                <w:rFonts w:ascii="Calibri" w:cs="Calibri" w:eastAsia="Calibri" w:hAnsi="Calibri"/>
                <w:color w:val="334155"/>
                <w:sz w:val="19"/>
                <w:szCs w:val="19"/>
              </w:rPr>
              <w:t xml:space="preserve">Maps the sender’s phone number to a user record and, by extension, the tenant company.</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State machine</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Tracks where the user is in the conversation: idle, awaiting amount, awaiting confirmation, etc.</w:t>
            </w:r>
          </w:p>
        </w:tc>
      </w:tr>
      <w:tr>
        <w:tc>
          <w:tcPr>
            <w:tcW w:type="dxa" w:w="3200"/>
            <w:shd w:fill="F8FAFC" w:val="clear"/>
            <w:tcMar>
              <w:top w:type="dxa" w:w="70"/>
              <w:left w:type="dxa" w:w="140"/>
              <w:bottom w:type="dxa" w:w="70"/>
              <w:right w:type="dxa" w:w="140"/>
            </w:tcMar>
          </w:tcPr>
          <w:p>
            <w:r>
              <w:rPr>
                <w:rFonts w:ascii="Calibri" w:cs="Calibri" w:eastAsia="Calibri" w:hAnsi="Calibri"/>
                <w:b/>
                <w:bCs/>
                <w:color w:val="0F172A"/>
                <w:sz w:val="19"/>
                <w:szCs w:val="19"/>
              </w:rPr>
              <w:t xml:space="preserve">LLM parser</w:t>
            </w:r>
          </w:p>
        </w:tc>
        <w:tc>
          <w:tcPr>
            <w:tcW w:type="dxa" w:w="6160"/>
            <w:shd w:fill="F8FAFC" w:val="clear"/>
            <w:tcMar>
              <w:top w:type="dxa" w:w="70"/>
              <w:left w:type="dxa" w:w="140"/>
              <w:bottom w:type="dxa" w:w="70"/>
              <w:right w:type="dxa" w:w="140"/>
            </w:tcMar>
          </w:tcPr>
          <w:p>
            <w:r>
              <w:rPr>
                <w:rFonts w:ascii="Calibri" w:cs="Calibri" w:eastAsia="Calibri" w:hAnsi="Calibri"/>
                <w:color w:val="334155"/>
                <w:sz w:val="19"/>
                <w:szCs w:val="19"/>
              </w:rPr>
              <w:t xml:space="preserve">Extracts structured fields from free-text. Runs only on user messages that need parsing (not on simple replies like CONFIRM / CANCEL).</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Expenses table</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Existing table from Phase 0. New rows from WhatsApp have source = "whatsapp" and approval_status = "draft" until confirmed.</w:t>
            </w:r>
          </w:p>
        </w:tc>
      </w:tr>
      <w:tr>
        <w:tc>
          <w:tcPr>
            <w:tcW w:type="dxa" w:w="3200"/>
            <w:shd w:fill="F8FAFC" w:val="clear"/>
            <w:tcMar>
              <w:top w:type="dxa" w:w="70"/>
              <w:left w:type="dxa" w:w="140"/>
              <w:bottom w:type="dxa" w:w="70"/>
              <w:right w:type="dxa" w:w="140"/>
            </w:tcMar>
          </w:tcPr>
          <w:p>
            <w:r>
              <w:rPr>
                <w:rFonts w:ascii="Calibri" w:cs="Calibri" w:eastAsia="Calibri" w:hAnsi="Calibri"/>
                <w:b/>
                <w:bCs/>
                <w:color w:val="0F172A"/>
                <w:sz w:val="19"/>
                <w:szCs w:val="19"/>
              </w:rPr>
              <w:t xml:space="preserve">Bot reply</w:t>
            </w:r>
          </w:p>
        </w:tc>
        <w:tc>
          <w:tcPr>
            <w:tcW w:type="dxa" w:w="6160"/>
            <w:shd w:fill="F8FAFC" w:val="clear"/>
            <w:tcMar>
              <w:top w:type="dxa" w:w="70"/>
              <w:left w:type="dxa" w:w="140"/>
              <w:bottom w:type="dxa" w:w="70"/>
              <w:right w:type="dxa" w:w="140"/>
            </w:tcMar>
          </w:tcPr>
          <w:p>
            <w:r>
              <w:rPr>
                <w:rFonts w:ascii="Calibri" w:cs="Calibri" w:eastAsia="Calibri" w:hAnsi="Calibri"/>
                <w:color w:val="334155"/>
                <w:sz w:val="19"/>
                <w:szCs w:val="19"/>
              </w:rPr>
              <w:t xml:space="preserve">Outbound message sent through the Cloud API. Either an interactive message (buttons) or plain text.</w:t>
            </w:r>
          </w:p>
        </w:tc>
      </w:tr>
    </w:tbl>
    <w:p>
      <w:pPr>
        <w:pStyle w:val="Heading1"/>
        <w:pBdr>
          <w:bottom w:val="single" w:color="DC2626" w:sz="12" w:space="6"/>
        </w:pBdr>
        <w:spacing w:after="160" w:before="360"/>
      </w:pPr>
      <w:r>
        <w:rPr>
          <w:rFonts w:ascii="Calibri" w:cs="Calibri" w:eastAsia="Calibri" w:hAnsi="Calibri"/>
          <w:b/>
          <w:bCs/>
          <w:color w:val="991B1B"/>
          <w:sz w:val="36"/>
          <w:szCs w:val="36"/>
        </w:rPr>
        <w:t xml:space="preserve">3. Provider Setup (Meta Cloud API)</w:t>
      </w:r>
    </w:p>
    <w:p>
      <w:pPr>
        <w:pStyle w:val="Heading2"/>
        <w:spacing w:after="100" w:before="260"/>
      </w:pPr>
      <w:r>
        <w:rPr>
          <w:rFonts w:ascii="Calibri" w:cs="Calibri" w:eastAsia="Calibri" w:hAnsi="Calibri"/>
          <w:b/>
          <w:bCs/>
          <w:color w:val="0F172A"/>
          <w:sz w:val="28"/>
          <w:szCs w:val="28"/>
        </w:rPr>
        <w:t xml:space="preserve">3.1 Prerequisites</w:t>
      </w:r>
    </w:p>
    <w:p>
      <w:pPr>
        <w:pStyle w:val="ListParagraph"/>
        <w:numPr>
          <w:ilvl w:val="0"/>
          <w:numId w:val="2"/>
        </w:numPr>
        <w:spacing w:after="60" w:line="280"/>
      </w:pPr>
      <w:r>
        <w:rPr>
          <w:rFonts w:ascii="Calibri" w:cs="Calibri" w:eastAsia="Calibri" w:hAnsi="Calibri"/>
          <w:color w:val="334155"/>
          <w:sz w:val="21"/>
          <w:szCs w:val="21"/>
        </w:rPr>
        <w:t xml:space="preserve">A Facebook (Meta) Business Manager account belonging to TECHXSERVE.</w:t>
      </w:r>
    </w:p>
    <w:p>
      <w:pPr>
        <w:pStyle w:val="ListParagraph"/>
        <w:numPr>
          <w:ilvl w:val="0"/>
          <w:numId w:val="2"/>
        </w:numPr>
        <w:spacing w:after="60" w:line="280"/>
      </w:pPr>
      <w:r>
        <w:rPr>
          <w:rFonts w:ascii="Calibri" w:cs="Calibri" w:eastAsia="Calibri" w:hAnsi="Calibri"/>
          <w:color w:val="334155"/>
          <w:sz w:val="21"/>
          <w:szCs w:val="21"/>
        </w:rPr>
        <w:t xml:space="preserve">Facebook Business verification (one-time, around 5–10 working days).</w:t>
      </w:r>
    </w:p>
    <w:p>
      <w:pPr>
        <w:pStyle w:val="ListParagraph"/>
        <w:numPr>
          <w:ilvl w:val="0"/>
          <w:numId w:val="2"/>
        </w:numPr>
        <w:spacing w:after="60" w:line="280"/>
      </w:pPr>
      <w:r>
        <w:rPr>
          <w:rFonts w:ascii="Calibri" w:cs="Calibri" w:eastAsia="Calibri" w:hAnsi="Calibri"/>
          <w:color w:val="334155"/>
          <w:sz w:val="21"/>
          <w:szCs w:val="21"/>
        </w:rPr>
        <w:t xml:space="preserve">A WhatsApp Business Account (WABA) linked to the Business Manager.</w:t>
      </w:r>
    </w:p>
    <w:p>
      <w:pPr>
        <w:pStyle w:val="ListParagraph"/>
        <w:numPr>
          <w:ilvl w:val="0"/>
          <w:numId w:val="2"/>
        </w:numPr>
        <w:spacing w:after="60" w:line="280"/>
      </w:pPr>
      <w:r>
        <w:rPr>
          <w:rFonts w:ascii="Calibri" w:cs="Calibri" w:eastAsia="Calibri" w:hAnsi="Calibri"/>
          <w:color w:val="334155"/>
          <w:sz w:val="21"/>
          <w:szCs w:val="21"/>
        </w:rPr>
        <w:t xml:space="preserve">A dedicated phone number. Must never have been used on regular WhatsApp before. Must be SMS-receivable for OTP verification.</w:t>
      </w:r>
    </w:p>
    <w:p>
      <w:pPr>
        <w:pStyle w:val="ListParagraph"/>
        <w:numPr>
          <w:ilvl w:val="0"/>
          <w:numId w:val="2"/>
        </w:numPr>
        <w:spacing w:after="60" w:line="280"/>
      </w:pPr>
      <w:r>
        <w:rPr>
          <w:rFonts w:ascii="Calibri" w:cs="Calibri" w:eastAsia="Calibri" w:hAnsi="Calibri"/>
          <w:color w:val="334155"/>
          <w:sz w:val="21"/>
          <w:szCs w:val="21"/>
        </w:rPr>
        <w:t xml:space="preserve">Optional: a registered business display name (e.g. "TECHXSERVE Bot"). This appears next to messages in the user’s WhatsApp inbox.</w:t>
      </w:r>
    </w:p>
    <w:p>
      <w:pPr>
        <w:pStyle w:val="Heading2"/>
        <w:spacing w:after="100" w:before="260"/>
      </w:pPr>
      <w:r>
        <w:rPr>
          <w:rFonts w:ascii="Calibri" w:cs="Calibri" w:eastAsia="Calibri" w:hAnsi="Calibri"/>
          <w:b/>
          <w:bCs/>
          <w:color w:val="0F172A"/>
          <w:sz w:val="28"/>
          <w:szCs w:val="28"/>
        </w:rPr>
        <w:t xml:space="preserve">3.2 What Meta gives you</w:t>
      </w:r>
    </w:p>
    <w:p>
      <w:pPr>
        <w:pStyle w:val="ListParagraph"/>
        <w:numPr>
          <w:ilvl w:val="0"/>
          <w:numId w:val="2"/>
        </w:numPr>
        <w:spacing w:after="60" w:line="280"/>
      </w:pPr>
      <w:r>
        <w:rPr>
          <w:rFonts w:ascii="Calibri" w:cs="Calibri" w:eastAsia="Calibri" w:hAnsi="Calibri"/>
          <w:color w:val="334155"/>
          <w:sz w:val="21"/>
          <w:szCs w:val="21"/>
        </w:rPr>
        <w:t xml:space="preserve">A permanent access token for the WABA (store as secret).</w:t>
      </w:r>
    </w:p>
    <w:p>
      <w:pPr>
        <w:pStyle w:val="ListParagraph"/>
        <w:numPr>
          <w:ilvl w:val="0"/>
          <w:numId w:val="2"/>
        </w:numPr>
        <w:spacing w:after="60" w:line="280"/>
      </w:pPr>
      <w:r>
        <w:rPr>
          <w:rFonts w:ascii="Calibri" w:cs="Calibri" w:eastAsia="Calibri" w:hAnsi="Calibri"/>
          <w:color w:val="334155"/>
          <w:sz w:val="21"/>
          <w:szCs w:val="21"/>
        </w:rPr>
        <w:t xml:space="preserve">A phone number ID (used in API calls to identify which number is sending).</w:t>
      </w:r>
    </w:p>
    <w:p>
      <w:pPr>
        <w:pStyle w:val="ListParagraph"/>
        <w:numPr>
          <w:ilvl w:val="0"/>
          <w:numId w:val="2"/>
        </w:numPr>
        <w:spacing w:after="60" w:line="280"/>
      </w:pPr>
      <w:r>
        <w:rPr>
          <w:rFonts w:ascii="Calibri" w:cs="Calibri" w:eastAsia="Calibri" w:hAnsi="Calibri"/>
          <w:color w:val="334155"/>
          <w:sz w:val="21"/>
          <w:szCs w:val="21"/>
        </w:rPr>
        <w:t xml:space="preserve">A WABA ID.</w:t>
      </w:r>
    </w:p>
    <w:p>
      <w:pPr>
        <w:pStyle w:val="ListParagraph"/>
        <w:numPr>
          <w:ilvl w:val="0"/>
          <w:numId w:val="2"/>
        </w:numPr>
        <w:spacing w:after="60" w:line="280"/>
      </w:pPr>
      <w:r>
        <w:rPr>
          <w:rFonts w:ascii="Calibri" w:cs="Calibri" w:eastAsia="Calibri" w:hAnsi="Calibri"/>
          <w:color w:val="334155"/>
          <w:sz w:val="21"/>
          <w:szCs w:val="21"/>
        </w:rPr>
        <w:t xml:space="preserve">A verify token (chosen by you, used when Meta calls your webhook).</w:t>
      </w:r>
    </w:p>
    <w:p>
      <w:pPr>
        <w:pStyle w:val="Heading2"/>
        <w:spacing w:after="100" w:before="260"/>
      </w:pPr>
      <w:r>
        <w:rPr>
          <w:rFonts w:ascii="Calibri" w:cs="Calibri" w:eastAsia="Calibri" w:hAnsi="Calibri"/>
          <w:b/>
          <w:bCs/>
          <w:color w:val="0F172A"/>
          <w:sz w:val="28"/>
          <w:szCs w:val="28"/>
        </w:rPr>
        <w:t xml:space="preserve">3.3 Webhook endpoint</w:t>
      </w:r>
    </w:p>
    <w:p>
      <w:pPr>
        <w:spacing w:after="100" w:before="0" w:line="300"/>
        <w:jc w:val="left"/>
      </w:pPr>
      <w:r>
        <w:rPr>
          <w:rFonts w:ascii="Calibri" w:cs="Calibri" w:eastAsia="Calibri" w:hAnsi="Calibri"/>
          <w:b w:val="false"/>
          <w:bCs w:val="false"/>
          <w:i w:val="false"/>
          <w:iCs w:val="false"/>
          <w:color w:val="334155"/>
          <w:sz w:val="22"/>
          <w:szCs w:val="22"/>
        </w:rPr>
        <w:t xml:space="preserve">Your backend exposes a single HTTPS endpoint that Meta will call for every inbound message and status update.</w:t>
      </w:r>
    </w:p>
    <w:p>
      <w:pPr>
        <w:shd w:fill="F8FAFC" w:val="clear"/>
        <w:spacing w:after="40" w:before="40" w:line="270"/>
      </w:pPr>
      <w:r>
        <w:rPr>
          <w:rFonts w:ascii="Consolas" w:cs="Consolas" w:eastAsia="Consolas" w:hAnsi="Consolas"/>
          <w:color w:val="0F172A"/>
          <w:sz w:val="18"/>
          <w:szCs w:val="18"/>
        </w:rPr>
        <w:t xml:space="preserve">POST  https://api.techxserve.com/webhooks/whatsapp</w:t>
      </w:r>
    </w:p>
    <w:p>
      <w:pPr>
        <w:shd w:fill="F8FAFC" w:val="clear"/>
        <w:spacing w:after="40" w:before="40" w:line="270"/>
      </w:pPr>
      <w:r>
        <w:rPr>
          <w:rFonts w:ascii="Consolas" w:cs="Consolas" w:eastAsia="Consolas" w:hAnsi="Consolas"/>
          <w:color w:val="0F172A"/>
          <w:sz w:val="18"/>
          <w:szCs w:val="18"/>
        </w:rPr>
        <w:t xml:space="preserve"/>
      </w:r>
    </w:p>
    <w:p>
      <w:pPr>
        <w:shd w:fill="F8FAFC" w:val="clear"/>
        <w:spacing w:after="40" w:before="40" w:line="270"/>
      </w:pPr>
      <w:r>
        <w:rPr>
          <w:rFonts w:ascii="Consolas" w:cs="Consolas" w:eastAsia="Consolas" w:hAnsi="Consolas"/>
          <w:color w:val="0F172A"/>
          <w:sz w:val="18"/>
          <w:szCs w:val="18"/>
        </w:rPr>
        <w:t xml:space="preserve">Authentication: Meta sends a signature header (X-Hub-Signature-256).</w:t>
      </w:r>
    </w:p>
    <w:p>
      <w:pPr>
        <w:shd w:fill="F8FAFC" w:val="clear"/>
        <w:spacing w:after="40" w:before="40" w:line="270"/>
      </w:pPr>
      <w:r>
        <w:rPr>
          <w:rFonts w:ascii="Consolas" w:cs="Consolas" w:eastAsia="Consolas" w:hAnsi="Consolas"/>
          <w:color w:val="0F172A"/>
          <w:sz w:val="18"/>
          <w:szCs w:val="18"/>
        </w:rPr>
        <w:t xml:space="preserve">                Verify against your app secret. Reject if mismatch.</w:t>
      </w:r>
    </w:p>
    <w:p>
      <w:pPr>
        <w:shd w:fill="F8FAFC" w:val="clear"/>
        <w:spacing w:after="40" w:before="40" w:line="270"/>
      </w:pPr>
      <w:r>
        <w:rPr>
          <w:rFonts w:ascii="Consolas" w:cs="Consolas" w:eastAsia="Consolas" w:hAnsi="Consolas"/>
          <w:color w:val="0F172A"/>
          <w:sz w:val="18"/>
          <w:szCs w:val="18"/>
        </w:rPr>
        <w:t xml:space="preserve"/>
      </w:r>
    </w:p>
    <w:p>
      <w:pPr>
        <w:shd w:fill="F8FAFC" w:val="clear"/>
        <w:spacing w:after="40" w:before="40" w:line="270"/>
      </w:pPr>
      <w:r>
        <w:rPr>
          <w:rFonts w:ascii="Consolas" w:cs="Consolas" w:eastAsia="Consolas" w:hAnsi="Consolas"/>
          <w:color w:val="0F172A"/>
          <w:sz w:val="18"/>
          <w:szCs w:val="18"/>
        </w:rPr>
        <w:t xml:space="preserve">Verification: the first time Meta hooks up, it sends a GET with a</w:t>
      </w:r>
    </w:p>
    <w:p>
      <w:pPr>
        <w:shd w:fill="F8FAFC" w:val="clear"/>
        <w:spacing w:after="40" w:before="40" w:line="270"/>
      </w:pPr>
      <w:r>
        <w:rPr>
          <w:rFonts w:ascii="Consolas" w:cs="Consolas" w:eastAsia="Consolas" w:hAnsi="Consolas"/>
          <w:color w:val="0F172A"/>
          <w:sz w:val="18"/>
          <w:szCs w:val="18"/>
        </w:rPr>
        <w:t xml:space="preserve">              "hub.challenge" parameter. Respond with the challenge value</w:t>
      </w:r>
    </w:p>
    <w:p>
      <w:pPr>
        <w:shd w:fill="F8FAFC" w:val="clear"/>
        <w:spacing w:after="40" w:before="40" w:line="270"/>
      </w:pPr>
      <w:r>
        <w:rPr>
          <w:rFonts w:ascii="Consolas" w:cs="Consolas" w:eastAsia="Consolas" w:hAnsi="Consolas"/>
          <w:color w:val="0F172A"/>
          <w:sz w:val="18"/>
          <w:szCs w:val="18"/>
        </w:rPr>
        <w:t xml:space="preserve">              if the hub.verify_token matches your configured token.</w:t>
      </w:r>
    </w:p>
    <w:p>
      <w:pPr>
        <w:pStyle w:val="Heading2"/>
        <w:spacing w:after="100" w:before="260"/>
      </w:pPr>
      <w:r>
        <w:rPr>
          <w:rFonts w:ascii="Calibri" w:cs="Calibri" w:eastAsia="Calibri" w:hAnsi="Calibri"/>
          <w:b/>
          <w:bCs/>
          <w:color w:val="0F172A"/>
          <w:sz w:val="28"/>
          <w:szCs w:val="28"/>
        </w:rPr>
        <w:t xml:space="preserve">3.4 Outbound message endpoint</w:t>
      </w:r>
    </w:p>
    <w:p>
      <w:pPr>
        <w:spacing w:after="100" w:before="0" w:line="300"/>
        <w:jc w:val="left"/>
      </w:pPr>
      <w:r>
        <w:rPr>
          <w:rFonts w:ascii="Calibri" w:cs="Calibri" w:eastAsia="Calibri" w:hAnsi="Calibri"/>
          <w:b w:val="false"/>
          <w:bCs w:val="false"/>
          <w:i w:val="false"/>
          <w:iCs w:val="false"/>
          <w:color w:val="334155"/>
          <w:sz w:val="22"/>
          <w:szCs w:val="22"/>
        </w:rPr>
        <w:t xml:space="preserve">To send a reply, POST to Meta’s Graph API with the WABA bearer token.</w:t>
      </w:r>
    </w:p>
    <w:p>
      <w:pPr>
        <w:shd w:fill="F8FAFC" w:val="clear"/>
        <w:spacing w:after="40" w:before="40" w:line="270"/>
      </w:pPr>
      <w:r>
        <w:rPr>
          <w:rFonts w:ascii="Consolas" w:cs="Consolas" w:eastAsia="Consolas" w:hAnsi="Consolas"/>
          <w:color w:val="0F172A"/>
          <w:sz w:val="18"/>
          <w:szCs w:val="18"/>
        </w:rPr>
        <w:t xml:space="preserve">POST https://graph.facebook.com/v20.0/{PHONE_NUMBER_ID}/messages</w:t>
      </w:r>
    </w:p>
    <w:p>
      <w:pPr>
        <w:shd w:fill="F8FAFC" w:val="clear"/>
        <w:spacing w:after="40" w:before="40" w:line="270"/>
      </w:pPr>
      <w:r>
        <w:rPr>
          <w:rFonts w:ascii="Consolas" w:cs="Consolas" w:eastAsia="Consolas" w:hAnsi="Consolas"/>
          <w:color w:val="0F172A"/>
          <w:sz w:val="18"/>
          <w:szCs w:val="18"/>
        </w:rPr>
        <w:t xml:space="preserve"/>
      </w:r>
    </w:p>
    <w:p>
      <w:pPr>
        <w:shd w:fill="F8FAFC" w:val="clear"/>
        <w:spacing w:after="40" w:before="40" w:line="270"/>
      </w:pPr>
      <w:r>
        <w:rPr>
          <w:rFonts w:ascii="Consolas" w:cs="Consolas" w:eastAsia="Consolas" w:hAnsi="Consolas"/>
          <w:color w:val="0F172A"/>
          <w:sz w:val="18"/>
          <w:szCs w:val="18"/>
        </w:rPr>
        <w:t xml:space="preserve">Body (text):</w:t>
      </w:r>
    </w:p>
    <w:p>
      <w:pPr>
        <w:shd w:fill="F8FAFC" w:val="clear"/>
        <w:spacing w:after="40" w:before="40" w:line="270"/>
      </w:pPr>
      <w:r>
        <w:rPr>
          <w:rFonts w:ascii="Consolas" w:cs="Consolas" w:eastAsia="Consolas" w:hAnsi="Consolas"/>
          <w:color w:val="0F172A"/>
          <w:sz w:val="18"/>
          <w:szCs w:val="18"/>
        </w:rPr>
        <w:t xml:space="preserve">  {</w:t>
      </w:r>
    </w:p>
    <w:p>
      <w:pPr>
        <w:shd w:fill="F8FAFC" w:val="clear"/>
        <w:spacing w:after="40" w:before="40" w:line="270"/>
      </w:pPr>
      <w:r>
        <w:rPr>
          <w:rFonts w:ascii="Consolas" w:cs="Consolas" w:eastAsia="Consolas" w:hAnsi="Consolas"/>
          <w:color w:val="0F172A"/>
          <w:sz w:val="18"/>
          <w:szCs w:val="18"/>
        </w:rPr>
        <w:t xml:space="preserve">    "messaging_product": "whatsapp",</w:t>
      </w:r>
    </w:p>
    <w:p>
      <w:pPr>
        <w:shd w:fill="F8FAFC" w:val="clear"/>
        <w:spacing w:after="40" w:before="40" w:line="270"/>
      </w:pPr>
      <w:r>
        <w:rPr>
          <w:rFonts w:ascii="Consolas" w:cs="Consolas" w:eastAsia="Consolas" w:hAnsi="Consolas"/>
          <w:color w:val="0F172A"/>
          <w:sz w:val="18"/>
          <w:szCs w:val="18"/>
        </w:rPr>
        <w:t xml:space="preserve">    "to": "923001234567",</w:t>
      </w:r>
    </w:p>
    <w:p>
      <w:pPr>
        <w:shd w:fill="F8FAFC" w:val="clear"/>
        <w:spacing w:after="40" w:before="40" w:line="270"/>
      </w:pPr>
      <w:r>
        <w:rPr>
          <w:rFonts w:ascii="Consolas" w:cs="Consolas" w:eastAsia="Consolas" w:hAnsi="Consolas"/>
          <w:color w:val="0F172A"/>
          <w:sz w:val="18"/>
          <w:szCs w:val="18"/>
        </w:rPr>
        <w:t xml:space="preserve">    "type": "text",</w:t>
      </w:r>
    </w:p>
    <w:p>
      <w:pPr>
        <w:shd w:fill="F8FAFC" w:val="clear"/>
        <w:spacing w:after="40" w:before="40" w:line="270"/>
      </w:pPr>
      <w:r>
        <w:rPr>
          <w:rFonts w:ascii="Consolas" w:cs="Consolas" w:eastAsia="Consolas" w:hAnsi="Consolas"/>
          <w:color w:val="0F172A"/>
          <w:sz w:val="18"/>
          <w:szCs w:val="18"/>
        </w:rPr>
        <w:t xml:space="preserve">    "text": { "body": "Got it. Expense PKR 4,500 drafted." }</w:t>
      </w:r>
    </w:p>
    <w:p>
      <w:pPr>
        <w:shd w:fill="F8FAFC" w:val="clear"/>
        <w:spacing w:after="40" w:before="40" w:line="270"/>
      </w:pPr>
      <w:r>
        <w:rPr>
          <w:rFonts w:ascii="Consolas" w:cs="Consolas" w:eastAsia="Consolas" w:hAnsi="Consolas"/>
          <w:color w:val="0F172A"/>
          <w:sz w:val="18"/>
          <w:szCs w:val="18"/>
        </w:rPr>
        <w:t xml:space="preserve">  }</w:t>
      </w:r>
    </w:p>
    <w:p>
      <w:pPr>
        <w:shd w:fill="F8FAFC" w:val="clear"/>
        <w:spacing w:after="40" w:before="40" w:line="270"/>
      </w:pPr>
      <w:r>
        <w:rPr>
          <w:rFonts w:ascii="Consolas" w:cs="Consolas" w:eastAsia="Consolas" w:hAnsi="Consolas"/>
          <w:color w:val="0F172A"/>
          <w:sz w:val="18"/>
          <w:szCs w:val="18"/>
        </w:rPr>
        <w:t xml:space="preserve"/>
      </w:r>
    </w:p>
    <w:p>
      <w:pPr>
        <w:shd w:fill="F8FAFC" w:val="clear"/>
        <w:spacing w:after="40" w:before="40" w:line="270"/>
      </w:pPr>
      <w:r>
        <w:rPr>
          <w:rFonts w:ascii="Consolas" w:cs="Consolas" w:eastAsia="Consolas" w:hAnsi="Consolas"/>
          <w:color w:val="0F172A"/>
          <w:sz w:val="18"/>
          <w:szCs w:val="18"/>
        </w:rPr>
        <w:t xml:space="preserve">Body (interactive buttons):</w:t>
      </w:r>
    </w:p>
    <w:p>
      <w:pPr>
        <w:shd w:fill="F8FAFC" w:val="clear"/>
        <w:spacing w:after="40" w:before="40" w:line="270"/>
      </w:pPr>
      <w:r>
        <w:rPr>
          <w:rFonts w:ascii="Consolas" w:cs="Consolas" w:eastAsia="Consolas" w:hAnsi="Consolas"/>
          <w:color w:val="0F172A"/>
          <w:sz w:val="18"/>
          <w:szCs w:val="18"/>
        </w:rPr>
        <w:t xml:space="preserve">  {</w:t>
      </w:r>
    </w:p>
    <w:p>
      <w:pPr>
        <w:shd w:fill="F8FAFC" w:val="clear"/>
        <w:spacing w:after="40" w:before="40" w:line="270"/>
      </w:pPr>
      <w:r>
        <w:rPr>
          <w:rFonts w:ascii="Consolas" w:cs="Consolas" w:eastAsia="Consolas" w:hAnsi="Consolas"/>
          <w:color w:val="0F172A"/>
          <w:sz w:val="18"/>
          <w:szCs w:val="18"/>
        </w:rPr>
        <w:t xml:space="preserve">    "messaging_product": "whatsapp",</w:t>
      </w:r>
    </w:p>
    <w:p>
      <w:pPr>
        <w:shd w:fill="F8FAFC" w:val="clear"/>
        <w:spacing w:after="40" w:before="40" w:line="270"/>
      </w:pPr>
      <w:r>
        <w:rPr>
          <w:rFonts w:ascii="Consolas" w:cs="Consolas" w:eastAsia="Consolas" w:hAnsi="Consolas"/>
          <w:color w:val="0F172A"/>
          <w:sz w:val="18"/>
          <w:szCs w:val="18"/>
        </w:rPr>
        <w:t xml:space="preserve">    "to": "923001234567",</w:t>
      </w:r>
    </w:p>
    <w:p>
      <w:pPr>
        <w:shd w:fill="F8FAFC" w:val="clear"/>
        <w:spacing w:after="40" w:before="40" w:line="270"/>
      </w:pPr>
      <w:r>
        <w:rPr>
          <w:rFonts w:ascii="Consolas" w:cs="Consolas" w:eastAsia="Consolas" w:hAnsi="Consolas"/>
          <w:color w:val="0F172A"/>
          <w:sz w:val="18"/>
          <w:szCs w:val="18"/>
        </w:rPr>
        <w:t xml:space="preserve">    "type": "interactive",</w:t>
      </w:r>
    </w:p>
    <w:p>
      <w:pPr>
        <w:shd w:fill="F8FAFC" w:val="clear"/>
        <w:spacing w:after="40" w:before="40" w:line="270"/>
      </w:pPr>
      <w:r>
        <w:rPr>
          <w:rFonts w:ascii="Consolas" w:cs="Consolas" w:eastAsia="Consolas" w:hAnsi="Consolas"/>
          <w:color w:val="0F172A"/>
          <w:sz w:val="18"/>
          <w:szCs w:val="18"/>
        </w:rPr>
        <w:t xml:space="preserve">    "interactive": {</w:t>
      </w:r>
    </w:p>
    <w:p>
      <w:pPr>
        <w:shd w:fill="F8FAFC" w:val="clear"/>
        <w:spacing w:after="40" w:before="40" w:line="270"/>
      </w:pPr>
      <w:r>
        <w:rPr>
          <w:rFonts w:ascii="Consolas" w:cs="Consolas" w:eastAsia="Consolas" w:hAnsi="Consolas"/>
          <w:color w:val="0F172A"/>
          <w:sz w:val="18"/>
          <w:szCs w:val="18"/>
        </w:rPr>
        <w:t xml:space="preserve">      "type": "button",</w:t>
      </w:r>
    </w:p>
    <w:p>
      <w:pPr>
        <w:shd w:fill="F8FAFC" w:val="clear"/>
        <w:spacing w:after="40" w:before="40" w:line="270"/>
      </w:pPr>
      <w:r>
        <w:rPr>
          <w:rFonts w:ascii="Consolas" w:cs="Consolas" w:eastAsia="Consolas" w:hAnsi="Consolas"/>
          <w:color w:val="0F172A"/>
          <w:sz w:val="18"/>
          <w:szCs w:val="18"/>
        </w:rPr>
        <w:t xml:space="preserve">      "body": { "text": "Confirm this expense?" },</w:t>
      </w:r>
    </w:p>
    <w:p>
      <w:pPr>
        <w:shd w:fill="F8FAFC" w:val="clear"/>
        <w:spacing w:after="40" w:before="40" w:line="270"/>
      </w:pPr>
      <w:r>
        <w:rPr>
          <w:rFonts w:ascii="Consolas" w:cs="Consolas" w:eastAsia="Consolas" w:hAnsi="Consolas"/>
          <w:color w:val="0F172A"/>
          <w:sz w:val="18"/>
          <w:szCs w:val="18"/>
        </w:rPr>
        <w:t xml:space="preserve">      "action": {</w:t>
      </w:r>
    </w:p>
    <w:p>
      <w:pPr>
        <w:shd w:fill="F8FAFC" w:val="clear"/>
        <w:spacing w:after="40" w:before="40" w:line="270"/>
      </w:pPr>
      <w:r>
        <w:rPr>
          <w:rFonts w:ascii="Consolas" w:cs="Consolas" w:eastAsia="Consolas" w:hAnsi="Consolas"/>
          <w:color w:val="0F172A"/>
          <w:sz w:val="18"/>
          <w:szCs w:val="18"/>
        </w:rPr>
        <w:t xml:space="preserve">        "buttons": [</w:t>
      </w:r>
    </w:p>
    <w:p>
      <w:pPr>
        <w:shd w:fill="F8FAFC" w:val="clear"/>
        <w:spacing w:after="40" w:before="40" w:line="270"/>
      </w:pPr>
      <w:r>
        <w:rPr>
          <w:rFonts w:ascii="Consolas" w:cs="Consolas" w:eastAsia="Consolas" w:hAnsi="Consolas"/>
          <w:color w:val="0F172A"/>
          <w:sz w:val="18"/>
          <w:szCs w:val="18"/>
        </w:rPr>
        <w:t xml:space="preserve">          { "type": "reply", "reply": { "id": "CONFIRM", "title": "Confirm" } },</w:t>
      </w:r>
    </w:p>
    <w:p>
      <w:pPr>
        <w:shd w:fill="F8FAFC" w:val="clear"/>
        <w:spacing w:after="40" w:before="40" w:line="270"/>
      </w:pPr>
      <w:r>
        <w:rPr>
          <w:rFonts w:ascii="Consolas" w:cs="Consolas" w:eastAsia="Consolas" w:hAnsi="Consolas"/>
          <w:color w:val="0F172A"/>
          <w:sz w:val="18"/>
          <w:szCs w:val="18"/>
        </w:rPr>
        <w:t xml:space="preserve">          { "type": "reply", "reply": { "id": "EDIT",    "title": "Edit"    } },</w:t>
      </w:r>
    </w:p>
    <w:p>
      <w:pPr>
        <w:shd w:fill="F8FAFC" w:val="clear"/>
        <w:spacing w:after="40" w:before="40" w:line="270"/>
      </w:pPr>
      <w:r>
        <w:rPr>
          <w:rFonts w:ascii="Consolas" w:cs="Consolas" w:eastAsia="Consolas" w:hAnsi="Consolas"/>
          <w:color w:val="0F172A"/>
          <w:sz w:val="18"/>
          <w:szCs w:val="18"/>
        </w:rPr>
        <w:t xml:space="preserve">          { "type": "reply", "reply": { "id": "CANCEL",  "title": "Cancel"  } }</w:t>
      </w:r>
    </w:p>
    <w:p>
      <w:pPr>
        <w:shd w:fill="F8FAFC" w:val="clear"/>
        <w:spacing w:after="40" w:before="40" w:line="270"/>
      </w:pPr>
      <w:r>
        <w:rPr>
          <w:rFonts w:ascii="Consolas" w:cs="Consolas" w:eastAsia="Consolas" w:hAnsi="Consolas"/>
          <w:color w:val="0F172A"/>
          <w:sz w:val="18"/>
          <w:szCs w:val="18"/>
        </w:rPr>
        <w:t xml:space="preserve">        ]</w:t>
      </w:r>
    </w:p>
    <w:p>
      <w:pPr>
        <w:shd w:fill="F8FAFC" w:val="clear"/>
        <w:spacing w:after="40" w:before="40" w:line="270"/>
      </w:pPr>
      <w:r>
        <w:rPr>
          <w:rFonts w:ascii="Consolas" w:cs="Consolas" w:eastAsia="Consolas" w:hAnsi="Consolas"/>
          <w:color w:val="0F172A"/>
          <w:sz w:val="18"/>
          <w:szCs w:val="18"/>
        </w:rPr>
        <w:t xml:space="preserve">      }</w:t>
      </w:r>
    </w:p>
    <w:p>
      <w:pPr>
        <w:shd w:fill="F8FAFC" w:val="clear"/>
        <w:spacing w:after="40" w:before="40" w:line="270"/>
      </w:pPr>
      <w:r>
        <w:rPr>
          <w:rFonts w:ascii="Consolas" w:cs="Consolas" w:eastAsia="Consolas" w:hAnsi="Consolas"/>
          <w:color w:val="0F172A"/>
          <w:sz w:val="18"/>
          <w:szCs w:val="18"/>
        </w:rPr>
        <w:t xml:space="preserve">    }</w:t>
      </w:r>
    </w:p>
    <w:p>
      <w:pPr>
        <w:shd w:fill="F8FAFC" w:val="clear"/>
        <w:spacing w:after="40" w:before="40" w:line="270"/>
      </w:pPr>
      <w:r>
        <w:rPr>
          <w:rFonts w:ascii="Consolas" w:cs="Consolas" w:eastAsia="Consolas" w:hAnsi="Consolas"/>
          <w:color w:val="0F172A"/>
          <w:sz w:val="18"/>
          <w:szCs w:val="18"/>
        </w:rPr>
        <w:t xml:space="preserve">  }</w:t>
      </w:r>
    </w:p>
    <w:p>
      <w:pPr>
        <w:pStyle w:val="Heading2"/>
        <w:spacing w:after="100" w:before="260"/>
      </w:pPr>
      <w:r>
        <w:rPr>
          <w:rFonts w:ascii="Calibri" w:cs="Calibri" w:eastAsia="Calibri" w:hAnsi="Calibri"/>
          <w:b/>
          <w:bCs/>
          <w:color w:val="0F172A"/>
          <w:sz w:val="28"/>
          <w:szCs w:val="28"/>
        </w:rPr>
        <w:t xml:space="preserve">3.5 The 24-hour window rule</w:t>
      </w:r>
    </w:p>
    <w:p>
      <w:pPr>
        <w:spacing w:after="100" w:before="0" w:line="300"/>
        <w:jc w:val="left"/>
      </w:pPr>
      <w:r>
        <w:rPr>
          <w:rFonts w:ascii="Calibri" w:cs="Calibri" w:eastAsia="Calibri" w:hAnsi="Calibri"/>
          <w:b w:val="false"/>
          <w:bCs w:val="false"/>
          <w:i w:val="false"/>
          <w:iCs w:val="false"/>
          <w:color w:val="334155"/>
          <w:sz w:val="22"/>
          <w:szCs w:val="22"/>
        </w:rPr>
        <w:t xml:space="preserve">After a user sends you a message, you have a 24-hour conversation window during which you can send any reply freely. After 24 hours of silence, you can only send pre-approved template messages, which must be submitted to Meta for approval (1–3 days, may be rejected).</w:t>
      </w:r>
    </w:p>
    <w:p>
      <w:pPr>
        <w:spacing w:after="100" w:before="0" w:line="300"/>
        <w:jc w:val="left"/>
      </w:pPr>
      <w:r>
        <w:rPr>
          <w:rFonts w:ascii="Calibri" w:cs="Calibri" w:eastAsia="Calibri" w:hAnsi="Calibri"/>
          <w:b w:val="false"/>
          <w:bCs w:val="false"/>
          <w:i w:val="false"/>
          <w:iCs w:val="false"/>
          <w:color w:val="334155"/>
          <w:sz w:val="22"/>
          <w:szCs w:val="22"/>
        </w:rPr>
        <w:t xml:space="preserve">Practical implication for expenses: the user always initiates ("I want to log an expense"). The full confirm-and-post flow happens within the 24-hour window. No templates needed for the v1 flow.</w:t>
      </w:r>
    </w:p>
    <w:p>
      <w:pPr>
        <w:spacing w:after="100" w:before="0" w:line="300"/>
        <w:jc w:val="left"/>
      </w:pPr>
      <w:r>
        <w:rPr>
          <w:rFonts w:ascii="Calibri" w:cs="Calibri" w:eastAsia="Calibri" w:hAnsi="Calibri"/>
          <w:b w:val="false"/>
          <w:bCs w:val="false"/>
          <w:i w:val="false"/>
          <w:iCs w:val="false"/>
          <w:color w:val="334155"/>
          <w:sz w:val="22"/>
          <w:szCs w:val="22"/>
        </w:rPr>
        <w:t xml:space="preserve">Templates become necessary if you want to send unsolicited notifications (e.g., "Your expense from 3 days ago was approved"). Defer to a later phase.</w:t>
      </w:r>
    </w:p>
    <w:p>
      <w:pPr>
        <w:pStyle w:val="Heading1"/>
        <w:pBdr>
          <w:bottom w:val="single" w:color="DC2626" w:sz="12" w:space="6"/>
        </w:pBdr>
        <w:spacing w:after="160" w:before="360"/>
      </w:pPr>
      <w:r>
        <w:rPr>
          <w:rFonts w:ascii="Calibri" w:cs="Calibri" w:eastAsia="Calibri" w:hAnsi="Calibri"/>
          <w:b/>
          <w:bCs/>
          <w:color w:val="991B1B"/>
          <w:sz w:val="36"/>
          <w:szCs w:val="36"/>
        </w:rPr>
        <w:t xml:space="preserve">4. User Pairing Flow</w:t>
      </w:r>
    </w:p>
    <w:p>
      <w:pPr>
        <w:spacing w:after="100" w:before="0" w:line="300"/>
        <w:jc w:val="left"/>
      </w:pPr>
      <w:r>
        <w:rPr>
          <w:rFonts w:ascii="Calibri" w:cs="Calibri" w:eastAsia="Calibri" w:hAnsi="Calibri"/>
          <w:b w:val="false"/>
          <w:bCs w:val="false"/>
          <w:i w:val="false"/>
          <w:iCs w:val="false"/>
          <w:color w:val="334155"/>
          <w:sz w:val="22"/>
          <w:szCs w:val="22"/>
        </w:rPr>
        <w:t xml:space="preserve">Each user must complete a one-time pairing step before they can log expenses. This ensures explicit consent and locks their phone to their company.</w:t>
      </w:r>
    </w:p>
    <w:p>
      <w:pPr>
        <w:pStyle w:val="Heading2"/>
        <w:spacing w:after="100" w:before="260"/>
      </w:pPr>
      <w:r>
        <w:rPr>
          <w:rFonts w:ascii="Calibri" w:cs="Calibri" w:eastAsia="Calibri" w:hAnsi="Calibri"/>
          <w:b/>
          <w:bCs/>
          <w:color w:val="0F172A"/>
          <w:sz w:val="28"/>
          <w:szCs w:val="28"/>
        </w:rPr>
        <w:t xml:space="preserve">4.1 Admin generates a pairing code</w:t>
      </w:r>
    </w:p>
    <w:p>
      <w:pPr>
        <w:spacing w:after="100" w:before="0" w:line="300"/>
        <w:jc w:val="left"/>
      </w:pPr>
      <w:r>
        <w:rPr>
          <w:rFonts w:ascii="Calibri" w:cs="Calibri" w:eastAsia="Calibri" w:hAnsi="Calibri"/>
          <w:b w:val="false"/>
          <w:bCs w:val="false"/>
          <w:i w:val="false"/>
          <w:iCs w:val="false"/>
          <w:color w:val="334155"/>
          <w:sz w:val="22"/>
          <w:szCs w:val="22"/>
        </w:rPr>
        <w:t xml:space="preserve">In the Admin Panel, on the Employee Detail page, an admin clicks "Generate WhatsApp Pairing Code." The system:</w:t>
      </w:r>
    </w:p>
    <w:p>
      <w:pPr>
        <w:pStyle w:val="ListParagraph"/>
        <w:numPr>
          <w:ilvl w:val="0"/>
          <w:numId w:val="2"/>
        </w:numPr>
        <w:spacing w:after="60" w:line="280"/>
      </w:pPr>
      <w:r>
        <w:rPr>
          <w:rFonts w:ascii="Calibri" w:cs="Calibri" w:eastAsia="Calibri" w:hAnsi="Calibri"/>
          <w:color w:val="334155"/>
          <w:sz w:val="21"/>
          <w:szCs w:val="21"/>
        </w:rPr>
        <w:t xml:space="preserve">Verifies the employee record has a phone number stored.</w:t>
      </w:r>
    </w:p>
    <w:p>
      <w:pPr>
        <w:pStyle w:val="ListParagraph"/>
        <w:numPr>
          <w:ilvl w:val="0"/>
          <w:numId w:val="2"/>
        </w:numPr>
        <w:spacing w:after="60" w:line="280"/>
      </w:pPr>
      <w:r>
        <w:rPr>
          <w:rFonts w:ascii="Calibri" w:cs="Calibri" w:eastAsia="Calibri" w:hAnsi="Calibri"/>
          <w:color w:val="334155"/>
          <w:sz w:val="21"/>
          <w:szCs w:val="21"/>
        </w:rPr>
        <w:t xml:space="preserve">Generates a short, unguessable code (e.g. 6 chars: AB12-XY).</w:t>
      </w:r>
    </w:p>
    <w:p>
      <w:pPr>
        <w:pStyle w:val="ListParagraph"/>
        <w:numPr>
          <w:ilvl w:val="0"/>
          <w:numId w:val="2"/>
        </w:numPr>
        <w:spacing w:after="60" w:line="280"/>
      </w:pPr>
      <w:r>
        <w:rPr>
          <w:rFonts w:ascii="Calibri" w:cs="Calibri" w:eastAsia="Calibri" w:hAnsi="Calibri"/>
          <w:color w:val="334155"/>
          <w:sz w:val="21"/>
          <w:szCs w:val="21"/>
        </w:rPr>
        <w:t xml:space="preserve">Stores the code with an expiry (7 days) linked to the employee_id.</w:t>
      </w:r>
    </w:p>
    <w:p>
      <w:pPr>
        <w:pStyle w:val="ListParagraph"/>
        <w:numPr>
          <w:ilvl w:val="0"/>
          <w:numId w:val="2"/>
        </w:numPr>
        <w:spacing w:after="60" w:line="280"/>
      </w:pPr>
      <w:r>
        <w:rPr>
          <w:rFonts w:ascii="Calibri" w:cs="Calibri" w:eastAsia="Calibri" w:hAnsi="Calibri"/>
          <w:color w:val="334155"/>
          <w:sz w:val="21"/>
          <w:szCs w:val="21"/>
        </w:rPr>
        <w:t xml:space="preserve">Displays the code to the admin with a copy-to-clipboard button and instructions to share with the employee.</w:t>
      </w:r>
    </w:p>
    <w:p>
      <w:pPr>
        <w:pStyle w:val="Heading2"/>
        <w:spacing w:after="100" w:before="260"/>
      </w:pPr>
      <w:r>
        <w:rPr>
          <w:rFonts w:ascii="Calibri" w:cs="Calibri" w:eastAsia="Calibri" w:hAnsi="Calibri"/>
          <w:b/>
          <w:bCs/>
          <w:color w:val="0F172A"/>
          <w:sz w:val="28"/>
          <w:szCs w:val="28"/>
        </w:rPr>
        <w:t xml:space="preserve">4.2 Employee sends the pairing message</w:t>
      </w:r>
    </w:p>
    <w:p>
      <w:pPr>
        <w:spacing w:after="100" w:before="0" w:line="300"/>
        <w:jc w:val="left"/>
      </w:pPr>
      <w:r>
        <w:rPr>
          <w:rFonts w:ascii="Calibri" w:cs="Calibri" w:eastAsia="Calibri" w:hAnsi="Calibri"/>
          <w:b w:val="false"/>
          <w:bCs w:val="false"/>
          <w:i w:val="false"/>
          <w:iCs w:val="false"/>
          <w:color w:val="334155"/>
          <w:sz w:val="22"/>
          <w:szCs w:val="22"/>
        </w:rPr>
        <w:t xml:space="preserve">The admin shares the code and the TECHXSERVE WhatsApp number with the employee (via email, SMS, or in person). The employee sends from their registered phone:</w:t>
      </w:r>
    </w:p>
    <w:p>
      <w:pPr>
        <w:shd w:fill="F8FAFC" w:val="clear"/>
        <w:spacing w:after="40" w:before="40" w:line="270"/>
      </w:pPr>
      <w:r>
        <w:rPr>
          <w:rFonts w:ascii="Consolas" w:cs="Consolas" w:eastAsia="Consolas" w:hAnsi="Consolas"/>
          <w:color w:val="0F172A"/>
          <w:sz w:val="18"/>
          <w:szCs w:val="18"/>
        </w:rPr>
        <w:t xml:space="preserve">  START AB12-XY</w:t>
      </w:r>
    </w:p>
    <w:p>
      <w:pPr>
        <w:pStyle w:val="Heading2"/>
        <w:spacing w:after="100" w:before="260"/>
      </w:pPr>
      <w:r>
        <w:rPr>
          <w:rFonts w:ascii="Calibri" w:cs="Calibri" w:eastAsia="Calibri" w:hAnsi="Calibri"/>
          <w:b/>
          <w:bCs/>
          <w:color w:val="0F172A"/>
          <w:sz w:val="28"/>
          <w:szCs w:val="28"/>
        </w:rPr>
        <w:t xml:space="preserve">4.3 Bot verifies and confirms</w:t>
      </w:r>
    </w:p>
    <w:p>
      <w:pPr>
        <w:pStyle w:val="ListParagraph"/>
        <w:numPr>
          <w:ilvl w:val="0"/>
          <w:numId w:val="2"/>
        </w:numPr>
        <w:spacing w:after="60" w:line="280"/>
      </w:pPr>
      <w:r>
        <w:rPr>
          <w:rFonts w:ascii="Calibri" w:cs="Calibri" w:eastAsia="Calibri" w:hAnsi="Calibri"/>
          <w:color w:val="334155"/>
          <w:sz w:val="21"/>
          <w:szCs w:val="21"/>
        </w:rPr>
        <w:t xml:space="preserve">Looks up the code. Must exist, must not be expired, must not be already used.</w:t>
      </w:r>
    </w:p>
    <w:p>
      <w:pPr>
        <w:pStyle w:val="ListParagraph"/>
        <w:numPr>
          <w:ilvl w:val="0"/>
          <w:numId w:val="2"/>
        </w:numPr>
        <w:spacing w:after="60" w:line="280"/>
      </w:pPr>
      <w:r>
        <w:rPr>
          <w:rFonts w:ascii="Calibri" w:cs="Calibri" w:eastAsia="Calibri" w:hAnsi="Calibri"/>
          <w:color w:val="334155"/>
          <w:sz w:val="21"/>
          <w:szCs w:val="21"/>
        </w:rPr>
        <w:t xml:space="preserve">Checks that the sender’s phone number matches the phone stored on the linked employee record. If mismatch, reject with a clear message.</w:t>
      </w:r>
    </w:p>
    <w:p>
      <w:pPr>
        <w:pStyle w:val="ListParagraph"/>
        <w:numPr>
          <w:ilvl w:val="0"/>
          <w:numId w:val="2"/>
        </w:numPr>
        <w:spacing w:after="60" w:line="280"/>
      </w:pPr>
      <w:r>
        <w:rPr>
          <w:rFonts w:ascii="Calibri" w:cs="Calibri" w:eastAsia="Calibri" w:hAnsi="Calibri"/>
          <w:color w:val="334155"/>
          <w:sz w:val="21"/>
          <w:szCs w:val="21"/>
        </w:rPr>
        <w:t xml:space="preserve">Marks the user as whatsapp_verified = true and whatsapp_opted_in_at = now().</w:t>
      </w:r>
    </w:p>
    <w:p>
      <w:pPr>
        <w:pStyle w:val="ListParagraph"/>
        <w:numPr>
          <w:ilvl w:val="0"/>
          <w:numId w:val="2"/>
        </w:numPr>
        <w:spacing w:after="60" w:line="280"/>
      </w:pPr>
      <w:r>
        <w:rPr>
          <w:rFonts w:ascii="Calibri" w:cs="Calibri" w:eastAsia="Calibri" w:hAnsi="Calibri"/>
          <w:color w:val="334155"/>
          <w:sz w:val="21"/>
          <w:szCs w:val="21"/>
        </w:rPr>
        <w:t xml:space="preserve">Marks the pairing code as used.</w:t>
      </w:r>
    </w:p>
    <w:p>
      <w:pPr>
        <w:pStyle w:val="ListParagraph"/>
        <w:numPr>
          <w:ilvl w:val="0"/>
          <w:numId w:val="2"/>
        </w:numPr>
        <w:spacing w:after="60" w:line="280"/>
      </w:pPr>
      <w:r>
        <w:rPr>
          <w:rFonts w:ascii="Calibri" w:cs="Calibri" w:eastAsia="Calibri" w:hAnsi="Calibri"/>
          <w:color w:val="334155"/>
          <w:sz w:val="21"/>
          <w:szCs w:val="21"/>
        </w:rPr>
        <w:t xml:space="preserve">Replies with an onboarding message.</w:t>
      </w:r>
    </w:p>
    <w:p>
      <w:pPr>
        <w:pStyle w:val="Heading2"/>
        <w:spacing w:after="100" w:before="260"/>
      </w:pPr>
      <w:r>
        <w:rPr>
          <w:rFonts w:ascii="Calibri" w:cs="Calibri" w:eastAsia="Calibri" w:hAnsi="Calibri"/>
          <w:b/>
          <w:bCs/>
          <w:color w:val="0F172A"/>
          <w:sz w:val="28"/>
          <w:szCs w:val="28"/>
        </w:rPr>
        <w:t xml:space="preserve">4.4 The onboarding reply</w:t>
      </w:r>
    </w:p>
    <w:p>
      <w:pPr>
        <w:spacing w:after="100" w:before="0" w:line="300"/>
        <w:jc w:val="left"/>
      </w:pPr>
      <w:r>
        <w:rPr>
          <w:rFonts w:ascii="Calibri" w:cs="Calibri" w:eastAsia="Calibri" w:hAnsi="Calibri"/>
          <w:b w:val="false"/>
          <w:bCs w:val="false"/>
          <w:i w:val="false"/>
          <w:iCs w:val="false"/>
          <w:color w:val="334155"/>
          <w:sz w:val="22"/>
          <w:szCs w:val="22"/>
        </w:rPr>
        <w:t xml:space="preserve">Example text the bot sends back:</w:t>
      </w:r>
    </w:p>
    <w:tbl>
      <w:tblPr>
        <w:tblW w:type="dxa" w:w="9360"/>
        <w:tblBorders>
          <w:top w:val="single" w:color="64748B" w:sz="4"/>
          <w:left w:val="single" w:color="64748B" w:sz="18"/>
          <w:bottom w:val="single" w:color="64748B" w:sz="4"/>
          <w:right w:val="single" w:color="64748B" w:sz="4"/>
          <w:insideH w:val="none" w:color="FFFFFF" w:sz="0"/>
          <w:insideV w:val="none" w:color="FFFFFF" w:sz="0"/>
        </w:tblBorders>
      </w:tblPr>
      <w:tblGrid>
        <w:gridCol w:w="9360"/>
      </w:tblGrid>
      <w:tr>
        <w:tc>
          <w:tcPr>
            <w:tcW w:type="dxa" w:w="9360"/>
            <w:shd w:fill="F8FAFC" w:val="clear"/>
            <w:tcMar>
              <w:top w:type="dxa" w:w="160"/>
              <w:left w:type="dxa" w:w="220"/>
              <w:bottom w:type="dxa" w:w="160"/>
              <w:right w:type="dxa" w:w="220"/>
            </w:tcMar>
          </w:tcPr>
          <w:p>
            <w:pPr>
              <w:spacing w:after="80" w:line="320"/>
            </w:pPr>
            <w:r>
              <w:rPr>
                <w:rFonts w:ascii="Calibri" w:cs="Calibri" w:eastAsia="Calibri" w:hAnsi="Calibri"/>
                <w:b/>
                <w:bCs/>
                <w:color w:val="0F172A"/>
                <w:sz w:val="21"/>
                <w:szCs w:val="21"/>
              </w:rPr>
              <w:t xml:space="preserve">✅ Paired! You’re linked to [Company Name].</w:t>
            </w:r>
          </w:p>
          <w:p>
            <w:pPr>
              <w:spacing w:after="80" w:line="320"/>
            </w:pPr>
            <w:r>
              <w:rPr>
                <w:rFonts w:ascii="Calibri" w:cs="Calibri" w:eastAsia="Calibri" w:hAnsi="Calibri"/>
                <w:color w:val="334155"/>
                <w:sz w:val="21"/>
                <w:szCs w:val="21"/>
              </w:rPr>
              <w:t xml:space="preserve">You can now log expenses by sending me a message. Examples:</w:t>
            </w:r>
          </w:p>
          <w:p>
            <w:pPr>
              <w:spacing w:after="40" w:line="280"/>
            </w:pPr>
            <w:r>
              <w:rPr>
                <w:rFonts w:ascii="Calibri" w:cs="Calibri" w:eastAsia="Calibri" w:hAnsi="Calibri"/>
                <w:color w:val="334155"/>
                <w:sz w:val="20"/>
                <w:szCs w:val="20"/>
              </w:rPr>
              <w:t xml:space="preserve">  • "Fuel 4500 for Lahore trip" (with photo of receipt)</w:t>
            </w:r>
          </w:p>
          <w:p>
            <w:pPr>
              <w:spacing w:after="40" w:line="280"/>
            </w:pPr>
            <w:r>
              <w:rPr>
                <w:rFonts w:ascii="Calibri" w:cs="Calibri" w:eastAsia="Calibri" w:hAnsi="Calibri"/>
                <w:color w:val="334155"/>
                <w:sz w:val="20"/>
                <w:szCs w:val="20"/>
              </w:rPr>
              <w:t xml:space="preserve">  • "Lunch with client PKR 1200"</w:t>
            </w:r>
          </w:p>
          <w:p>
            <w:pPr>
              <w:spacing w:after="100" w:line="280"/>
            </w:pPr>
            <w:r>
              <w:rPr>
                <w:rFonts w:ascii="Calibri" w:cs="Calibri" w:eastAsia="Calibri" w:hAnsi="Calibri"/>
                <w:color w:val="334155"/>
                <w:sz w:val="20"/>
                <w:szCs w:val="20"/>
              </w:rPr>
              <w:t xml:space="preserve">  • Send a receipt photo, I’ll ask for the amount and category.</w:t>
            </w:r>
          </w:p>
          <w:p>
            <w:pPr>
              <w:spacing w:after="80" w:line="320"/>
            </w:pPr>
            <w:r>
              <w:rPr>
                <w:rFonts w:ascii="Calibri" w:cs="Calibri" w:eastAsia="Calibri" w:hAnsi="Calibri"/>
                <w:i/>
                <w:iCs/>
                <w:color w:val="64748B"/>
                <w:sz w:val="20"/>
                <w:szCs w:val="20"/>
              </w:rPr>
              <w:t xml:space="preserve">I’ll always confirm before logging. Send HELP anytime. Send STOP to unlink.</w:t>
            </w:r>
          </w:p>
        </w:tc>
      </w:tr>
    </w:tbl>
    <w:p>
      <w:pPr>
        <w:pStyle w:val="Heading2"/>
        <w:spacing w:after="100" w:before="260"/>
      </w:pPr>
      <w:r>
        <w:rPr>
          <w:rFonts w:ascii="Calibri" w:cs="Calibri" w:eastAsia="Calibri" w:hAnsi="Calibri"/>
          <w:b/>
          <w:bCs/>
          <w:color w:val="0F172A"/>
          <w:sz w:val="28"/>
          <w:szCs w:val="28"/>
        </w:rPr>
        <w:t xml:space="preserve">4.5 Failure modes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200"/>
        <w:gridCol w:w="6160"/>
      </w:tblGrid>
      <w:tr>
        <w:trPr>
          <w:tblHeader/>
        </w:trPr>
        <w:tc>
          <w:tcPr>
            <w:tcW w:type="dxa" w:w="3200"/>
            <w:shd w:fill="0F172A" w:val="clear"/>
            <w:tcMar>
              <w:top w:type="dxa" w:w="90"/>
              <w:left w:type="dxa" w:w="140"/>
              <w:bottom w:type="dxa" w:w="90"/>
              <w:right w:type="dxa" w:w="140"/>
            </w:tcMar>
          </w:tcPr>
          <w:p>
            <w:r>
              <w:rPr>
                <w:rFonts w:ascii="Calibri" w:cs="Calibri" w:eastAsia="Calibri" w:hAnsi="Calibri"/>
                <w:b/>
                <w:bCs/>
                <w:color w:val="FFFFFF"/>
                <w:sz w:val="20"/>
                <w:szCs w:val="20"/>
              </w:rPr>
              <w:t xml:space="preserve">Component</w:t>
            </w:r>
          </w:p>
        </w:tc>
        <w:tc>
          <w:tcPr>
            <w:tcW w:type="dxa" w:w="6160"/>
            <w:shd w:fill="0F172A" w:val="clear"/>
            <w:tcMar>
              <w:top w:type="dxa" w:w="90"/>
              <w:left w:type="dxa" w:w="140"/>
              <w:bottom w:type="dxa" w:w="90"/>
              <w:right w:type="dxa" w:w="140"/>
            </w:tcMar>
          </w:tcPr>
          <w:p>
            <w:r>
              <w:rPr>
                <w:rFonts w:ascii="Calibri" w:cs="Calibri" w:eastAsia="Calibri" w:hAnsi="Calibri"/>
                <w:b/>
                <w:bCs/>
                <w:color w:val="FFFFFF"/>
                <w:sz w:val="20"/>
                <w:szCs w:val="20"/>
              </w:rPr>
              <w:t xml:space="preserve">Description</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Wrong sender phone</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"This code belongs to a different phone number. Please send START from the phone registered with your admin."</w:t>
            </w:r>
          </w:p>
        </w:tc>
      </w:tr>
      <w:tr>
        <w:tc>
          <w:tcPr>
            <w:tcW w:type="dxa" w:w="3200"/>
            <w:shd w:fill="F8FAFC" w:val="clear"/>
            <w:tcMar>
              <w:top w:type="dxa" w:w="70"/>
              <w:left w:type="dxa" w:w="140"/>
              <w:bottom w:type="dxa" w:w="70"/>
              <w:right w:type="dxa" w:w="140"/>
            </w:tcMar>
          </w:tcPr>
          <w:p>
            <w:r>
              <w:rPr>
                <w:rFonts w:ascii="Calibri" w:cs="Calibri" w:eastAsia="Calibri" w:hAnsi="Calibri"/>
                <w:b/>
                <w:bCs/>
                <w:color w:val="0F172A"/>
                <w:sz w:val="19"/>
                <w:szCs w:val="19"/>
              </w:rPr>
              <w:t xml:space="preserve">Code not found</w:t>
            </w:r>
          </w:p>
        </w:tc>
        <w:tc>
          <w:tcPr>
            <w:tcW w:type="dxa" w:w="6160"/>
            <w:shd w:fill="F8FAFC" w:val="clear"/>
            <w:tcMar>
              <w:top w:type="dxa" w:w="70"/>
              <w:left w:type="dxa" w:w="140"/>
              <w:bottom w:type="dxa" w:w="70"/>
              <w:right w:type="dxa" w:w="140"/>
            </w:tcMar>
          </w:tcPr>
          <w:p>
            <w:r>
              <w:rPr>
                <w:rFonts w:ascii="Calibri" w:cs="Calibri" w:eastAsia="Calibri" w:hAnsi="Calibri"/>
                <w:color w:val="334155"/>
                <w:sz w:val="19"/>
                <w:szCs w:val="19"/>
              </w:rPr>
              <w:t xml:space="preserve">"I don’t recognise that code. Double-check with your admin or ask for a new one."</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Code expired</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"That code has expired. Ask your admin to generate a new one."</w:t>
            </w:r>
          </w:p>
        </w:tc>
      </w:tr>
      <w:tr>
        <w:tc>
          <w:tcPr>
            <w:tcW w:type="dxa" w:w="3200"/>
            <w:shd w:fill="F8FAFC" w:val="clear"/>
            <w:tcMar>
              <w:top w:type="dxa" w:w="70"/>
              <w:left w:type="dxa" w:w="140"/>
              <w:bottom w:type="dxa" w:w="70"/>
              <w:right w:type="dxa" w:w="140"/>
            </w:tcMar>
          </w:tcPr>
          <w:p>
            <w:r>
              <w:rPr>
                <w:rFonts w:ascii="Calibri" w:cs="Calibri" w:eastAsia="Calibri" w:hAnsi="Calibri"/>
                <w:b/>
                <w:bCs/>
                <w:color w:val="0F172A"/>
                <w:sz w:val="19"/>
                <w:szCs w:val="19"/>
              </w:rPr>
              <w:t xml:space="preserve">Code already used</w:t>
            </w:r>
          </w:p>
        </w:tc>
        <w:tc>
          <w:tcPr>
            <w:tcW w:type="dxa" w:w="6160"/>
            <w:shd w:fill="F8FAFC" w:val="clear"/>
            <w:tcMar>
              <w:top w:type="dxa" w:w="70"/>
              <w:left w:type="dxa" w:w="140"/>
              <w:bottom w:type="dxa" w:w="70"/>
              <w:right w:type="dxa" w:w="140"/>
            </w:tcMar>
          </w:tcPr>
          <w:p>
            <w:r>
              <w:rPr>
                <w:rFonts w:ascii="Calibri" w:cs="Calibri" w:eastAsia="Calibri" w:hAnsi="Calibri"/>
                <w:color w:val="334155"/>
                <w:sz w:val="19"/>
                <w:szCs w:val="19"/>
              </w:rPr>
              <w:t xml:space="preserve">"That code has already been used. Each code is single-use."</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Sender already paired</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"You’re already paired to [Company Name]. No need to start again. Just send me your expense."</w:t>
            </w:r>
          </w:p>
        </w:tc>
      </w:tr>
    </w:tbl>
    <w:p>
      <w:pPr>
        <w:pStyle w:val="Heading2"/>
        <w:spacing w:after="100" w:before="260"/>
      </w:pPr>
      <w:r>
        <w:rPr>
          <w:rFonts w:ascii="Calibri" w:cs="Calibri" w:eastAsia="Calibri" w:hAnsi="Calibri"/>
          <w:b/>
          <w:bCs/>
          <w:color w:val="0F172A"/>
          <w:sz w:val="28"/>
          <w:szCs w:val="28"/>
        </w:rPr>
        <w:t xml:space="preserve">4.6 Unpairing</w:t>
      </w:r>
    </w:p>
    <w:p>
      <w:pPr>
        <w:spacing w:after="100" w:before="0" w:line="300"/>
        <w:jc w:val="left"/>
      </w:pPr>
      <w:r>
        <w:rPr>
          <w:rFonts w:ascii="Calibri" w:cs="Calibri" w:eastAsia="Calibri" w:hAnsi="Calibri"/>
          <w:b w:val="false"/>
          <w:bCs w:val="false"/>
          <w:i w:val="false"/>
          <w:iCs w:val="false"/>
          <w:color w:val="334155"/>
          <w:sz w:val="22"/>
          <w:szCs w:val="22"/>
        </w:rPr>
        <w:t xml:space="preserve">At any time, the user can send STOP. The bot:</w:t>
      </w:r>
    </w:p>
    <w:p>
      <w:pPr>
        <w:pStyle w:val="ListParagraph"/>
        <w:numPr>
          <w:ilvl w:val="0"/>
          <w:numId w:val="2"/>
        </w:numPr>
        <w:spacing w:after="60" w:line="280"/>
      </w:pPr>
      <w:r>
        <w:rPr>
          <w:rFonts w:ascii="Calibri" w:cs="Calibri" w:eastAsia="Calibri" w:hAnsi="Calibri"/>
          <w:color w:val="334155"/>
          <w:sz w:val="21"/>
          <w:szCs w:val="21"/>
        </w:rPr>
        <w:t xml:space="preserve">Sets whatsapp_verified = false on the user record.</w:t>
      </w:r>
    </w:p>
    <w:p>
      <w:pPr>
        <w:pStyle w:val="ListParagraph"/>
        <w:numPr>
          <w:ilvl w:val="0"/>
          <w:numId w:val="2"/>
        </w:numPr>
        <w:spacing w:after="60" w:line="280"/>
      </w:pPr>
      <w:r>
        <w:rPr>
          <w:rFonts w:ascii="Calibri" w:cs="Calibri" w:eastAsia="Calibri" w:hAnsi="Calibri"/>
          <w:color w:val="334155"/>
          <w:sz w:val="21"/>
          <w:szCs w:val="21"/>
        </w:rPr>
        <w:t xml:space="preserve">Confirms with: "You’ve been unlinked. I won’t log anything you send. To re-enable, ask your admin for a new pairing code."</w:t>
      </w:r>
    </w:p>
    <w:p>
      <w:pPr>
        <w:pStyle w:val="ListParagraph"/>
        <w:numPr>
          <w:ilvl w:val="0"/>
          <w:numId w:val="2"/>
        </w:numPr>
        <w:spacing w:after="60" w:line="280"/>
      </w:pPr>
      <w:r>
        <w:rPr>
          <w:rFonts w:ascii="Calibri" w:cs="Calibri" w:eastAsia="Calibri" w:hAnsi="Calibri"/>
          <w:color w:val="334155"/>
          <w:sz w:val="21"/>
          <w:szCs w:val="21"/>
        </w:rPr>
        <w:t xml:space="preserve">Logs the event in the audit log.</w:t>
      </w:r>
    </w:p>
    <w:p>
      <w:pPr>
        <w:pStyle w:val="Heading1"/>
        <w:pBdr>
          <w:bottom w:val="single" w:color="DC2626" w:sz="12" w:space="6"/>
        </w:pBdr>
        <w:spacing w:after="160" w:before="360"/>
      </w:pPr>
      <w:r>
        <w:rPr>
          <w:rFonts w:ascii="Calibri" w:cs="Calibri" w:eastAsia="Calibri" w:hAnsi="Calibri"/>
          <w:b/>
          <w:bCs/>
          <w:color w:val="991B1B"/>
          <w:sz w:val="36"/>
          <w:szCs w:val="36"/>
        </w:rPr>
        <w:t xml:space="preserve">5. The Expense-Logging Loop</w:t>
      </w:r>
    </w:p>
    <w:p>
      <w:pPr>
        <w:spacing w:after="100" w:before="0" w:line="300"/>
        <w:jc w:val="left"/>
      </w:pPr>
      <w:r>
        <w:rPr>
          <w:rFonts w:ascii="Calibri" w:cs="Calibri" w:eastAsia="Calibri" w:hAnsi="Calibri"/>
          <w:b w:val="false"/>
          <w:bCs w:val="false"/>
          <w:i w:val="false"/>
          <w:iCs w:val="false"/>
          <w:color w:val="334155"/>
          <w:sz w:val="22"/>
          <w:szCs w:val="22"/>
        </w:rPr>
        <w:t xml:space="preserve">Once paired, the user logs expenses by sending a message + (optional) photo.</w:t>
      </w:r>
    </w:p>
    <w:p>
      <w:pPr>
        <w:pStyle w:val="Heading2"/>
        <w:spacing w:after="100" w:before="260"/>
      </w:pPr>
      <w:r>
        <w:rPr>
          <w:rFonts w:ascii="Calibri" w:cs="Calibri" w:eastAsia="Calibri" w:hAnsi="Calibri"/>
          <w:b/>
          <w:bCs/>
          <w:color w:val="0F172A"/>
          <w:sz w:val="28"/>
          <w:szCs w:val="28"/>
        </w:rPr>
        <w:t xml:space="preserve">5.1 Happy-path example</w:t>
      </w:r>
    </w:p>
    <w:tbl>
      <w:tblPr>
        <w:tblW w:type="dxa" w:w="9360"/>
        <w:tblBorders>
          <w:top w:val="single" w:color="64748B" w:sz="4"/>
          <w:left w:val="single" w:color="64748B" w:sz="18"/>
          <w:bottom w:val="single" w:color="64748B" w:sz="4"/>
          <w:right w:val="single" w:color="64748B" w:sz="4"/>
          <w:insideH w:val="none" w:color="FFFFFF" w:sz="0"/>
          <w:insideV w:val="none" w:color="FFFFFF" w:sz="0"/>
        </w:tblBorders>
      </w:tblPr>
      <w:tblGrid>
        <w:gridCol w:w="9360"/>
      </w:tblGrid>
      <w:tr>
        <w:tc>
          <w:tcPr>
            <w:tcW w:type="dxa" w:w="9360"/>
            <w:shd w:fill="F8FAFC" w:val="clear"/>
            <w:tcMar>
              <w:top w:type="dxa" w:w="160"/>
              <w:left w:type="dxa" w:w="220"/>
              <w:bottom w:type="dxa" w:w="160"/>
              <w:right w:type="dxa" w:w="220"/>
            </w:tcMar>
          </w:tcPr>
          <w:p>
            <w:pPr>
              <w:spacing w:after="60" w:line="300"/>
            </w:pPr>
            <w:r>
              <w:rPr>
                <w:rFonts w:ascii="Calibri" w:cs="Calibri" w:eastAsia="Calibri" w:hAnsi="Calibri"/>
                <w:b/>
                <w:bCs/>
                <w:color w:val="DC2626"/>
                <w:sz w:val="20"/>
                <w:szCs w:val="20"/>
              </w:rPr>
              <w:t xml:space="preserve">USER:</w:t>
            </w:r>
          </w:p>
          <w:p>
            <w:pPr>
              <w:spacing w:after="80" w:line="300"/>
            </w:pPr>
            <w:r>
              <w:rPr>
                <w:rFonts w:ascii="Calibri" w:cs="Calibri" w:eastAsia="Calibri" w:hAnsi="Calibri"/>
                <w:color w:val="334155"/>
                <w:sz w:val="21"/>
                <w:szCs w:val="21"/>
              </w:rPr>
              <w:t xml:space="preserve">Fuel 4500 for Lahore trip [+ photo of receipt]</w:t>
            </w:r>
          </w:p>
          <w:p>
            <w:pPr>
              <w:spacing w:after="60" w:line="300"/>
            </w:pPr>
            <w:r>
              <w:rPr>
                <w:rFonts w:ascii="Calibri" w:cs="Calibri" w:eastAsia="Calibri" w:hAnsi="Calibri"/>
                <w:b/>
                <w:bCs/>
                <w:color w:val="059669"/>
                <w:sz w:val="20"/>
                <w:szCs w:val="20"/>
              </w:rPr>
              <w:t xml:space="preserve">BOT:</w:t>
            </w:r>
          </w:p>
          <w:p>
            <w:pPr>
              <w:spacing w:after="40" w:line="320"/>
            </w:pPr>
            <w:r>
              <w:rPr>
                <w:rFonts w:ascii="Calibri" w:cs="Calibri" w:eastAsia="Calibri" w:hAnsi="Calibri"/>
                <w:color w:val="334155"/>
                <w:sz w:val="21"/>
                <w:szCs w:val="21"/>
              </w:rPr>
              <w:t xml:space="preserve">Got it. Drafting this expense:</w:t>
            </w:r>
          </w:p>
          <w:p>
            <w:pPr>
              <w:spacing w:after="30" w:line="280"/>
            </w:pPr>
            <w:r>
              <w:rPr>
                <w:rFonts w:ascii="Calibri" w:cs="Calibri" w:eastAsia="Calibri" w:hAnsi="Calibri"/>
                <w:color w:val="0F172A"/>
                <w:sz w:val="20"/>
                <w:szCs w:val="20"/>
              </w:rPr>
              <w:t xml:space="preserve">  Amount: PKR 4,500</w:t>
            </w:r>
          </w:p>
          <w:p>
            <w:pPr>
              <w:spacing w:after="30" w:line="280"/>
            </w:pPr>
            <w:r>
              <w:rPr>
                <w:rFonts w:ascii="Calibri" w:cs="Calibri" w:eastAsia="Calibri" w:hAnsi="Calibri"/>
                <w:color w:val="0F172A"/>
                <w:sz w:val="20"/>
                <w:szCs w:val="20"/>
              </w:rPr>
              <w:t xml:space="preserve">  Category: Fuel</w:t>
            </w:r>
          </w:p>
          <w:p>
            <w:pPr>
              <w:spacing w:after="30" w:line="280"/>
            </w:pPr>
            <w:r>
              <w:rPr>
                <w:rFonts w:ascii="Calibri" w:cs="Calibri" w:eastAsia="Calibri" w:hAnsi="Calibri"/>
                <w:color w:val="0F172A"/>
                <w:sz w:val="20"/>
                <w:szCs w:val="20"/>
              </w:rPr>
              <w:t xml:space="preserve">  Description: Lahore trip</w:t>
            </w:r>
          </w:p>
          <w:p>
            <w:pPr>
              <w:spacing w:after="30" w:line="280"/>
            </w:pPr>
            <w:r>
              <w:rPr>
                <w:rFonts w:ascii="Calibri" w:cs="Calibri" w:eastAsia="Calibri" w:hAnsi="Calibri"/>
                <w:color w:val="0F172A"/>
                <w:sz w:val="20"/>
                <w:szCs w:val="20"/>
              </w:rPr>
              <w:t xml:space="preserve">  Date: today (25 May)</w:t>
            </w:r>
          </w:p>
          <w:p>
            <w:pPr>
              <w:spacing w:after="80" w:line="280"/>
            </w:pPr>
            <w:r>
              <w:rPr>
                <w:rFonts w:ascii="Calibri" w:cs="Calibri" w:eastAsia="Calibri" w:hAnsi="Calibri"/>
                <w:color w:val="0F172A"/>
                <w:sz w:val="20"/>
                <w:szCs w:val="20"/>
              </w:rPr>
              <w:t xml:space="preserve">  Receipt: attached ✓</w:t>
            </w:r>
          </w:p>
          <w:p>
            <w:pPr>
              <w:spacing w:after="60" w:line="300"/>
            </w:pPr>
            <w:r>
              <w:rPr>
                <w:rFonts w:ascii="Calibri" w:cs="Calibri" w:eastAsia="Calibri" w:hAnsi="Calibri"/>
                <w:i/>
                <w:iCs/>
                <w:color w:val="64748B"/>
                <w:sz w:val="20"/>
                <w:szCs w:val="20"/>
              </w:rPr>
              <w:t xml:space="preserve">[Buttons: Confirm | Edit | Cancel]</w:t>
            </w:r>
          </w:p>
          <w:p>
            <w:pPr>
              <w:spacing w:after="60" w:line="300"/>
            </w:pPr>
            <w:r>
              <w:rPr>
                <w:rFonts w:ascii="Calibri" w:cs="Calibri" w:eastAsia="Calibri" w:hAnsi="Calibri"/>
                <w:b/>
                <w:bCs/>
                <w:color w:val="DC2626"/>
                <w:sz w:val="20"/>
                <w:szCs w:val="20"/>
              </w:rPr>
              <w:t xml:space="preserve">USER:</w:t>
            </w:r>
          </w:p>
          <w:p>
            <w:pPr>
              <w:spacing w:after="80" w:line="300"/>
            </w:pPr>
            <w:r>
              <w:rPr>
                <w:rFonts w:ascii="Calibri" w:cs="Calibri" w:eastAsia="Calibri" w:hAnsi="Calibri"/>
                <w:color w:val="334155"/>
                <w:sz w:val="21"/>
                <w:szCs w:val="21"/>
              </w:rPr>
              <w:t xml:space="preserve">(taps Confirm)</w:t>
            </w:r>
          </w:p>
          <w:p>
            <w:pPr>
              <w:spacing w:after="60" w:line="300"/>
            </w:pPr>
            <w:r>
              <w:rPr>
                <w:rFonts w:ascii="Calibri" w:cs="Calibri" w:eastAsia="Calibri" w:hAnsi="Calibri"/>
                <w:b/>
                <w:bCs/>
                <w:color w:val="059669"/>
                <w:sz w:val="20"/>
                <w:szCs w:val="20"/>
              </w:rPr>
              <w:t xml:space="preserve">BOT:</w:t>
            </w:r>
          </w:p>
          <w:p>
            <w:pPr>
              <w:spacing w:after="0" w:line="320"/>
            </w:pPr>
            <w:r>
              <w:rPr>
                <w:rFonts w:ascii="Calibri" w:cs="Calibri" w:eastAsia="Calibri" w:hAnsi="Calibri"/>
                <w:color w:val="334155"/>
                <w:sz w:val="21"/>
                <w:szCs w:val="21"/>
              </w:rPr>
              <w:t xml:space="preserve">✅ Logged. Ref: EXP-0142. Pending approval from your manager.</w:t>
            </w:r>
          </w:p>
        </w:tc>
      </w:tr>
    </w:tbl>
    <w:p>
      <w:pPr>
        <w:pStyle w:val="Heading2"/>
        <w:spacing w:after="100" w:before="260"/>
      </w:pPr>
      <w:r>
        <w:rPr>
          <w:rFonts w:ascii="Calibri" w:cs="Calibri" w:eastAsia="Calibri" w:hAnsi="Calibri"/>
          <w:b/>
          <w:bCs/>
          <w:color w:val="0F172A"/>
          <w:sz w:val="28"/>
          <w:szCs w:val="28"/>
        </w:rPr>
        <w:t xml:space="preserve">5.2 What happens behind the scenes</w:t>
      </w:r>
    </w:p>
    <w:p>
      <w:pPr>
        <w:pStyle w:val="ListParagraph"/>
        <w:numPr>
          <w:ilvl w:val="0"/>
          <w:numId w:val="2"/>
        </w:numPr>
        <w:spacing w:after="60" w:line="280"/>
      </w:pPr>
      <w:r>
        <w:rPr>
          <w:rFonts w:ascii="Calibri" w:cs="Calibri" w:eastAsia="Calibri" w:hAnsi="Calibri"/>
          <w:b/>
          <w:bCs/>
          <w:color w:val="0F172A"/>
          <w:sz w:val="21"/>
          <w:szCs w:val="21"/>
        </w:rPr>
        <w:t xml:space="preserve">Step 1.</w:t>
      </w:r>
      <w:r>
        <w:rPr>
          <w:rFonts w:ascii="Calibri" w:cs="Calibri" w:eastAsia="Calibri" w:hAnsi="Calibri"/>
          <w:color w:val="334155"/>
          <w:sz w:val="21"/>
          <w:szCs w:val="21"/>
        </w:rPr>
        <w:t xml:space="preserve"> Webhook receives the message + media URL from Meta.</w:t>
      </w:r>
    </w:p>
    <w:p>
      <w:pPr>
        <w:pStyle w:val="ListParagraph"/>
        <w:numPr>
          <w:ilvl w:val="0"/>
          <w:numId w:val="2"/>
        </w:numPr>
        <w:spacing w:after="60" w:line="280"/>
      </w:pPr>
      <w:r>
        <w:rPr>
          <w:rFonts w:ascii="Calibri" w:cs="Calibri" w:eastAsia="Calibri" w:hAnsi="Calibri"/>
          <w:b/>
          <w:bCs/>
          <w:color w:val="0F172A"/>
          <w:sz w:val="21"/>
          <w:szCs w:val="21"/>
        </w:rPr>
        <w:t xml:space="preserve">Step 2.</w:t>
      </w:r>
      <w:r>
        <w:rPr>
          <w:rFonts w:ascii="Calibri" w:cs="Calibri" w:eastAsia="Calibri" w:hAnsi="Calibri"/>
          <w:color w:val="334155"/>
          <w:sz w:val="21"/>
          <w:szCs w:val="21"/>
        </w:rPr>
        <w:t xml:space="preserve"> Sender lookup: phone → user → company. Verify whatsapp_verified = true.</w:t>
      </w:r>
    </w:p>
    <w:p>
      <w:pPr>
        <w:pStyle w:val="ListParagraph"/>
        <w:numPr>
          <w:ilvl w:val="0"/>
          <w:numId w:val="2"/>
        </w:numPr>
        <w:spacing w:after="60" w:line="280"/>
      </w:pPr>
      <w:r>
        <w:rPr>
          <w:rFonts w:ascii="Calibri" w:cs="Calibri" w:eastAsia="Calibri" w:hAnsi="Calibri"/>
          <w:b/>
          <w:bCs/>
          <w:color w:val="0F172A"/>
          <w:sz w:val="21"/>
          <w:szCs w:val="21"/>
        </w:rPr>
        <w:t xml:space="preserve">Step 3.</w:t>
      </w:r>
      <w:r>
        <w:rPr>
          <w:rFonts w:ascii="Calibri" w:cs="Calibri" w:eastAsia="Calibri" w:hAnsi="Calibri"/>
          <w:color w:val="334155"/>
          <w:sz w:val="21"/>
          <w:szCs w:val="21"/>
        </w:rPr>
        <w:t xml:space="preserve"> State machine checks current state. Default state = idle.</w:t>
      </w:r>
    </w:p>
    <w:p>
      <w:pPr>
        <w:pStyle w:val="ListParagraph"/>
        <w:numPr>
          <w:ilvl w:val="0"/>
          <w:numId w:val="2"/>
        </w:numPr>
        <w:spacing w:after="60" w:line="280"/>
      </w:pPr>
      <w:r>
        <w:rPr>
          <w:rFonts w:ascii="Calibri" w:cs="Calibri" w:eastAsia="Calibri" w:hAnsi="Calibri"/>
          <w:b/>
          <w:bCs/>
          <w:color w:val="0F172A"/>
          <w:sz w:val="21"/>
          <w:szCs w:val="21"/>
        </w:rPr>
        <w:t xml:space="preserve">Step 4.</w:t>
      </w:r>
      <w:r>
        <w:rPr>
          <w:rFonts w:ascii="Calibri" w:cs="Calibri" w:eastAsia="Calibri" w:hAnsi="Calibri"/>
          <w:color w:val="334155"/>
          <w:sz w:val="21"/>
          <w:szCs w:val="21"/>
        </w:rPr>
        <w:t xml:space="preserve"> LLM parser called with the text. Returns structured JSON.</w:t>
      </w:r>
    </w:p>
    <w:p>
      <w:pPr>
        <w:pStyle w:val="ListParagraph"/>
        <w:numPr>
          <w:ilvl w:val="0"/>
          <w:numId w:val="2"/>
        </w:numPr>
        <w:spacing w:after="60" w:line="280"/>
      </w:pPr>
      <w:r>
        <w:rPr>
          <w:rFonts w:ascii="Calibri" w:cs="Calibri" w:eastAsia="Calibri" w:hAnsi="Calibri"/>
          <w:b/>
          <w:bCs/>
          <w:color w:val="0F172A"/>
          <w:sz w:val="21"/>
          <w:szCs w:val="21"/>
        </w:rPr>
        <w:t xml:space="preserve">Step 5.</w:t>
      </w:r>
      <w:r>
        <w:rPr>
          <w:rFonts w:ascii="Calibri" w:cs="Calibri" w:eastAsia="Calibri" w:hAnsi="Calibri"/>
          <w:color w:val="334155"/>
          <w:sz w:val="21"/>
          <w:szCs w:val="21"/>
        </w:rPr>
        <w:t xml:space="preserve"> If photo attached, download from Meta’s URL (signed, expires in ~5 min). Store in your file system, link to draft expense.</w:t>
      </w:r>
    </w:p>
    <w:p>
      <w:pPr>
        <w:pStyle w:val="ListParagraph"/>
        <w:numPr>
          <w:ilvl w:val="0"/>
          <w:numId w:val="2"/>
        </w:numPr>
        <w:spacing w:after="60" w:line="280"/>
      </w:pPr>
      <w:r>
        <w:rPr>
          <w:rFonts w:ascii="Calibri" w:cs="Calibri" w:eastAsia="Calibri" w:hAnsi="Calibri"/>
          <w:b/>
          <w:bCs/>
          <w:color w:val="0F172A"/>
          <w:sz w:val="21"/>
          <w:szCs w:val="21"/>
        </w:rPr>
        <w:t xml:space="preserve">Step 6.</w:t>
      </w:r>
      <w:r>
        <w:rPr>
          <w:rFonts w:ascii="Calibri" w:cs="Calibri" w:eastAsia="Calibri" w:hAnsi="Calibri"/>
          <w:color w:val="334155"/>
          <w:sz w:val="21"/>
          <w:szCs w:val="21"/>
        </w:rPr>
        <w:t xml:space="preserve"> Create draft row in expenses table with source = "whatsapp", approval_status = "draft".</w:t>
      </w:r>
    </w:p>
    <w:p>
      <w:pPr>
        <w:pStyle w:val="ListParagraph"/>
        <w:numPr>
          <w:ilvl w:val="0"/>
          <w:numId w:val="2"/>
        </w:numPr>
        <w:spacing w:after="60" w:line="280"/>
      </w:pPr>
      <w:r>
        <w:rPr>
          <w:rFonts w:ascii="Calibri" w:cs="Calibri" w:eastAsia="Calibri" w:hAnsi="Calibri"/>
          <w:b/>
          <w:bCs/>
          <w:color w:val="0F172A"/>
          <w:sz w:val="21"/>
          <w:szCs w:val="21"/>
        </w:rPr>
        <w:t xml:space="preserve">Step 7.</w:t>
      </w:r>
      <w:r>
        <w:rPr>
          <w:rFonts w:ascii="Calibri" w:cs="Calibri" w:eastAsia="Calibri" w:hAnsi="Calibri"/>
          <w:color w:val="334155"/>
          <w:sz w:val="21"/>
          <w:szCs w:val="21"/>
        </w:rPr>
        <w:t xml:space="preserve"> State machine moves to awaiting_confirmation. Store draft expense ID in conversation context.</w:t>
      </w:r>
    </w:p>
    <w:p>
      <w:pPr>
        <w:pStyle w:val="ListParagraph"/>
        <w:numPr>
          <w:ilvl w:val="0"/>
          <w:numId w:val="2"/>
        </w:numPr>
        <w:spacing w:after="60" w:line="280"/>
      </w:pPr>
      <w:r>
        <w:rPr>
          <w:rFonts w:ascii="Calibri" w:cs="Calibri" w:eastAsia="Calibri" w:hAnsi="Calibri"/>
          <w:b/>
          <w:bCs/>
          <w:color w:val="0F172A"/>
          <w:sz w:val="21"/>
          <w:szCs w:val="21"/>
        </w:rPr>
        <w:t xml:space="preserve">Step 8.</w:t>
      </w:r>
      <w:r>
        <w:rPr>
          <w:rFonts w:ascii="Calibri" w:cs="Calibri" w:eastAsia="Calibri" w:hAnsi="Calibri"/>
          <w:color w:val="334155"/>
          <w:sz w:val="21"/>
          <w:szCs w:val="21"/>
        </w:rPr>
        <w:t xml:space="preserve"> Bot sends interactive message with Confirm / Edit / Cancel buttons.</w:t>
      </w:r>
    </w:p>
    <w:p>
      <w:pPr>
        <w:pStyle w:val="ListParagraph"/>
        <w:numPr>
          <w:ilvl w:val="0"/>
          <w:numId w:val="2"/>
        </w:numPr>
        <w:spacing w:after="60" w:line="280"/>
      </w:pPr>
      <w:r>
        <w:rPr>
          <w:rFonts w:ascii="Calibri" w:cs="Calibri" w:eastAsia="Calibri" w:hAnsi="Calibri"/>
          <w:b/>
          <w:bCs/>
          <w:color w:val="0F172A"/>
          <w:sz w:val="21"/>
          <w:szCs w:val="21"/>
        </w:rPr>
        <w:t xml:space="preserve">Step 9.</w:t>
      </w:r>
      <w:r>
        <w:rPr>
          <w:rFonts w:ascii="Calibri" w:cs="Calibri" w:eastAsia="Calibri" w:hAnsi="Calibri"/>
          <w:color w:val="334155"/>
          <w:sz w:val="21"/>
          <w:szCs w:val="21"/>
        </w:rPr>
        <w:t xml:space="preserve"> User taps a button. Webhook receives the button reply.</w:t>
      </w:r>
    </w:p>
    <w:p>
      <w:pPr>
        <w:pStyle w:val="ListParagraph"/>
        <w:numPr>
          <w:ilvl w:val="0"/>
          <w:numId w:val="2"/>
        </w:numPr>
        <w:spacing w:after="60" w:line="280"/>
      </w:pPr>
      <w:r>
        <w:rPr>
          <w:rFonts w:ascii="Calibri" w:cs="Calibri" w:eastAsia="Calibri" w:hAnsi="Calibri"/>
          <w:b/>
          <w:bCs/>
          <w:color w:val="0F172A"/>
          <w:sz w:val="21"/>
          <w:szCs w:val="21"/>
        </w:rPr>
        <w:t xml:space="preserve">Step 10.</w:t>
      </w:r>
      <w:r>
        <w:rPr>
          <w:rFonts w:ascii="Calibri" w:cs="Calibri" w:eastAsia="Calibri" w:hAnsi="Calibri"/>
          <w:color w:val="334155"/>
          <w:sz w:val="21"/>
          <w:szCs w:val="21"/>
        </w:rPr>
        <w:t xml:space="preserve"> State machine processes the action: Confirm → set approval_status to "pending"; Edit → ask which field; Cancel → mark expense as deleted.</w:t>
      </w:r>
    </w:p>
    <w:p>
      <w:pPr>
        <w:pStyle w:val="Heading2"/>
        <w:spacing w:after="100" w:before="260"/>
      </w:pPr>
      <w:r>
        <w:rPr>
          <w:rFonts w:ascii="Calibri" w:cs="Calibri" w:eastAsia="Calibri" w:hAnsi="Calibri"/>
          <w:b/>
          <w:bCs/>
          <w:color w:val="0F172A"/>
          <w:sz w:val="28"/>
          <w:szCs w:val="28"/>
        </w:rPr>
        <w:t xml:space="preserve">5.3 Photo handling</w:t>
      </w:r>
    </w:p>
    <w:p>
      <w:pPr>
        <w:pStyle w:val="ListParagraph"/>
        <w:numPr>
          <w:ilvl w:val="0"/>
          <w:numId w:val="2"/>
        </w:numPr>
        <w:spacing w:after="60" w:line="280"/>
      </w:pPr>
      <w:r>
        <w:rPr>
          <w:rFonts w:ascii="Calibri" w:cs="Calibri" w:eastAsia="Calibri" w:hAnsi="Calibri"/>
          <w:color w:val="334155"/>
          <w:sz w:val="21"/>
          <w:szCs w:val="21"/>
        </w:rPr>
        <w:t xml:space="preserve">Receipt photo is attached as a WhatsApp media object. The webhook payload contains a media ID.</w:t>
      </w:r>
    </w:p>
    <w:p>
      <w:pPr>
        <w:pStyle w:val="ListParagraph"/>
        <w:numPr>
          <w:ilvl w:val="0"/>
          <w:numId w:val="2"/>
        </w:numPr>
        <w:spacing w:after="60" w:line="280"/>
      </w:pPr>
      <w:r>
        <w:rPr>
          <w:rFonts w:ascii="Calibri" w:cs="Calibri" w:eastAsia="Calibri" w:hAnsi="Calibri"/>
          <w:color w:val="334155"/>
          <w:sz w:val="21"/>
          <w:szCs w:val="21"/>
        </w:rPr>
        <w:t xml:space="preserve">Fetch the media URL from Meta’s media endpoint (signed, short-lived).</w:t>
      </w:r>
    </w:p>
    <w:p>
      <w:pPr>
        <w:pStyle w:val="ListParagraph"/>
        <w:numPr>
          <w:ilvl w:val="0"/>
          <w:numId w:val="2"/>
        </w:numPr>
        <w:spacing w:after="60" w:line="280"/>
      </w:pPr>
      <w:r>
        <w:rPr>
          <w:rFonts w:ascii="Calibri" w:cs="Calibri" w:eastAsia="Calibri" w:hAnsi="Calibri"/>
          <w:color w:val="334155"/>
          <w:sz w:val="21"/>
          <w:szCs w:val="21"/>
        </w:rPr>
        <w:t xml:space="preserve">Download the image bytes and store in your file storage (S3, R2, or local disk depending on architecture).</w:t>
      </w:r>
    </w:p>
    <w:p>
      <w:pPr>
        <w:pStyle w:val="ListParagraph"/>
        <w:numPr>
          <w:ilvl w:val="0"/>
          <w:numId w:val="2"/>
        </w:numPr>
        <w:spacing w:after="60" w:line="280"/>
      </w:pPr>
      <w:r>
        <w:rPr>
          <w:rFonts w:ascii="Calibri" w:cs="Calibri" w:eastAsia="Calibri" w:hAnsi="Calibri"/>
          <w:color w:val="334155"/>
          <w:sz w:val="21"/>
          <w:szCs w:val="21"/>
        </w:rPr>
        <w:t xml:space="preserve">Link the file to the expense record exactly as if it were uploaded via the normal Expense form.</w:t>
      </w:r>
    </w:p>
    <w:p>
      <w:pPr>
        <w:pStyle w:val="ListParagraph"/>
        <w:numPr>
          <w:ilvl w:val="0"/>
          <w:numId w:val="2"/>
        </w:numPr>
        <w:spacing w:after="60" w:line="280"/>
      </w:pPr>
      <w:r>
        <w:rPr>
          <w:rFonts w:ascii="Calibri" w:cs="Calibri" w:eastAsia="Calibri" w:hAnsi="Calibri"/>
          <w:color w:val="334155"/>
          <w:sz w:val="21"/>
          <w:szCs w:val="21"/>
        </w:rPr>
        <w:t xml:space="preserve">Optional (Phase 3): OCR the receipt to extract the printed amount as a cross-check. Flag for review if it doesn’t match the user-entered amount.</w:t>
      </w:r>
    </w:p>
    <w:p>
      <w:pPr>
        <w:pStyle w:val="Heading2"/>
        <w:spacing w:after="100" w:before="260"/>
      </w:pPr>
      <w:r>
        <w:rPr>
          <w:rFonts w:ascii="Calibri" w:cs="Calibri" w:eastAsia="Calibri" w:hAnsi="Calibri"/>
          <w:b/>
          <w:bCs/>
          <w:color w:val="0F172A"/>
          <w:sz w:val="28"/>
          <w:szCs w:val="28"/>
        </w:rPr>
        <w:t xml:space="preserve">5.4 Edit flow</w:t>
      </w:r>
    </w:p>
    <w:p>
      <w:pPr>
        <w:spacing w:after="100" w:before="0" w:line="300"/>
        <w:jc w:val="left"/>
      </w:pPr>
      <w:r>
        <w:rPr>
          <w:rFonts w:ascii="Calibri" w:cs="Calibri" w:eastAsia="Calibri" w:hAnsi="Calibri"/>
          <w:b w:val="false"/>
          <w:bCs w:val="false"/>
          <w:i w:val="false"/>
          <w:iCs w:val="false"/>
          <w:color w:val="334155"/>
          <w:sz w:val="22"/>
          <w:szCs w:val="22"/>
        </w:rPr>
        <w:t xml:space="preserve">If the user taps Edit, the bot asks which field, then transitions through a small sub-flow:</w:t>
      </w:r>
    </w:p>
    <w:tbl>
      <w:tblPr>
        <w:tblW w:type="dxa" w:w="9360"/>
        <w:tblBorders>
          <w:top w:val="single" w:color="64748B" w:sz="4"/>
          <w:left w:val="single" w:color="64748B" w:sz="18"/>
          <w:bottom w:val="single" w:color="64748B" w:sz="4"/>
          <w:right w:val="single" w:color="64748B" w:sz="4"/>
          <w:insideH w:val="none" w:color="FFFFFF" w:sz="0"/>
          <w:insideV w:val="none" w:color="FFFFFF" w:sz="0"/>
        </w:tblBorders>
      </w:tblPr>
      <w:tblGrid>
        <w:gridCol w:w="9360"/>
      </w:tblGrid>
      <w:tr>
        <w:tc>
          <w:tcPr>
            <w:tcW w:type="dxa" w:w="9360"/>
            <w:shd w:fill="F8FAFC" w:val="clear"/>
            <w:tcMar>
              <w:top w:type="dxa" w:w="160"/>
              <w:left w:type="dxa" w:w="220"/>
              <w:bottom w:type="dxa" w:w="160"/>
              <w:right w:type="dxa" w:w="220"/>
            </w:tcMar>
          </w:tcPr>
          <w:p>
            <w:pPr>
              <w:spacing w:after="40" w:line="300"/>
            </w:pPr>
            <w:r>
              <w:rPr>
                <w:rFonts w:ascii="Calibri" w:cs="Calibri" w:eastAsia="Calibri" w:hAnsi="Calibri"/>
                <w:color w:val="334155"/>
                <w:sz w:val="21"/>
                <w:szCs w:val="21"/>
              </w:rPr>
              <w:t xml:space="preserve">BOT: Which field would you like to change?</w:t>
            </w:r>
          </w:p>
          <w:p>
            <w:pPr>
              <w:spacing w:after="60" w:line="300"/>
            </w:pPr>
            <w:r>
              <w:rPr>
                <w:rFonts w:ascii="Calibri" w:cs="Calibri" w:eastAsia="Calibri" w:hAnsi="Calibri"/>
                <w:i/>
                <w:iCs/>
                <w:color w:val="64748B"/>
                <w:sz w:val="20"/>
                <w:szCs w:val="20"/>
              </w:rPr>
              <w:t xml:space="preserve">[Buttons: Amount | Category | Description]</w:t>
            </w:r>
          </w:p>
          <w:p>
            <w:pPr>
              <w:spacing w:after="40" w:line="300"/>
            </w:pPr>
            <w:r>
              <w:rPr>
                <w:rFonts w:ascii="Calibri" w:cs="Calibri" w:eastAsia="Calibri" w:hAnsi="Calibri"/>
                <w:color w:val="334155"/>
                <w:sz w:val="21"/>
                <w:szCs w:val="21"/>
              </w:rPr>
              <w:t xml:space="preserve">USER: (taps Amount)</w:t>
            </w:r>
          </w:p>
          <w:p>
            <w:pPr>
              <w:spacing w:after="40" w:line="300"/>
            </w:pPr>
            <w:r>
              <w:rPr>
                <w:rFonts w:ascii="Calibri" w:cs="Calibri" w:eastAsia="Calibri" w:hAnsi="Calibri"/>
                <w:color w:val="334155"/>
                <w:sz w:val="21"/>
                <w:szCs w:val="21"/>
              </w:rPr>
              <w:t xml:space="preserve">BOT: What’s the correct amount?</w:t>
            </w:r>
          </w:p>
          <w:p>
            <w:pPr>
              <w:spacing w:after="40" w:line="300"/>
            </w:pPr>
            <w:r>
              <w:rPr>
                <w:rFonts w:ascii="Calibri" w:cs="Calibri" w:eastAsia="Calibri" w:hAnsi="Calibri"/>
                <w:color w:val="334155"/>
                <w:sz w:val="21"/>
                <w:szCs w:val="21"/>
              </w:rPr>
              <w:t xml:space="preserve">USER: 4800</w:t>
            </w:r>
          </w:p>
          <w:p>
            <w:pPr>
              <w:spacing w:after="0" w:line="300"/>
            </w:pPr>
            <w:r>
              <w:rPr>
                <w:rFonts w:ascii="Calibri" w:cs="Calibri" w:eastAsia="Calibri" w:hAnsi="Calibri"/>
                <w:color w:val="334155"/>
                <w:sz w:val="21"/>
                <w:szCs w:val="21"/>
              </w:rPr>
              <w:t xml:space="preserve">BOT: Updated to PKR 4,800. Anything else? [Confirm | Edit | Cancel]</w:t>
            </w:r>
          </w:p>
        </w:tc>
      </w:tr>
    </w:tbl>
    <w:p>
      <w:pPr>
        <w:pStyle w:val="Heading1"/>
        <w:pBdr>
          <w:bottom w:val="single" w:color="DC2626" w:sz="12" w:space="6"/>
        </w:pBdr>
        <w:spacing w:after="160" w:before="360"/>
      </w:pPr>
      <w:r>
        <w:rPr>
          <w:rFonts w:ascii="Calibri" w:cs="Calibri" w:eastAsia="Calibri" w:hAnsi="Calibri"/>
          <w:b/>
          <w:bCs/>
          <w:color w:val="991B1B"/>
          <w:sz w:val="36"/>
          <w:szCs w:val="36"/>
        </w:rPr>
        <w:t xml:space="preserve">6. Message Parsing with LLM</w:t>
      </w:r>
    </w:p>
    <w:p>
      <w:pPr>
        <w:pStyle w:val="Heading2"/>
        <w:spacing w:after="100" w:before="260"/>
      </w:pPr>
      <w:r>
        <w:rPr>
          <w:rFonts w:ascii="Calibri" w:cs="Calibri" w:eastAsia="Calibri" w:hAnsi="Calibri"/>
          <w:b/>
          <w:bCs/>
          <w:color w:val="0F172A"/>
          <w:sz w:val="28"/>
          <w:szCs w:val="28"/>
        </w:rPr>
        <w:t xml:space="preserve">6.1 Why LLM, not regex</w:t>
      </w:r>
    </w:p>
    <w:p>
      <w:pPr>
        <w:spacing w:after="100" w:before="0" w:line="300"/>
        <w:jc w:val="left"/>
      </w:pPr>
      <w:r>
        <w:rPr>
          <w:rFonts w:ascii="Calibri" w:cs="Calibri" w:eastAsia="Calibri" w:hAnsi="Calibri"/>
          <w:b w:val="false"/>
          <w:bCs w:val="false"/>
          <w:i w:val="false"/>
          <w:iCs w:val="false"/>
          <w:color w:val="334155"/>
          <w:sz w:val="22"/>
          <w:szCs w:val="22"/>
        </w:rPr>
        <w:t xml:space="preserve">Pakistani users write expenses in five different ways: "Fuel 4500", "spent 4500 on fuel for Lahore", "petrol ka kharcha 4500", "PKR 4,500 fuel", "4.5k fuel". Regex breaks on edge cases. A small LLM call handles all of these reliably and is cheap enough to run on every message.</w:t>
      </w:r>
    </w:p>
    <w:p>
      <w:pPr>
        <w:pStyle w:val="Heading2"/>
        <w:spacing w:after="100" w:before="260"/>
      </w:pPr>
      <w:r>
        <w:rPr>
          <w:rFonts w:ascii="Calibri" w:cs="Calibri" w:eastAsia="Calibri" w:hAnsi="Calibri"/>
          <w:b/>
          <w:bCs/>
          <w:color w:val="0F172A"/>
          <w:sz w:val="28"/>
          <w:szCs w:val="28"/>
        </w:rPr>
        <w:t xml:space="preserve">6.2 Recommended model</w:t>
      </w:r>
    </w:p>
    <w:p>
      <w:pPr>
        <w:spacing w:after="100" w:before="0" w:line="300"/>
        <w:jc w:val="left"/>
      </w:pPr>
      <w:r>
        <w:rPr>
          <w:rFonts w:ascii="Calibri" w:cs="Calibri" w:eastAsia="Calibri" w:hAnsi="Calibri"/>
          <w:b w:val="false"/>
          <w:bCs w:val="false"/>
          <w:i w:val="false"/>
          <w:iCs w:val="false"/>
          <w:color w:val="334155"/>
          <w:sz w:val="22"/>
          <w:szCs w:val="22"/>
        </w:rPr>
        <w:t xml:space="preserve">Use Claude Haiku 4.5 (cheapest fast model with strong instruction-following) or GPT-4o-mini. Either is fine. Cost is ~$0.0002 per parsed message. At 10,000 expenses/month across all clients, total LLM cost is around $2.</w:t>
      </w:r>
    </w:p>
    <w:p>
      <w:pPr>
        <w:pStyle w:val="Heading2"/>
        <w:spacing w:after="100" w:before="260"/>
      </w:pPr>
      <w:r>
        <w:rPr>
          <w:rFonts w:ascii="Calibri" w:cs="Calibri" w:eastAsia="Calibri" w:hAnsi="Calibri"/>
          <w:b/>
          <w:bCs/>
          <w:color w:val="0F172A"/>
          <w:sz w:val="28"/>
          <w:szCs w:val="28"/>
        </w:rPr>
        <w:t xml:space="preserve">6.3 Prompt structure</w:t>
      </w:r>
    </w:p>
    <w:p>
      <w:pPr>
        <w:spacing w:after="100" w:before="0" w:line="300"/>
        <w:jc w:val="left"/>
      </w:pPr>
      <w:r>
        <w:rPr>
          <w:rFonts w:ascii="Calibri" w:cs="Calibri" w:eastAsia="Calibri" w:hAnsi="Calibri"/>
          <w:b w:val="false"/>
          <w:bCs w:val="false"/>
          <w:i w:val="false"/>
          <w:iCs w:val="false"/>
          <w:color w:val="334155"/>
          <w:sz w:val="22"/>
          <w:szCs w:val="22"/>
        </w:rPr>
        <w:t xml:space="preserve">Use structured-output mode (JSON schema or function calling). Never let the model reply free-form.</w:t>
      </w:r>
    </w:p>
    <w:p>
      <w:pPr>
        <w:shd w:fill="F8FAFC" w:val="clear"/>
        <w:spacing w:after="40" w:before="40" w:line="270"/>
      </w:pPr>
      <w:r>
        <w:rPr>
          <w:rFonts w:ascii="Consolas" w:cs="Consolas" w:eastAsia="Consolas" w:hAnsi="Consolas"/>
          <w:color w:val="0F172A"/>
          <w:sz w:val="18"/>
          <w:szCs w:val="18"/>
        </w:rPr>
        <w:t xml:space="preserve">System prompt:</w:t>
      </w:r>
    </w:p>
    <w:p>
      <w:pPr>
        <w:shd w:fill="F8FAFC" w:val="clear"/>
        <w:spacing w:after="40" w:before="40" w:line="270"/>
      </w:pPr>
      <w:r>
        <w:rPr>
          <w:rFonts w:ascii="Consolas" w:cs="Consolas" w:eastAsia="Consolas" w:hAnsi="Consolas"/>
          <w:color w:val="0F172A"/>
          <w:sz w:val="18"/>
          <w:szCs w:val="18"/>
        </w:rPr>
        <w:t xml:space="preserve">"You parse expense messages from Pakistani business users.</w:t>
      </w:r>
    </w:p>
    <w:p>
      <w:pPr>
        <w:shd w:fill="F8FAFC" w:val="clear"/>
        <w:spacing w:after="40" w:before="40" w:line="270"/>
      </w:pPr>
      <w:r>
        <w:rPr>
          <w:rFonts w:ascii="Consolas" w:cs="Consolas" w:eastAsia="Consolas" w:hAnsi="Consolas"/>
          <w:color w:val="0F172A"/>
          <w:sz w:val="18"/>
          <w:szCs w:val="18"/>
        </w:rPr>
        <w:t xml:space="preserve"> Extract: amount (PKR), category, description, date (if mentioned).</w:t>
      </w:r>
    </w:p>
    <w:p>
      <w:pPr>
        <w:shd w:fill="F8FAFC" w:val="clear"/>
        <w:spacing w:after="40" w:before="40" w:line="270"/>
      </w:pPr>
      <w:r>
        <w:rPr>
          <w:rFonts w:ascii="Consolas" w:cs="Consolas" w:eastAsia="Consolas" w:hAnsi="Consolas"/>
          <w:color w:val="0F172A"/>
          <w:sz w:val="18"/>
          <w:szCs w:val="18"/>
        </w:rPr>
        <w:t xml:space="preserve"> Categories are: Fuel, Travel, Food, Office Supplies, Utilities,</w:t>
      </w:r>
    </w:p>
    <w:p>
      <w:pPr>
        <w:shd w:fill="F8FAFC" w:val="clear"/>
        <w:spacing w:after="40" w:before="40" w:line="270"/>
      </w:pPr>
      <w:r>
        <w:rPr>
          <w:rFonts w:ascii="Consolas" w:cs="Consolas" w:eastAsia="Consolas" w:hAnsi="Consolas"/>
          <w:color w:val="0F172A"/>
          <w:sz w:val="18"/>
          <w:szCs w:val="18"/>
        </w:rPr>
        <w:t xml:space="preserve"> Communication, Repairs, Professional Fees, Marketing, Other.</w:t>
      </w:r>
    </w:p>
    <w:p>
      <w:pPr>
        <w:shd w:fill="F8FAFC" w:val="clear"/>
        <w:spacing w:after="40" w:before="40" w:line="270"/>
      </w:pPr>
      <w:r>
        <w:rPr>
          <w:rFonts w:ascii="Consolas" w:cs="Consolas" w:eastAsia="Consolas" w:hAnsi="Consolas"/>
          <w:color w:val="0F172A"/>
          <w:sz w:val="18"/>
          <w:szCs w:val="18"/>
        </w:rPr>
        <w:t xml:space="preserve"> Default to "Other" if uncertain.</w:t>
      </w:r>
    </w:p>
    <w:p>
      <w:pPr>
        <w:shd w:fill="F8FAFC" w:val="clear"/>
        <w:spacing w:after="40" w:before="40" w:line="270"/>
      </w:pPr>
      <w:r>
        <w:rPr>
          <w:rFonts w:ascii="Consolas" w:cs="Consolas" w:eastAsia="Consolas" w:hAnsi="Consolas"/>
          <w:color w:val="0F172A"/>
          <w:sz w:val="18"/>
          <w:szCs w:val="18"/>
        </w:rPr>
        <w:t xml:space="preserve"> If amount is unclear, return null.</w:t>
      </w:r>
    </w:p>
    <w:p>
      <w:pPr>
        <w:shd w:fill="F8FAFC" w:val="clear"/>
        <w:spacing w:after="40" w:before="40" w:line="270"/>
      </w:pPr>
      <w:r>
        <w:rPr>
          <w:rFonts w:ascii="Consolas" w:cs="Consolas" w:eastAsia="Consolas" w:hAnsi="Consolas"/>
          <w:color w:val="0F172A"/>
          <w:sz w:val="18"/>
          <w:szCs w:val="18"/>
        </w:rPr>
        <w:t xml:space="preserve"> Respond ONLY with valid JSON matching the schema."</w:t>
      </w:r>
    </w:p>
    <w:p>
      <w:pPr>
        <w:shd w:fill="F8FAFC" w:val="clear"/>
        <w:spacing w:after="40" w:before="40" w:line="270"/>
      </w:pPr>
      <w:r>
        <w:rPr>
          <w:rFonts w:ascii="Consolas" w:cs="Consolas" w:eastAsia="Consolas" w:hAnsi="Consolas"/>
          <w:color w:val="0F172A"/>
          <w:sz w:val="18"/>
          <w:szCs w:val="18"/>
        </w:rPr>
        <w:t xml:space="preserve"/>
      </w:r>
    </w:p>
    <w:p>
      <w:pPr>
        <w:shd w:fill="F8FAFC" w:val="clear"/>
        <w:spacing w:after="40" w:before="40" w:line="270"/>
      </w:pPr>
      <w:r>
        <w:rPr>
          <w:rFonts w:ascii="Consolas" w:cs="Consolas" w:eastAsia="Consolas" w:hAnsi="Consolas"/>
          <w:color w:val="0F172A"/>
          <w:sz w:val="18"/>
          <w:szCs w:val="18"/>
        </w:rPr>
        <w:t xml:space="preserve">Response schema:</w:t>
      </w:r>
    </w:p>
    <w:p>
      <w:pPr>
        <w:shd w:fill="F8FAFC" w:val="clear"/>
        <w:spacing w:after="40" w:before="40" w:line="270"/>
      </w:pPr>
      <w:r>
        <w:rPr>
          <w:rFonts w:ascii="Consolas" w:cs="Consolas" w:eastAsia="Consolas" w:hAnsi="Consolas"/>
          <w:color w:val="0F172A"/>
          <w:sz w:val="18"/>
          <w:szCs w:val="18"/>
        </w:rPr>
        <w:t xml:space="preserve">{</w:t>
      </w:r>
    </w:p>
    <w:p>
      <w:pPr>
        <w:shd w:fill="F8FAFC" w:val="clear"/>
        <w:spacing w:after="40" w:before="40" w:line="270"/>
      </w:pPr>
      <w:r>
        <w:rPr>
          <w:rFonts w:ascii="Consolas" w:cs="Consolas" w:eastAsia="Consolas" w:hAnsi="Consolas"/>
          <w:color w:val="0F172A"/>
          <w:sz w:val="18"/>
          <w:szCs w:val="18"/>
        </w:rPr>
        <w:t xml:space="preserve">  "amount":      number | null,</w:t>
      </w:r>
    </w:p>
    <w:p>
      <w:pPr>
        <w:shd w:fill="F8FAFC" w:val="clear"/>
        <w:spacing w:after="40" w:before="40" w:line="270"/>
      </w:pPr>
      <w:r>
        <w:rPr>
          <w:rFonts w:ascii="Consolas" w:cs="Consolas" w:eastAsia="Consolas" w:hAnsi="Consolas"/>
          <w:color w:val="0F172A"/>
          <w:sz w:val="18"/>
          <w:szCs w:val="18"/>
        </w:rPr>
        <w:t xml:space="preserve">  "category":    string,</w:t>
      </w:r>
    </w:p>
    <w:p>
      <w:pPr>
        <w:shd w:fill="F8FAFC" w:val="clear"/>
        <w:spacing w:after="40" w:before="40" w:line="270"/>
      </w:pPr>
      <w:r>
        <w:rPr>
          <w:rFonts w:ascii="Consolas" w:cs="Consolas" w:eastAsia="Consolas" w:hAnsi="Consolas"/>
          <w:color w:val="0F172A"/>
          <w:sz w:val="18"/>
          <w:szCs w:val="18"/>
        </w:rPr>
        <w:t xml:space="preserve">  "description": string,</w:t>
      </w:r>
    </w:p>
    <w:p>
      <w:pPr>
        <w:shd w:fill="F8FAFC" w:val="clear"/>
        <w:spacing w:after="40" w:before="40" w:line="270"/>
      </w:pPr>
      <w:r>
        <w:rPr>
          <w:rFonts w:ascii="Consolas" w:cs="Consolas" w:eastAsia="Consolas" w:hAnsi="Consolas"/>
          <w:color w:val="0F172A"/>
          <w:sz w:val="18"/>
          <w:szCs w:val="18"/>
        </w:rPr>
        <w:t xml:space="preserve">  "date":        "YYYY-MM-DD" | null,</w:t>
      </w:r>
    </w:p>
    <w:p>
      <w:pPr>
        <w:shd w:fill="F8FAFC" w:val="clear"/>
        <w:spacing w:after="40" w:before="40" w:line="270"/>
      </w:pPr>
      <w:r>
        <w:rPr>
          <w:rFonts w:ascii="Consolas" w:cs="Consolas" w:eastAsia="Consolas" w:hAnsi="Consolas"/>
          <w:color w:val="0F172A"/>
          <w:sz w:val="18"/>
          <w:szCs w:val="18"/>
        </w:rPr>
        <w:t xml:space="preserve">  "confidence":  "high" | "medium" | "low"</w:t>
      </w:r>
    </w:p>
    <w:p>
      <w:pPr>
        <w:shd w:fill="F8FAFC" w:val="clear"/>
        <w:spacing w:after="40" w:before="40" w:line="270"/>
      </w:pPr>
      <w:r>
        <w:rPr>
          <w:rFonts w:ascii="Consolas" w:cs="Consolas" w:eastAsia="Consolas" w:hAnsi="Consolas"/>
          <w:color w:val="0F172A"/>
          <w:sz w:val="18"/>
          <w:szCs w:val="18"/>
        </w:rPr>
        <w:t xml:space="preserve">}</w:t>
      </w:r>
    </w:p>
    <w:p>
      <w:pPr>
        <w:pStyle w:val="Heading2"/>
        <w:spacing w:after="100" w:before="260"/>
      </w:pPr>
      <w:r>
        <w:rPr>
          <w:rFonts w:ascii="Calibri" w:cs="Calibri" w:eastAsia="Calibri" w:hAnsi="Calibri"/>
          <w:b/>
          <w:bCs/>
          <w:color w:val="0F172A"/>
          <w:sz w:val="28"/>
          <w:szCs w:val="28"/>
        </w:rPr>
        <w:t xml:space="preserve">6.4 Handling low confidence</w:t>
      </w:r>
    </w:p>
    <w:p>
      <w:pPr>
        <w:spacing w:after="100" w:before="0" w:line="300"/>
        <w:jc w:val="left"/>
      </w:pPr>
      <w:r>
        <w:rPr>
          <w:rFonts w:ascii="Calibri" w:cs="Calibri" w:eastAsia="Calibri" w:hAnsi="Calibri"/>
          <w:b w:val="false"/>
          <w:bCs w:val="false"/>
          <w:i w:val="false"/>
          <w:iCs w:val="false"/>
          <w:color w:val="334155"/>
          <w:sz w:val="22"/>
          <w:szCs w:val="22"/>
        </w:rPr>
        <w:t xml:space="preserve">If confidence = "low" or amount = null, do not draft an expense. Instead, ask the user to clarify:</w:t>
      </w:r>
    </w:p>
    <w:p>
      <w:pPr>
        <w:shd w:fill="F8FAFC" w:val="clear"/>
        <w:spacing w:after="40" w:before="40" w:line="270"/>
      </w:pPr>
      <w:r>
        <w:rPr>
          <w:rFonts w:ascii="Consolas" w:cs="Consolas" w:eastAsia="Consolas" w:hAnsi="Consolas"/>
          <w:color w:val="0F172A"/>
          <w:sz w:val="18"/>
          <w:szCs w:val="18"/>
        </w:rPr>
        <w:t xml:space="preserve">  "I couldn't figure out the amount. Could you tell me</w:t>
      </w:r>
    </w:p>
    <w:p>
      <w:pPr>
        <w:shd w:fill="F8FAFC" w:val="clear"/>
        <w:spacing w:after="40" w:before="40" w:line="270"/>
      </w:pPr>
      <w:r>
        <w:rPr>
          <w:rFonts w:ascii="Consolas" w:cs="Consolas" w:eastAsia="Consolas" w:hAnsi="Consolas"/>
          <w:color w:val="0F172A"/>
          <w:sz w:val="18"/>
          <w:szCs w:val="18"/>
        </w:rPr>
        <w:t xml:space="preserve">   how much was spent?"</w:t>
      </w:r>
    </w:p>
    <w:p>
      <w:pPr>
        <w:pStyle w:val="Heading2"/>
        <w:spacing w:after="100" w:before="260"/>
      </w:pPr>
      <w:r>
        <w:rPr>
          <w:rFonts w:ascii="Calibri" w:cs="Calibri" w:eastAsia="Calibri" w:hAnsi="Calibri"/>
          <w:b/>
          <w:bCs/>
          <w:color w:val="0F172A"/>
          <w:sz w:val="28"/>
          <w:szCs w:val="28"/>
        </w:rPr>
        <w:t xml:space="preserve">6.5 Hallucination guardrails</w:t>
      </w:r>
    </w:p>
    <w:p>
      <w:pPr>
        <w:pStyle w:val="ListParagraph"/>
        <w:numPr>
          <w:ilvl w:val="0"/>
          <w:numId w:val="2"/>
        </w:numPr>
        <w:spacing w:after="60" w:line="280"/>
      </w:pPr>
      <w:r>
        <w:rPr>
          <w:rFonts w:ascii="Calibri" w:cs="Calibri" w:eastAsia="Calibri" w:hAnsi="Calibri"/>
          <w:color w:val="334155"/>
          <w:sz w:val="21"/>
          <w:szCs w:val="21"/>
        </w:rPr>
        <w:t xml:space="preserve">Never auto-post. Always require explicit user confirmation before persisting an expense.</w:t>
      </w:r>
    </w:p>
    <w:p>
      <w:pPr>
        <w:pStyle w:val="ListParagraph"/>
        <w:numPr>
          <w:ilvl w:val="0"/>
          <w:numId w:val="2"/>
        </w:numPr>
        <w:spacing w:after="60" w:line="280"/>
      </w:pPr>
      <w:r>
        <w:rPr>
          <w:rFonts w:ascii="Calibri" w:cs="Calibri" w:eastAsia="Calibri" w:hAnsi="Calibri"/>
          <w:color w:val="334155"/>
          <w:sz w:val="21"/>
          <w:szCs w:val="21"/>
        </w:rPr>
        <w:t xml:space="preserve">Sanity-check the amount: refuse if &gt; 10,000,000 PKR or &lt; 1 PKR. Ask the user to retype.</w:t>
      </w:r>
    </w:p>
    <w:p>
      <w:pPr>
        <w:pStyle w:val="ListParagraph"/>
        <w:numPr>
          <w:ilvl w:val="0"/>
          <w:numId w:val="2"/>
        </w:numPr>
        <w:spacing w:after="60" w:line="280"/>
      </w:pPr>
      <w:r>
        <w:rPr>
          <w:rFonts w:ascii="Calibri" w:cs="Calibri" w:eastAsia="Calibri" w:hAnsi="Calibri"/>
          <w:color w:val="334155"/>
          <w:sz w:val="21"/>
          <w:szCs w:val="21"/>
        </w:rPr>
        <w:t xml:space="preserve">Refuse to parse messages that look unrelated to expenses ("ate a 4500-calorie burger"). The LLM should return confidence = "low" with a hint, and the bot should reply with HELP.</w:t>
      </w:r>
    </w:p>
    <w:p>
      <w:pPr>
        <w:pStyle w:val="ListParagraph"/>
        <w:numPr>
          <w:ilvl w:val="0"/>
          <w:numId w:val="2"/>
        </w:numPr>
        <w:spacing w:after="60" w:line="280"/>
      </w:pPr>
      <w:r>
        <w:rPr>
          <w:rFonts w:ascii="Calibri" w:cs="Calibri" w:eastAsia="Calibri" w:hAnsi="Calibri"/>
          <w:color w:val="334155"/>
          <w:sz w:val="21"/>
          <w:szCs w:val="21"/>
        </w:rPr>
        <w:t xml:space="preserve">Log the raw LLM input + output for every parse. Debugging this in production without logs is impossible.</w:t>
      </w:r>
    </w:p>
    <w:p>
      <w:pPr>
        <w:pStyle w:val="Heading2"/>
        <w:spacing w:after="100" w:before="260"/>
      </w:pPr>
      <w:r>
        <w:rPr>
          <w:rFonts w:ascii="Calibri" w:cs="Calibri" w:eastAsia="Calibri" w:hAnsi="Calibri"/>
          <w:b/>
          <w:bCs/>
          <w:color w:val="0F172A"/>
          <w:sz w:val="28"/>
          <w:szCs w:val="28"/>
        </w:rPr>
        <w:t xml:space="preserve">6.6 Multi-language</w:t>
      </w:r>
    </w:p>
    <w:p>
      <w:pPr>
        <w:spacing w:after="100" w:before="0" w:line="300"/>
        <w:jc w:val="left"/>
      </w:pPr>
      <w:r>
        <w:rPr>
          <w:rFonts w:ascii="Calibri" w:cs="Calibri" w:eastAsia="Calibri" w:hAnsi="Calibri"/>
          <w:b w:val="false"/>
          <w:bCs w:val="false"/>
          <w:i w:val="false"/>
          <w:iCs w:val="false"/>
          <w:color w:val="334155"/>
          <w:sz w:val="22"/>
          <w:szCs w:val="22"/>
        </w:rPr>
        <w:t xml:space="preserve">The LLM handles Urdu, Roman Urdu, and English fluently with no extra config. Pakistani users often mix them ("petrol ka kharcha 4500 Lahore trip ke liye"). The prompt above works without modification across all three.</w:t>
      </w:r>
    </w:p>
    <w:p>
      <w:pPr>
        <w:pStyle w:val="Heading1"/>
        <w:pBdr>
          <w:bottom w:val="single" w:color="DC2626" w:sz="12" w:space="6"/>
        </w:pBdr>
        <w:spacing w:after="160" w:before="360"/>
      </w:pPr>
      <w:r>
        <w:rPr>
          <w:rFonts w:ascii="Calibri" w:cs="Calibri" w:eastAsia="Calibri" w:hAnsi="Calibri"/>
          <w:b/>
          <w:bCs/>
          <w:color w:val="991B1B"/>
          <w:sz w:val="36"/>
          <w:szCs w:val="36"/>
        </w:rPr>
        <w:t xml:space="preserve">7. Conversation State Machine</w:t>
      </w:r>
    </w:p>
    <w:p>
      <w:pPr>
        <w:spacing w:after="100" w:before="0" w:line="300"/>
        <w:jc w:val="left"/>
      </w:pPr>
      <w:r>
        <w:rPr>
          <w:rFonts w:ascii="Calibri" w:cs="Calibri" w:eastAsia="Calibri" w:hAnsi="Calibri"/>
          <w:b w:val="false"/>
          <w:bCs w:val="false"/>
          <w:i w:val="false"/>
          <w:iCs w:val="false"/>
          <w:color w:val="334155"/>
          <w:sz w:val="22"/>
          <w:szCs w:val="22"/>
        </w:rPr>
        <w:t xml:space="preserve">Each user has a conversation row in the whatsapp_conversations table. The conversation has a state. Each inbound message advances or stays in the current state based on what was received.</w:t>
      </w:r>
    </w:p>
    <w:p>
      <w:pPr>
        <w:pStyle w:val="Heading2"/>
        <w:spacing w:after="100" w:before="260"/>
      </w:pPr>
      <w:r>
        <w:rPr>
          <w:rFonts w:ascii="Calibri" w:cs="Calibri" w:eastAsia="Calibri" w:hAnsi="Calibri"/>
          <w:b/>
          <w:bCs/>
          <w:color w:val="0F172A"/>
          <w:sz w:val="28"/>
          <w:szCs w:val="28"/>
        </w:rPr>
        <w:t xml:space="preserve">7.1 States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200"/>
        <w:gridCol w:w="6160"/>
      </w:tblGrid>
      <w:tr>
        <w:trPr>
          <w:tblHeader/>
        </w:trPr>
        <w:tc>
          <w:tcPr>
            <w:tcW w:type="dxa" w:w="3200"/>
            <w:shd w:fill="0F172A" w:val="clear"/>
            <w:tcMar>
              <w:top w:type="dxa" w:w="90"/>
              <w:left w:type="dxa" w:w="140"/>
              <w:bottom w:type="dxa" w:w="90"/>
              <w:right w:type="dxa" w:w="140"/>
            </w:tcMar>
          </w:tcPr>
          <w:p>
            <w:r>
              <w:rPr>
                <w:rFonts w:ascii="Calibri" w:cs="Calibri" w:eastAsia="Calibri" w:hAnsi="Calibri"/>
                <w:b/>
                <w:bCs/>
                <w:color w:val="FFFFFF"/>
                <w:sz w:val="20"/>
                <w:szCs w:val="20"/>
              </w:rPr>
              <w:t xml:space="preserve">Component</w:t>
            </w:r>
          </w:p>
        </w:tc>
        <w:tc>
          <w:tcPr>
            <w:tcW w:type="dxa" w:w="6160"/>
            <w:shd w:fill="0F172A" w:val="clear"/>
            <w:tcMar>
              <w:top w:type="dxa" w:w="90"/>
              <w:left w:type="dxa" w:w="140"/>
              <w:bottom w:type="dxa" w:w="90"/>
              <w:right w:type="dxa" w:w="140"/>
            </w:tcMar>
          </w:tcPr>
          <w:p>
            <w:r>
              <w:rPr>
                <w:rFonts w:ascii="Calibri" w:cs="Calibri" w:eastAsia="Calibri" w:hAnsi="Calibri"/>
                <w:b/>
                <w:bCs/>
                <w:color w:val="FFFFFF"/>
                <w:sz w:val="20"/>
                <w:szCs w:val="20"/>
              </w:rPr>
              <w:t xml:space="preserve">Description</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idle</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Default. User has not started anything. Next message starts a new expense.</w:t>
            </w:r>
          </w:p>
        </w:tc>
      </w:tr>
      <w:tr>
        <w:tc>
          <w:tcPr>
            <w:tcW w:type="dxa" w:w="3200"/>
            <w:shd w:fill="F8FAFC" w:val="clear"/>
            <w:tcMar>
              <w:top w:type="dxa" w:w="70"/>
              <w:left w:type="dxa" w:w="140"/>
              <w:bottom w:type="dxa" w:w="70"/>
              <w:right w:type="dxa" w:w="140"/>
            </w:tcMar>
          </w:tcPr>
          <w:p>
            <w:r>
              <w:rPr>
                <w:rFonts w:ascii="Calibri" w:cs="Calibri" w:eastAsia="Calibri" w:hAnsi="Calibri"/>
                <w:b/>
                <w:bCs/>
                <w:color w:val="0F172A"/>
                <w:sz w:val="19"/>
                <w:szCs w:val="19"/>
              </w:rPr>
              <w:t xml:space="preserve">awaiting_amount</w:t>
            </w:r>
          </w:p>
        </w:tc>
        <w:tc>
          <w:tcPr>
            <w:tcW w:type="dxa" w:w="6160"/>
            <w:shd w:fill="F8FAFC" w:val="clear"/>
            <w:tcMar>
              <w:top w:type="dxa" w:w="70"/>
              <w:left w:type="dxa" w:w="140"/>
              <w:bottom w:type="dxa" w:w="70"/>
              <w:right w:type="dxa" w:w="140"/>
            </w:tcMar>
          </w:tcPr>
          <w:p>
            <w:r>
              <w:rPr>
                <w:rFonts w:ascii="Calibri" w:cs="Calibri" w:eastAsia="Calibri" w:hAnsi="Calibri"/>
                <w:color w:val="334155"/>
                <w:sz w:val="19"/>
                <w:szCs w:val="19"/>
              </w:rPr>
              <w:t xml:space="preserve">Bot couldn’t parse the amount and asked for it. Next message should be a number.</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awaiting_confirmation</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Bot has shown the draft expense and is waiting for Confirm/Edit/Cancel.</w:t>
            </w:r>
          </w:p>
        </w:tc>
      </w:tr>
      <w:tr>
        <w:tc>
          <w:tcPr>
            <w:tcW w:type="dxa" w:w="3200"/>
            <w:shd w:fill="F8FAFC" w:val="clear"/>
            <w:tcMar>
              <w:top w:type="dxa" w:w="70"/>
              <w:left w:type="dxa" w:w="140"/>
              <w:bottom w:type="dxa" w:w="70"/>
              <w:right w:type="dxa" w:w="140"/>
            </w:tcMar>
          </w:tcPr>
          <w:p>
            <w:r>
              <w:rPr>
                <w:rFonts w:ascii="Calibri" w:cs="Calibri" w:eastAsia="Calibri" w:hAnsi="Calibri"/>
                <w:b/>
                <w:bCs/>
                <w:color w:val="0F172A"/>
                <w:sz w:val="19"/>
                <w:szCs w:val="19"/>
              </w:rPr>
              <w:t xml:space="preserve">editing_field</w:t>
            </w:r>
          </w:p>
        </w:tc>
        <w:tc>
          <w:tcPr>
            <w:tcW w:type="dxa" w:w="6160"/>
            <w:shd w:fill="F8FAFC" w:val="clear"/>
            <w:tcMar>
              <w:top w:type="dxa" w:w="70"/>
              <w:left w:type="dxa" w:w="140"/>
              <w:bottom w:type="dxa" w:w="70"/>
              <w:right w:type="dxa" w:w="140"/>
            </w:tcMar>
          </w:tcPr>
          <w:p>
            <w:r>
              <w:rPr>
                <w:rFonts w:ascii="Calibri" w:cs="Calibri" w:eastAsia="Calibri" w:hAnsi="Calibri"/>
                <w:color w:val="334155"/>
                <w:sz w:val="19"/>
                <w:szCs w:val="19"/>
              </w:rPr>
              <w:t xml:space="preserve">User chose to edit. Bot asked which field. Next message should match the field type.</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paused</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User sent HELP or asked something off-topic. Resume when user sends the next expense.</w:t>
            </w:r>
          </w:p>
        </w:tc>
      </w:tr>
    </w:tbl>
    <w:p>
      <w:pPr>
        <w:pStyle w:val="Heading2"/>
        <w:spacing w:after="100" w:before="260"/>
      </w:pPr>
      <w:r>
        <w:rPr>
          <w:rFonts w:ascii="Calibri" w:cs="Calibri" w:eastAsia="Calibri" w:hAnsi="Calibri"/>
          <w:b/>
          <w:bCs/>
          <w:color w:val="0F172A"/>
          <w:sz w:val="28"/>
          <w:szCs w:val="28"/>
        </w:rPr>
        <w:t xml:space="preserve">7.2 Transitions</w:t>
      </w:r>
    </w:p>
    <w:p>
      <w:pPr>
        <w:shd w:fill="F8FAFC" w:val="clear"/>
        <w:spacing w:after="40" w:before="40" w:line="270"/>
      </w:pPr>
      <w:r>
        <w:rPr>
          <w:rFonts w:ascii="Consolas" w:cs="Consolas" w:eastAsia="Consolas" w:hAnsi="Consolas"/>
          <w:color w:val="0F172A"/>
          <w:sz w:val="18"/>
          <w:szCs w:val="18"/>
        </w:rPr>
        <w:t xml:space="preserve">idle</w:t>
      </w:r>
    </w:p>
    <w:p>
      <w:pPr>
        <w:shd w:fill="F8FAFC" w:val="clear"/>
        <w:spacing w:after="40" w:before="40" w:line="270"/>
      </w:pPr>
      <w:r>
        <w:rPr>
          <w:rFonts w:ascii="Consolas" w:cs="Consolas" w:eastAsia="Consolas" w:hAnsi="Consolas"/>
          <w:color w:val="0F172A"/>
          <w:sz w:val="18"/>
          <w:szCs w:val="18"/>
        </w:rPr>
        <w:t xml:space="preserve">  + expense message     → parse → awaiting_confirmation</w:t>
      </w:r>
    </w:p>
    <w:p>
      <w:pPr>
        <w:shd w:fill="F8FAFC" w:val="clear"/>
        <w:spacing w:after="40" w:before="40" w:line="270"/>
      </w:pPr>
      <w:r>
        <w:rPr>
          <w:rFonts w:ascii="Consolas" w:cs="Consolas" w:eastAsia="Consolas" w:hAnsi="Consolas"/>
          <w:color w:val="0F172A"/>
          <w:sz w:val="18"/>
          <w:szCs w:val="18"/>
        </w:rPr>
        <w:t xml:space="preserve">  + unclear message     → awaiting_amount</w:t>
      </w:r>
    </w:p>
    <w:p>
      <w:pPr>
        <w:shd w:fill="F8FAFC" w:val="clear"/>
        <w:spacing w:after="40" w:before="40" w:line="270"/>
      </w:pPr>
      <w:r>
        <w:rPr>
          <w:rFonts w:ascii="Consolas" w:cs="Consolas" w:eastAsia="Consolas" w:hAnsi="Consolas"/>
          <w:color w:val="0F172A"/>
          <w:sz w:val="18"/>
          <w:szCs w:val="18"/>
        </w:rPr>
        <w:t xml:space="preserve">  + START / STOP / HELP → handle command, stay in idle</w:t>
      </w:r>
    </w:p>
    <w:p>
      <w:pPr>
        <w:shd w:fill="F8FAFC" w:val="clear"/>
        <w:spacing w:after="40" w:before="40" w:line="270"/>
      </w:pPr>
      <w:r>
        <w:rPr>
          <w:rFonts w:ascii="Consolas" w:cs="Consolas" w:eastAsia="Consolas" w:hAnsi="Consolas"/>
          <w:color w:val="0F172A"/>
          <w:sz w:val="18"/>
          <w:szCs w:val="18"/>
        </w:rPr>
        <w:t xml:space="preserve"/>
      </w:r>
    </w:p>
    <w:p>
      <w:pPr>
        <w:shd w:fill="F8FAFC" w:val="clear"/>
        <w:spacing w:after="40" w:before="40" w:line="270"/>
      </w:pPr>
      <w:r>
        <w:rPr>
          <w:rFonts w:ascii="Consolas" w:cs="Consolas" w:eastAsia="Consolas" w:hAnsi="Consolas"/>
          <w:color w:val="0F172A"/>
          <w:sz w:val="18"/>
          <w:szCs w:val="18"/>
        </w:rPr>
        <w:t xml:space="preserve">awaiting_amount</w:t>
      </w:r>
    </w:p>
    <w:p>
      <w:pPr>
        <w:shd w:fill="F8FAFC" w:val="clear"/>
        <w:spacing w:after="40" w:before="40" w:line="270"/>
      </w:pPr>
      <w:r>
        <w:rPr>
          <w:rFonts w:ascii="Consolas" w:cs="Consolas" w:eastAsia="Consolas" w:hAnsi="Consolas"/>
          <w:color w:val="0F172A"/>
          <w:sz w:val="18"/>
          <w:szCs w:val="18"/>
        </w:rPr>
        <w:t xml:space="preserve">  + valid number        → fill amount → awaiting_confirmation</w:t>
      </w:r>
    </w:p>
    <w:p>
      <w:pPr>
        <w:shd w:fill="F8FAFC" w:val="clear"/>
        <w:spacing w:after="40" w:before="40" w:line="270"/>
      </w:pPr>
      <w:r>
        <w:rPr>
          <w:rFonts w:ascii="Consolas" w:cs="Consolas" w:eastAsia="Consolas" w:hAnsi="Consolas"/>
          <w:color w:val="0F172A"/>
          <w:sz w:val="18"/>
          <w:szCs w:val="18"/>
        </w:rPr>
        <w:t xml:space="preserve">  + non-number          → stay, prompt again</w:t>
      </w:r>
    </w:p>
    <w:p>
      <w:pPr>
        <w:shd w:fill="F8FAFC" w:val="clear"/>
        <w:spacing w:after="40" w:before="40" w:line="270"/>
      </w:pPr>
      <w:r>
        <w:rPr>
          <w:rFonts w:ascii="Consolas" w:cs="Consolas" w:eastAsia="Consolas" w:hAnsi="Consolas"/>
          <w:color w:val="0F172A"/>
          <w:sz w:val="18"/>
          <w:szCs w:val="18"/>
        </w:rPr>
        <w:t xml:space="preserve">  + CANCEL              → discard draft → idle</w:t>
      </w:r>
    </w:p>
    <w:p>
      <w:pPr>
        <w:shd w:fill="F8FAFC" w:val="clear"/>
        <w:spacing w:after="40" w:before="40" w:line="270"/>
      </w:pPr>
      <w:r>
        <w:rPr>
          <w:rFonts w:ascii="Consolas" w:cs="Consolas" w:eastAsia="Consolas" w:hAnsi="Consolas"/>
          <w:color w:val="0F172A"/>
          <w:sz w:val="18"/>
          <w:szCs w:val="18"/>
        </w:rPr>
        <w:t xml:space="preserve"/>
      </w:r>
    </w:p>
    <w:p>
      <w:pPr>
        <w:shd w:fill="F8FAFC" w:val="clear"/>
        <w:spacing w:after="40" w:before="40" w:line="270"/>
      </w:pPr>
      <w:r>
        <w:rPr>
          <w:rFonts w:ascii="Consolas" w:cs="Consolas" w:eastAsia="Consolas" w:hAnsi="Consolas"/>
          <w:color w:val="0F172A"/>
          <w:sz w:val="18"/>
          <w:szCs w:val="18"/>
        </w:rPr>
        <w:t xml:space="preserve">awaiting_confirmation</w:t>
      </w:r>
    </w:p>
    <w:p>
      <w:pPr>
        <w:shd w:fill="F8FAFC" w:val="clear"/>
        <w:spacing w:after="40" w:before="40" w:line="270"/>
      </w:pPr>
      <w:r>
        <w:rPr>
          <w:rFonts w:ascii="Consolas" w:cs="Consolas" w:eastAsia="Consolas" w:hAnsi="Consolas"/>
          <w:color w:val="0F172A"/>
          <w:sz w:val="18"/>
          <w:szCs w:val="18"/>
        </w:rPr>
        <w:t xml:space="preserve">  + CONFIRM             → post expense → idle</w:t>
      </w:r>
    </w:p>
    <w:p>
      <w:pPr>
        <w:shd w:fill="F8FAFC" w:val="clear"/>
        <w:spacing w:after="40" w:before="40" w:line="270"/>
      </w:pPr>
      <w:r>
        <w:rPr>
          <w:rFonts w:ascii="Consolas" w:cs="Consolas" w:eastAsia="Consolas" w:hAnsi="Consolas"/>
          <w:color w:val="0F172A"/>
          <w:sz w:val="18"/>
          <w:szCs w:val="18"/>
        </w:rPr>
        <w:t xml:space="preserve">  + EDIT                → editing_field (ask which field)</w:t>
      </w:r>
    </w:p>
    <w:p>
      <w:pPr>
        <w:shd w:fill="F8FAFC" w:val="clear"/>
        <w:spacing w:after="40" w:before="40" w:line="270"/>
      </w:pPr>
      <w:r>
        <w:rPr>
          <w:rFonts w:ascii="Consolas" w:cs="Consolas" w:eastAsia="Consolas" w:hAnsi="Consolas"/>
          <w:color w:val="0F172A"/>
          <w:sz w:val="18"/>
          <w:szCs w:val="18"/>
        </w:rPr>
        <w:t xml:space="preserve">  + CANCEL              → discard draft → idle</w:t>
      </w:r>
    </w:p>
    <w:p>
      <w:pPr>
        <w:shd w:fill="F8FAFC" w:val="clear"/>
        <w:spacing w:after="40" w:before="40" w:line="270"/>
      </w:pPr>
      <w:r>
        <w:rPr>
          <w:rFonts w:ascii="Consolas" w:cs="Consolas" w:eastAsia="Consolas" w:hAnsi="Consolas"/>
          <w:color w:val="0F172A"/>
          <w:sz w:val="18"/>
          <w:szCs w:val="18"/>
        </w:rPr>
        <w:t xml:space="preserve">  + new expense message → implicit cancel of prior draft → parse new</w:t>
      </w:r>
    </w:p>
    <w:p>
      <w:pPr>
        <w:shd w:fill="F8FAFC" w:val="clear"/>
        <w:spacing w:after="40" w:before="40" w:line="270"/>
      </w:pPr>
      <w:r>
        <w:rPr>
          <w:rFonts w:ascii="Consolas" w:cs="Consolas" w:eastAsia="Consolas" w:hAnsi="Consolas"/>
          <w:color w:val="0F172A"/>
          <w:sz w:val="18"/>
          <w:szCs w:val="18"/>
        </w:rPr>
        <w:t xml:space="preserve"/>
      </w:r>
    </w:p>
    <w:p>
      <w:pPr>
        <w:shd w:fill="F8FAFC" w:val="clear"/>
        <w:spacing w:after="40" w:before="40" w:line="270"/>
      </w:pPr>
      <w:r>
        <w:rPr>
          <w:rFonts w:ascii="Consolas" w:cs="Consolas" w:eastAsia="Consolas" w:hAnsi="Consolas"/>
          <w:color w:val="0F172A"/>
          <w:sz w:val="18"/>
          <w:szCs w:val="18"/>
        </w:rPr>
        <w:t xml:space="preserve">editing_field</w:t>
      </w:r>
    </w:p>
    <w:p>
      <w:pPr>
        <w:shd w:fill="F8FAFC" w:val="clear"/>
        <w:spacing w:after="40" w:before="40" w:line="270"/>
      </w:pPr>
      <w:r>
        <w:rPr>
          <w:rFonts w:ascii="Consolas" w:cs="Consolas" w:eastAsia="Consolas" w:hAnsi="Consolas"/>
          <w:color w:val="0F172A"/>
          <w:sz w:val="18"/>
          <w:szCs w:val="18"/>
        </w:rPr>
        <w:t xml:space="preserve">  + valid field value   → update draft → awaiting_confirmation</w:t>
      </w:r>
    </w:p>
    <w:p>
      <w:pPr>
        <w:shd w:fill="F8FAFC" w:val="clear"/>
        <w:spacing w:after="40" w:before="40" w:line="270"/>
      </w:pPr>
      <w:r>
        <w:rPr>
          <w:rFonts w:ascii="Consolas" w:cs="Consolas" w:eastAsia="Consolas" w:hAnsi="Consolas"/>
          <w:color w:val="0F172A"/>
          <w:sz w:val="18"/>
          <w:szCs w:val="18"/>
        </w:rPr>
        <w:t xml:space="preserve">  + CANCEL              → awaiting_confirmation (no change)</w:t>
      </w:r>
    </w:p>
    <w:p>
      <w:pPr>
        <w:pStyle w:val="Heading2"/>
        <w:spacing w:after="100" w:before="260"/>
      </w:pPr>
      <w:r>
        <w:rPr>
          <w:rFonts w:ascii="Calibri" w:cs="Calibri" w:eastAsia="Calibri" w:hAnsi="Calibri"/>
          <w:b/>
          <w:bCs/>
          <w:color w:val="0F172A"/>
          <w:sz w:val="28"/>
          <w:szCs w:val="28"/>
        </w:rPr>
        <w:t xml:space="preserve">7.3 Timeout</w:t>
      </w:r>
    </w:p>
    <w:p>
      <w:pPr>
        <w:spacing w:after="100" w:before="0" w:line="300"/>
        <w:jc w:val="left"/>
      </w:pPr>
      <w:r>
        <w:rPr>
          <w:rFonts w:ascii="Calibri" w:cs="Calibri" w:eastAsia="Calibri" w:hAnsi="Calibri"/>
          <w:b w:val="false"/>
          <w:bCs w:val="false"/>
          <w:i w:val="false"/>
          <w:iCs w:val="false"/>
          <w:color w:val="334155"/>
          <w:sz w:val="22"/>
          <w:szCs w:val="22"/>
        </w:rPr>
        <w:t xml:space="preserve">If a conversation sits in awaiting_confirmation for more than 30 minutes with no response, the draft is discarded and state returns to idle. The user can start fresh next time without confusion. Log this as a soft-discard event.</w:t>
      </w:r>
    </w:p>
    <w:p>
      <w:pPr>
        <w:pStyle w:val="Heading1"/>
        <w:pBdr>
          <w:bottom w:val="single" w:color="DC2626" w:sz="12" w:space="6"/>
        </w:pBdr>
        <w:spacing w:after="160" w:before="360"/>
      </w:pPr>
      <w:r>
        <w:rPr>
          <w:rFonts w:ascii="Calibri" w:cs="Calibri" w:eastAsia="Calibri" w:hAnsi="Calibri"/>
          <w:b/>
          <w:bCs/>
          <w:color w:val="991B1B"/>
          <w:sz w:val="36"/>
          <w:szCs w:val="36"/>
        </w:rPr>
        <w:t xml:space="preserve">8. Data Model Additions</w:t>
      </w:r>
    </w:p>
    <w:p>
      <w:pPr>
        <w:spacing w:after="100" w:before="0" w:line="300"/>
        <w:jc w:val="left"/>
      </w:pPr>
      <w:r>
        <w:rPr>
          <w:rFonts w:ascii="Calibri" w:cs="Calibri" w:eastAsia="Calibri" w:hAnsi="Calibri"/>
          <w:b w:val="false"/>
          <w:bCs w:val="false"/>
          <w:i w:val="false"/>
          <w:iCs w:val="false"/>
          <w:color w:val="334155"/>
          <w:sz w:val="22"/>
          <w:szCs w:val="22"/>
        </w:rPr>
        <w:t xml:space="preserve">All additions are backward compatible. The existing expenses table gains two columns; everything else is new.</w:t>
      </w:r>
    </w:p>
    <w:p>
      <w:pPr>
        <w:pStyle w:val="Heading2"/>
        <w:spacing w:after="100" w:before="260"/>
      </w:pPr>
      <w:r>
        <w:rPr>
          <w:rFonts w:ascii="Calibri" w:cs="Calibri" w:eastAsia="Calibri" w:hAnsi="Calibri"/>
          <w:b/>
          <w:bCs/>
          <w:color w:val="0F172A"/>
          <w:sz w:val="28"/>
          <w:szCs w:val="28"/>
        </w:rPr>
        <w:t xml:space="preserve">8.1 expenses (existing table, additive)</w:t>
      </w:r>
    </w:p>
    <w:p>
      <w:pPr>
        <w:shd w:fill="F8FAFC" w:val="clear"/>
        <w:spacing w:after="40" w:before="40" w:line="270"/>
      </w:pPr>
      <w:r>
        <w:rPr>
          <w:rFonts w:ascii="Consolas" w:cs="Consolas" w:eastAsia="Consolas" w:hAnsi="Consolas"/>
          <w:color w:val="0F172A"/>
          <w:sz w:val="18"/>
          <w:szCs w:val="18"/>
        </w:rPr>
        <w:t xml:space="preserve">+ source             ENUM('manual', 'whatsapp', 'api', 'mobile_app')</w:t>
      </w:r>
    </w:p>
    <w:p>
      <w:pPr>
        <w:shd w:fill="F8FAFC" w:val="clear"/>
        <w:spacing w:after="40" w:before="40" w:line="270"/>
      </w:pPr>
      <w:r>
        <w:rPr>
          <w:rFonts w:ascii="Consolas" w:cs="Consolas" w:eastAsia="Consolas" w:hAnsi="Consolas"/>
          <w:color w:val="0F172A"/>
          <w:sz w:val="18"/>
          <w:szCs w:val="18"/>
        </w:rPr>
        <w:t xml:space="preserve">                     DEFAULT 'manual'</w:t>
      </w:r>
    </w:p>
    <w:p>
      <w:pPr>
        <w:shd w:fill="F8FAFC" w:val="clear"/>
        <w:spacing w:after="40" w:before="40" w:line="270"/>
      </w:pPr>
      <w:r>
        <w:rPr>
          <w:rFonts w:ascii="Consolas" w:cs="Consolas" w:eastAsia="Consolas" w:hAnsi="Consolas"/>
          <w:color w:val="0F172A"/>
          <w:sz w:val="18"/>
          <w:szCs w:val="18"/>
        </w:rPr>
        <w:t xml:space="preserve">+ source_metadata    jsonb   nullable</w:t>
      </w:r>
    </w:p>
    <w:p>
      <w:pPr>
        <w:shd w:fill="F8FAFC" w:val="clear"/>
        <w:spacing w:after="40" w:before="40" w:line="270"/>
      </w:pPr>
      <w:r>
        <w:rPr>
          <w:rFonts w:ascii="Consolas" w:cs="Consolas" w:eastAsia="Consolas" w:hAnsi="Consolas"/>
          <w:color w:val="0F172A"/>
          <w:sz w:val="18"/>
          <w:szCs w:val="18"/>
        </w:rPr>
        <w:t xml:space="preserve">                     For WhatsApp: { message_id, conversation_id }</w:t>
      </w:r>
    </w:p>
    <w:p>
      <w:pPr>
        <w:pStyle w:val="Heading2"/>
        <w:spacing w:after="100" w:before="260"/>
      </w:pPr>
      <w:r>
        <w:rPr>
          <w:rFonts w:ascii="Calibri" w:cs="Calibri" w:eastAsia="Calibri" w:hAnsi="Calibri"/>
          <w:b/>
          <w:bCs/>
          <w:color w:val="0F172A"/>
          <w:sz w:val="28"/>
          <w:szCs w:val="28"/>
        </w:rPr>
        <w:t xml:space="preserve">8.2 users / employees (existing, additive)</w:t>
      </w:r>
    </w:p>
    <w:p>
      <w:pPr>
        <w:shd w:fill="F8FAFC" w:val="clear"/>
        <w:spacing w:after="40" w:before="40" w:line="270"/>
      </w:pPr>
      <w:r>
        <w:rPr>
          <w:rFonts w:ascii="Consolas" w:cs="Consolas" w:eastAsia="Consolas" w:hAnsi="Consolas"/>
          <w:color w:val="0F172A"/>
          <w:sz w:val="18"/>
          <w:szCs w:val="18"/>
        </w:rPr>
        <w:t xml:space="preserve">+ whatsapp_phone        text     nullable, unique</w:t>
      </w:r>
    </w:p>
    <w:p>
      <w:pPr>
        <w:shd w:fill="F8FAFC" w:val="clear"/>
        <w:spacing w:after="40" w:before="40" w:line="270"/>
      </w:pPr>
      <w:r>
        <w:rPr>
          <w:rFonts w:ascii="Consolas" w:cs="Consolas" w:eastAsia="Consolas" w:hAnsi="Consolas"/>
          <w:color w:val="0F172A"/>
          <w:sz w:val="18"/>
          <w:szCs w:val="18"/>
        </w:rPr>
        <w:t xml:space="preserve">                        E.164 format: +923001234567</w:t>
      </w:r>
    </w:p>
    <w:p>
      <w:pPr>
        <w:shd w:fill="F8FAFC" w:val="clear"/>
        <w:spacing w:after="40" w:before="40" w:line="270"/>
      </w:pPr>
      <w:r>
        <w:rPr>
          <w:rFonts w:ascii="Consolas" w:cs="Consolas" w:eastAsia="Consolas" w:hAnsi="Consolas"/>
          <w:color w:val="0F172A"/>
          <w:sz w:val="18"/>
          <w:szCs w:val="18"/>
        </w:rPr>
        <w:t xml:space="preserve">+ whatsapp_verified     boolean  default false</w:t>
      </w:r>
    </w:p>
    <w:p>
      <w:pPr>
        <w:shd w:fill="F8FAFC" w:val="clear"/>
        <w:spacing w:after="40" w:before="40" w:line="270"/>
      </w:pPr>
      <w:r>
        <w:rPr>
          <w:rFonts w:ascii="Consolas" w:cs="Consolas" w:eastAsia="Consolas" w:hAnsi="Consolas"/>
          <w:color w:val="0F172A"/>
          <w:sz w:val="18"/>
          <w:szCs w:val="18"/>
        </w:rPr>
        <w:t xml:space="preserve">+ whatsapp_opted_in_at  timestamp nullable</w:t>
      </w:r>
    </w:p>
    <w:p>
      <w:pPr>
        <w:shd w:fill="F8FAFC" w:val="clear"/>
        <w:spacing w:after="40" w:before="40" w:line="270"/>
      </w:pPr>
      <w:r>
        <w:rPr>
          <w:rFonts w:ascii="Consolas" w:cs="Consolas" w:eastAsia="Consolas" w:hAnsi="Consolas"/>
          <w:color w:val="0F172A"/>
          <w:sz w:val="18"/>
          <w:szCs w:val="18"/>
        </w:rPr>
        <w:t xml:space="preserve">+ whatsapp_opted_out_at timestamp nullable</w:t>
      </w:r>
    </w:p>
    <w:p>
      <w:pPr>
        <w:pStyle w:val="Heading2"/>
        <w:spacing w:after="100" w:before="260"/>
      </w:pPr>
      <w:r>
        <w:rPr>
          <w:rFonts w:ascii="Calibri" w:cs="Calibri" w:eastAsia="Calibri" w:hAnsi="Calibri"/>
          <w:b/>
          <w:bCs/>
          <w:color w:val="0F172A"/>
          <w:sz w:val="28"/>
          <w:szCs w:val="28"/>
        </w:rPr>
        <w:t xml:space="preserve">8.3 whatsapp_pairing_codes (new)</w:t>
      </w:r>
    </w:p>
    <w:p>
      <w:pPr>
        <w:shd w:fill="F8FAFC" w:val="clear"/>
        <w:spacing w:after="40" w:before="40" w:line="270"/>
      </w:pPr>
      <w:r>
        <w:rPr>
          <w:rFonts w:ascii="Consolas" w:cs="Consolas" w:eastAsia="Consolas" w:hAnsi="Consolas"/>
          <w:color w:val="0F172A"/>
          <w:sz w:val="18"/>
          <w:szCs w:val="18"/>
        </w:rPr>
        <w:t xml:space="preserve">id                  uuid pk</w:t>
      </w:r>
    </w:p>
    <w:p>
      <w:pPr>
        <w:shd w:fill="F8FAFC" w:val="clear"/>
        <w:spacing w:after="40" w:before="40" w:line="270"/>
      </w:pPr>
      <w:r>
        <w:rPr>
          <w:rFonts w:ascii="Consolas" w:cs="Consolas" w:eastAsia="Consolas" w:hAnsi="Consolas"/>
          <w:color w:val="0F172A"/>
          <w:sz w:val="18"/>
          <w:szCs w:val="18"/>
        </w:rPr>
        <w:t xml:space="preserve">user_id             fk → users.id</w:t>
      </w:r>
    </w:p>
    <w:p>
      <w:pPr>
        <w:shd w:fill="F8FAFC" w:val="clear"/>
        <w:spacing w:after="40" w:before="40" w:line="270"/>
      </w:pPr>
      <w:r>
        <w:rPr>
          <w:rFonts w:ascii="Consolas" w:cs="Consolas" w:eastAsia="Consolas" w:hAnsi="Consolas"/>
          <w:color w:val="0F172A"/>
          <w:sz w:val="18"/>
          <w:szCs w:val="18"/>
        </w:rPr>
        <w:t xml:space="preserve">code                text  unique  (e.g. "AB12-XY")</w:t>
      </w:r>
    </w:p>
    <w:p>
      <w:pPr>
        <w:shd w:fill="F8FAFC" w:val="clear"/>
        <w:spacing w:after="40" w:before="40" w:line="270"/>
      </w:pPr>
      <w:r>
        <w:rPr>
          <w:rFonts w:ascii="Consolas" w:cs="Consolas" w:eastAsia="Consolas" w:hAnsi="Consolas"/>
          <w:color w:val="0F172A"/>
          <w:sz w:val="18"/>
          <w:szCs w:val="18"/>
        </w:rPr>
        <w:t xml:space="preserve">generated_by        fk → users.id  (the admin)</w:t>
      </w:r>
    </w:p>
    <w:p>
      <w:pPr>
        <w:shd w:fill="F8FAFC" w:val="clear"/>
        <w:spacing w:after="40" w:before="40" w:line="270"/>
      </w:pPr>
      <w:r>
        <w:rPr>
          <w:rFonts w:ascii="Consolas" w:cs="Consolas" w:eastAsia="Consolas" w:hAnsi="Consolas"/>
          <w:color w:val="0F172A"/>
          <w:sz w:val="18"/>
          <w:szCs w:val="18"/>
        </w:rPr>
        <w:t xml:space="preserve">generated_at        timestamp</w:t>
      </w:r>
    </w:p>
    <w:p>
      <w:pPr>
        <w:shd w:fill="F8FAFC" w:val="clear"/>
        <w:spacing w:after="40" w:before="40" w:line="270"/>
      </w:pPr>
      <w:r>
        <w:rPr>
          <w:rFonts w:ascii="Consolas" w:cs="Consolas" w:eastAsia="Consolas" w:hAnsi="Consolas"/>
          <w:color w:val="0F172A"/>
          <w:sz w:val="18"/>
          <w:szCs w:val="18"/>
        </w:rPr>
        <w:t xml:space="preserve">expires_at          timestamp  (default: generated_at + 7 days)</w:t>
      </w:r>
    </w:p>
    <w:p>
      <w:pPr>
        <w:shd w:fill="F8FAFC" w:val="clear"/>
        <w:spacing w:after="40" w:before="40" w:line="270"/>
      </w:pPr>
      <w:r>
        <w:rPr>
          <w:rFonts w:ascii="Consolas" w:cs="Consolas" w:eastAsia="Consolas" w:hAnsi="Consolas"/>
          <w:color w:val="0F172A"/>
          <w:sz w:val="18"/>
          <w:szCs w:val="18"/>
        </w:rPr>
        <w:t xml:space="preserve">used_at             timestamp  nullable</w:t>
      </w:r>
    </w:p>
    <w:p>
      <w:pPr>
        <w:shd w:fill="F8FAFC" w:val="clear"/>
        <w:spacing w:after="40" w:before="40" w:line="270"/>
      </w:pPr>
      <w:r>
        <w:rPr>
          <w:rFonts w:ascii="Consolas" w:cs="Consolas" w:eastAsia="Consolas" w:hAnsi="Consolas"/>
          <w:color w:val="0F172A"/>
          <w:sz w:val="18"/>
          <w:szCs w:val="18"/>
        </w:rPr>
        <w:t xml:space="preserve">used_from_phone     text       nullable  (E.164)</w:t>
      </w:r>
    </w:p>
    <w:p>
      <w:pPr>
        <w:pStyle w:val="Heading2"/>
        <w:spacing w:after="100" w:before="260"/>
      </w:pPr>
      <w:r>
        <w:rPr>
          <w:rFonts w:ascii="Calibri" w:cs="Calibri" w:eastAsia="Calibri" w:hAnsi="Calibri"/>
          <w:b/>
          <w:bCs/>
          <w:color w:val="0F172A"/>
          <w:sz w:val="28"/>
          <w:szCs w:val="28"/>
        </w:rPr>
        <w:t xml:space="preserve">8.4 whatsapp_conversations (new)</w:t>
      </w:r>
    </w:p>
    <w:p>
      <w:pPr>
        <w:shd w:fill="F8FAFC" w:val="clear"/>
        <w:spacing w:after="40" w:before="40" w:line="270"/>
      </w:pPr>
      <w:r>
        <w:rPr>
          <w:rFonts w:ascii="Consolas" w:cs="Consolas" w:eastAsia="Consolas" w:hAnsi="Consolas"/>
          <w:color w:val="0F172A"/>
          <w:sz w:val="18"/>
          <w:szCs w:val="18"/>
        </w:rPr>
        <w:t xml:space="preserve">id                  uuid pk</w:t>
      </w:r>
    </w:p>
    <w:p>
      <w:pPr>
        <w:shd w:fill="F8FAFC" w:val="clear"/>
        <w:spacing w:after="40" w:before="40" w:line="270"/>
      </w:pPr>
      <w:r>
        <w:rPr>
          <w:rFonts w:ascii="Consolas" w:cs="Consolas" w:eastAsia="Consolas" w:hAnsi="Consolas"/>
          <w:color w:val="0F172A"/>
          <w:sz w:val="18"/>
          <w:szCs w:val="18"/>
        </w:rPr>
        <w:t xml:space="preserve">user_id             fk → users.id</w:t>
      </w:r>
    </w:p>
    <w:p>
      <w:pPr>
        <w:shd w:fill="F8FAFC" w:val="clear"/>
        <w:spacing w:after="40" w:before="40" w:line="270"/>
      </w:pPr>
      <w:r>
        <w:rPr>
          <w:rFonts w:ascii="Consolas" w:cs="Consolas" w:eastAsia="Consolas" w:hAnsi="Consolas"/>
          <w:color w:val="0F172A"/>
          <w:sz w:val="18"/>
          <w:szCs w:val="18"/>
        </w:rPr>
        <w:t xml:space="preserve">company_id          fk → companies.id  (cached for fast lookup)</w:t>
      </w:r>
    </w:p>
    <w:p>
      <w:pPr>
        <w:shd w:fill="F8FAFC" w:val="clear"/>
        <w:spacing w:after="40" w:before="40" w:line="270"/>
      </w:pPr>
      <w:r>
        <w:rPr>
          <w:rFonts w:ascii="Consolas" w:cs="Consolas" w:eastAsia="Consolas" w:hAnsi="Consolas"/>
          <w:color w:val="0F172A"/>
          <w:sz w:val="18"/>
          <w:szCs w:val="18"/>
        </w:rPr>
        <w:t xml:space="preserve">phone               text  (sender's E.164 number)</w:t>
      </w:r>
    </w:p>
    <w:p>
      <w:pPr>
        <w:shd w:fill="F8FAFC" w:val="clear"/>
        <w:spacing w:after="40" w:before="40" w:line="270"/>
      </w:pPr>
      <w:r>
        <w:rPr>
          <w:rFonts w:ascii="Consolas" w:cs="Consolas" w:eastAsia="Consolas" w:hAnsi="Consolas"/>
          <w:color w:val="0F172A"/>
          <w:sz w:val="18"/>
          <w:szCs w:val="18"/>
        </w:rPr>
        <w:t xml:space="preserve">state               ENUM('idle', 'awaiting_amount',</w:t>
      </w:r>
    </w:p>
    <w:p>
      <w:pPr>
        <w:shd w:fill="F8FAFC" w:val="clear"/>
        <w:spacing w:after="40" w:before="40" w:line="270"/>
      </w:pPr>
      <w:r>
        <w:rPr>
          <w:rFonts w:ascii="Consolas" w:cs="Consolas" w:eastAsia="Consolas" w:hAnsi="Consolas"/>
          <w:color w:val="0F172A"/>
          <w:sz w:val="18"/>
          <w:szCs w:val="18"/>
        </w:rPr>
        <w:t xml:space="preserve">                          'awaiting_confirmation',</w:t>
      </w:r>
    </w:p>
    <w:p>
      <w:pPr>
        <w:shd w:fill="F8FAFC" w:val="clear"/>
        <w:spacing w:after="40" w:before="40" w:line="270"/>
      </w:pPr>
      <w:r>
        <w:rPr>
          <w:rFonts w:ascii="Consolas" w:cs="Consolas" w:eastAsia="Consolas" w:hAnsi="Consolas"/>
          <w:color w:val="0F172A"/>
          <w:sz w:val="18"/>
          <w:szCs w:val="18"/>
        </w:rPr>
        <w:t xml:space="preserve">                          'editing_field', 'paused')</w:t>
      </w:r>
    </w:p>
    <w:p>
      <w:pPr>
        <w:shd w:fill="F8FAFC" w:val="clear"/>
        <w:spacing w:after="40" w:before="40" w:line="270"/>
      </w:pPr>
      <w:r>
        <w:rPr>
          <w:rFonts w:ascii="Consolas" w:cs="Consolas" w:eastAsia="Consolas" w:hAnsi="Consolas"/>
          <w:color w:val="0F172A"/>
          <w:sz w:val="18"/>
          <w:szCs w:val="18"/>
        </w:rPr>
        <w:t xml:space="preserve">context             jsonb  (in-progress draft data, draft expense id,</w:t>
      </w:r>
    </w:p>
    <w:p>
      <w:pPr>
        <w:shd w:fill="F8FAFC" w:val="clear"/>
        <w:spacing w:after="40" w:before="40" w:line="270"/>
      </w:pPr>
      <w:r>
        <w:rPr>
          <w:rFonts w:ascii="Consolas" w:cs="Consolas" w:eastAsia="Consolas" w:hAnsi="Consolas"/>
          <w:color w:val="0F172A"/>
          <w:sz w:val="18"/>
          <w:szCs w:val="18"/>
        </w:rPr>
        <w:t xml:space="preserve">                            which field being edited, etc.)</w:t>
      </w:r>
    </w:p>
    <w:p>
      <w:pPr>
        <w:shd w:fill="F8FAFC" w:val="clear"/>
        <w:spacing w:after="40" w:before="40" w:line="270"/>
      </w:pPr>
      <w:r>
        <w:rPr>
          <w:rFonts w:ascii="Consolas" w:cs="Consolas" w:eastAsia="Consolas" w:hAnsi="Consolas"/>
          <w:color w:val="0F172A"/>
          <w:sz w:val="18"/>
          <w:szCs w:val="18"/>
        </w:rPr>
        <w:t xml:space="preserve">started_at          timestamp</w:t>
      </w:r>
    </w:p>
    <w:p>
      <w:pPr>
        <w:shd w:fill="F8FAFC" w:val="clear"/>
        <w:spacing w:after="40" w:before="40" w:line="270"/>
      </w:pPr>
      <w:r>
        <w:rPr>
          <w:rFonts w:ascii="Consolas" w:cs="Consolas" w:eastAsia="Consolas" w:hAnsi="Consolas"/>
          <w:color w:val="0F172A"/>
          <w:sz w:val="18"/>
          <w:szCs w:val="18"/>
        </w:rPr>
        <w:t xml:space="preserve">last_message_at     timestamp</w:t>
      </w:r>
    </w:p>
    <w:p>
      <w:pPr>
        <w:shd w:fill="F8FAFC" w:val="clear"/>
        <w:spacing w:after="40" w:before="40" w:line="270"/>
      </w:pPr>
      <w:r>
        <w:rPr>
          <w:rFonts w:ascii="Consolas" w:cs="Consolas" w:eastAsia="Consolas" w:hAnsi="Consolas"/>
          <w:color w:val="0F172A"/>
          <w:sz w:val="18"/>
          <w:szCs w:val="18"/>
        </w:rPr>
        <w:t xml:space="preserve">window_expires_at   timestamp  (24h after last_message_at)</w:t>
      </w:r>
    </w:p>
    <w:p>
      <w:pPr>
        <w:pStyle w:val="Heading2"/>
        <w:spacing w:after="100" w:before="260"/>
      </w:pPr>
      <w:r>
        <w:rPr>
          <w:rFonts w:ascii="Calibri" w:cs="Calibri" w:eastAsia="Calibri" w:hAnsi="Calibri"/>
          <w:b/>
          <w:bCs/>
          <w:color w:val="0F172A"/>
          <w:sz w:val="28"/>
          <w:szCs w:val="28"/>
        </w:rPr>
        <w:t xml:space="preserve">8.5 whatsapp_message_log (new)</w:t>
      </w:r>
    </w:p>
    <w:p>
      <w:pPr>
        <w:shd w:fill="F8FAFC" w:val="clear"/>
        <w:spacing w:after="40" w:before="40" w:line="270"/>
      </w:pPr>
      <w:r>
        <w:rPr>
          <w:rFonts w:ascii="Consolas" w:cs="Consolas" w:eastAsia="Consolas" w:hAnsi="Consolas"/>
          <w:color w:val="0F172A"/>
          <w:sz w:val="18"/>
          <w:szCs w:val="18"/>
        </w:rPr>
        <w:t xml:space="preserve">id                  uuid pk</w:t>
      </w:r>
    </w:p>
    <w:p>
      <w:pPr>
        <w:shd w:fill="F8FAFC" w:val="clear"/>
        <w:spacing w:after="40" w:before="40" w:line="270"/>
      </w:pPr>
      <w:r>
        <w:rPr>
          <w:rFonts w:ascii="Consolas" w:cs="Consolas" w:eastAsia="Consolas" w:hAnsi="Consolas"/>
          <w:color w:val="0F172A"/>
          <w:sz w:val="18"/>
          <w:szCs w:val="18"/>
        </w:rPr>
        <w:t xml:space="preserve">conversation_id     fk → whatsapp_conversations.id</w:t>
      </w:r>
    </w:p>
    <w:p>
      <w:pPr>
        <w:shd w:fill="F8FAFC" w:val="clear"/>
        <w:spacing w:after="40" w:before="40" w:line="270"/>
      </w:pPr>
      <w:r>
        <w:rPr>
          <w:rFonts w:ascii="Consolas" w:cs="Consolas" w:eastAsia="Consolas" w:hAnsi="Consolas"/>
          <w:color w:val="0F172A"/>
          <w:sz w:val="18"/>
          <w:szCs w:val="18"/>
        </w:rPr>
        <w:t xml:space="preserve">direction           ENUM('inbound', 'outbound')</w:t>
      </w:r>
    </w:p>
    <w:p>
      <w:pPr>
        <w:shd w:fill="F8FAFC" w:val="clear"/>
        <w:spacing w:after="40" w:before="40" w:line="270"/>
      </w:pPr>
      <w:r>
        <w:rPr>
          <w:rFonts w:ascii="Consolas" w:cs="Consolas" w:eastAsia="Consolas" w:hAnsi="Consolas"/>
          <w:color w:val="0F172A"/>
          <w:sz w:val="18"/>
          <w:szCs w:val="18"/>
        </w:rPr>
        <w:t xml:space="preserve">message_id          text  (Meta's message id, for dedup)</w:t>
      </w:r>
    </w:p>
    <w:p>
      <w:pPr>
        <w:shd w:fill="F8FAFC" w:val="clear"/>
        <w:spacing w:after="40" w:before="40" w:line="270"/>
      </w:pPr>
      <w:r>
        <w:rPr>
          <w:rFonts w:ascii="Consolas" w:cs="Consolas" w:eastAsia="Consolas" w:hAnsi="Consolas"/>
          <w:color w:val="0F172A"/>
          <w:sz w:val="18"/>
          <w:szCs w:val="18"/>
        </w:rPr>
        <w:t xml:space="preserve">message_type        ENUM('text', 'image', 'interactive_reply',</w:t>
      </w:r>
    </w:p>
    <w:p>
      <w:pPr>
        <w:shd w:fill="F8FAFC" w:val="clear"/>
        <w:spacing w:after="40" w:before="40" w:line="270"/>
      </w:pPr>
      <w:r>
        <w:rPr>
          <w:rFonts w:ascii="Consolas" w:cs="Consolas" w:eastAsia="Consolas" w:hAnsi="Consolas"/>
          <w:color w:val="0F172A"/>
          <w:sz w:val="18"/>
          <w:szCs w:val="18"/>
        </w:rPr>
        <w:t xml:space="preserve">                          'audio', 'document', 'other')</w:t>
      </w:r>
    </w:p>
    <w:p>
      <w:pPr>
        <w:shd w:fill="F8FAFC" w:val="clear"/>
        <w:spacing w:after="40" w:before="40" w:line="270"/>
      </w:pPr>
      <w:r>
        <w:rPr>
          <w:rFonts w:ascii="Consolas" w:cs="Consolas" w:eastAsia="Consolas" w:hAnsi="Consolas"/>
          <w:color w:val="0F172A"/>
          <w:sz w:val="18"/>
          <w:szCs w:val="18"/>
        </w:rPr>
        <w:t xml:space="preserve">body                text  nullable  (text content if any)</w:t>
      </w:r>
    </w:p>
    <w:p>
      <w:pPr>
        <w:shd w:fill="F8FAFC" w:val="clear"/>
        <w:spacing w:after="40" w:before="40" w:line="270"/>
      </w:pPr>
      <w:r>
        <w:rPr>
          <w:rFonts w:ascii="Consolas" w:cs="Consolas" w:eastAsia="Consolas" w:hAnsi="Consolas"/>
          <w:color w:val="0F172A"/>
          <w:sz w:val="18"/>
          <w:szCs w:val="18"/>
        </w:rPr>
        <w:t xml:space="preserve">media_url           text  nullable  (resolved + downloaded path)</w:t>
      </w:r>
    </w:p>
    <w:p>
      <w:pPr>
        <w:shd w:fill="F8FAFC" w:val="clear"/>
        <w:spacing w:after="40" w:before="40" w:line="270"/>
      </w:pPr>
      <w:r>
        <w:rPr>
          <w:rFonts w:ascii="Consolas" w:cs="Consolas" w:eastAsia="Consolas" w:hAnsi="Consolas"/>
          <w:color w:val="0F172A"/>
          <w:sz w:val="18"/>
          <w:szCs w:val="18"/>
        </w:rPr>
        <w:t xml:space="preserve">llm_input           text  nullable  (what we sent to the LLM)</w:t>
      </w:r>
    </w:p>
    <w:p>
      <w:pPr>
        <w:shd w:fill="F8FAFC" w:val="clear"/>
        <w:spacing w:after="40" w:before="40" w:line="270"/>
      </w:pPr>
      <w:r>
        <w:rPr>
          <w:rFonts w:ascii="Consolas" w:cs="Consolas" w:eastAsia="Consolas" w:hAnsi="Consolas"/>
          <w:color w:val="0F172A"/>
          <w:sz w:val="18"/>
          <w:szCs w:val="18"/>
        </w:rPr>
        <w:t xml:space="preserve">llm_output          text  nullable  (what the LLM returned)</w:t>
      </w:r>
    </w:p>
    <w:p>
      <w:pPr>
        <w:shd w:fill="F8FAFC" w:val="clear"/>
        <w:spacing w:after="40" w:before="40" w:line="270"/>
      </w:pPr>
      <w:r>
        <w:rPr>
          <w:rFonts w:ascii="Consolas" w:cs="Consolas" w:eastAsia="Consolas" w:hAnsi="Consolas"/>
          <w:color w:val="0F172A"/>
          <w:sz w:val="18"/>
          <w:szCs w:val="18"/>
        </w:rPr>
        <w:t xml:space="preserve">llm_cost_usd        decimal nullable</w:t>
      </w:r>
    </w:p>
    <w:p>
      <w:pPr>
        <w:shd w:fill="F8FAFC" w:val="clear"/>
        <w:spacing w:after="40" w:before="40" w:line="270"/>
      </w:pPr>
      <w:r>
        <w:rPr>
          <w:rFonts w:ascii="Consolas" w:cs="Consolas" w:eastAsia="Consolas" w:hAnsi="Consolas"/>
          <w:color w:val="0F172A"/>
          <w:sz w:val="18"/>
          <w:szCs w:val="18"/>
        </w:rPr>
        <w:t xml:space="preserve">error               text  nullable</w:t>
      </w:r>
    </w:p>
    <w:p>
      <w:pPr>
        <w:shd w:fill="F8FAFC" w:val="clear"/>
        <w:spacing w:after="40" w:before="40" w:line="270"/>
      </w:pPr>
      <w:r>
        <w:rPr>
          <w:rFonts w:ascii="Consolas" w:cs="Consolas" w:eastAsia="Consolas" w:hAnsi="Consolas"/>
          <w:color w:val="0F172A"/>
          <w:sz w:val="18"/>
          <w:szCs w:val="18"/>
        </w:rPr>
        <w:t xml:space="preserve">created_at          timestamp</w:t>
      </w:r>
    </w:p>
    <w:p>
      <w:pPr>
        <w:pStyle w:val="Heading2"/>
        <w:spacing w:after="100" w:before="260"/>
      </w:pPr>
      <w:r>
        <w:rPr>
          <w:rFonts w:ascii="Calibri" w:cs="Calibri" w:eastAsia="Calibri" w:hAnsi="Calibri"/>
          <w:b/>
          <w:bCs/>
          <w:color w:val="0F172A"/>
          <w:sz w:val="28"/>
          <w:szCs w:val="28"/>
        </w:rPr>
        <w:t xml:space="preserve">8.6 whatsapp_config (new, per-tenant)</w:t>
      </w:r>
    </w:p>
    <w:p>
      <w:pPr>
        <w:shd w:fill="F8FAFC" w:val="clear"/>
        <w:spacing w:after="40" w:before="40" w:line="270"/>
      </w:pPr>
      <w:r>
        <w:rPr>
          <w:rFonts w:ascii="Consolas" w:cs="Consolas" w:eastAsia="Consolas" w:hAnsi="Consolas"/>
          <w:color w:val="0F172A"/>
          <w:sz w:val="18"/>
          <w:szCs w:val="18"/>
        </w:rPr>
        <w:t xml:space="preserve">id                  uuid pk</w:t>
      </w:r>
    </w:p>
    <w:p>
      <w:pPr>
        <w:shd w:fill="F8FAFC" w:val="clear"/>
        <w:spacing w:after="40" w:before="40" w:line="270"/>
      </w:pPr>
      <w:r>
        <w:rPr>
          <w:rFonts w:ascii="Consolas" w:cs="Consolas" w:eastAsia="Consolas" w:hAnsi="Consolas"/>
          <w:color w:val="0F172A"/>
          <w:sz w:val="18"/>
          <w:szCs w:val="18"/>
        </w:rPr>
        <w:t xml:space="preserve">company_id          fk → companies.id  (unique)</w:t>
      </w:r>
    </w:p>
    <w:p>
      <w:pPr>
        <w:shd w:fill="F8FAFC" w:val="clear"/>
        <w:spacing w:after="40" w:before="40" w:line="270"/>
      </w:pPr>
      <w:r>
        <w:rPr>
          <w:rFonts w:ascii="Consolas" w:cs="Consolas" w:eastAsia="Consolas" w:hAnsi="Consolas"/>
          <w:color w:val="0F172A"/>
          <w:sz w:val="18"/>
          <w:szCs w:val="18"/>
        </w:rPr>
        <w:t xml:space="preserve">enabled             boolean default false</w:t>
      </w:r>
    </w:p>
    <w:p>
      <w:pPr>
        <w:shd w:fill="F8FAFC" w:val="clear"/>
        <w:spacing w:after="40" w:before="40" w:line="270"/>
      </w:pPr>
      <w:r>
        <w:rPr>
          <w:rFonts w:ascii="Consolas" w:cs="Consolas" w:eastAsia="Consolas" w:hAnsi="Consolas"/>
          <w:color w:val="0F172A"/>
          <w:sz w:val="18"/>
          <w:szCs w:val="18"/>
        </w:rPr>
        <w:t xml:space="preserve">default_anchor      ENUM('employee_default', 'company_overhead',</w:t>
      </w:r>
    </w:p>
    <w:p>
      <w:pPr>
        <w:shd w:fill="F8FAFC" w:val="clear"/>
        <w:spacing w:after="40" w:before="40" w:line="270"/>
      </w:pPr>
      <w:r>
        <w:rPr>
          <w:rFonts w:ascii="Consolas" w:cs="Consolas" w:eastAsia="Consolas" w:hAnsi="Consolas"/>
          <w:color w:val="0F172A"/>
          <w:sz w:val="18"/>
          <w:szCs w:val="18"/>
        </w:rPr>
        <w:t xml:space="preserve">                          'ask_user')</w:t>
      </w:r>
    </w:p>
    <w:p>
      <w:pPr>
        <w:shd w:fill="F8FAFC" w:val="clear"/>
        <w:spacing w:after="40" w:before="40" w:line="270"/>
      </w:pPr>
      <w:r>
        <w:rPr>
          <w:rFonts w:ascii="Consolas" w:cs="Consolas" w:eastAsia="Consolas" w:hAnsi="Consolas"/>
          <w:color w:val="0F172A"/>
          <w:sz w:val="18"/>
          <w:szCs w:val="18"/>
        </w:rPr>
        <w:t xml:space="preserve">default_approval    ENUM('pending', 'auto_approved')</w:t>
      </w:r>
    </w:p>
    <w:p>
      <w:pPr>
        <w:shd w:fill="F8FAFC" w:val="clear"/>
        <w:spacing w:after="40" w:before="40" w:line="270"/>
      </w:pPr>
      <w:r>
        <w:rPr>
          <w:rFonts w:ascii="Consolas" w:cs="Consolas" w:eastAsia="Consolas" w:hAnsi="Consolas"/>
          <w:color w:val="0F172A"/>
          <w:sz w:val="18"/>
          <w:szCs w:val="18"/>
        </w:rPr>
        <w:t xml:space="preserve">                    'pending' is the safe default</w:t>
      </w:r>
    </w:p>
    <w:p>
      <w:pPr>
        <w:spacing w:after="160"/>
      </w:pPr>
      <w:r>
        <w:t xml:space="preserve"/>
      </w:r>
    </w:p>
    <w:tbl>
      <w:tblPr>
        <w:tblW w:type="dxa" w:w="9360"/>
        <w:tblBorders>
          <w:top w:val="single" w:color="D97706" w:sz="4"/>
          <w:left w:val="single" w:color="D97706" w:sz="18"/>
          <w:bottom w:val="single" w:color="D97706" w:sz="4"/>
          <w:right w:val="single" w:color="D97706" w:sz="4"/>
          <w:insideH w:val="none" w:color="FFFFFF" w:sz="0"/>
          <w:insideV w:val="none" w:color="FFFFFF" w:sz="0"/>
        </w:tblBorders>
      </w:tblPr>
      <w:tblGrid>
        <w:gridCol w:w="9360"/>
      </w:tblGrid>
      <w:tr>
        <w:tc>
          <w:tcPr>
            <w:tcW w:type="dxa" w:w="9360"/>
            <w:shd w:fill="FFFBEB" w:val="clear"/>
            <w:tcMar>
              <w:top w:type="dxa" w:w="160"/>
              <w:left w:type="dxa" w:w="220"/>
              <w:bottom w:type="dxa" w:w="160"/>
              <w:right w:type="dxa" w:w="220"/>
            </w:tcMar>
          </w:tcPr>
          <w:p>
            <w:pPr>
              <w:spacing w:after="80"/>
            </w:pPr>
            <w:r>
              <w:rPr>
                <w:rFonts w:ascii="Calibri" w:cs="Calibri" w:eastAsia="Calibri" w:hAnsi="Calibri"/>
                <w:b/>
                <w:bCs/>
                <w:color w:val="D97706"/>
                <w:sz w:val="22"/>
                <w:szCs w:val="22"/>
              </w:rPr>
              <w:t xml:space="preserve">Tenant isolation</w:t>
            </w:r>
          </w:p>
          <w:p>
            <w:pPr>
              <w:spacing w:after="0" w:line="300"/>
            </w:pPr>
            <w:r>
              <w:rPr>
                <w:rFonts w:ascii="Calibri" w:cs="Calibri" w:eastAsia="Calibri" w:hAnsi="Calibri"/>
                <w:color w:val="334155"/>
                <w:sz w:val="21"/>
                <w:szCs w:val="21"/>
              </w:rPr>
              <w:t xml:space="preserve">Every WhatsApp-derived expense MUST carry the correct company_id from the moment of creation. The company_id comes from the sender’s user record, not from anything in the message body. A user from Company A cannot create expenses in Company B through WhatsApp. Test this with a malicious-input case before launch.</w:t>
            </w:r>
          </w:p>
        </w:tc>
      </w:tr>
    </w:tbl>
    <w:p>
      <w:pPr>
        <w:pStyle w:val="Heading1"/>
        <w:pBdr>
          <w:bottom w:val="single" w:color="DC2626" w:sz="12" w:space="6"/>
        </w:pBdr>
        <w:spacing w:after="160" w:before="360"/>
      </w:pPr>
      <w:r>
        <w:rPr>
          <w:rFonts w:ascii="Calibri" w:cs="Calibri" w:eastAsia="Calibri" w:hAnsi="Calibri"/>
          <w:b/>
          <w:bCs/>
          <w:color w:val="991B1B"/>
          <w:sz w:val="36"/>
          <w:szCs w:val="36"/>
        </w:rPr>
        <w:t xml:space="preserve">9. Settings UI (Admin Panel)</w:t>
      </w:r>
    </w:p>
    <w:p>
      <w:pPr>
        <w:spacing w:after="100" w:before="0" w:line="300"/>
        <w:jc w:val="left"/>
      </w:pPr>
      <w:r>
        <w:rPr>
          <w:rFonts w:ascii="Calibri" w:cs="Calibri" w:eastAsia="Calibri" w:hAnsi="Calibri"/>
          <w:b w:val="false"/>
          <w:bCs w:val="false"/>
          <w:i w:val="false"/>
          <w:iCs w:val="false"/>
          <w:color w:val="334155"/>
          <w:sz w:val="22"/>
          <w:szCs w:val="22"/>
        </w:rPr>
        <w:t xml:space="preserve">A new section in Settings: Integrations → WhatsApp. Plus a button on each Employee Detail page for generating pairing codes.</w:t>
      </w:r>
    </w:p>
    <w:p>
      <w:pPr>
        <w:pStyle w:val="Heading2"/>
        <w:spacing w:after="100" w:before="260"/>
      </w:pPr>
      <w:r>
        <w:rPr>
          <w:rFonts w:ascii="Calibri" w:cs="Calibri" w:eastAsia="Calibri" w:hAnsi="Calibri"/>
          <w:b/>
          <w:bCs/>
          <w:color w:val="0F172A"/>
          <w:sz w:val="28"/>
          <w:szCs w:val="28"/>
        </w:rPr>
        <w:t xml:space="preserve">9.1 Settings → Integrations → WhatsApp</w:t>
      </w:r>
    </w:p>
    <w:p>
      <w:pPr>
        <w:pStyle w:val="Heading3"/>
        <w:spacing w:after="80" w:before="200"/>
      </w:pPr>
      <w:r>
        <w:rPr>
          <w:rFonts w:ascii="Calibri" w:cs="Calibri" w:eastAsia="Calibri" w:hAnsi="Calibri"/>
          <w:b/>
          <w:bCs/>
          <w:color w:val="DC2626"/>
          <w:sz w:val="24"/>
          <w:szCs w:val="24"/>
        </w:rPr>
        <w:t xml:space="preserve">Connection status section</w:t>
      </w:r>
    </w:p>
    <w:p>
      <w:pPr>
        <w:pStyle w:val="ListParagraph"/>
        <w:numPr>
          <w:ilvl w:val="0"/>
          <w:numId w:val="2"/>
        </w:numPr>
        <w:spacing w:after="60" w:line="280"/>
      </w:pPr>
      <w:r>
        <w:rPr>
          <w:rFonts w:ascii="Calibri" w:cs="Calibri" w:eastAsia="Calibri" w:hAnsi="Calibri"/>
          <w:color w:val="334155"/>
          <w:sz w:val="21"/>
          <w:szCs w:val="21"/>
        </w:rPr>
        <w:t xml:space="preserve">Toggle: "Enable WhatsApp expense logging" (master switch for this company).</w:t>
      </w:r>
    </w:p>
    <w:p>
      <w:pPr>
        <w:pStyle w:val="ListParagraph"/>
        <w:numPr>
          <w:ilvl w:val="0"/>
          <w:numId w:val="2"/>
        </w:numPr>
        <w:spacing w:after="60" w:line="280"/>
      </w:pPr>
      <w:r>
        <w:rPr>
          <w:rFonts w:ascii="Calibri" w:cs="Calibri" w:eastAsia="Calibri" w:hAnsi="Calibri"/>
          <w:color w:val="334155"/>
          <w:sz w:val="21"/>
          <w:szCs w:val="21"/>
        </w:rPr>
        <w:t xml:space="preserve">Status badge: Active / Inactive.</w:t>
      </w:r>
    </w:p>
    <w:p>
      <w:pPr>
        <w:pStyle w:val="ListParagraph"/>
        <w:numPr>
          <w:ilvl w:val="0"/>
          <w:numId w:val="2"/>
        </w:numPr>
        <w:spacing w:after="60" w:line="280"/>
      </w:pPr>
      <w:r>
        <w:rPr>
          <w:rFonts w:ascii="Calibri" w:cs="Calibri" w:eastAsia="Calibri" w:hAnsi="Calibri"/>
          <w:color w:val="334155"/>
          <w:sz w:val="21"/>
          <w:szCs w:val="21"/>
        </w:rPr>
        <w:t xml:space="preserve">Read-only display: "Shared WhatsApp number: +92 XXX XXXXXX" (TECHXSERVE’s number).</w:t>
      </w:r>
    </w:p>
    <w:p>
      <w:pPr>
        <w:pStyle w:val="ListParagraph"/>
        <w:numPr>
          <w:ilvl w:val="0"/>
          <w:numId w:val="2"/>
        </w:numPr>
        <w:spacing w:after="60" w:line="280"/>
      </w:pPr>
      <w:r>
        <w:rPr>
          <w:rFonts w:ascii="Calibri" w:cs="Calibri" w:eastAsia="Calibri" w:hAnsi="Calibri"/>
          <w:color w:val="334155"/>
          <w:sz w:val="21"/>
          <w:szCs w:val="21"/>
        </w:rPr>
        <w:t xml:space="preserve">Read-only display: count of paired employees, count of expenses logged via WhatsApp this month.</w:t>
      </w:r>
    </w:p>
    <w:p>
      <w:pPr>
        <w:pStyle w:val="Heading3"/>
        <w:spacing w:after="80" w:before="200"/>
      </w:pPr>
      <w:r>
        <w:rPr>
          <w:rFonts w:ascii="Calibri" w:cs="Calibri" w:eastAsia="Calibri" w:hAnsi="Calibri"/>
          <w:b/>
          <w:bCs/>
          <w:color w:val="DC2626"/>
          <w:sz w:val="24"/>
          <w:szCs w:val="24"/>
        </w:rPr>
        <w:t xml:space="preserve">Behaviour section</w:t>
      </w:r>
    </w:p>
    <w:p>
      <w:pPr>
        <w:pStyle w:val="ListParagraph"/>
        <w:numPr>
          <w:ilvl w:val="0"/>
          <w:numId w:val="2"/>
        </w:numPr>
        <w:spacing w:after="60" w:line="280"/>
      </w:pPr>
      <w:r>
        <w:rPr>
          <w:rFonts w:ascii="Calibri" w:cs="Calibri" w:eastAsia="Calibri" w:hAnsi="Calibri"/>
          <w:color w:val="334155"/>
          <w:sz w:val="21"/>
          <w:szCs w:val="21"/>
        </w:rPr>
        <w:t xml:space="preserve">Default anchor for WhatsApp expenses: dropdown (employee’s default client / Company Overhead / Ask user).</w:t>
      </w:r>
    </w:p>
    <w:p>
      <w:pPr>
        <w:pStyle w:val="ListParagraph"/>
        <w:numPr>
          <w:ilvl w:val="0"/>
          <w:numId w:val="2"/>
        </w:numPr>
        <w:spacing w:after="60" w:line="280"/>
      </w:pPr>
      <w:r>
        <w:rPr>
          <w:rFonts w:ascii="Calibri" w:cs="Calibri" w:eastAsia="Calibri" w:hAnsi="Calibri"/>
          <w:color w:val="334155"/>
          <w:sz w:val="21"/>
          <w:szCs w:val="21"/>
        </w:rPr>
        <w:t xml:space="preserve">Default approval: dropdown (Pending Approval / Auto-Approved). Recommend forcing "Pending" for v1.</w:t>
      </w:r>
    </w:p>
    <w:p>
      <w:pPr>
        <w:pStyle w:val="ListParagraph"/>
        <w:numPr>
          <w:ilvl w:val="0"/>
          <w:numId w:val="2"/>
        </w:numPr>
        <w:spacing w:after="60" w:line="280"/>
      </w:pPr>
      <w:r>
        <w:rPr>
          <w:rFonts w:ascii="Calibri" w:cs="Calibri" w:eastAsia="Calibri" w:hAnsi="Calibri"/>
          <w:color w:val="334155"/>
          <w:sz w:val="21"/>
          <w:szCs w:val="21"/>
        </w:rPr>
        <w:t xml:space="preserve">Default currency: read-only, shows presentation currency.</w:t>
      </w:r>
    </w:p>
    <w:p>
      <w:pPr>
        <w:pStyle w:val="Heading3"/>
        <w:spacing w:after="80" w:before="200"/>
      </w:pPr>
      <w:r>
        <w:rPr>
          <w:rFonts w:ascii="Calibri" w:cs="Calibri" w:eastAsia="Calibri" w:hAnsi="Calibri"/>
          <w:b/>
          <w:bCs/>
          <w:color w:val="DC2626"/>
          <w:sz w:val="24"/>
          <w:szCs w:val="24"/>
        </w:rPr>
        <w:t xml:space="preserve">Paired employees section</w:t>
      </w:r>
    </w:p>
    <w:p>
      <w:pPr>
        <w:pStyle w:val="ListParagraph"/>
        <w:numPr>
          <w:ilvl w:val="0"/>
          <w:numId w:val="2"/>
        </w:numPr>
        <w:spacing w:after="60" w:line="280"/>
      </w:pPr>
      <w:r>
        <w:rPr>
          <w:rFonts w:ascii="Calibri" w:cs="Calibri" w:eastAsia="Calibri" w:hAnsi="Calibri"/>
          <w:color w:val="334155"/>
          <w:sz w:val="21"/>
          <w:szCs w:val="21"/>
        </w:rPr>
        <w:t xml:space="preserve">Table: Employee name, Phone, Paired On, Last Activity, Actions (Unlink).</w:t>
      </w:r>
    </w:p>
    <w:p>
      <w:pPr>
        <w:pStyle w:val="ListParagraph"/>
        <w:numPr>
          <w:ilvl w:val="0"/>
          <w:numId w:val="2"/>
        </w:numPr>
        <w:spacing w:after="60" w:line="280"/>
      </w:pPr>
      <w:r>
        <w:rPr>
          <w:rFonts w:ascii="Calibri" w:cs="Calibri" w:eastAsia="Calibri" w:hAnsi="Calibri"/>
          <w:color w:val="334155"/>
          <w:sz w:val="21"/>
          <w:szCs w:val="21"/>
        </w:rPr>
        <w:t xml:space="preserve">Search by name or phone.</w:t>
      </w:r>
    </w:p>
    <w:p>
      <w:pPr>
        <w:pStyle w:val="ListParagraph"/>
        <w:numPr>
          <w:ilvl w:val="0"/>
          <w:numId w:val="2"/>
        </w:numPr>
        <w:spacing w:after="60" w:line="280"/>
      </w:pPr>
      <w:r>
        <w:rPr>
          <w:rFonts w:ascii="Calibri" w:cs="Calibri" w:eastAsia="Calibri" w:hAnsi="Calibri"/>
          <w:color w:val="334155"/>
          <w:sz w:val="21"/>
          <w:szCs w:val="21"/>
        </w:rPr>
        <w:t xml:space="preserve">Top-right: "Test Send" button. Sends a test message to a chosen paired employee to verify the channel works.</w:t>
      </w:r>
    </w:p>
    <w:p>
      <w:pPr>
        <w:pStyle w:val="Heading3"/>
        <w:spacing w:after="80" w:before="200"/>
      </w:pPr>
      <w:r>
        <w:rPr>
          <w:rFonts w:ascii="Calibri" w:cs="Calibri" w:eastAsia="Calibri" w:hAnsi="Calibri"/>
          <w:b/>
          <w:bCs/>
          <w:color w:val="DC2626"/>
          <w:sz w:val="24"/>
          <w:szCs w:val="24"/>
        </w:rPr>
        <w:t xml:space="preserve">Activity log section</w:t>
      </w:r>
    </w:p>
    <w:p>
      <w:pPr>
        <w:pStyle w:val="ListParagraph"/>
        <w:numPr>
          <w:ilvl w:val="0"/>
          <w:numId w:val="2"/>
        </w:numPr>
        <w:spacing w:after="60" w:line="280"/>
      </w:pPr>
      <w:r>
        <w:rPr>
          <w:rFonts w:ascii="Calibri" w:cs="Calibri" w:eastAsia="Calibri" w:hAnsi="Calibri"/>
          <w:color w:val="334155"/>
          <w:sz w:val="21"/>
          <w:szCs w:val="21"/>
        </w:rPr>
        <w:t xml:space="preserve">Recent WhatsApp activity for this tenant.</w:t>
      </w:r>
    </w:p>
    <w:p>
      <w:pPr>
        <w:pStyle w:val="ListParagraph"/>
        <w:numPr>
          <w:ilvl w:val="0"/>
          <w:numId w:val="2"/>
        </w:numPr>
        <w:spacing w:after="60" w:line="280"/>
      </w:pPr>
      <w:r>
        <w:rPr>
          <w:rFonts w:ascii="Calibri" w:cs="Calibri" w:eastAsia="Calibri" w:hAnsi="Calibri"/>
          <w:color w:val="334155"/>
          <w:sz w:val="21"/>
          <w:szCs w:val="21"/>
        </w:rPr>
        <w:t xml:space="preserve">Rows: timestamp, user, event (Paired / Logged Expense / Edited / Cancelled / Unpaired).</w:t>
      </w:r>
    </w:p>
    <w:p>
      <w:pPr>
        <w:pStyle w:val="ListParagraph"/>
        <w:numPr>
          <w:ilvl w:val="0"/>
          <w:numId w:val="2"/>
        </w:numPr>
        <w:spacing w:after="60" w:line="280"/>
      </w:pPr>
      <w:r>
        <w:rPr>
          <w:rFonts w:ascii="Calibri" w:cs="Calibri" w:eastAsia="Calibri" w:hAnsi="Calibri"/>
          <w:color w:val="334155"/>
          <w:sz w:val="21"/>
          <w:szCs w:val="21"/>
        </w:rPr>
        <w:t xml:space="preserve">Filter by user, by date range.</w:t>
      </w:r>
    </w:p>
    <w:p>
      <w:pPr>
        <w:pStyle w:val="ListParagraph"/>
        <w:numPr>
          <w:ilvl w:val="0"/>
          <w:numId w:val="2"/>
        </w:numPr>
        <w:spacing w:after="60" w:line="280"/>
      </w:pPr>
      <w:r>
        <w:rPr>
          <w:rFonts w:ascii="Calibri" w:cs="Calibri" w:eastAsia="Calibri" w:hAnsi="Calibri"/>
          <w:color w:val="334155"/>
          <w:sz w:val="21"/>
          <w:szCs w:val="21"/>
        </w:rPr>
        <w:t xml:space="preserve">"View raw log" link (Super Admin only): exposes whatsapp_message_log for debugging.</w:t>
      </w:r>
    </w:p>
    <w:p>
      <w:pPr>
        <w:pStyle w:val="Heading2"/>
        <w:spacing w:after="100" w:before="260"/>
      </w:pPr>
      <w:r>
        <w:rPr>
          <w:rFonts w:ascii="Calibri" w:cs="Calibri" w:eastAsia="Calibri" w:hAnsi="Calibri"/>
          <w:b/>
          <w:bCs/>
          <w:color w:val="0F172A"/>
          <w:sz w:val="28"/>
          <w:szCs w:val="28"/>
        </w:rPr>
        <w:t xml:space="preserve">9.2 Employee Detail page additions</w:t>
      </w:r>
    </w:p>
    <w:p>
      <w:pPr>
        <w:spacing w:after="100" w:before="0" w:line="300"/>
        <w:jc w:val="left"/>
      </w:pPr>
      <w:r>
        <w:rPr>
          <w:rFonts w:ascii="Calibri" w:cs="Calibri" w:eastAsia="Calibri" w:hAnsi="Calibri"/>
          <w:b w:val="false"/>
          <w:bCs w:val="false"/>
          <w:i w:val="false"/>
          <w:iCs w:val="false"/>
          <w:color w:val="334155"/>
          <w:sz w:val="22"/>
          <w:szCs w:val="22"/>
        </w:rPr>
        <w:t xml:space="preserve">On the Employee Detail page, in the Overview tab, add a "WhatsApp" subsection:</w:t>
      </w:r>
    </w:p>
    <w:p>
      <w:pPr>
        <w:pStyle w:val="ListParagraph"/>
        <w:numPr>
          <w:ilvl w:val="0"/>
          <w:numId w:val="2"/>
        </w:numPr>
        <w:spacing w:after="60" w:line="280"/>
      </w:pPr>
      <w:r>
        <w:rPr>
          <w:rFonts w:ascii="Calibri" w:cs="Calibri" w:eastAsia="Calibri" w:hAnsi="Calibri"/>
          <w:color w:val="334155"/>
          <w:sz w:val="21"/>
          <w:szCs w:val="21"/>
        </w:rPr>
        <w:t xml:space="preserve">"Phone (WhatsApp): +92 XXX XXXXXX" with edit pencil.</w:t>
      </w:r>
    </w:p>
    <w:p>
      <w:pPr>
        <w:pStyle w:val="ListParagraph"/>
        <w:numPr>
          <w:ilvl w:val="0"/>
          <w:numId w:val="2"/>
        </w:numPr>
        <w:spacing w:after="60" w:line="280"/>
      </w:pPr>
      <w:r>
        <w:rPr>
          <w:rFonts w:ascii="Calibri" w:cs="Calibri" w:eastAsia="Calibri" w:hAnsi="Calibri"/>
          <w:color w:val="334155"/>
          <w:sz w:val="21"/>
          <w:szCs w:val="21"/>
        </w:rPr>
        <w:t xml:space="preserve">Status: Paired (with date) / Not Paired.</w:t>
      </w:r>
    </w:p>
    <w:p>
      <w:pPr>
        <w:pStyle w:val="ListParagraph"/>
        <w:numPr>
          <w:ilvl w:val="0"/>
          <w:numId w:val="2"/>
        </w:numPr>
        <w:spacing w:after="60" w:line="280"/>
      </w:pPr>
      <w:r>
        <w:rPr>
          <w:rFonts w:ascii="Calibri" w:cs="Calibri" w:eastAsia="Calibri" w:hAnsi="Calibri"/>
          <w:color w:val="334155"/>
          <w:sz w:val="21"/>
          <w:szCs w:val="21"/>
        </w:rPr>
        <w:t xml:space="preserve">Action button: "Generate Pairing Code" (if not paired) or "Unlink" (if paired).</w:t>
      </w:r>
    </w:p>
    <w:p>
      <w:pPr>
        <w:pStyle w:val="ListParagraph"/>
        <w:numPr>
          <w:ilvl w:val="0"/>
          <w:numId w:val="2"/>
        </w:numPr>
        <w:spacing w:after="60" w:line="280"/>
      </w:pPr>
      <w:r>
        <w:rPr>
          <w:rFonts w:ascii="Calibri" w:cs="Calibri" w:eastAsia="Calibri" w:hAnsi="Calibri"/>
          <w:color w:val="334155"/>
          <w:sz w:val="21"/>
          <w:szCs w:val="21"/>
        </w:rPr>
        <w:t xml:space="preserve">Click "Generate Pairing Code" → modal showing the code, expiry, and a "Copy" button. Optionally: "Send by SMS" or "Send by Email" to the employee.</w:t>
      </w:r>
    </w:p>
    <w:p>
      <w:pPr>
        <w:pStyle w:val="Heading2"/>
        <w:spacing w:after="100" w:before="260"/>
      </w:pPr>
      <w:r>
        <w:rPr>
          <w:rFonts w:ascii="Calibri" w:cs="Calibri" w:eastAsia="Calibri" w:hAnsi="Calibri"/>
          <w:b/>
          <w:bCs/>
          <w:color w:val="0F172A"/>
          <w:sz w:val="28"/>
          <w:szCs w:val="28"/>
        </w:rPr>
        <w:t xml:space="preserve">9.3 Where the WhatsApp-sourced expense appears</w:t>
      </w:r>
    </w:p>
    <w:p>
      <w:pPr>
        <w:spacing w:after="100" w:before="0" w:line="300"/>
        <w:jc w:val="left"/>
      </w:pPr>
      <w:r>
        <w:rPr>
          <w:rFonts w:ascii="Calibri" w:cs="Calibri" w:eastAsia="Calibri" w:hAnsi="Calibri"/>
          <w:b w:val="false"/>
          <w:bCs w:val="false"/>
          <w:i w:val="false"/>
          <w:iCs w:val="false"/>
          <w:color w:val="334155"/>
          <w:sz w:val="22"/>
          <w:szCs w:val="22"/>
        </w:rPr>
        <w:t xml:space="preserve">No new module. The expense shows up in the existing Expenses module, with:</w:t>
      </w:r>
    </w:p>
    <w:p>
      <w:pPr>
        <w:pStyle w:val="ListParagraph"/>
        <w:numPr>
          <w:ilvl w:val="0"/>
          <w:numId w:val="2"/>
        </w:numPr>
        <w:spacing w:after="60" w:line="280"/>
      </w:pPr>
      <w:r>
        <w:rPr>
          <w:rFonts w:ascii="Calibri" w:cs="Calibri" w:eastAsia="Calibri" w:hAnsi="Calibri"/>
          <w:color w:val="334155"/>
          <w:sz w:val="21"/>
          <w:szCs w:val="21"/>
        </w:rPr>
        <w:t xml:space="preserve">A small WhatsApp icon next to the row indicating its source.</w:t>
      </w:r>
    </w:p>
    <w:p>
      <w:pPr>
        <w:pStyle w:val="ListParagraph"/>
        <w:numPr>
          <w:ilvl w:val="0"/>
          <w:numId w:val="2"/>
        </w:numPr>
        <w:spacing w:after="60" w:line="280"/>
      </w:pPr>
      <w:r>
        <w:rPr>
          <w:rFonts w:ascii="Calibri" w:cs="Calibri" w:eastAsia="Calibri" w:hAnsi="Calibri"/>
          <w:color w:val="334155"/>
          <w:sz w:val="21"/>
          <w:szCs w:val="21"/>
        </w:rPr>
        <w:t xml:space="preserve">Filter option: "Source = WhatsApp" in the filter bar.</w:t>
      </w:r>
    </w:p>
    <w:p>
      <w:pPr>
        <w:pStyle w:val="ListParagraph"/>
        <w:numPr>
          <w:ilvl w:val="0"/>
          <w:numId w:val="2"/>
        </w:numPr>
        <w:spacing w:after="60" w:line="280"/>
      </w:pPr>
      <w:r>
        <w:rPr>
          <w:rFonts w:ascii="Calibri" w:cs="Calibri" w:eastAsia="Calibri" w:hAnsi="Calibri"/>
          <w:color w:val="334155"/>
          <w:sz w:val="21"/>
          <w:szCs w:val="21"/>
        </w:rPr>
        <w:t xml:space="preserve">On the Expense Detail modal: a "Source" field showing "WhatsApp message from [user] on [date]." Click to view the original conversation excerpt.</w:t>
      </w:r>
    </w:p>
    <w:tbl>
      <w:tblPr>
        <w:tblW w:type="dxa" w:w="9360"/>
        <w:tblBorders>
          <w:top w:val="single" w:color="059669" w:sz="4"/>
          <w:left w:val="single" w:color="059669" w:sz="18"/>
          <w:bottom w:val="single" w:color="059669" w:sz="4"/>
          <w:right w:val="single" w:color="059669" w:sz="4"/>
          <w:insideH w:val="none" w:color="FFFFFF" w:sz="0"/>
          <w:insideV w:val="none" w:color="FFFFFF" w:sz="0"/>
        </w:tblBorders>
      </w:tblPr>
      <w:tblGrid>
        <w:gridCol w:w="9360"/>
      </w:tblGrid>
      <w:tr>
        <w:tc>
          <w:tcPr>
            <w:tcW w:type="dxa" w:w="9360"/>
            <w:shd w:fill="ECFDF5" w:val="clear"/>
            <w:tcMar>
              <w:top w:type="dxa" w:w="160"/>
              <w:left w:type="dxa" w:w="220"/>
              <w:bottom w:type="dxa" w:w="160"/>
              <w:right w:type="dxa" w:w="220"/>
            </w:tcMar>
          </w:tcPr>
          <w:p>
            <w:pPr>
              <w:spacing w:after="60"/>
            </w:pPr>
            <w:r>
              <w:rPr>
                <w:rFonts w:ascii="Calibri" w:cs="Calibri" w:eastAsia="Calibri" w:hAnsi="Calibri"/>
                <w:b/>
                <w:bCs/>
                <w:color w:val="059669"/>
                <w:sz w:val="20"/>
                <w:szCs w:val="20"/>
              </w:rPr>
              <w:t xml:space="preserve">Flows from this page</w:t>
            </w:r>
          </w:p>
          <w:p>
            <w:pPr>
              <w:spacing w:after="50" w:line="280"/>
              <w:ind w:left="200"/>
            </w:pPr>
            <w:r>
              <w:rPr>
                <w:rFonts w:ascii="Calibri" w:cs="Calibri" w:eastAsia="Calibri" w:hAnsi="Calibri"/>
                <w:b/>
                <w:bCs/>
                <w:color w:val="059669"/>
                <w:sz w:val="20"/>
                <w:szCs w:val="20"/>
              </w:rPr>
              <w:t xml:space="preserve">→  </w:t>
            </w:r>
            <w:r>
              <w:rPr>
                <w:rFonts w:ascii="Calibri" w:cs="Calibri" w:eastAsia="Calibri" w:hAnsi="Calibri"/>
                <w:color w:val="334155"/>
                <w:sz w:val="20"/>
                <w:szCs w:val="20"/>
              </w:rPr>
              <w:t xml:space="preserve">Settings → Integrations → WhatsApp → Pair Employee → Employee Detail → Generate Code modal</w:t>
            </w:r>
          </w:p>
          <w:p>
            <w:pPr>
              <w:spacing w:after="50" w:line="280"/>
              <w:ind w:left="200"/>
            </w:pPr>
            <w:r>
              <w:rPr>
                <w:rFonts w:ascii="Calibri" w:cs="Calibri" w:eastAsia="Calibri" w:hAnsi="Calibri"/>
                <w:b/>
                <w:bCs/>
                <w:color w:val="059669"/>
                <w:sz w:val="20"/>
                <w:szCs w:val="20"/>
              </w:rPr>
              <w:t xml:space="preserve">→  </w:t>
            </w:r>
            <w:r>
              <w:rPr>
                <w:rFonts w:ascii="Calibri" w:cs="Calibri" w:eastAsia="Calibri" w:hAnsi="Calibri"/>
                <w:color w:val="334155"/>
                <w:sz w:val="20"/>
                <w:szCs w:val="20"/>
              </w:rPr>
              <w:t xml:space="preserve">Settings → Activity Log → click any entry → Conversation log modal</w:t>
            </w:r>
          </w:p>
          <w:p>
            <w:pPr>
              <w:spacing w:after="50" w:line="280"/>
              <w:ind w:left="200"/>
            </w:pPr>
            <w:r>
              <w:rPr>
                <w:rFonts w:ascii="Calibri" w:cs="Calibri" w:eastAsia="Calibri" w:hAnsi="Calibri"/>
                <w:b/>
                <w:bCs/>
                <w:color w:val="059669"/>
                <w:sz w:val="20"/>
                <w:szCs w:val="20"/>
              </w:rPr>
              <w:t xml:space="preserve">→  </w:t>
            </w:r>
            <w:r>
              <w:rPr>
                <w:rFonts w:ascii="Calibri" w:cs="Calibri" w:eastAsia="Calibri" w:hAnsi="Calibri"/>
                <w:color w:val="334155"/>
                <w:sz w:val="20"/>
                <w:szCs w:val="20"/>
              </w:rPr>
              <w:t xml:space="preserve">Expenses list → filter Source = WhatsApp → view via the standard Expense Detail modal</w:t>
            </w:r>
          </w:p>
        </w:tc>
      </w:tr>
    </w:tbl>
    <w:p>
      <w:pPr>
        <w:pStyle w:val="Heading1"/>
        <w:pBdr>
          <w:bottom w:val="single" w:color="DC2626" w:sz="12" w:space="6"/>
        </w:pBdr>
        <w:spacing w:after="160" w:before="360"/>
      </w:pPr>
      <w:r>
        <w:rPr>
          <w:rFonts w:ascii="Calibri" w:cs="Calibri" w:eastAsia="Calibri" w:hAnsi="Calibri"/>
          <w:b/>
          <w:bCs/>
          <w:color w:val="991B1B"/>
          <w:sz w:val="36"/>
          <w:szCs w:val="36"/>
        </w:rPr>
        <w:t xml:space="preserve">10. Privacy, Consent, and Security</w:t>
      </w:r>
    </w:p>
    <w:p>
      <w:pPr>
        <w:pStyle w:val="Heading2"/>
        <w:spacing w:after="100" w:before="260"/>
      </w:pPr>
      <w:r>
        <w:rPr>
          <w:rFonts w:ascii="Calibri" w:cs="Calibri" w:eastAsia="Calibri" w:hAnsi="Calibri"/>
          <w:b/>
          <w:bCs/>
          <w:color w:val="0F172A"/>
          <w:sz w:val="28"/>
          <w:szCs w:val="28"/>
        </w:rPr>
        <w:t xml:space="preserve">10.1 Explicit consent</w:t>
      </w:r>
    </w:p>
    <w:p>
      <w:pPr>
        <w:spacing w:after="100" w:before="0" w:line="300"/>
        <w:jc w:val="left"/>
      </w:pPr>
      <w:r>
        <w:rPr>
          <w:rFonts w:ascii="Calibri" w:cs="Calibri" w:eastAsia="Calibri" w:hAnsi="Calibri"/>
          <w:b w:val="false"/>
          <w:bCs w:val="false"/>
          <w:i w:val="false"/>
          <w:iCs w:val="false"/>
          <w:color w:val="334155"/>
          <w:sz w:val="22"/>
          <w:szCs w:val="22"/>
        </w:rPr>
        <w:t xml:space="preserve">No user is ever logged into the WhatsApp bot without sending START with a unique pairing code. The pairing flow is the consent signal. This is the legal baseline for Pakistan and also future-proofs against GDPR-like rules.</w:t>
      </w:r>
    </w:p>
    <w:p>
      <w:pPr>
        <w:pStyle w:val="Heading2"/>
        <w:spacing w:after="100" w:before="260"/>
      </w:pPr>
      <w:r>
        <w:rPr>
          <w:rFonts w:ascii="Calibri" w:cs="Calibri" w:eastAsia="Calibri" w:hAnsi="Calibri"/>
          <w:b/>
          <w:bCs/>
          <w:color w:val="0F172A"/>
          <w:sz w:val="28"/>
          <w:szCs w:val="28"/>
        </w:rPr>
        <w:t xml:space="preserve">10.2 Data segregation</w:t>
      </w:r>
    </w:p>
    <w:p>
      <w:pPr>
        <w:spacing w:after="100" w:before="0" w:line="300"/>
        <w:jc w:val="left"/>
      </w:pPr>
      <w:r>
        <w:rPr>
          <w:rFonts w:ascii="Calibri" w:cs="Calibri" w:eastAsia="Calibri" w:hAnsi="Calibri"/>
          <w:b w:val="false"/>
          <w:bCs w:val="false"/>
          <w:i w:val="false"/>
          <w:iCs w:val="false"/>
          <w:color w:val="334155"/>
          <w:sz w:val="22"/>
          <w:szCs w:val="22"/>
        </w:rPr>
        <w:t xml:space="preserve">TECHXSERVE owns the WhatsApp number, but every message processed is tagged with a specific company_id from the moment of sender lookup. Internal staff at TECHXSERVE never see message content unless explicitly granted access for support purposes (logged separately).</w:t>
      </w:r>
    </w:p>
    <w:p>
      <w:pPr>
        <w:pStyle w:val="Heading2"/>
        <w:spacing w:after="100" w:before="260"/>
      </w:pPr>
      <w:r>
        <w:rPr>
          <w:rFonts w:ascii="Calibri" w:cs="Calibri" w:eastAsia="Calibri" w:hAnsi="Calibri"/>
          <w:b/>
          <w:bCs/>
          <w:color w:val="0F172A"/>
          <w:sz w:val="28"/>
          <w:szCs w:val="28"/>
        </w:rPr>
        <w:t xml:space="preserve">10.3 Right to be forgotten</w:t>
      </w:r>
    </w:p>
    <w:p>
      <w:pPr>
        <w:spacing w:after="100" w:before="0" w:line="300"/>
        <w:jc w:val="left"/>
      </w:pPr>
      <w:r>
        <w:rPr>
          <w:rFonts w:ascii="Calibri" w:cs="Calibri" w:eastAsia="Calibri" w:hAnsi="Calibri"/>
          <w:b w:val="false"/>
          <w:bCs w:val="false"/>
          <w:i w:val="false"/>
          <w:iCs w:val="false"/>
          <w:color w:val="334155"/>
          <w:sz w:val="22"/>
          <w:szCs w:val="22"/>
        </w:rPr>
        <w:t xml:space="preserve">A user can send STOP at any time. Their consent flag is revoked instantly. The bot will not process their messages afterward. Past expenses remain in the database (they’re part of the company’s books) but no new ones are accepted.</w:t>
      </w:r>
    </w:p>
    <w:p>
      <w:pPr>
        <w:pStyle w:val="Heading2"/>
        <w:spacing w:after="100" w:before="260"/>
      </w:pPr>
      <w:r>
        <w:rPr>
          <w:rFonts w:ascii="Calibri" w:cs="Calibri" w:eastAsia="Calibri" w:hAnsi="Calibri"/>
          <w:b/>
          <w:bCs/>
          <w:color w:val="0F172A"/>
          <w:sz w:val="28"/>
          <w:szCs w:val="28"/>
        </w:rPr>
        <w:t xml:space="preserve">10.4 Securing the webhook</w:t>
      </w:r>
    </w:p>
    <w:p>
      <w:pPr>
        <w:pStyle w:val="ListParagraph"/>
        <w:numPr>
          <w:ilvl w:val="0"/>
          <w:numId w:val="2"/>
        </w:numPr>
        <w:spacing w:after="60" w:line="280"/>
      </w:pPr>
      <w:r>
        <w:rPr>
          <w:rFonts w:ascii="Calibri" w:cs="Calibri" w:eastAsia="Calibri" w:hAnsi="Calibri"/>
          <w:color w:val="334155"/>
          <w:sz w:val="21"/>
          <w:szCs w:val="21"/>
        </w:rPr>
        <w:t xml:space="preserve">Validate Meta’s X-Hub-Signature-256 header on every inbound webhook. Reject any request with an invalid signature.</w:t>
      </w:r>
    </w:p>
    <w:p>
      <w:pPr>
        <w:pStyle w:val="ListParagraph"/>
        <w:numPr>
          <w:ilvl w:val="0"/>
          <w:numId w:val="2"/>
        </w:numPr>
        <w:spacing w:after="60" w:line="280"/>
      </w:pPr>
      <w:r>
        <w:rPr>
          <w:rFonts w:ascii="Calibri" w:cs="Calibri" w:eastAsia="Calibri" w:hAnsi="Calibri"/>
          <w:color w:val="334155"/>
          <w:sz w:val="21"/>
          <w:szCs w:val="21"/>
        </w:rPr>
        <w:t xml:space="preserve">Idempotency: Meta may retry on timeout. Deduplicate by message_id before processing.</w:t>
      </w:r>
    </w:p>
    <w:p>
      <w:pPr>
        <w:pStyle w:val="ListParagraph"/>
        <w:numPr>
          <w:ilvl w:val="0"/>
          <w:numId w:val="2"/>
        </w:numPr>
        <w:spacing w:after="60" w:line="280"/>
      </w:pPr>
      <w:r>
        <w:rPr>
          <w:rFonts w:ascii="Calibri" w:cs="Calibri" w:eastAsia="Calibri" w:hAnsi="Calibri"/>
          <w:color w:val="334155"/>
          <w:sz w:val="21"/>
          <w:szCs w:val="21"/>
        </w:rPr>
        <w:t xml:space="preserve">Rate limit per phone number: max 10 messages/minute, 200/day. Prevents abuse and runaway costs.</w:t>
      </w:r>
    </w:p>
    <w:p>
      <w:pPr>
        <w:pStyle w:val="Heading2"/>
        <w:spacing w:after="100" w:before="260"/>
      </w:pPr>
      <w:r>
        <w:rPr>
          <w:rFonts w:ascii="Calibri" w:cs="Calibri" w:eastAsia="Calibri" w:hAnsi="Calibri"/>
          <w:b/>
          <w:bCs/>
          <w:color w:val="0F172A"/>
          <w:sz w:val="28"/>
          <w:szCs w:val="28"/>
        </w:rPr>
        <w:t xml:space="preserve">10.5 Storing media</w:t>
      </w:r>
    </w:p>
    <w:p>
      <w:pPr>
        <w:pStyle w:val="ListParagraph"/>
        <w:numPr>
          <w:ilvl w:val="0"/>
          <w:numId w:val="2"/>
        </w:numPr>
        <w:spacing w:after="60" w:line="280"/>
      </w:pPr>
      <w:r>
        <w:rPr>
          <w:rFonts w:ascii="Calibri" w:cs="Calibri" w:eastAsia="Calibri" w:hAnsi="Calibri"/>
          <w:color w:val="334155"/>
          <w:sz w:val="21"/>
          <w:szCs w:val="21"/>
        </w:rPr>
        <w:t xml:space="preserve">Receipt photos are PII (they may show the employee’s face, signature, location). Store in tenant-scoped buckets with company_id in the path.</w:t>
      </w:r>
    </w:p>
    <w:p>
      <w:pPr>
        <w:pStyle w:val="ListParagraph"/>
        <w:numPr>
          <w:ilvl w:val="0"/>
          <w:numId w:val="2"/>
        </w:numPr>
        <w:spacing w:after="60" w:line="280"/>
      </w:pPr>
      <w:r>
        <w:rPr>
          <w:rFonts w:ascii="Calibri" w:cs="Calibri" w:eastAsia="Calibri" w:hAnsi="Calibri"/>
          <w:color w:val="334155"/>
          <w:sz w:val="21"/>
          <w:szCs w:val="21"/>
        </w:rPr>
        <w:t xml:space="preserve">Never share storage URLs publicly. Always serve through your authenticated API.</w:t>
      </w:r>
    </w:p>
    <w:p>
      <w:pPr>
        <w:pStyle w:val="ListParagraph"/>
        <w:numPr>
          <w:ilvl w:val="0"/>
          <w:numId w:val="2"/>
        </w:numPr>
        <w:spacing w:after="60" w:line="280"/>
      </w:pPr>
      <w:r>
        <w:rPr>
          <w:rFonts w:ascii="Calibri" w:cs="Calibri" w:eastAsia="Calibri" w:hAnsi="Calibri"/>
          <w:color w:val="334155"/>
          <w:sz w:val="21"/>
          <w:szCs w:val="21"/>
        </w:rPr>
        <w:t xml:space="preserve">Retention: photos are stored for as long as the parent expense exists. When an expense is hard-deleted (admin override), the photo is also deleted.</w:t>
      </w:r>
    </w:p>
    <w:p>
      <w:pPr>
        <w:pStyle w:val="Heading2"/>
        <w:spacing w:after="100" w:before="260"/>
      </w:pPr>
      <w:r>
        <w:rPr>
          <w:rFonts w:ascii="Calibri" w:cs="Calibri" w:eastAsia="Calibri" w:hAnsi="Calibri"/>
          <w:b/>
          <w:bCs/>
          <w:color w:val="0F172A"/>
          <w:sz w:val="28"/>
          <w:szCs w:val="28"/>
        </w:rPr>
        <w:t xml:space="preserve">10.6 The TECHXSERVE branding question</w:t>
      </w:r>
    </w:p>
    <w:p>
      <w:pPr>
        <w:spacing w:after="100" w:before="0" w:line="300"/>
        <w:jc w:val="left"/>
      </w:pPr>
      <w:r>
        <w:rPr>
          <w:rFonts w:ascii="Calibri" w:cs="Calibri" w:eastAsia="Calibri" w:hAnsi="Calibri"/>
          <w:b w:val="false"/>
          <w:bCs w:val="false"/>
          <w:i w:val="false"/>
          <w:iCs w:val="false"/>
          <w:color w:val="334155"/>
          <w:sz w:val="22"/>
          <w:szCs w:val="22"/>
        </w:rPr>
        <w:t xml:space="preserve">Since the WhatsApp number is TECHXSERVE-owned, the bot identifies as "TECHXSERVE Bot" or similar. Some clients may push back: "Why does my finance data go through TECHXSERVE?"</w:t>
      </w:r>
    </w:p>
    <w:p>
      <w:pPr>
        <w:spacing w:after="100" w:before="0" w:line="300"/>
        <w:jc w:val="left"/>
      </w:pPr>
      <w:r>
        <w:rPr>
          <w:rFonts w:ascii="Calibri" w:cs="Calibri" w:eastAsia="Calibri" w:hAnsi="Calibri"/>
          <w:b w:val="false"/>
          <w:bCs w:val="false"/>
          <w:i w:val="false"/>
          <w:iCs w:val="false"/>
          <w:color w:val="334155"/>
          <w:sz w:val="22"/>
          <w:szCs w:val="22"/>
        </w:rPr>
        <w:t xml:space="preserve">Stock answer: "It’s our shared infrastructure for fast onboarding. Data is segregated per company; we have no visibility into your messages or expenses unless you grant explicit support access. If you ever want a dedicated number under your own brand, that’s available as a paid upgrade."</w:t>
      </w:r>
    </w:p>
    <w:p>
      <w:pPr>
        <w:pStyle w:val="Heading1"/>
        <w:pBdr>
          <w:bottom w:val="single" w:color="DC2626" w:sz="12" w:space="6"/>
        </w:pBdr>
        <w:spacing w:after="160" w:before="360"/>
      </w:pPr>
      <w:r>
        <w:rPr>
          <w:rFonts w:ascii="Calibri" w:cs="Calibri" w:eastAsia="Calibri" w:hAnsi="Calibri"/>
          <w:b/>
          <w:bCs/>
          <w:color w:val="991B1B"/>
          <w:sz w:val="36"/>
          <w:szCs w:val="36"/>
        </w:rPr>
        <w:t xml:space="preserve">11. Cost, Limits, and Edge Cases</w:t>
      </w:r>
    </w:p>
    <w:p>
      <w:pPr>
        <w:pStyle w:val="Heading2"/>
        <w:spacing w:after="100" w:before="260"/>
      </w:pPr>
      <w:r>
        <w:rPr>
          <w:rFonts w:ascii="Calibri" w:cs="Calibri" w:eastAsia="Calibri" w:hAnsi="Calibri"/>
          <w:b/>
          <w:bCs/>
          <w:color w:val="0F172A"/>
          <w:sz w:val="28"/>
          <w:szCs w:val="28"/>
        </w:rPr>
        <w:t xml:space="preserve">11.1 Meta Cloud API costs (Pakistan)</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200"/>
        <w:gridCol w:w="6160"/>
      </w:tblGrid>
      <w:tr>
        <w:trPr>
          <w:tblHeader/>
        </w:trPr>
        <w:tc>
          <w:tcPr>
            <w:tcW w:type="dxa" w:w="3200"/>
            <w:shd w:fill="0F172A" w:val="clear"/>
            <w:tcMar>
              <w:top w:type="dxa" w:w="90"/>
              <w:left w:type="dxa" w:w="140"/>
              <w:bottom w:type="dxa" w:w="90"/>
              <w:right w:type="dxa" w:w="140"/>
            </w:tcMar>
          </w:tcPr>
          <w:p>
            <w:r>
              <w:rPr>
                <w:rFonts w:ascii="Calibri" w:cs="Calibri" w:eastAsia="Calibri" w:hAnsi="Calibri"/>
                <w:b/>
                <w:bCs/>
                <w:color w:val="FFFFFF"/>
                <w:sz w:val="20"/>
                <w:szCs w:val="20"/>
              </w:rPr>
              <w:t xml:space="preserve">Component</w:t>
            </w:r>
          </w:p>
        </w:tc>
        <w:tc>
          <w:tcPr>
            <w:tcW w:type="dxa" w:w="6160"/>
            <w:shd w:fill="0F172A" w:val="clear"/>
            <w:tcMar>
              <w:top w:type="dxa" w:w="90"/>
              <w:left w:type="dxa" w:w="140"/>
              <w:bottom w:type="dxa" w:w="90"/>
              <w:right w:type="dxa" w:w="140"/>
            </w:tcMar>
          </w:tcPr>
          <w:p>
            <w:r>
              <w:rPr>
                <w:rFonts w:ascii="Calibri" w:cs="Calibri" w:eastAsia="Calibri" w:hAnsi="Calibri"/>
                <w:b/>
                <w:bCs/>
                <w:color w:val="FFFFFF"/>
                <w:sz w:val="20"/>
                <w:szCs w:val="20"/>
              </w:rPr>
              <w:t xml:space="preserve">Description</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Free tier</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1,000 service conversations per number per month, free.</w:t>
            </w:r>
          </w:p>
        </w:tc>
      </w:tr>
      <w:tr>
        <w:tc>
          <w:tcPr>
            <w:tcW w:type="dxa" w:w="3200"/>
            <w:shd w:fill="F8FAFC" w:val="clear"/>
            <w:tcMar>
              <w:top w:type="dxa" w:w="70"/>
              <w:left w:type="dxa" w:w="140"/>
              <w:bottom w:type="dxa" w:w="70"/>
              <w:right w:type="dxa" w:w="140"/>
            </w:tcMar>
          </w:tcPr>
          <w:p>
            <w:r>
              <w:rPr>
                <w:rFonts w:ascii="Calibri" w:cs="Calibri" w:eastAsia="Calibri" w:hAnsi="Calibri"/>
                <w:b/>
                <w:bCs/>
                <w:color w:val="0F172A"/>
                <w:sz w:val="19"/>
                <w:szCs w:val="19"/>
              </w:rPr>
              <w:t xml:space="preserve">Service conversation</w:t>
            </w:r>
          </w:p>
        </w:tc>
        <w:tc>
          <w:tcPr>
            <w:tcW w:type="dxa" w:w="6160"/>
            <w:shd w:fill="F8FAFC" w:val="clear"/>
            <w:tcMar>
              <w:top w:type="dxa" w:w="70"/>
              <w:left w:type="dxa" w:w="140"/>
              <w:bottom w:type="dxa" w:w="70"/>
              <w:right w:type="dxa" w:w="140"/>
            </w:tcMar>
          </w:tcPr>
          <w:p>
            <w:r>
              <w:rPr>
                <w:rFonts w:ascii="Calibri" w:cs="Calibri" w:eastAsia="Calibri" w:hAnsi="Calibri"/>
                <w:color w:val="334155"/>
                <w:sz w:val="19"/>
                <w:szCs w:val="19"/>
              </w:rPr>
              <w:t xml:space="preserve">A 24-hour window opened by a user-initiated message. Typical cost: $0.0048 (after free tier).</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Authentication conversation</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Used for OTPs etc. Typical cost: $0.0014.</w:t>
            </w:r>
          </w:p>
        </w:tc>
      </w:tr>
      <w:tr>
        <w:tc>
          <w:tcPr>
            <w:tcW w:type="dxa" w:w="3200"/>
            <w:shd w:fill="F8FAFC" w:val="clear"/>
            <w:tcMar>
              <w:top w:type="dxa" w:w="70"/>
              <w:left w:type="dxa" w:w="140"/>
              <w:bottom w:type="dxa" w:w="70"/>
              <w:right w:type="dxa" w:w="140"/>
            </w:tcMar>
          </w:tcPr>
          <w:p>
            <w:r>
              <w:rPr>
                <w:rFonts w:ascii="Calibri" w:cs="Calibri" w:eastAsia="Calibri" w:hAnsi="Calibri"/>
                <w:b/>
                <w:bCs/>
                <w:color w:val="0F172A"/>
                <w:sz w:val="19"/>
                <w:szCs w:val="19"/>
              </w:rPr>
              <w:t xml:space="preserve">Marketing conversation</w:t>
            </w:r>
          </w:p>
        </w:tc>
        <w:tc>
          <w:tcPr>
            <w:tcW w:type="dxa" w:w="6160"/>
            <w:shd w:fill="F8FAFC" w:val="clear"/>
            <w:tcMar>
              <w:top w:type="dxa" w:w="70"/>
              <w:left w:type="dxa" w:w="140"/>
              <w:bottom w:type="dxa" w:w="70"/>
              <w:right w:type="dxa" w:w="140"/>
            </w:tcMar>
          </w:tcPr>
          <w:p>
            <w:r>
              <w:rPr>
                <w:rFonts w:ascii="Calibri" w:cs="Calibri" w:eastAsia="Calibri" w:hAnsi="Calibri"/>
                <w:color w:val="334155"/>
                <w:sz w:val="19"/>
                <w:szCs w:val="19"/>
              </w:rPr>
              <w:t xml:space="preserve">You initiate outside the 24h window. Typical cost: $0.0688. Avoid in v1.</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Utility conversation</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Approved templates for notifications. Typical cost: $0.0088.</w:t>
            </w:r>
          </w:p>
        </w:tc>
      </w:tr>
    </w:tbl>
    <w:p>
      <w:pPr>
        <w:spacing w:after="100" w:before="0" w:line="300"/>
        <w:jc w:val="left"/>
      </w:pPr>
      <w:r>
        <w:rPr>
          <w:rFonts w:ascii="Calibri" w:cs="Calibri" w:eastAsia="Calibri" w:hAnsi="Calibri"/>
          <w:b w:val="false"/>
          <w:bCs w:val="false"/>
          <w:i w:val="false"/>
          <w:iCs w:val="false"/>
          <w:color w:val="334155"/>
          <w:sz w:val="22"/>
          <w:szCs w:val="22"/>
        </w:rPr>
        <w:t xml:space="preserve">Rates change. Check Meta’s pricing page at the start of each quarter.</w:t>
      </w:r>
    </w:p>
    <w:p>
      <w:pPr>
        <w:pStyle w:val="Heading2"/>
        <w:spacing w:after="100" w:before="260"/>
      </w:pPr>
      <w:r>
        <w:rPr>
          <w:rFonts w:ascii="Calibri" w:cs="Calibri" w:eastAsia="Calibri" w:hAnsi="Calibri"/>
          <w:b/>
          <w:bCs/>
          <w:color w:val="0F172A"/>
          <w:sz w:val="28"/>
          <w:szCs w:val="28"/>
        </w:rPr>
        <w:t xml:space="preserve">11.2 LLM costs</w:t>
      </w:r>
    </w:p>
    <w:p>
      <w:pPr>
        <w:pStyle w:val="ListParagraph"/>
        <w:numPr>
          <w:ilvl w:val="0"/>
          <w:numId w:val="2"/>
        </w:numPr>
        <w:spacing w:after="60" w:line="280"/>
      </w:pPr>
      <w:r>
        <w:rPr>
          <w:rFonts w:ascii="Calibri" w:cs="Calibri" w:eastAsia="Calibri" w:hAnsi="Calibri"/>
          <w:color w:val="334155"/>
          <w:sz w:val="21"/>
          <w:szCs w:val="21"/>
        </w:rPr>
        <w:t xml:space="preserve">Per parsed message: roughly $0.0002 (Claude Haiku 4.5 / GPT-4o-mini).</w:t>
      </w:r>
    </w:p>
    <w:p>
      <w:pPr>
        <w:pStyle w:val="ListParagraph"/>
        <w:numPr>
          <w:ilvl w:val="0"/>
          <w:numId w:val="2"/>
        </w:numPr>
        <w:spacing w:after="60" w:line="280"/>
      </w:pPr>
      <w:r>
        <w:rPr>
          <w:rFonts w:ascii="Calibri" w:cs="Calibri" w:eastAsia="Calibri" w:hAnsi="Calibri"/>
          <w:color w:val="334155"/>
          <w:sz w:val="21"/>
          <w:szCs w:val="21"/>
        </w:rPr>
        <w:t xml:space="preserve">10,000 expense parses/month ≈ $2.</w:t>
      </w:r>
    </w:p>
    <w:p>
      <w:pPr>
        <w:pStyle w:val="ListParagraph"/>
        <w:numPr>
          <w:ilvl w:val="0"/>
          <w:numId w:val="2"/>
        </w:numPr>
        <w:spacing w:after="60" w:line="280"/>
      </w:pPr>
      <w:r>
        <w:rPr>
          <w:rFonts w:ascii="Calibri" w:cs="Calibri" w:eastAsia="Calibri" w:hAnsi="Calibri"/>
          <w:color w:val="334155"/>
          <w:sz w:val="21"/>
          <w:szCs w:val="21"/>
        </w:rPr>
        <w:t xml:space="preserve">Negligible compared to WhatsApp costs.</w:t>
      </w:r>
    </w:p>
    <w:p>
      <w:pPr>
        <w:pStyle w:val="Heading2"/>
        <w:spacing w:after="100" w:before="260"/>
      </w:pPr>
      <w:r>
        <w:rPr>
          <w:rFonts w:ascii="Calibri" w:cs="Calibri" w:eastAsia="Calibri" w:hAnsi="Calibri"/>
          <w:b/>
          <w:bCs/>
          <w:color w:val="0F172A"/>
          <w:sz w:val="28"/>
          <w:szCs w:val="28"/>
        </w:rPr>
        <w:t xml:space="preserve">11.3 Practical cost example</w:t>
      </w:r>
    </w:p>
    <w:p>
      <w:pPr>
        <w:spacing w:after="100" w:before="0" w:line="300"/>
        <w:jc w:val="left"/>
      </w:pPr>
      <w:r>
        <w:rPr>
          <w:rFonts w:ascii="Calibri" w:cs="Calibri" w:eastAsia="Calibri" w:hAnsi="Calibri"/>
          <w:b w:val="false"/>
          <w:bCs w:val="false"/>
          <w:i w:val="false"/>
          <w:iCs w:val="false"/>
          <w:color w:val="334155"/>
          <w:sz w:val="22"/>
          <w:szCs w:val="22"/>
        </w:rPr>
        <w:t xml:space="preserve">20 clients, 5 employees each averaging 30 WhatsApp expenses/month = 3,000 conversations/month.</w:t>
      </w:r>
    </w:p>
    <w:p>
      <w:pPr>
        <w:pStyle w:val="ListParagraph"/>
        <w:numPr>
          <w:ilvl w:val="0"/>
          <w:numId w:val="2"/>
        </w:numPr>
        <w:spacing w:after="60" w:line="280"/>
      </w:pPr>
      <w:r>
        <w:rPr>
          <w:rFonts w:ascii="Calibri" w:cs="Calibri" w:eastAsia="Calibri" w:hAnsi="Calibri"/>
          <w:color w:val="334155"/>
          <w:sz w:val="21"/>
          <w:szCs w:val="21"/>
        </w:rPr>
        <w:t xml:space="preserve">First 1,000 free.</w:t>
      </w:r>
    </w:p>
    <w:p>
      <w:pPr>
        <w:pStyle w:val="ListParagraph"/>
        <w:numPr>
          <w:ilvl w:val="0"/>
          <w:numId w:val="2"/>
        </w:numPr>
        <w:spacing w:after="60" w:line="280"/>
      </w:pPr>
      <w:r>
        <w:rPr>
          <w:rFonts w:ascii="Calibri" w:cs="Calibri" w:eastAsia="Calibri" w:hAnsi="Calibri"/>
          <w:color w:val="334155"/>
          <w:sz w:val="21"/>
          <w:szCs w:val="21"/>
        </w:rPr>
        <w:t xml:space="preserve">2,000 paid at $0.0048 = $9.60.</w:t>
      </w:r>
    </w:p>
    <w:p>
      <w:pPr>
        <w:pStyle w:val="ListParagraph"/>
        <w:numPr>
          <w:ilvl w:val="0"/>
          <w:numId w:val="2"/>
        </w:numPr>
        <w:spacing w:after="60" w:line="280"/>
      </w:pPr>
      <w:r>
        <w:rPr>
          <w:rFonts w:ascii="Calibri" w:cs="Calibri" w:eastAsia="Calibri" w:hAnsi="Calibri"/>
          <w:color w:val="334155"/>
          <w:sz w:val="21"/>
          <w:szCs w:val="21"/>
        </w:rPr>
        <w:t xml:space="preserve">LLM parsing: 3,000 × $0.0002 = $0.60.</w:t>
      </w:r>
    </w:p>
    <w:p>
      <w:pPr>
        <w:pStyle w:val="ListParagraph"/>
        <w:numPr>
          <w:ilvl w:val="0"/>
          <w:numId w:val="2"/>
        </w:numPr>
        <w:spacing w:after="60" w:line="280"/>
      </w:pPr>
      <w:r>
        <w:rPr>
          <w:rFonts w:ascii="Calibri" w:cs="Calibri" w:eastAsia="Calibri" w:hAnsi="Calibri"/>
          <w:color w:val="334155"/>
          <w:sz w:val="21"/>
          <w:szCs w:val="21"/>
        </w:rPr>
        <w:t xml:space="preserve">Total: ~$10/month for the entire fleet. Charge $5/seat/month for the WhatsApp add-on and it’s comfortably profitable.</w:t>
      </w:r>
    </w:p>
    <w:p>
      <w:pPr>
        <w:pStyle w:val="Heading2"/>
        <w:spacing w:after="100" w:before="260"/>
      </w:pPr>
      <w:r>
        <w:rPr>
          <w:rFonts w:ascii="Calibri" w:cs="Calibri" w:eastAsia="Calibri" w:hAnsi="Calibri"/>
          <w:b/>
          <w:bCs/>
          <w:color w:val="0F172A"/>
          <w:sz w:val="28"/>
          <w:szCs w:val="28"/>
        </w:rPr>
        <w:t xml:space="preserve">11.4 Edge cases to handle</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200"/>
        <w:gridCol w:w="6160"/>
      </w:tblGrid>
      <w:tr>
        <w:trPr>
          <w:tblHeader/>
        </w:trPr>
        <w:tc>
          <w:tcPr>
            <w:tcW w:type="dxa" w:w="3200"/>
            <w:shd w:fill="0F172A" w:val="clear"/>
            <w:tcMar>
              <w:top w:type="dxa" w:w="90"/>
              <w:left w:type="dxa" w:w="140"/>
              <w:bottom w:type="dxa" w:w="90"/>
              <w:right w:type="dxa" w:w="140"/>
            </w:tcMar>
          </w:tcPr>
          <w:p>
            <w:r>
              <w:rPr>
                <w:rFonts w:ascii="Calibri" w:cs="Calibri" w:eastAsia="Calibri" w:hAnsi="Calibri"/>
                <w:b/>
                <w:bCs/>
                <w:color w:val="FFFFFF"/>
                <w:sz w:val="20"/>
                <w:szCs w:val="20"/>
              </w:rPr>
              <w:t xml:space="preserve">Component</w:t>
            </w:r>
          </w:p>
        </w:tc>
        <w:tc>
          <w:tcPr>
            <w:tcW w:type="dxa" w:w="6160"/>
            <w:shd w:fill="0F172A" w:val="clear"/>
            <w:tcMar>
              <w:top w:type="dxa" w:w="90"/>
              <w:left w:type="dxa" w:w="140"/>
              <w:bottom w:type="dxa" w:w="90"/>
              <w:right w:type="dxa" w:w="140"/>
            </w:tcMar>
          </w:tcPr>
          <w:p>
            <w:r>
              <w:rPr>
                <w:rFonts w:ascii="Calibri" w:cs="Calibri" w:eastAsia="Calibri" w:hAnsi="Calibri"/>
                <w:b/>
                <w:bCs/>
                <w:color w:val="FFFFFF"/>
                <w:sz w:val="20"/>
                <w:szCs w:val="20"/>
              </w:rPr>
              <w:t xml:space="preserve">Description</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Message from an unpaired number</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Reply: "I don’t recognise this number. Please ask your admin to send you a pairing code."</w:t>
            </w:r>
          </w:p>
        </w:tc>
      </w:tr>
      <w:tr>
        <w:tc>
          <w:tcPr>
            <w:tcW w:type="dxa" w:w="3200"/>
            <w:shd w:fill="F8FAFC" w:val="clear"/>
            <w:tcMar>
              <w:top w:type="dxa" w:w="70"/>
              <w:left w:type="dxa" w:w="140"/>
              <w:bottom w:type="dxa" w:w="70"/>
              <w:right w:type="dxa" w:w="140"/>
            </w:tcMar>
          </w:tcPr>
          <w:p>
            <w:r>
              <w:rPr>
                <w:rFonts w:ascii="Calibri" w:cs="Calibri" w:eastAsia="Calibri" w:hAnsi="Calibri"/>
                <w:b/>
                <w:bCs/>
                <w:color w:val="0F172A"/>
                <w:sz w:val="19"/>
                <w:szCs w:val="19"/>
              </w:rPr>
              <w:t xml:space="preserve">Same phone tries to pair with two companies</w:t>
            </w:r>
          </w:p>
        </w:tc>
        <w:tc>
          <w:tcPr>
            <w:tcW w:type="dxa" w:w="6160"/>
            <w:shd w:fill="F8FAFC" w:val="clear"/>
            <w:tcMar>
              <w:top w:type="dxa" w:w="70"/>
              <w:left w:type="dxa" w:w="140"/>
              <w:bottom w:type="dxa" w:w="70"/>
              <w:right w:type="dxa" w:w="140"/>
            </w:tcMar>
          </w:tcPr>
          <w:p>
            <w:r>
              <w:rPr>
                <w:rFonts w:ascii="Calibri" w:cs="Calibri" w:eastAsia="Calibri" w:hAnsi="Calibri"/>
                <w:color w:val="334155"/>
                <w:sz w:val="19"/>
                <w:szCs w:val="19"/>
              </w:rPr>
              <w:t xml:space="preserve">Reject second attempt. Reply: "This number is already paired to [Company X]. Contact support to switch."</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Photo with no text</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Treat as receipt-only. Bot prompts: "Got the receipt. How much was it, and what category?"</w:t>
            </w:r>
          </w:p>
        </w:tc>
      </w:tr>
      <w:tr>
        <w:tc>
          <w:tcPr>
            <w:tcW w:type="dxa" w:w="3200"/>
            <w:shd w:fill="F8FAFC" w:val="clear"/>
            <w:tcMar>
              <w:top w:type="dxa" w:w="70"/>
              <w:left w:type="dxa" w:w="140"/>
              <w:bottom w:type="dxa" w:w="70"/>
              <w:right w:type="dxa" w:w="140"/>
            </w:tcMar>
          </w:tcPr>
          <w:p>
            <w:r>
              <w:rPr>
                <w:rFonts w:ascii="Calibri" w:cs="Calibri" w:eastAsia="Calibri" w:hAnsi="Calibri"/>
                <w:b/>
                <w:bCs/>
                <w:color w:val="0F172A"/>
                <w:sz w:val="19"/>
                <w:szCs w:val="19"/>
              </w:rPr>
              <w:t xml:space="preserve">Text with no amount</w:t>
            </w:r>
          </w:p>
        </w:tc>
        <w:tc>
          <w:tcPr>
            <w:tcW w:type="dxa" w:w="6160"/>
            <w:shd w:fill="F8FAFC" w:val="clear"/>
            <w:tcMar>
              <w:top w:type="dxa" w:w="70"/>
              <w:left w:type="dxa" w:w="140"/>
              <w:bottom w:type="dxa" w:w="70"/>
              <w:right w:type="dxa" w:w="140"/>
            </w:tcMar>
          </w:tcPr>
          <w:p>
            <w:r>
              <w:rPr>
                <w:rFonts w:ascii="Calibri" w:cs="Calibri" w:eastAsia="Calibri" w:hAnsi="Calibri"/>
                <w:color w:val="334155"/>
                <w:sz w:val="19"/>
                <w:szCs w:val="19"/>
              </w:rPr>
              <w:t xml:space="preserve">Move to awaiting_amount. Prompt user for amount.</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Message in Urdu</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LLM handles it natively. No special path.</w:t>
            </w:r>
          </w:p>
        </w:tc>
      </w:tr>
      <w:tr>
        <w:tc>
          <w:tcPr>
            <w:tcW w:type="dxa" w:w="3200"/>
            <w:shd w:fill="F8FAFC" w:val="clear"/>
            <w:tcMar>
              <w:top w:type="dxa" w:w="70"/>
              <w:left w:type="dxa" w:w="140"/>
              <w:bottom w:type="dxa" w:w="70"/>
              <w:right w:type="dxa" w:w="140"/>
            </w:tcMar>
          </w:tcPr>
          <w:p>
            <w:r>
              <w:rPr>
                <w:rFonts w:ascii="Calibri" w:cs="Calibri" w:eastAsia="Calibri" w:hAnsi="Calibri"/>
                <w:b/>
                <w:bCs/>
                <w:color w:val="0F172A"/>
                <w:sz w:val="19"/>
                <w:szCs w:val="19"/>
              </w:rPr>
              <w:t xml:space="preserve">Voice note</w:t>
            </w:r>
          </w:p>
        </w:tc>
        <w:tc>
          <w:tcPr>
            <w:tcW w:type="dxa" w:w="6160"/>
            <w:shd w:fill="F8FAFC" w:val="clear"/>
            <w:tcMar>
              <w:top w:type="dxa" w:w="70"/>
              <w:left w:type="dxa" w:w="140"/>
              <w:bottom w:type="dxa" w:w="70"/>
              <w:right w:type="dxa" w:w="140"/>
            </w:tcMar>
          </w:tcPr>
          <w:p>
            <w:r>
              <w:rPr>
                <w:rFonts w:ascii="Calibri" w:cs="Calibri" w:eastAsia="Calibri" w:hAnsi="Calibri"/>
                <w:color w:val="334155"/>
                <w:sz w:val="19"/>
                <w:szCs w:val="19"/>
              </w:rPr>
              <w:t xml:space="preserve">Out of scope for v1. Reply: "I can’t process voice notes yet. Please type the expense or send a photo of the receipt."</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Forwarded message</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Process the text normally. The forward marker is in Meta’s metadata; flag it in the message log for debug but don’t change behaviour.</w:t>
            </w:r>
          </w:p>
        </w:tc>
      </w:tr>
      <w:tr>
        <w:tc>
          <w:tcPr>
            <w:tcW w:type="dxa" w:w="3200"/>
            <w:shd w:fill="F8FAFC" w:val="clear"/>
            <w:tcMar>
              <w:top w:type="dxa" w:w="70"/>
              <w:left w:type="dxa" w:w="140"/>
              <w:bottom w:type="dxa" w:w="70"/>
              <w:right w:type="dxa" w:w="140"/>
            </w:tcMar>
          </w:tcPr>
          <w:p>
            <w:r>
              <w:rPr>
                <w:rFonts w:ascii="Calibri" w:cs="Calibri" w:eastAsia="Calibri" w:hAnsi="Calibri"/>
                <w:b/>
                <w:bCs/>
                <w:color w:val="0F172A"/>
                <w:sz w:val="19"/>
                <w:szCs w:val="19"/>
              </w:rPr>
              <w:t xml:space="preserve">User sends a question</w:t>
            </w:r>
          </w:p>
        </w:tc>
        <w:tc>
          <w:tcPr>
            <w:tcW w:type="dxa" w:w="6160"/>
            <w:shd w:fill="F8FAFC" w:val="clear"/>
            <w:tcMar>
              <w:top w:type="dxa" w:w="70"/>
              <w:left w:type="dxa" w:w="140"/>
              <w:bottom w:type="dxa" w:w="70"/>
              <w:right w:type="dxa" w:w="140"/>
            </w:tcMar>
          </w:tcPr>
          <w:p>
            <w:r>
              <w:rPr>
                <w:rFonts w:ascii="Calibri" w:cs="Calibri" w:eastAsia="Calibri" w:hAnsi="Calibri"/>
                <w:color w:val="334155"/>
                <w:sz w:val="19"/>
                <w:szCs w:val="19"/>
              </w:rPr>
              <w:t xml:space="preserve">Reply: "I only log expenses right now. Ask your admin if you need other features."</w:t>
            </w:r>
          </w:p>
        </w:tc>
      </w:tr>
      <w:tr>
        <w:tc>
          <w:tcPr>
            <w:tcW w:type="dxa" w:w="3200"/>
            <w:shd w:fill="FFFFFF" w:val="clear"/>
            <w:tcMar>
              <w:top w:type="dxa" w:w="70"/>
              <w:left w:type="dxa" w:w="140"/>
              <w:bottom w:type="dxa" w:w="70"/>
              <w:right w:type="dxa" w:w="140"/>
            </w:tcMar>
          </w:tcPr>
          <w:p>
            <w:r>
              <w:rPr>
                <w:rFonts w:ascii="Calibri" w:cs="Calibri" w:eastAsia="Calibri" w:hAnsi="Calibri"/>
                <w:b/>
                <w:bCs/>
                <w:color w:val="0F172A"/>
                <w:sz w:val="19"/>
                <w:szCs w:val="19"/>
              </w:rPr>
              <w:t xml:space="preserve">Multiple receipts in one message</w:t>
            </w:r>
          </w:p>
        </w:tc>
        <w:tc>
          <w:tcPr>
            <w:tcW w:type="dxa" w:w="6160"/>
            <w:shd w:fill="FFFFFF" w:val="clear"/>
            <w:tcMar>
              <w:top w:type="dxa" w:w="70"/>
              <w:left w:type="dxa" w:w="140"/>
              <w:bottom w:type="dxa" w:w="70"/>
              <w:right w:type="dxa" w:w="140"/>
            </w:tcMar>
          </w:tcPr>
          <w:p>
            <w:r>
              <w:rPr>
                <w:rFonts w:ascii="Calibri" w:cs="Calibri" w:eastAsia="Calibri" w:hAnsi="Calibri"/>
                <w:color w:val="334155"/>
                <w:sz w:val="19"/>
                <w:szCs w:val="19"/>
              </w:rPr>
              <w:t xml:space="preserve">Split-receipt is hard. v1: ask user to send one expense at a time. v2: support multi-expense parsing.</w:t>
            </w:r>
          </w:p>
        </w:tc>
      </w:tr>
      <w:tr>
        <w:tc>
          <w:tcPr>
            <w:tcW w:type="dxa" w:w="3200"/>
            <w:shd w:fill="F8FAFC" w:val="clear"/>
            <w:tcMar>
              <w:top w:type="dxa" w:w="70"/>
              <w:left w:type="dxa" w:w="140"/>
              <w:bottom w:type="dxa" w:w="70"/>
              <w:right w:type="dxa" w:w="140"/>
            </w:tcMar>
          </w:tcPr>
          <w:p>
            <w:r>
              <w:rPr>
                <w:rFonts w:ascii="Calibri" w:cs="Calibri" w:eastAsia="Calibri" w:hAnsi="Calibri"/>
                <w:b/>
                <w:bCs/>
                <w:color w:val="0F172A"/>
                <w:sz w:val="19"/>
                <w:szCs w:val="19"/>
              </w:rPr>
              <w:t xml:space="preserve">Webhook fails</w:t>
            </w:r>
          </w:p>
        </w:tc>
        <w:tc>
          <w:tcPr>
            <w:tcW w:type="dxa" w:w="6160"/>
            <w:shd w:fill="F8FAFC" w:val="clear"/>
            <w:tcMar>
              <w:top w:type="dxa" w:w="70"/>
              <w:left w:type="dxa" w:w="140"/>
              <w:bottom w:type="dxa" w:w="70"/>
              <w:right w:type="dxa" w:w="140"/>
            </w:tcMar>
          </w:tcPr>
          <w:p>
            <w:r>
              <w:rPr>
                <w:rFonts w:ascii="Calibri" w:cs="Calibri" w:eastAsia="Calibri" w:hAnsi="Calibri"/>
                <w:color w:val="334155"/>
                <w:sz w:val="19"/>
                <w:szCs w:val="19"/>
              </w:rPr>
              <w:t xml:space="preserve">Meta retries up to 5 times over a few hours. Your endpoint should always return 200 within 5 seconds, even if processing is queued. Background-process the actual logic.</w:t>
            </w:r>
          </w:p>
        </w:tc>
      </w:tr>
    </w:tbl>
    <w:p>
      <w:pPr>
        <w:pStyle w:val="Heading1"/>
        <w:pBdr>
          <w:bottom w:val="single" w:color="DC2626" w:sz="12" w:space="6"/>
        </w:pBdr>
        <w:spacing w:after="160" w:before="360"/>
      </w:pPr>
      <w:r>
        <w:rPr>
          <w:rFonts w:ascii="Calibri" w:cs="Calibri" w:eastAsia="Calibri" w:hAnsi="Calibri"/>
          <w:b/>
          <w:bCs/>
          <w:color w:val="991B1B"/>
          <w:sz w:val="36"/>
          <w:szCs w:val="36"/>
        </w:rPr>
        <w:t xml:space="preserve">12. Phased Rollout</w:t>
      </w:r>
    </w:p>
    <w:p>
      <w:pPr>
        <w:spacing w:after="100" w:before="0" w:line="300"/>
        <w:jc w:val="left"/>
      </w:pPr>
      <w:r>
        <w:rPr>
          <w:rFonts w:ascii="Calibri" w:cs="Calibri" w:eastAsia="Calibri" w:hAnsi="Calibri"/>
          <w:b w:val="false"/>
          <w:bCs w:val="false"/>
          <w:i w:val="false"/>
          <w:iCs w:val="false"/>
          <w:color w:val="334155"/>
          <w:sz w:val="22"/>
          <w:szCs w:val="22"/>
        </w:rPr>
        <w:t xml:space="preserve">Don’t ship this to all clients at once. The first version will have bugs you can’t predict. Run a tight loop with a small pilot.</w:t>
      </w:r>
    </w:p>
    <w:p>
      <w:pPr>
        <w:pStyle w:val="Heading2"/>
        <w:spacing w:after="100" w:before="260"/>
      </w:pPr>
      <w:r>
        <w:rPr>
          <w:rFonts w:ascii="Calibri" w:cs="Calibri" w:eastAsia="Calibri" w:hAnsi="Calibri"/>
          <w:b/>
          <w:bCs/>
          <w:color w:val="0F172A"/>
          <w:sz w:val="28"/>
          <w:szCs w:val="28"/>
        </w:rPr>
        <w:t xml:space="preserve">Phase A: Internal dogfood (2 weeks)</w:t>
      </w:r>
    </w:p>
    <w:p>
      <w:pPr>
        <w:pStyle w:val="ListParagraph"/>
        <w:numPr>
          <w:ilvl w:val="0"/>
          <w:numId w:val="2"/>
        </w:numPr>
        <w:spacing w:after="60" w:line="280"/>
      </w:pPr>
      <w:r>
        <w:rPr>
          <w:rFonts w:ascii="Calibri" w:cs="Calibri" w:eastAsia="Calibri" w:hAnsi="Calibri"/>
          <w:color w:val="334155"/>
          <w:sz w:val="21"/>
          <w:szCs w:val="21"/>
        </w:rPr>
        <w:t xml:space="preserve">Set up the Meta Cloud API integration end to end.</w:t>
      </w:r>
    </w:p>
    <w:p>
      <w:pPr>
        <w:pStyle w:val="ListParagraph"/>
        <w:numPr>
          <w:ilvl w:val="0"/>
          <w:numId w:val="2"/>
        </w:numPr>
        <w:spacing w:after="60" w:line="280"/>
      </w:pPr>
      <w:r>
        <w:rPr>
          <w:rFonts w:ascii="Calibri" w:cs="Calibri" w:eastAsia="Calibri" w:hAnsi="Calibri"/>
          <w:color w:val="334155"/>
          <w:sz w:val="21"/>
          <w:szCs w:val="21"/>
        </w:rPr>
        <w:t xml:space="preserve">Pair 3–5 TECHXSERVE staff members.</w:t>
      </w:r>
    </w:p>
    <w:p>
      <w:pPr>
        <w:pStyle w:val="ListParagraph"/>
        <w:numPr>
          <w:ilvl w:val="0"/>
          <w:numId w:val="2"/>
        </w:numPr>
        <w:spacing w:after="60" w:line="280"/>
      </w:pPr>
      <w:r>
        <w:rPr>
          <w:rFonts w:ascii="Calibri" w:cs="Calibri" w:eastAsia="Calibri" w:hAnsi="Calibri"/>
          <w:color w:val="334155"/>
          <w:sz w:val="21"/>
          <w:szCs w:val="21"/>
        </w:rPr>
        <w:t xml:space="preserve">Have them log real or fake expenses daily. Aim for 100+ total messages.</w:t>
      </w:r>
    </w:p>
    <w:p>
      <w:pPr>
        <w:pStyle w:val="ListParagraph"/>
        <w:numPr>
          <w:ilvl w:val="0"/>
          <w:numId w:val="2"/>
        </w:numPr>
        <w:spacing w:after="60" w:line="280"/>
      </w:pPr>
      <w:r>
        <w:rPr>
          <w:rFonts w:ascii="Calibri" w:cs="Calibri" w:eastAsia="Calibri" w:hAnsi="Calibri"/>
          <w:color w:val="334155"/>
          <w:sz w:val="21"/>
          <w:szCs w:val="21"/>
        </w:rPr>
        <w:t xml:space="preserve">Triage every misunderstanding the bot has. Fix the prompt, fix the state machine, fix the edge cases.</w:t>
      </w:r>
    </w:p>
    <w:p>
      <w:pPr>
        <w:pStyle w:val="Heading2"/>
        <w:spacing w:after="100" w:before="260"/>
      </w:pPr>
      <w:r>
        <w:rPr>
          <w:rFonts w:ascii="Calibri" w:cs="Calibri" w:eastAsia="Calibri" w:hAnsi="Calibri"/>
          <w:b/>
          <w:bCs/>
          <w:color w:val="0F172A"/>
          <w:sz w:val="28"/>
          <w:szCs w:val="28"/>
        </w:rPr>
        <w:t xml:space="preserve">Phase B: Single-client pilot</w:t>
      </w:r>
    </w:p>
    <w:p>
      <w:pPr>
        <w:pStyle w:val="ListParagraph"/>
        <w:numPr>
          <w:ilvl w:val="0"/>
          <w:numId w:val="2"/>
        </w:numPr>
        <w:spacing w:after="60" w:line="280"/>
      </w:pPr>
      <w:r>
        <w:rPr>
          <w:rFonts w:ascii="Calibri" w:cs="Calibri" w:eastAsia="Calibri" w:hAnsi="Calibri"/>
          <w:color w:val="334155"/>
          <w:sz w:val="21"/>
          <w:szCs w:val="21"/>
        </w:rPr>
        <w:t xml:space="preserve">Pick the most engaged paying client.</w:t>
      </w:r>
    </w:p>
    <w:p>
      <w:pPr>
        <w:pStyle w:val="ListParagraph"/>
        <w:numPr>
          <w:ilvl w:val="0"/>
          <w:numId w:val="2"/>
        </w:numPr>
        <w:spacing w:after="60" w:line="280"/>
      </w:pPr>
      <w:r>
        <w:rPr>
          <w:rFonts w:ascii="Calibri" w:cs="Calibri" w:eastAsia="Calibri" w:hAnsi="Calibri"/>
          <w:color w:val="334155"/>
          <w:sz w:val="21"/>
          <w:szCs w:val="21"/>
        </w:rPr>
        <w:t xml:space="preserve">Onboard 5–10 of their staff.</w:t>
      </w:r>
    </w:p>
    <w:p>
      <w:pPr>
        <w:pStyle w:val="ListParagraph"/>
        <w:numPr>
          <w:ilvl w:val="0"/>
          <w:numId w:val="2"/>
        </w:numPr>
        <w:spacing w:after="60" w:line="280"/>
      </w:pPr>
      <w:r>
        <w:rPr>
          <w:rFonts w:ascii="Calibri" w:cs="Calibri" w:eastAsia="Calibri" w:hAnsi="Calibri"/>
          <w:color w:val="334155"/>
          <w:sz w:val="21"/>
          <w:szCs w:val="21"/>
        </w:rPr>
        <w:t xml:space="preserve">Tell them upfront this is in beta and ask for honest feedback.</w:t>
      </w:r>
    </w:p>
    <w:p>
      <w:pPr>
        <w:pStyle w:val="ListParagraph"/>
        <w:numPr>
          <w:ilvl w:val="0"/>
          <w:numId w:val="2"/>
        </w:numPr>
        <w:spacing w:after="60" w:line="280"/>
      </w:pPr>
      <w:r>
        <w:rPr>
          <w:rFonts w:ascii="Calibri" w:cs="Calibri" w:eastAsia="Calibri" w:hAnsi="Calibri"/>
          <w:color w:val="334155"/>
          <w:sz w:val="21"/>
          <w:szCs w:val="21"/>
        </w:rPr>
        <w:t xml:space="preserve">Run for 4–6 weeks. Track: parse accuracy, confirmation/cancel ratio, time-from-receipt-to-logged, user complaints.</w:t>
      </w:r>
    </w:p>
    <w:p>
      <w:pPr>
        <w:pStyle w:val="ListParagraph"/>
        <w:numPr>
          <w:ilvl w:val="0"/>
          <w:numId w:val="2"/>
        </w:numPr>
        <w:spacing w:after="60" w:line="280"/>
      </w:pPr>
      <w:r>
        <w:rPr>
          <w:rFonts w:ascii="Calibri" w:cs="Calibri" w:eastAsia="Calibri" w:hAnsi="Calibri"/>
          <w:color w:val="334155"/>
          <w:sz w:val="21"/>
          <w:szCs w:val="21"/>
        </w:rPr>
        <w:t xml:space="preserve">Fix everything that comes up.</w:t>
      </w:r>
    </w:p>
    <w:p>
      <w:pPr>
        <w:pStyle w:val="Heading2"/>
        <w:spacing w:after="100" w:before="260"/>
      </w:pPr>
      <w:r>
        <w:rPr>
          <w:rFonts w:ascii="Calibri" w:cs="Calibri" w:eastAsia="Calibri" w:hAnsi="Calibri"/>
          <w:b/>
          <w:bCs/>
          <w:color w:val="0F172A"/>
          <w:sz w:val="28"/>
          <w:szCs w:val="28"/>
        </w:rPr>
        <w:t xml:space="preserve">Phase C: General availability</w:t>
      </w:r>
    </w:p>
    <w:p>
      <w:pPr>
        <w:pStyle w:val="ListParagraph"/>
        <w:numPr>
          <w:ilvl w:val="0"/>
          <w:numId w:val="2"/>
        </w:numPr>
        <w:spacing w:after="60" w:line="280"/>
      </w:pPr>
      <w:r>
        <w:rPr>
          <w:rFonts w:ascii="Calibri" w:cs="Calibri" w:eastAsia="Calibri" w:hAnsi="Calibri"/>
          <w:color w:val="334155"/>
          <w:sz w:val="21"/>
          <w:szCs w:val="21"/>
        </w:rPr>
        <w:t xml:space="preserve">Open the toggle in Settings for all paying clients.</w:t>
      </w:r>
    </w:p>
    <w:p>
      <w:pPr>
        <w:pStyle w:val="ListParagraph"/>
        <w:numPr>
          <w:ilvl w:val="0"/>
          <w:numId w:val="2"/>
        </w:numPr>
        <w:spacing w:after="60" w:line="280"/>
      </w:pPr>
      <w:r>
        <w:rPr>
          <w:rFonts w:ascii="Calibri" w:cs="Calibri" w:eastAsia="Calibri" w:hAnsi="Calibri"/>
          <w:color w:val="334155"/>
          <w:sz w:val="21"/>
          <w:szCs w:val="21"/>
        </w:rPr>
        <w:t xml:space="preserve">Price as a paid add-on: $5–10 per active WhatsApp seat per month. Most users will be net-positive even at the low end.</w:t>
      </w:r>
    </w:p>
    <w:p>
      <w:pPr>
        <w:pStyle w:val="ListParagraph"/>
        <w:numPr>
          <w:ilvl w:val="0"/>
          <w:numId w:val="2"/>
        </w:numPr>
        <w:spacing w:after="60" w:line="280"/>
      </w:pPr>
      <w:r>
        <w:rPr>
          <w:rFonts w:ascii="Calibri" w:cs="Calibri" w:eastAsia="Calibri" w:hAnsi="Calibri"/>
          <w:color w:val="334155"/>
          <w:sz w:val="21"/>
          <w:szCs w:val="21"/>
        </w:rPr>
        <w:t xml:space="preserve">Onboarding playbook: 1-page guide for admins on how to pair employees, set defaults, and what to tell employees.</w:t>
      </w:r>
    </w:p>
    <w:p>
      <w:pPr>
        <w:pStyle w:val="Heading2"/>
        <w:spacing w:after="100" w:before="260"/>
      </w:pPr>
      <w:r>
        <w:rPr>
          <w:rFonts w:ascii="Calibri" w:cs="Calibri" w:eastAsia="Calibri" w:hAnsi="Calibri"/>
          <w:b/>
          <w:bCs/>
          <w:color w:val="0F172A"/>
          <w:sz w:val="28"/>
          <w:szCs w:val="28"/>
        </w:rPr>
        <w:t xml:space="preserve">Phase D: Expand beyond expenses</w:t>
      </w:r>
    </w:p>
    <w:p>
      <w:pPr>
        <w:spacing w:after="100" w:before="0" w:line="300"/>
        <w:jc w:val="left"/>
      </w:pPr>
      <w:r>
        <w:rPr>
          <w:rFonts w:ascii="Calibri" w:cs="Calibri" w:eastAsia="Calibri" w:hAnsi="Calibri"/>
          <w:b w:val="false"/>
          <w:bCs w:val="false"/>
          <w:i w:val="false"/>
          <w:iCs w:val="false"/>
          <w:color w:val="334155"/>
          <w:sz w:val="22"/>
          <w:szCs w:val="22"/>
        </w:rPr>
        <w:t xml:space="preserve">Once the expense loop is bulletproof, extend the same infrastructure to:</w:t>
      </w:r>
    </w:p>
    <w:p>
      <w:pPr>
        <w:pStyle w:val="ListParagraph"/>
        <w:numPr>
          <w:ilvl w:val="0"/>
          <w:numId w:val="2"/>
        </w:numPr>
        <w:spacing w:after="60" w:line="280"/>
      </w:pPr>
      <w:r>
        <w:rPr>
          <w:rFonts w:ascii="Calibri" w:cs="Calibri" w:eastAsia="Calibri" w:hAnsi="Calibri"/>
          <w:color w:val="334155"/>
          <w:sz w:val="21"/>
          <w:szCs w:val="21"/>
        </w:rPr>
        <w:t xml:space="preserve">"In at Site A" / "Out at Site A" → attendance row.</w:t>
      </w:r>
    </w:p>
    <w:p>
      <w:pPr>
        <w:pStyle w:val="ListParagraph"/>
        <w:numPr>
          <w:ilvl w:val="0"/>
          <w:numId w:val="2"/>
        </w:numPr>
        <w:spacing w:after="60" w:line="280"/>
      </w:pPr>
      <w:r>
        <w:rPr>
          <w:rFonts w:ascii="Calibri" w:cs="Calibri" w:eastAsia="Calibri" w:hAnsi="Calibri"/>
          <w:color w:val="334155"/>
          <w:sz w:val="21"/>
          <w:szCs w:val="21"/>
        </w:rPr>
        <w:t xml:space="preserve">"Leave tomorrow, sick" → leave request.</w:t>
      </w:r>
    </w:p>
    <w:p>
      <w:pPr>
        <w:pStyle w:val="ListParagraph"/>
        <w:numPr>
          <w:ilvl w:val="0"/>
          <w:numId w:val="2"/>
        </w:numPr>
        <w:spacing w:after="60" w:line="280"/>
      </w:pPr>
      <w:r>
        <w:rPr>
          <w:rFonts w:ascii="Calibri" w:cs="Calibri" w:eastAsia="Calibri" w:hAnsi="Calibri"/>
          <w:color w:val="334155"/>
          <w:sz w:val="21"/>
          <w:szCs w:val="21"/>
        </w:rPr>
        <w:t xml:space="preserve">"Remind me to call client X tomorrow" → task.</w:t>
      </w:r>
    </w:p>
    <w:p>
      <w:pPr>
        <w:pStyle w:val="ListParagraph"/>
        <w:numPr>
          <w:ilvl w:val="0"/>
          <w:numId w:val="2"/>
        </w:numPr>
        <w:spacing w:after="60" w:line="280"/>
      </w:pPr>
      <w:r>
        <w:rPr>
          <w:rFonts w:ascii="Calibri" w:cs="Calibri" w:eastAsia="Calibri" w:hAnsi="Calibri"/>
          <w:color w:val="334155"/>
          <w:sz w:val="21"/>
          <w:szCs w:val="21"/>
        </w:rPr>
        <w:t xml:space="preserve">"What was last month’s payroll?" → AI Assistant query.</w:t>
      </w:r>
    </w:p>
    <w:p>
      <w:pPr>
        <w:spacing w:after="100" w:before="0" w:line="300"/>
        <w:jc w:val="left"/>
      </w:pPr>
      <w:r>
        <w:rPr>
          <w:rFonts w:ascii="Calibri" w:cs="Calibri" w:eastAsia="Calibri" w:hAnsi="Calibri"/>
          <w:b w:val="false"/>
          <w:bCs w:val="false"/>
          <w:i w:val="false"/>
          <w:iCs w:val="false"/>
          <w:color w:val="334155"/>
          <w:sz w:val="22"/>
          <w:szCs w:val="22"/>
        </w:rPr>
        <w:t xml:space="preserve">Each new intent is a small extension of the state machine and the LLM prompt. The infrastructure (webhook, sender lookup, message log, consent, billing) is already done.</w:t>
      </w:r>
    </w:p>
    <w:p>
      <w:pPr>
        <w:pStyle w:val="Heading1"/>
        <w:pBdr>
          <w:bottom w:val="single" w:color="DC2626" w:sz="12" w:space="6"/>
        </w:pBdr>
        <w:spacing w:after="160" w:before="360"/>
      </w:pPr>
      <w:r>
        <w:rPr>
          <w:rFonts w:ascii="Calibri" w:cs="Calibri" w:eastAsia="Calibri" w:hAnsi="Calibri"/>
          <w:b/>
          <w:bCs/>
          <w:color w:val="991B1B"/>
          <w:sz w:val="36"/>
          <w:szCs w:val="36"/>
        </w:rPr>
        <w:t xml:space="preserve">13. Future Extensions</w:t>
      </w:r>
    </w:p>
    <w:p>
      <w:pPr>
        <w:pStyle w:val="Heading2"/>
        <w:spacing w:after="100" w:before="260"/>
      </w:pPr>
      <w:r>
        <w:rPr>
          <w:rFonts w:ascii="Calibri" w:cs="Calibri" w:eastAsia="Calibri" w:hAnsi="Calibri"/>
          <w:b/>
          <w:bCs/>
          <w:color w:val="0F172A"/>
          <w:sz w:val="28"/>
          <w:szCs w:val="28"/>
        </w:rPr>
        <w:t xml:space="preserve">13.1 OCR cross-check on receipts</w:t>
      </w:r>
    </w:p>
    <w:p>
      <w:pPr>
        <w:spacing w:after="100" w:before="0" w:line="300"/>
        <w:jc w:val="left"/>
      </w:pPr>
      <w:r>
        <w:rPr>
          <w:rFonts w:ascii="Calibri" w:cs="Calibri" w:eastAsia="Calibri" w:hAnsi="Calibri"/>
          <w:b w:val="false"/>
          <w:bCs w:val="false"/>
          <w:i w:val="false"/>
          <w:iCs w:val="false"/>
          <w:color w:val="334155"/>
          <w:sz w:val="22"/>
          <w:szCs w:val="22"/>
        </w:rPr>
        <w:t xml:space="preserve">Run OCR on the receipt photo. If a printed amount is found and differs from the user-entered amount, flag the expense with a "Receipt mismatch" tag. The admin reviewing approvals sees the flag and can investigate. Reduces fraud risk.</w:t>
      </w:r>
    </w:p>
    <w:p>
      <w:pPr>
        <w:pStyle w:val="Heading2"/>
        <w:spacing w:after="100" w:before="260"/>
      </w:pPr>
      <w:r>
        <w:rPr>
          <w:rFonts w:ascii="Calibri" w:cs="Calibri" w:eastAsia="Calibri" w:hAnsi="Calibri"/>
          <w:b/>
          <w:bCs/>
          <w:color w:val="0F172A"/>
          <w:sz w:val="28"/>
          <w:szCs w:val="28"/>
        </w:rPr>
        <w:t xml:space="preserve">13.2 Voice notes</w:t>
      </w:r>
    </w:p>
    <w:p>
      <w:pPr>
        <w:spacing w:after="100" w:before="0" w:line="300"/>
        <w:jc w:val="left"/>
      </w:pPr>
      <w:r>
        <w:rPr>
          <w:rFonts w:ascii="Calibri" w:cs="Calibri" w:eastAsia="Calibri" w:hAnsi="Calibri"/>
          <w:b w:val="false"/>
          <w:bCs w:val="false"/>
          <w:i w:val="false"/>
          <w:iCs w:val="false"/>
          <w:color w:val="334155"/>
          <w:sz w:val="22"/>
          <w:szCs w:val="22"/>
        </w:rPr>
        <w:t xml:space="preserve">Meta’s API delivers voice notes as audio media. Run them through Whisper or similar speech-to-text, then through the existing LLM parser. Works the same way once you have the transcript.</w:t>
      </w:r>
    </w:p>
    <w:p>
      <w:pPr>
        <w:pStyle w:val="Heading2"/>
        <w:spacing w:after="100" w:before="260"/>
      </w:pPr>
      <w:r>
        <w:rPr>
          <w:rFonts w:ascii="Calibri" w:cs="Calibri" w:eastAsia="Calibri" w:hAnsi="Calibri"/>
          <w:b/>
          <w:bCs/>
          <w:color w:val="0F172A"/>
          <w:sz w:val="28"/>
          <w:szCs w:val="28"/>
        </w:rPr>
        <w:t xml:space="preserve">13.3 Approval flow via WhatsApp</w:t>
      </w:r>
    </w:p>
    <w:p>
      <w:pPr>
        <w:spacing w:after="100" w:before="0" w:line="300"/>
        <w:jc w:val="left"/>
      </w:pPr>
      <w:r>
        <w:rPr>
          <w:rFonts w:ascii="Calibri" w:cs="Calibri" w:eastAsia="Calibri" w:hAnsi="Calibri"/>
          <w:b w:val="false"/>
          <w:bCs w:val="false"/>
          <w:i w:val="false"/>
          <w:iCs w:val="false"/>
          <w:color w:val="334155"/>
          <w:sz w:val="22"/>
          <w:szCs w:val="22"/>
        </w:rPr>
        <w:t xml:space="preserve">When an employee logs an expense, the manager receives a WhatsApp notification (template message) with Approve / Reject buttons. Closes the loop entirely on WhatsApp for fast-moving teams.</w:t>
      </w:r>
    </w:p>
    <w:p>
      <w:pPr>
        <w:pStyle w:val="Heading2"/>
        <w:spacing w:after="100" w:before="260"/>
      </w:pPr>
      <w:r>
        <w:rPr>
          <w:rFonts w:ascii="Calibri" w:cs="Calibri" w:eastAsia="Calibri" w:hAnsi="Calibri"/>
          <w:b/>
          <w:bCs/>
          <w:color w:val="0F172A"/>
          <w:sz w:val="28"/>
          <w:szCs w:val="28"/>
        </w:rPr>
        <w:t xml:space="preserve">13.4 Per-client branded numbers</w:t>
      </w:r>
    </w:p>
    <w:p>
      <w:pPr>
        <w:spacing w:after="100" w:before="0" w:line="300"/>
        <w:jc w:val="left"/>
      </w:pPr>
      <w:r>
        <w:rPr>
          <w:rFonts w:ascii="Calibri" w:cs="Calibri" w:eastAsia="Calibri" w:hAnsi="Calibri"/>
          <w:b w:val="false"/>
          <w:bCs w:val="false"/>
          <w:i w:val="false"/>
          <w:iCs w:val="false"/>
          <w:color w:val="334155"/>
          <w:sz w:val="22"/>
          <w:szCs w:val="22"/>
        </w:rPr>
        <w:t xml:space="preserve">Once 20+ clients are using WhatsApp expense logging at scale, offer dedicated numbers for clients who want their own brand on the bot. Charge a higher tier for it. The user pairing flow and routing logic stay identical; only the from-number changes per tenant.</w:t>
      </w:r>
    </w:p>
    <w:p>
      <w:pPr>
        <w:pStyle w:val="Heading2"/>
        <w:spacing w:after="100" w:before="260"/>
      </w:pPr>
      <w:r>
        <w:rPr>
          <w:rFonts w:ascii="Calibri" w:cs="Calibri" w:eastAsia="Calibri" w:hAnsi="Calibri"/>
          <w:b/>
          <w:bCs/>
          <w:color w:val="0F172A"/>
          <w:sz w:val="28"/>
          <w:szCs w:val="28"/>
        </w:rPr>
        <w:t xml:space="preserve">13.5 Multi-expense in one message</w:t>
      </w:r>
    </w:p>
    <w:p>
      <w:pPr>
        <w:spacing w:after="100" w:before="0" w:line="300"/>
        <w:jc w:val="left"/>
      </w:pPr>
      <w:r>
        <w:rPr>
          <w:rFonts w:ascii="Calibri" w:cs="Calibri" w:eastAsia="Calibri" w:hAnsi="Calibri"/>
          <w:b w:val="false"/>
          <w:bCs w:val="false"/>
          <w:i w:val="false"/>
          <w:iCs w:val="false"/>
          <w:color w:val="334155"/>
          <w:sz w:val="22"/>
          <w:szCs w:val="22"/>
        </w:rPr>
        <w:t xml:space="preserve">Allow messages like "Fuel 4500, lunch 1200, parking 200". The LLM returns an array of expenses. Bot confirms each one in a single interactive message with separate rows.</w:t>
      </w:r>
    </w:p>
    <w:p>
      <w:pPr>
        <w:pStyle w:val="Heading2"/>
        <w:spacing w:after="100" w:before="260"/>
      </w:pPr>
      <w:r>
        <w:rPr>
          <w:rFonts w:ascii="Calibri" w:cs="Calibri" w:eastAsia="Calibri" w:hAnsi="Calibri"/>
          <w:b/>
          <w:bCs/>
          <w:color w:val="0F172A"/>
          <w:sz w:val="28"/>
          <w:szCs w:val="28"/>
        </w:rPr>
        <w:t xml:space="preserve">13.6 Admin alerts</w:t>
      </w:r>
    </w:p>
    <w:p>
      <w:pPr>
        <w:spacing w:after="100" w:before="0" w:line="300"/>
        <w:jc w:val="left"/>
      </w:pPr>
      <w:r>
        <w:rPr>
          <w:rFonts w:ascii="Calibri" w:cs="Calibri" w:eastAsia="Calibri" w:hAnsi="Calibri"/>
          <w:b w:val="false"/>
          <w:bCs w:val="false"/>
          <w:i w:val="false"/>
          <w:iCs w:val="false"/>
          <w:color w:val="334155"/>
          <w:sz w:val="22"/>
          <w:szCs w:val="22"/>
        </w:rPr>
        <w:t xml:space="preserve">If a single employee logs more than X expenses in 24 hours, or exceeds a daily spend threshold, send a WhatsApp ping to their manager for awareness. Helps catch fraud and runaway claims early.</w:t>
      </w:r>
    </w:p>
    <w:p>
      <w:pPr>
        <w:spacing w:after="300"/>
      </w:pPr>
      <w:r>
        <w:t xml:space="preserve"/>
      </w:r>
    </w:p>
    <w:p>
      <w:pPr>
        <w:pBdr>
          <w:bottom w:val="single" w:color="DC2626" w:sz="18" w:space="1"/>
        </w:pBdr>
        <w:spacing w:after="60" w:before="60"/>
      </w:pPr>
      <w:r>
        <w:t xml:space="preserve"/>
      </w:r>
    </w:p>
    <w:p>
      <w:pPr>
        <w:spacing w:after="200"/>
      </w:pPr>
      <w:r>
        <w:t xml:space="preserve"/>
      </w:r>
    </w:p>
    <w:p>
      <w:pPr>
        <w:spacing w:after="60"/>
        <w:jc w:val="center"/>
      </w:pPr>
      <w:r>
        <w:rPr>
          <w:rFonts w:ascii="Calibri" w:cs="Calibri" w:eastAsia="Calibri" w:hAnsi="Calibri"/>
          <w:b/>
          <w:bCs/>
          <w:color w:val="0F172A"/>
          <w:sz w:val="22"/>
          <w:szCs w:val="22"/>
        </w:rPr>
        <w:t xml:space="preserve">End of WhatsApp Integration Addendum</w:t>
      </w:r>
    </w:p>
    <w:p>
      <w:pPr>
        <w:spacing w:after="0"/>
        <w:jc w:val="center"/>
      </w:pPr>
      <w:r>
        <w:rPr>
          <w:rFonts w:ascii="Calibri" w:cs="Calibri" w:eastAsia="Calibri" w:hAnsi="Calibri"/>
          <w:i/>
          <w:iCs/>
          <w:color w:val="64748B"/>
          <w:sz w:val="20"/>
          <w:szCs w:val="20"/>
        </w:rPr>
        <w:t xml:space="preserve">Treat this as version 1.0. Revise as decisions are made during implementation.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TECHXSERVE Business Platform   •   WhatsApp Integration Addendum   •   Internal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TECHXSERVE Business Platform — WhatsApp Integration Addendum</dc:title>
  <dc:creator>TECHXSERVE Enterprise LLC</dc:creator>
  <dc:description>Developer specification addendum for WhatsApp-based expense logging.</dc:description>
  <cp:lastModifiedBy>Un-named</cp:lastModifiedBy>
  <cp:revision>1</cp:revision>
  <dcterms:created xsi:type="dcterms:W3CDTF">2026-05-26T09:59:35.072Z</dcterms:created>
  <dcterms:modified xsi:type="dcterms:W3CDTF">2026-05-26T09:59:35.073Z</dcterms:modified>
</cp:coreProperties>
</file>

<file path=docProps/custom.xml><?xml version="1.0" encoding="utf-8"?>
<Properties xmlns="http://schemas.openxmlformats.org/officeDocument/2006/custom-properties" xmlns:vt="http://schemas.openxmlformats.org/officeDocument/2006/docPropsVTypes"/>
</file>