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4C7A" w14:textId="60087C8F" w:rsidR="00FD2FC7" w:rsidRDefault="00B43036">
      <w:pPr>
        <w:rPr>
          <w:rFonts w:ascii="Calibri" w:hAnsi="Calibri" w:cs="Calibri"/>
          <w:b/>
          <w:bCs/>
          <w:sz w:val="36"/>
          <w:szCs w:val="36"/>
        </w:rPr>
      </w:pPr>
      <w:r w:rsidRPr="00B43036">
        <w:rPr>
          <w:rFonts w:ascii="Calibri" w:hAnsi="Calibri" w:cs="Calibri"/>
          <w:b/>
          <w:bCs/>
          <w:sz w:val="36"/>
          <w:szCs w:val="36"/>
        </w:rPr>
        <w:t>K means Algorith</w:t>
      </w:r>
      <w:r>
        <w:rPr>
          <w:rFonts w:ascii="Calibri" w:hAnsi="Calibri" w:cs="Calibri"/>
          <w:b/>
          <w:bCs/>
          <w:sz w:val="36"/>
          <w:szCs w:val="36"/>
        </w:rPr>
        <w:t>m</w:t>
      </w:r>
    </w:p>
    <w:p w14:paraId="20390B80" w14:textId="77777777" w:rsidR="00B43036" w:rsidRPr="00B43036" w:rsidRDefault="00B43036" w:rsidP="00B43036">
      <w:pPr>
        <w:rPr>
          <w:rFonts w:ascii="Calibri" w:hAnsi="Calibri" w:cs="Calibri"/>
          <w:sz w:val="24"/>
          <w:szCs w:val="24"/>
        </w:rPr>
      </w:pPr>
      <w:r w:rsidRPr="00B43036">
        <w:rPr>
          <w:rFonts w:ascii="Calibri" w:hAnsi="Calibri" w:cs="Calibri"/>
          <w:sz w:val="24"/>
          <w:szCs w:val="24"/>
        </w:rPr>
        <w:t xml:space="preserve">After determining the optimal number of clusters using the elbow method, I proceed to train the K-Means algorithm on my dataset. First, I ensure that I have all the necessary libraries such as Scikit-learn for the K-Means algorithm, and I prepare my dataset, converting it to a suitable format like a NumPy array or a Pandas </w:t>
      </w:r>
      <w:proofErr w:type="spellStart"/>
      <w:r w:rsidRPr="00B43036">
        <w:rPr>
          <w:rFonts w:ascii="Calibri" w:hAnsi="Calibri" w:cs="Calibri"/>
          <w:sz w:val="24"/>
          <w:szCs w:val="24"/>
        </w:rPr>
        <w:t>DataFrame</w:t>
      </w:r>
      <w:proofErr w:type="spellEnd"/>
      <w:r w:rsidRPr="00B43036">
        <w:rPr>
          <w:rFonts w:ascii="Calibri" w:hAnsi="Calibri" w:cs="Calibri"/>
          <w:sz w:val="24"/>
          <w:szCs w:val="24"/>
        </w:rPr>
        <w:t>. I then define the optimal number of clusters, which I identified from the elbow plot.</w:t>
      </w:r>
    </w:p>
    <w:p w14:paraId="477AE373" w14:textId="77777777" w:rsidR="00B43036" w:rsidRDefault="00B43036" w:rsidP="00B43036">
      <w:pPr>
        <w:rPr>
          <w:rFonts w:ascii="Calibri" w:hAnsi="Calibri" w:cs="Calibri"/>
          <w:sz w:val="24"/>
          <w:szCs w:val="24"/>
        </w:rPr>
      </w:pPr>
      <w:r w:rsidRPr="00B43036">
        <w:rPr>
          <w:rFonts w:ascii="Calibri" w:hAnsi="Calibri" w:cs="Calibri"/>
          <w:sz w:val="24"/>
          <w:szCs w:val="24"/>
        </w:rPr>
        <w:t xml:space="preserve">Next, I train the K-Means model using the KMeans class from Scikit-learn, specifying the optimal number of clusters. The fit method is used to train the model on my dataset. After training, I retrieve the cluster centroids, which represent the </w:t>
      </w:r>
      <w:proofErr w:type="spellStart"/>
      <w:r w:rsidRPr="00B43036">
        <w:rPr>
          <w:rFonts w:ascii="Calibri" w:hAnsi="Calibri" w:cs="Calibri"/>
          <w:sz w:val="24"/>
          <w:szCs w:val="24"/>
        </w:rPr>
        <w:t>center</w:t>
      </w:r>
      <w:proofErr w:type="spellEnd"/>
      <w:r w:rsidRPr="00B43036">
        <w:rPr>
          <w:rFonts w:ascii="Calibri" w:hAnsi="Calibri" w:cs="Calibri"/>
          <w:sz w:val="24"/>
          <w:szCs w:val="24"/>
        </w:rPr>
        <w:t xml:space="preserve"> of each cluster, and the labels assigned to each data point, indicating which cluster each data point belongs to. I add these labels to my original </w:t>
      </w:r>
      <w:proofErr w:type="spellStart"/>
      <w:r w:rsidRPr="00B43036">
        <w:rPr>
          <w:rFonts w:ascii="Calibri" w:hAnsi="Calibri" w:cs="Calibri"/>
          <w:sz w:val="24"/>
          <w:szCs w:val="24"/>
        </w:rPr>
        <w:t>DataFrame</w:t>
      </w:r>
      <w:proofErr w:type="spellEnd"/>
      <w:r w:rsidRPr="00B43036">
        <w:rPr>
          <w:rFonts w:ascii="Calibri" w:hAnsi="Calibri" w:cs="Calibri"/>
          <w:sz w:val="24"/>
          <w:szCs w:val="24"/>
        </w:rPr>
        <w:t xml:space="preserve"> for further analysis.</w:t>
      </w:r>
    </w:p>
    <w:p w14:paraId="2E96179D" w14:textId="77777777" w:rsidR="00B43036" w:rsidRDefault="00B43036" w:rsidP="00B43036">
      <w:pPr>
        <w:rPr>
          <w:rFonts w:ascii="Calibri" w:hAnsi="Calibri" w:cs="Calibri"/>
          <w:sz w:val="24"/>
          <w:szCs w:val="24"/>
        </w:rPr>
      </w:pPr>
    </w:p>
    <w:p w14:paraId="66987327" w14:textId="3940A010" w:rsidR="00B43036" w:rsidRDefault="00B43036" w:rsidP="00B43036">
      <w:pPr>
        <w:rPr>
          <w:rFonts w:ascii="Calibri" w:hAnsi="Calibri" w:cs="Calibri"/>
          <w:b/>
          <w:bCs/>
          <w:sz w:val="32"/>
          <w:szCs w:val="32"/>
        </w:rPr>
      </w:pPr>
      <w:r w:rsidRPr="00B43036">
        <w:rPr>
          <w:rFonts w:ascii="Calibri" w:hAnsi="Calibri" w:cs="Calibri"/>
          <w:b/>
          <w:bCs/>
          <w:sz w:val="32"/>
          <w:szCs w:val="32"/>
        </w:rPr>
        <w:t>Resulting clusters are visualised and labelled for interpretation and actionable insights.</w:t>
      </w:r>
    </w:p>
    <w:p w14:paraId="7D090324" w14:textId="77777777" w:rsidR="00683793" w:rsidRPr="00683793" w:rsidRDefault="00683793" w:rsidP="00683793">
      <w:pPr>
        <w:rPr>
          <w:rFonts w:ascii="Calibri" w:hAnsi="Calibri" w:cs="Calibri"/>
          <w:sz w:val="24"/>
          <w:szCs w:val="24"/>
        </w:rPr>
      </w:pPr>
      <w:r w:rsidRPr="00683793">
        <w:rPr>
          <w:rFonts w:ascii="Calibri" w:hAnsi="Calibri" w:cs="Calibri"/>
          <w:sz w:val="24"/>
          <w:szCs w:val="24"/>
        </w:rPr>
        <w:t>After training the K-Means algorithm on my dataset and determining the clusters, I visualize and label the resulting clusters to gain actionable insights. This process involves creating 2D or 3D plots, depending on the dimensionality of the data. For high-dimensional data, I use dimensionality reduction techniques like PCA to project the data into a 2D or 3D space, making it easier to visualize.</w:t>
      </w:r>
    </w:p>
    <w:p w14:paraId="5DCA6C9E" w14:textId="77777777" w:rsidR="00683793" w:rsidRPr="00683793" w:rsidRDefault="00683793" w:rsidP="00683793">
      <w:pPr>
        <w:rPr>
          <w:rFonts w:ascii="Calibri" w:hAnsi="Calibri" w:cs="Calibri"/>
          <w:sz w:val="24"/>
          <w:szCs w:val="24"/>
        </w:rPr>
      </w:pPr>
    </w:p>
    <w:p w14:paraId="39B5E302" w14:textId="77777777" w:rsidR="00683793" w:rsidRPr="00683793" w:rsidRDefault="00683793" w:rsidP="00683793">
      <w:pPr>
        <w:rPr>
          <w:rFonts w:ascii="Calibri" w:hAnsi="Calibri" w:cs="Calibri"/>
          <w:sz w:val="24"/>
          <w:szCs w:val="24"/>
        </w:rPr>
      </w:pPr>
      <w:r w:rsidRPr="00683793">
        <w:rPr>
          <w:rFonts w:ascii="Calibri" w:hAnsi="Calibri" w:cs="Calibri"/>
          <w:sz w:val="24"/>
          <w:szCs w:val="24"/>
        </w:rPr>
        <w:t xml:space="preserve">I use Matplotlib to create scatter plots, where each point represents a data point </w:t>
      </w:r>
      <w:proofErr w:type="spellStart"/>
      <w:r w:rsidRPr="00683793">
        <w:rPr>
          <w:rFonts w:ascii="Calibri" w:hAnsi="Calibri" w:cs="Calibri"/>
          <w:sz w:val="24"/>
          <w:szCs w:val="24"/>
        </w:rPr>
        <w:t>colored</w:t>
      </w:r>
      <w:proofErr w:type="spellEnd"/>
      <w:r w:rsidRPr="00683793">
        <w:rPr>
          <w:rFonts w:ascii="Calibri" w:hAnsi="Calibri" w:cs="Calibri"/>
          <w:sz w:val="24"/>
          <w:szCs w:val="24"/>
        </w:rPr>
        <w:t xml:space="preserve"> by its assigned cluster label, and the centroids of the clusters are marked to show their positions. This visual representation helps in understanding the spread and separation of the clusters.</w:t>
      </w:r>
    </w:p>
    <w:p w14:paraId="11D29600" w14:textId="77777777" w:rsidR="00683793" w:rsidRPr="00683793" w:rsidRDefault="00683793" w:rsidP="00683793">
      <w:pPr>
        <w:rPr>
          <w:rFonts w:ascii="Calibri" w:hAnsi="Calibri" w:cs="Calibri"/>
          <w:sz w:val="24"/>
          <w:szCs w:val="24"/>
        </w:rPr>
      </w:pPr>
    </w:p>
    <w:p w14:paraId="56D14269" w14:textId="77777777" w:rsidR="00683793" w:rsidRPr="00683793" w:rsidRDefault="00683793" w:rsidP="00683793">
      <w:pPr>
        <w:rPr>
          <w:rFonts w:ascii="Calibri" w:hAnsi="Calibri" w:cs="Calibri"/>
          <w:sz w:val="24"/>
          <w:szCs w:val="24"/>
        </w:rPr>
      </w:pPr>
      <w:r w:rsidRPr="00683793">
        <w:rPr>
          <w:rFonts w:ascii="Calibri" w:hAnsi="Calibri" w:cs="Calibri"/>
          <w:sz w:val="24"/>
          <w:szCs w:val="24"/>
        </w:rPr>
        <w:t xml:space="preserve">After visualizing the clusters, I add the cluster labels to my original dataset for further analysis. This involves examining the characteristics of each cluster by </w:t>
      </w:r>
      <w:proofErr w:type="spellStart"/>
      <w:r w:rsidRPr="00683793">
        <w:rPr>
          <w:rFonts w:ascii="Calibri" w:hAnsi="Calibri" w:cs="Calibri"/>
          <w:sz w:val="24"/>
          <w:szCs w:val="24"/>
        </w:rPr>
        <w:t>analyzing</w:t>
      </w:r>
      <w:proofErr w:type="spellEnd"/>
      <w:r w:rsidRPr="00683793">
        <w:rPr>
          <w:rFonts w:ascii="Calibri" w:hAnsi="Calibri" w:cs="Calibri"/>
          <w:sz w:val="24"/>
          <w:szCs w:val="24"/>
        </w:rPr>
        <w:t xml:space="preserve"> the centroids and the distribution of features within each cluster. For instance, by grouping the data by cluster labels and calculating summary statistics, I can identify the typical attributes of each cluster.</w:t>
      </w:r>
    </w:p>
    <w:p w14:paraId="34ED89C4" w14:textId="77777777" w:rsidR="00683793" w:rsidRPr="00683793" w:rsidRDefault="00683793" w:rsidP="00683793">
      <w:pPr>
        <w:rPr>
          <w:rFonts w:ascii="Calibri" w:hAnsi="Calibri" w:cs="Calibri"/>
          <w:sz w:val="24"/>
          <w:szCs w:val="24"/>
        </w:rPr>
      </w:pPr>
    </w:p>
    <w:p w14:paraId="5C10C01B" w14:textId="17CAF2F5" w:rsidR="00B43036" w:rsidRPr="00B43036" w:rsidRDefault="00683793" w:rsidP="00683793">
      <w:pPr>
        <w:rPr>
          <w:rFonts w:ascii="Calibri" w:hAnsi="Calibri" w:cs="Calibri"/>
          <w:sz w:val="24"/>
          <w:szCs w:val="24"/>
        </w:rPr>
      </w:pPr>
      <w:r w:rsidRPr="00683793">
        <w:rPr>
          <w:rFonts w:ascii="Calibri" w:hAnsi="Calibri" w:cs="Calibri"/>
          <w:sz w:val="24"/>
          <w:szCs w:val="24"/>
        </w:rPr>
        <w:t xml:space="preserve">This detailed analysis allows me to interpret the clusters and derive actionable insights. For example, if the clusters represent different customer segments, I can identify high-value customers, occasional buyers, and customers at risk of churn. For high-value customers, I might develop loyalty programs and personalized offers to enhance retention. For occasional buyers, offering discounts and promotions could encourage more frequent purchases. For </w:t>
      </w:r>
      <w:r w:rsidRPr="00683793">
        <w:rPr>
          <w:rFonts w:ascii="Calibri" w:hAnsi="Calibri" w:cs="Calibri"/>
          <w:sz w:val="24"/>
          <w:szCs w:val="24"/>
        </w:rPr>
        <w:lastRenderedPageBreak/>
        <w:t>customers at risk of churn, I can implement engagement campaigns to re-engage them and understand their needs better.</w:t>
      </w:r>
    </w:p>
    <w:p w14:paraId="4071839A" w14:textId="77777777" w:rsidR="00B43036" w:rsidRPr="00683793" w:rsidRDefault="00B43036">
      <w:pPr>
        <w:rPr>
          <w:rFonts w:ascii="Calibri" w:hAnsi="Calibri" w:cs="Calibri"/>
          <w:sz w:val="28"/>
          <w:szCs w:val="28"/>
        </w:rPr>
      </w:pPr>
    </w:p>
    <w:p w14:paraId="2374D44F" w14:textId="3C2BF744" w:rsidR="00B43036" w:rsidRPr="00683793" w:rsidRDefault="0068379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DB9B1AF" wp14:editId="1420FB4A">
            <wp:extent cx="5731510" cy="4224020"/>
            <wp:effectExtent l="0" t="0" r="2540" b="5080"/>
            <wp:docPr id="160236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69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036" w:rsidRPr="0068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573A93"/>
    <w:rsid w:val="00683793"/>
    <w:rsid w:val="009B7131"/>
    <w:rsid w:val="00B43036"/>
    <w:rsid w:val="00D37943"/>
    <w:rsid w:val="00F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DED3"/>
  <w15:chartTrackingRefBased/>
  <w15:docId w15:val="{00026187-D14F-45BE-A01D-16FE83A7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THAPA MAGAR</dc:creator>
  <cp:keywords/>
  <dc:description/>
  <cp:lastModifiedBy>Pawan THAPA MAGAR</cp:lastModifiedBy>
  <cp:revision>1</cp:revision>
  <dcterms:created xsi:type="dcterms:W3CDTF">2024-07-28T09:31:00Z</dcterms:created>
  <dcterms:modified xsi:type="dcterms:W3CDTF">2024-07-28T09:49:00Z</dcterms:modified>
</cp:coreProperties>
</file>