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3D6" w:rsidRPr="002053D6" w:rsidRDefault="002053D6" w:rsidP="002053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Guidelines for the Deontic Statement Annotation Tool</w:t>
      </w:r>
    </w:p>
    <w:p w:rsidR="002053D6" w:rsidRPr="002053D6" w:rsidRDefault="0077683E" w:rsidP="002053D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683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2053D6" w:rsidRPr="002053D6" w:rsidRDefault="002053D6" w:rsidP="002053D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Introduction</w:t>
      </w:r>
    </w:p>
    <w:p w:rsidR="002053D6" w:rsidRPr="002053D6" w:rsidRDefault="002053D6" w:rsidP="002053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tool is designed to help annotators structure obligations, prohibitions, and permissions from UK legislative acts following the provided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Annotation Guidelines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It offers an interface where users can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copy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relevant legal text,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paste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into the template slots, and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annotations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systematically.</w:t>
      </w:r>
    </w:p>
    <w:p w:rsidR="002053D6" w:rsidRPr="002053D6" w:rsidRDefault="002053D6" w:rsidP="002053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Annotations can be saved and exported when finished. This document provides clear, step-by-step instructions for using the tool effectively.</w:t>
      </w:r>
    </w:p>
    <w:p w:rsidR="002053D6" w:rsidRPr="002053D6" w:rsidRDefault="0077683E" w:rsidP="002053D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683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2053D6" w:rsidRPr="002053D6" w:rsidRDefault="002053D6" w:rsidP="002053D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Understanding the Template</w:t>
      </w:r>
    </w:p>
    <w:p w:rsidR="002053D6" w:rsidRPr="002053D6" w:rsidRDefault="002053D6" w:rsidP="002053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annotation should fill the following slots:</w:t>
      </w:r>
    </w:p>
    <w:p w:rsidR="002053D6" w:rsidRPr="002053D6" w:rsidRDefault="002053D6" w:rsidP="002053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 IS: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(Mandatory) Choose between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OBLIGATORY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PROHIBITED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PERMITTED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053D6" w:rsidRPr="002053D6" w:rsidRDefault="002053D6" w:rsidP="002053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(Mandatory) Indicate the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Authority, Person, or Entity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responsible.</w:t>
      </w:r>
    </w:p>
    <w:p w:rsidR="002053D6" w:rsidRPr="002053D6" w:rsidRDefault="002053D6" w:rsidP="002053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(Mandatory) Describe the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 or Requirement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053D6" w:rsidRPr="002053D6" w:rsidRDefault="002053D6" w:rsidP="002053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WHEN/IF/WHERE, ONLY IF, BEFORE, AFTER, UNLESS: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(Optional) Specify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conditions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needed.</w:t>
      </w:r>
    </w:p>
    <w:p w:rsidR="002053D6" w:rsidRPr="002053D6" w:rsidRDefault="002053D6" w:rsidP="002053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Important:</w:t>
      </w:r>
    </w:p>
    <w:p w:rsidR="002053D6" w:rsidRPr="002053D6" w:rsidRDefault="002053D6" w:rsidP="002053D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Always prioritize minimal rephrasing for fluency and grammatical correctness.</w:t>
      </w:r>
    </w:p>
    <w:p w:rsidR="002053D6" w:rsidRPr="002053D6" w:rsidRDefault="002053D6" w:rsidP="002053D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Focus only on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regulative norms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(obligations, permissions, prohibitions), not definitions.</w:t>
      </w:r>
    </w:p>
    <w:p w:rsidR="002053D6" w:rsidRPr="002053D6" w:rsidRDefault="002053D6" w:rsidP="002053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(Reference: Full Annotation Guidelines provided)</w:t>
      </w:r>
    </w:p>
    <w:p w:rsidR="002053D6" w:rsidRPr="002053D6" w:rsidRDefault="0077683E" w:rsidP="002053D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683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2053D6" w:rsidRPr="002053D6" w:rsidRDefault="002053D6" w:rsidP="002053D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Step-by-Step: How to Use the Tool</w:t>
      </w:r>
    </w:p>
    <w:p w:rsidR="002053D6" w:rsidRPr="002053D6" w:rsidRDefault="002053D6" w:rsidP="002053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Identifying the Text to Annotate</w:t>
      </w:r>
    </w:p>
    <w:p w:rsidR="002053D6" w:rsidRPr="002053D6" w:rsidRDefault="002053D6" w:rsidP="002053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Use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legislative text on the right side of the screen.</w:t>
      </w:r>
    </w:p>
    <w:p w:rsidR="002053D6" w:rsidRPr="002053D6" w:rsidRDefault="002053D6" w:rsidP="002053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Find a sentence or section that states an obligation, prohibition, or permission.</w:t>
      </w:r>
    </w:p>
    <w:p w:rsidR="002053D6" w:rsidRPr="002053D6" w:rsidRDefault="002053D6" w:rsidP="002053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Filling the Template</w:t>
      </w:r>
    </w:p>
    <w:p w:rsidR="002053D6" w:rsidRPr="002053D6" w:rsidRDefault="002053D6" w:rsidP="002053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 IT IS:</w:t>
      </w:r>
    </w:p>
    <w:p w:rsidR="002053D6" w:rsidRPr="002053D6" w:rsidRDefault="002053D6" w:rsidP="002053D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Use the dropdown menu to select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OBLIGATORY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PROHIBITED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PERMITTED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053D6" w:rsidRPr="002053D6" w:rsidRDefault="002053D6" w:rsidP="002053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 FOR:</w:t>
      </w:r>
    </w:p>
    <w:p w:rsidR="002053D6" w:rsidRPr="002053D6" w:rsidRDefault="002053D6" w:rsidP="002053D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the "Authority, Person, Entity" box, paste or rephrase who must (or must not) act.</w:t>
      </w:r>
    </w:p>
    <w:p w:rsidR="002053D6" w:rsidRPr="002053D6" w:rsidRDefault="002053D6" w:rsidP="002053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 TO:</w:t>
      </w:r>
    </w:p>
    <w:p w:rsidR="002053D6" w:rsidRPr="002053D6" w:rsidRDefault="002053D6" w:rsidP="002053D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the "Action, Requirement" box, paste or rephrase what action must (or must not) be done.</w:t>
      </w:r>
    </w:p>
    <w:p w:rsidR="002053D6" w:rsidRPr="002053D6" w:rsidRDefault="002053D6" w:rsidP="002053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D. WHEN/IF/WHERE (Optional Condition):</w:t>
      </w:r>
    </w:p>
    <w:p w:rsidR="002053D6" w:rsidRPr="002053D6" w:rsidRDefault="002053D6" w:rsidP="002053D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 obligation or permission only applies under specific conditions, fill the "Condition details" box under the "WHEN/IF/WHERE" dropdown.</w:t>
      </w:r>
    </w:p>
    <w:p w:rsidR="002053D6" w:rsidRPr="002053D6" w:rsidRDefault="002053D6" w:rsidP="002053D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the dropdown to select other types of conditions like ONLY IF, BEFORE, AFTER, or UNLESS if appropriate.</w:t>
      </w:r>
    </w:p>
    <w:p w:rsidR="002053D6" w:rsidRPr="002053D6" w:rsidRDefault="002053D6" w:rsidP="002053D6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Tip: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no condition applies, leave the condition boxes empty.</w:t>
      </w:r>
    </w:p>
    <w:p w:rsidR="002053D6" w:rsidRPr="002053D6" w:rsidRDefault="002053D6" w:rsidP="002053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Adding the Annotation</w:t>
      </w:r>
    </w:p>
    <w:p w:rsidR="002053D6" w:rsidRPr="002053D6" w:rsidRDefault="002053D6" w:rsidP="002053D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Once the fields are complete, press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"Add Annotation"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053D6" w:rsidRPr="002053D6" w:rsidRDefault="002053D6" w:rsidP="002053D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annotation will be added to the export list (visible in the right-side panel).</w:t>
      </w:r>
    </w:p>
    <w:p w:rsidR="002053D6" w:rsidRPr="002053D6" w:rsidRDefault="002053D6" w:rsidP="002053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Exporting Annotations</w:t>
      </w:r>
    </w:p>
    <w:p w:rsidR="002053D6" w:rsidRPr="002053D6" w:rsidRDefault="002053D6" w:rsidP="002053D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completing all annotations:</w:t>
      </w:r>
    </w:p>
    <w:p w:rsidR="002053D6" w:rsidRPr="002053D6" w:rsidRDefault="002053D6" w:rsidP="002053D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"Export Annotations"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053D6" w:rsidRPr="002053D6" w:rsidRDefault="002053D6" w:rsidP="002053D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text file will download containing all saved annotations.</w:t>
      </w:r>
    </w:p>
    <w:p w:rsidR="002053D6" w:rsidRPr="002053D6" w:rsidRDefault="002053D6" w:rsidP="002053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Important:</w:t>
      </w:r>
    </w:p>
    <w:p w:rsidR="002053D6" w:rsidRPr="002053D6" w:rsidRDefault="002053D6" w:rsidP="002053D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 close the tab before exporting, unsaved work will be lost.</w:t>
      </w:r>
    </w:p>
    <w:p w:rsidR="002053D6" w:rsidRPr="002053D6" w:rsidRDefault="002053D6" w:rsidP="002053D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Always export before ending your session.</w:t>
      </w:r>
    </w:p>
    <w:p w:rsidR="002053D6" w:rsidRPr="002053D6" w:rsidRDefault="0077683E" w:rsidP="002053D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683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2053D6" w:rsidRPr="002053D6" w:rsidRDefault="002053D6" w:rsidP="002053D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Example Walkthrough</w:t>
      </w:r>
    </w:p>
    <w:p w:rsidR="002053D6" w:rsidRDefault="002053D6" w:rsidP="002053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Suppose you encounter this law text:</w:t>
      </w:r>
    </w:p>
    <w:p w:rsidR="002053D6" w:rsidRPr="002053D6" w:rsidRDefault="002053D6" w:rsidP="002053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drawing>
          <wp:inline distT="0" distB="0" distL="0" distR="0">
            <wp:extent cx="5731510" cy="3235325"/>
            <wp:effectExtent l="0" t="0" r="0" b="3175"/>
            <wp:docPr id="446484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84988" name="Picture 4464849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D6" w:rsidRPr="002053D6" w:rsidRDefault="002053D6" w:rsidP="002053D6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"Where a child’s father and mother were married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to</w:t>
      </w:r>
      <w:r w:rsidR="00754E54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, or civil partners of, each other at the time of his birth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they shall each have parental responsibility for the child."</w:t>
      </w:r>
    </w:p>
    <w:p w:rsidR="002053D6" w:rsidRPr="002053D6" w:rsidRDefault="002053D6" w:rsidP="002053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should annotate as follows:</w:t>
      </w:r>
      <w:r w:rsidR="00754E54"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>
            <wp:extent cx="5731510" cy="3216910"/>
            <wp:effectExtent l="0" t="0" r="0" b="0"/>
            <wp:docPr id="2109003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03622" name="Picture 21090036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D6" w:rsidRPr="002053D6" w:rsidRDefault="002053D6" w:rsidP="002053D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 IS: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OBLIGATORY</w:t>
      </w:r>
    </w:p>
    <w:p w:rsidR="002053D6" w:rsidRPr="002053D6" w:rsidRDefault="002053D6" w:rsidP="002053D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 child's father and mother</w:t>
      </w:r>
    </w:p>
    <w:p w:rsidR="002053D6" w:rsidRPr="002053D6" w:rsidRDefault="002053D6" w:rsidP="002053D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have parental responsibility for the child</w:t>
      </w:r>
    </w:p>
    <w:p w:rsidR="00754E54" w:rsidRPr="00754E54" w:rsidRDefault="002053D6" w:rsidP="00754E54">
      <w:pPr>
        <w:numPr>
          <w:ilvl w:val="0"/>
          <w:numId w:val="11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WHEN/IF/WHERE: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where </w:t>
      </w:r>
      <w:r w:rsidR="00754E54"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>a child –</w:t>
      </w:r>
      <w:r w:rsidR="00754E54" w:rsidRPr="00754E54">
        <w:t xml:space="preserve"> </w:t>
      </w:r>
    </w:p>
    <w:p w:rsidR="00754E54" w:rsidRPr="00754E54" w:rsidRDefault="00754E54" w:rsidP="00754E54">
      <w:pPr>
        <w:numPr>
          <w:ilvl w:val="1"/>
          <w:numId w:val="11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</w:pPr>
      <w:r w:rsidRPr="00754E54"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 xml:space="preserve">(a)has a parent by virtue of section 42 of the Human </w:t>
      </w:r>
      <w:proofErr w:type="spellStart"/>
      <w:r w:rsidRPr="00754E54"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>Fertilisation</w:t>
      </w:r>
      <w:proofErr w:type="spellEnd"/>
      <w:r w:rsidRPr="00754E54"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 xml:space="preserve"> and Embryology Act 2008; or</w:t>
      </w:r>
    </w:p>
    <w:p w:rsidR="002053D6" w:rsidRPr="002053D6" w:rsidRDefault="00754E54" w:rsidP="00754E5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4E54"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lastRenderedPageBreak/>
        <w:t>(b)has a parent by virtue of section 43 of that Act and is a person to whom section 1(3) of the Family Law Reform Act 1987 applies,</w:t>
      </w:r>
    </w:p>
    <w:p w:rsidR="002053D6" w:rsidRPr="002053D6" w:rsidRDefault="002053D6" w:rsidP="002053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Result:</w:t>
      </w:r>
    </w:p>
    <w:p w:rsidR="002053D6" w:rsidRPr="002053D6" w:rsidRDefault="002053D6" w:rsidP="00205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----------------------</w:t>
      </w:r>
    </w:p>
    <w:p w:rsidR="002053D6" w:rsidRPr="002053D6" w:rsidRDefault="002053D6" w:rsidP="00205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 IS OBLIGATORY</w:t>
      </w:r>
    </w:p>
    <w:p w:rsidR="002053D6" w:rsidRPr="002053D6" w:rsidRDefault="002053D6" w:rsidP="00205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 a child's father and mother</w:t>
      </w:r>
    </w:p>
    <w:p w:rsidR="002053D6" w:rsidRPr="002053D6" w:rsidRDefault="002053D6" w:rsidP="00205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 have parental responsibility for the child</w:t>
      </w:r>
    </w:p>
    <w:p w:rsidR="00754E54" w:rsidRPr="00754E54" w:rsidRDefault="002053D6" w:rsidP="00754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WHEN/IF/WHERE </w:t>
      </w:r>
      <w:r w:rsidR="00754E54" w:rsidRPr="00754E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where a child – </w:t>
      </w:r>
    </w:p>
    <w:p w:rsidR="00754E54" w:rsidRPr="00754E54" w:rsidRDefault="00754E54" w:rsidP="00754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E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(a)has a parent by virtue of section 42 of the Human Fertilisation and Embryology Act 2008; or</w:t>
      </w:r>
    </w:p>
    <w:p w:rsidR="002053D6" w:rsidRPr="002053D6" w:rsidRDefault="00754E54" w:rsidP="00754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E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(b)has a parent by virtue of section 43 of that Act and is a person to whom section 1(3) of the Family Law Reform Act 1987 applies,</w:t>
      </w:r>
    </w:p>
    <w:p w:rsidR="002053D6" w:rsidRDefault="002053D6" w:rsidP="002053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Then click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Annotation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</w:t>
      </w:r>
    </w:p>
    <w:p w:rsidR="002053D6" w:rsidRPr="002053D6" w:rsidRDefault="002053D6" w:rsidP="002053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:rsidR="002053D6" w:rsidRPr="002053D6" w:rsidRDefault="002053D6" w:rsidP="002053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You may view the annotations done so far</w:t>
      </w:r>
      <w:r w:rsidRPr="002053D6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b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y pressing “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show annotations done so far”. Click again to close the window.</w:t>
      </w:r>
      <w:r w:rsidR="000909A8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</w:t>
      </w:r>
    </w:p>
    <w:p w:rsidR="002053D6" w:rsidRPr="002053D6" w:rsidRDefault="002053D6" w:rsidP="002053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45D157CA" wp14:editId="0B21B3A2">
            <wp:extent cx="5731510" cy="3155950"/>
            <wp:effectExtent l="0" t="0" r="0" b="6350"/>
            <wp:docPr id="255517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17695" name="Picture 2555176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D6" w:rsidRDefault="0077683E" w:rsidP="002053D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683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0909A8" w:rsidRPr="000909A8" w:rsidRDefault="000909A8" w:rsidP="002053D6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:rsidR="000909A8" w:rsidRDefault="000909A8" w:rsidP="002053D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  <w:t>Package</w:t>
      </w:r>
    </w:p>
    <w:p w:rsidR="000909A8" w:rsidRPr="002053D6" w:rsidRDefault="000909A8" w:rsidP="002053D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Every package has one or more part/chapter of an act, have multiple sections- When you click the export annotation or close the tab, the file with the same package name will be downloaded. Don’t change the file </w:t>
      </w:r>
      <w:r w:rsidR="00AB442D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name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and return the file as it is.</w:t>
      </w:r>
    </w:p>
    <w:p w:rsidR="002053D6" w:rsidRPr="002053D6" w:rsidRDefault="002053D6" w:rsidP="002053D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Best Practices</w:t>
      </w:r>
      <w:r w:rsidR="000909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  <w:t xml:space="preserve"> </w:t>
      </w:r>
    </w:p>
    <w:p w:rsidR="002053D6" w:rsidRPr="002053D6" w:rsidRDefault="002053D6" w:rsidP="002053D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Fluency Check:</w:t>
      </w:r>
    </w:p>
    <w:p w:rsidR="002053D6" w:rsidRPr="002053D6" w:rsidRDefault="002053D6" w:rsidP="002053D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Always read the filled template aloud: "It is obligatory for [X] to [do Y] when [condition]."</w:t>
      </w:r>
    </w:p>
    <w:p w:rsidR="002053D6" w:rsidRPr="002053D6" w:rsidRDefault="002053D6" w:rsidP="002053D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 sure it sounds natural and grammatically correct.</w:t>
      </w:r>
    </w:p>
    <w:p w:rsidR="002053D6" w:rsidRPr="002053D6" w:rsidRDefault="002053D6" w:rsidP="002053D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Minimal Rephrasing:</w:t>
      </w:r>
    </w:p>
    <w:p w:rsidR="002053D6" w:rsidRPr="002053D6" w:rsidRDefault="002053D6" w:rsidP="002053D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Only change the original legislative text enough to fit the template correctly.</w:t>
      </w:r>
    </w:p>
    <w:p w:rsidR="002053D6" w:rsidRPr="002053D6" w:rsidRDefault="002053D6" w:rsidP="002053D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Conditions:</w:t>
      </w:r>
    </w:p>
    <w:p w:rsidR="002053D6" w:rsidRPr="002053D6" w:rsidRDefault="002053D6" w:rsidP="002053D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there are two conditions, use multiple condition fields (WHEN/IF/WHERE, UNLESS, ONLY IF, etc.).</w:t>
      </w:r>
    </w:p>
    <w:p w:rsidR="002053D6" w:rsidRPr="002053D6" w:rsidRDefault="002053D6" w:rsidP="002053D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Avoid Overthinking:</w:t>
      </w:r>
    </w:p>
    <w:p w:rsidR="002053D6" w:rsidRPr="002053D6" w:rsidRDefault="002053D6" w:rsidP="002053D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Choose the simplest and most natural interpretation whenever multiple options are correct.</w:t>
      </w:r>
    </w:p>
    <w:p w:rsidR="002053D6" w:rsidRPr="002053D6" w:rsidRDefault="002053D6" w:rsidP="002053D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Consistent Exporting:</w:t>
      </w:r>
    </w:p>
    <w:p w:rsidR="002053D6" w:rsidRPr="002053D6" w:rsidRDefault="002053D6" w:rsidP="002053D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Regularly export your annotations to avoid loss of work.</w:t>
      </w:r>
    </w:p>
    <w:p w:rsidR="002053D6" w:rsidRPr="002053D6" w:rsidRDefault="0077683E" w:rsidP="002053D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683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2053D6" w:rsidRPr="002053D6" w:rsidRDefault="002053D6" w:rsidP="002053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 have questions, always refer back to the full Annotation Guidelines or ask a project supervisor.</w:t>
      </w:r>
    </w:p>
    <w:p w:rsidR="002053D6" w:rsidRPr="002053D6" w:rsidRDefault="002053D6" w:rsidP="002053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Happy Annotating!</w:t>
      </w:r>
    </w:p>
    <w:p w:rsidR="002053D6" w:rsidRPr="002053D6" w:rsidRDefault="0077683E" w:rsidP="002053D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683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2053D6" w:rsidRDefault="002053D6"/>
    <w:sectPr w:rsidR="00205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ABC"/>
    <w:multiLevelType w:val="multilevel"/>
    <w:tmpl w:val="F052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B17BF"/>
    <w:multiLevelType w:val="multilevel"/>
    <w:tmpl w:val="49CA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3784A"/>
    <w:multiLevelType w:val="multilevel"/>
    <w:tmpl w:val="FAEE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F5CAE"/>
    <w:multiLevelType w:val="multilevel"/>
    <w:tmpl w:val="9D58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D697B"/>
    <w:multiLevelType w:val="multilevel"/>
    <w:tmpl w:val="A310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71084"/>
    <w:multiLevelType w:val="multilevel"/>
    <w:tmpl w:val="997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6336B"/>
    <w:multiLevelType w:val="multilevel"/>
    <w:tmpl w:val="8554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D3D68"/>
    <w:multiLevelType w:val="multilevel"/>
    <w:tmpl w:val="E0F6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F75E4"/>
    <w:multiLevelType w:val="multilevel"/>
    <w:tmpl w:val="ED0A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9102F"/>
    <w:multiLevelType w:val="multilevel"/>
    <w:tmpl w:val="343C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55968"/>
    <w:multiLevelType w:val="multilevel"/>
    <w:tmpl w:val="50AA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12CA2"/>
    <w:multiLevelType w:val="multilevel"/>
    <w:tmpl w:val="20A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C7373"/>
    <w:multiLevelType w:val="multilevel"/>
    <w:tmpl w:val="8FDE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369623">
    <w:abstractNumId w:val="2"/>
  </w:num>
  <w:num w:numId="2" w16cid:durableId="86313385">
    <w:abstractNumId w:val="6"/>
  </w:num>
  <w:num w:numId="3" w16cid:durableId="1404255263">
    <w:abstractNumId w:val="7"/>
  </w:num>
  <w:num w:numId="4" w16cid:durableId="635331099">
    <w:abstractNumId w:val="4"/>
  </w:num>
  <w:num w:numId="5" w16cid:durableId="1328360140">
    <w:abstractNumId w:val="11"/>
  </w:num>
  <w:num w:numId="6" w16cid:durableId="593366716">
    <w:abstractNumId w:val="0"/>
  </w:num>
  <w:num w:numId="7" w16cid:durableId="946502268">
    <w:abstractNumId w:val="9"/>
  </w:num>
  <w:num w:numId="8" w16cid:durableId="1219704761">
    <w:abstractNumId w:val="1"/>
  </w:num>
  <w:num w:numId="9" w16cid:durableId="1462722599">
    <w:abstractNumId w:val="10"/>
  </w:num>
  <w:num w:numId="10" w16cid:durableId="546572864">
    <w:abstractNumId w:val="12"/>
  </w:num>
  <w:num w:numId="11" w16cid:durableId="1476290655">
    <w:abstractNumId w:val="5"/>
  </w:num>
  <w:num w:numId="12" w16cid:durableId="921448582">
    <w:abstractNumId w:val="8"/>
  </w:num>
  <w:num w:numId="13" w16cid:durableId="1114713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D6"/>
    <w:rsid w:val="000909A8"/>
    <w:rsid w:val="002053D6"/>
    <w:rsid w:val="00754E54"/>
    <w:rsid w:val="0077683E"/>
    <w:rsid w:val="00A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CEAA"/>
  <w15:chartTrackingRefBased/>
  <w15:docId w15:val="{D7C89BDF-326E-1A4D-B008-54D96B53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53D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053D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3D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053D6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53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053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53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3D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9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20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kanwa</dc:creator>
  <cp:keywords/>
  <dc:description/>
  <cp:lastModifiedBy>safial kanwa</cp:lastModifiedBy>
  <cp:revision>3</cp:revision>
  <dcterms:created xsi:type="dcterms:W3CDTF">2025-04-27T07:56:00Z</dcterms:created>
  <dcterms:modified xsi:type="dcterms:W3CDTF">2025-04-27T21:19:00Z</dcterms:modified>
</cp:coreProperties>
</file>