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0B455D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9D345C">
        <w:rPr>
          <w:rFonts w:ascii="Arial" w:hAnsi="Arial" w:cs="Arial"/>
          <w:b/>
          <w:bCs/>
          <w:sz w:val="28"/>
          <w:szCs w:val="28"/>
        </w:rPr>
        <w:t>11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167BB95E" w:rsidR="0099551B" w:rsidRPr="00CB77DF" w:rsidRDefault="0099551B" w:rsidP="009D345C">
      <w:pPr>
        <w:pStyle w:val="quadro"/>
        <w:rPr>
          <w:sz w:val="20"/>
          <w:szCs w:val="20"/>
        </w:rPr>
      </w:pPr>
      <w:bookmarkStart w:id="0" w:name="_Toc73960583"/>
      <w:r w:rsidRPr="00CB77DF">
        <w:t xml:space="preserve">Quadro </w:t>
      </w:r>
      <w:r w:rsidR="009D345C">
        <w:t>4</w:t>
      </w:r>
      <w:r w:rsidRPr="00CB77DF">
        <w:t xml:space="preserve">. Caso de uso – </w:t>
      </w:r>
      <w:bookmarkEnd w:id="0"/>
      <w:r w:rsidR="009D345C" w:rsidRPr="009D345C">
        <w:t>Redefinir senha sem logar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092C46D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="009D345C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="009D345C" w:rsidRPr="009D345C">
              <w:rPr>
                <w:noProof/>
                <w:color w:val="000000"/>
              </w:rPr>
              <w:t>Redefinir senha sem logar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75EA4259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1DFD43B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D345C">
              <w:rPr>
                <w:noProof/>
                <w:color w:val="000000"/>
              </w:rPr>
              <w:t>ter cadastro ativo</w:t>
            </w:r>
            <w:r w:rsidR="009114F9">
              <w:rPr>
                <w:noProof/>
                <w:color w:val="000000"/>
              </w:rPr>
              <w:t>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2ED9F810" w:rsidR="0099551B" w:rsidRPr="00CB77DF" w:rsidRDefault="009D345C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Senha</w:t>
            </w:r>
            <w:r w:rsidR="009114F9">
              <w:rPr>
                <w:noProof/>
                <w:color w:val="000000"/>
              </w:rPr>
              <w:t xml:space="preserve"> do usuário atualizada.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D345C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2A05F612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200FB800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D345C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60583AAC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442F3259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D345C" w:rsidRPr="00CB77DF" w14:paraId="39F31933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3B2F" w14:textId="41BDCB82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-O usuário </w:t>
            </w:r>
            <w:r>
              <w:rPr>
                <w:noProof/>
                <w:color w:val="000000"/>
              </w:rPr>
              <w:t>preenche o login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4AEC" w14:textId="5CA4F1E0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D345C" w:rsidRPr="00CB77DF" w14:paraId="10B4BF6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CE92" w14:textId="29351232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4-O usuário seleciona em “Esqueci a senha”.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7AD9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D345C" w:rsidRPr="00CB77DF" w14:paraId="551D4790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0275" w14:textId="3EE009D3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1FDD" w14:textId="46864CFD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-O sistema </w:t>
            </w:r>
            <w:r>
              <w:rPr>
                <w:noProof/>
                <w:color w:val="000000"/>
              </w:rPr>
              <w:t>acessa e carrega na memória os dados do usuário no banco de dados</w:t>
            </w:r>
            <w:r>
              <w:rPr>
                <w:noProof/>
                <w:color w:val="000000"/>
              </w:rPr>
              <w:t xml:space="preserve">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D345C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23EA70E0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5F902A39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envia um e-mail para </w:t>
            </w:r>
            <w:r>
              <w:rPr>
                <w:noProof/>
                <w:color w:val="000000"/>
              </w:rPr>
              <w:t>o usuário com o link de redifinição de senha</w:t>
            </w:r>
            <w:r w:rsidRPr="00CB77DF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>(RF 02).</w:t>
            </w:r>
          </w:p>
        </w:tc>
      </w:tr>
      <w:tr w:rsidR="009D345C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4806C13D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usuário acessa o link disponibilizado no e-mail enviado pelo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41D713BF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D345C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54E61687" w:rsidR="009D345C" w:rsidRPr="00CB77DF" w:rsidRDefault="00560E88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="009D345C" w:rsidRPr="00CB77DF">
              <w:rPr>
                <w:noProof/>
                <w:color w:val="000000"/>
              </w:rPr>
              <w:t xml:space="preserve">-O </w:t>
            </w:r>
            <w:r w:rsidR="009D345C">
              <w:rPr>
                <w:noProof/>
                <w:color w:val="000000"/>
              </w:rPr>
              <w:t>informa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D345C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51916871" w:rsidR="009D345C" w:rsidRPr="00CB77DF" w:rsidRDefault="00560E88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9</w:t>
            </w:r>
            <w:r w:rsidR="009D345C" w:rsidRPr="00CB77DF">
              <w:rPr>
                <w:noProof/>
                <w:color w:val="000000"/>
              </w:rPr>
              <w:t>-O sistema</w:t>
            </w:r>
            <w:r w:rsidR="009D345C">
              <w:rPr>
                <w:noProof/>
                <w:color w:val="000000"/>
              </w:rPr>
              <w:t xml:space="preserve"> recebe o login e a nova senha.</w:t>
            </w:r>
          </w:p>
        </w:tc>
      </w:tr>
      <w:tr w:rsidR="009D345C" w:rsidRPr="00CB77DF" w14:paraId="10FB0C31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2C4D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6B6D" w14:textId="505862A6" w:rsidR="009D345C" w:rsidRPr="00CB77DF" w:rsidRDefault="00560E88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10</w:t>
            </w:r>
            <w:r w:rsidR="009D345C">
              <w:rPr>
                <w:noProof/>
                <w:color w:val="000000"/>
              </w:rPr>
              <w:t>-O sistema atualiza a senha do usuário no banco de dados.</w:t>
            </w:r>
          </w:p>
        </w:tc>
      </w:tr>
      <w:tr w:rsidR="009D345C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6390FBA4" w:rsidR="009D345C" w:rsidRPr="00CB77DF" w:rsidRDefault="00560E88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11</w:t>
            </w:r>
            <w:r w:rsidR="009D345C" w:rsidRPr="00CB77DF">
              <w:rPr>
                <w:noProof/>
                <w:color w:val="000000"/>
              </w:rPr>
              <w:t>-O sistema</w:t>
            </w:r>
            <w:r w:rsidR="009D345C">
              <w:rPr>
                <w:noProof/>
                <w:color w:val="000000"/>
              </w:rPr>
              <w:t xml:space="preserve"> envia um e-mail confirmando a atualização da senha</w:t>
            </w:r>
            <w:r w:rsidR="009D345C" w:rsidRPr="00CB77DF">
              <w:rPr>
                <w:noProof/>
                <w:color w:val="000000"/>
              </w:rPr>
              <w:t xml:space="preserve">. </w:t>
            </w:r>
            <w:r w:rsidR="009D345C">
              <w:rPr>
                <w:noProof/>
                <w:color w:val="000000"/>
              </w:rPr>
              <w:t>(RF 02).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A863488" w:rsidR="005C29D6" w:rsidRDefault="005C29D6" w:rsidP="00A20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E2B97" w14:textId="77777777" w:rsidR="00A55E32" w:rsidRDefault="00A55E32">
      <w:r>
        <w:separator/>
      </w:r>
    </w:p>
  </w:endnote>
  <w:endnote w:type="continuationSeparator" w:id="0">
    <w:p w14:paraId="260BEA6A" w14:textId="77777777" w:rsidR="00A55E32" w:rsidRDefault="00A5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02F0C" w14:textId="77777777" w:rsidR="00A55E32" w:rsidRDefault="00A55E32">
      <w:r>
        <w:separator/>
      </w:r>
    </w:p>
  </w:footnote>
  <w:footnote w:type="continuationSeparator" w:id="0">
    <w:p w14:paraId="2A7E7FF4" w14:textId="77777777" w:rsidR="00A55E32" w:rsidRDefault="00A5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3301A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00D1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60E88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568D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114F9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345C"/>
    <w:rsid w:val="009F4261"/>
    <w:rsid w:val="00A20E4F"/>
    <w:rsid w:val="00A42727"/>
    <w:rsid w:val="00A43506"/>
    <w:rsid w:val="00A435D2"/>
    <w:rsid w:val="00A55E3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15E24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5BC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Eduardo Lopes Dorth</cp:lastModifiedBy>
  <cp:revision>18</cp:revision>
  <cp:lastPrinted>2004-02-18T23:29:00Z</cp:lastPrinted>
  <dcterms:created xsi:type="dcterms:W3CDTF">2021-09-09T19:10:00Z</dcterms:created>
  <dcterms:modified xsi:type="dcterms:W3CDTF">2025-10-12T00:12:00Z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