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1F5DC" w14:textId="1A40D5B6" w:rsidR="00BB1089" w:rsidRPr="008C67E5" w:rsidRDefault="00BB1089" w:rsidP="008C67E5">
      <w:pPr>
        <w:spacing w:line="360" w:lineRule="auto"/>
        <w:jc w:val="center"/>
        <w:rPr>
          <w:rFonts w:ascii="Times New Roman" w:eastAsia="Times New Roman" w:hAnsi="Times New Roman" w:cs="Times New Roman"/>
          <w:b/>
          <w:bCs/>
          <w:color w:val="000000"/>
          <w:sz w:val="24"/>
          <w:szCs w:val="24"/>
          <w:lang w:eastAsia="en-IN"/>
        </w:rPr>
      </w:pPr>
      <w:r w:rsidRPr="008C67E5">
        <w:rPr>
          <w:rFonts w:ascii="Times New Roman" w:hAnsi="Times New Roman" w:cs="Times New Roman"/>
          <w:b/>
          <w:bCs/>
          <w:sz w:val="24"/>
          <w:szCs w:val="24"/>
        </w:rPr>
        <w:t>A thesis submitted to</w:t>
      </w:r>
    </w:p>
    <w:p w14:paraId="72E60127" w14:textId="77777777" w:rsidR="008C67E5" w:rsidRDefault="00BB1089" w:rsidP="008C67E5">
      <w:pPr>
        <w:pStyle w:val="BodyText"/>
        <w:spacing w:line="360" w:lineRule="auto"/>
        <w:ind w:left="2930" w:right="2812"/>
        <w:jc w:val="center"/>
        <w:rPr>
          <w:rFonts w:ascii="Times New Roman" w:hAnsi="Times New Roman" w:cs="Times New Roman"/>
          <w:b/>
          <w:bCs/>
          <w:sz w:val="24"/>
          <w:szCs w:val="24"/>
        </w:rPr>
      </w:pPr>
      <w:r w:rsidRPr="008C67E5">
        <w:rPr>
          <w:rFonts w:ascii="Times New Roman" w:hAnsi="Times New Roman" w:cs="Times New Roman"/>
          <w:b/>
          <w:bCs/>
          <w:sz w:val="24"/>
          <w:szCs w:val="24"/>
        </w:rPr>
        <w:t>Symbiosis</w:t>
      </w:r>
      <w:r w:rsidR="00141CE8" w:rsidRPr="008C67E5">
        <w:rPr>
          <w:rFonts w:ascii="Times New Roman" w:hAnsi="Times New Roman" w:cs="Times New Roman"/>
          <w:b/>
          <w:bCs/>
          <w:sz w:val="24"/>
          <w:szCs w:val="24"/>
        </w:rPr>
        <w:t xml:space="preserve"> Institute of Health sciences</w:t>
      </w:r>
    </w:p>
    <w:p w14:paraId="37F54FFF" w14:textId="6B9B8CE2" w:rsidR="00BB1089" w:rsidRPr="000B7376" w:rsidRDefault="008C67E5" w:rsidP="00E972DB">
      <w:pPr>
        <w:pStyle w:val="BodyText"/>
        <w:spacing w:line="360" w:lineRule="auto"/>
        <w:ind w:right="2812"/>
        <w:rPr>
          <w:rFonts w:ascii="Times New Roman" w:hAnsi="Times New Roman" w:cs="Times New Roman"/>
          <w:sz w:val="24"/>
          <w:szCs w:val="24"/>
        </w:rPr>
      </w:pPr>
      <w:r w:rsidRPr="000B7376">
        <w:rPr>
          <w:rFonts w:ascii="Times New Roman" w:hAnsi="Times New Roman" w:cs="Times New Roman"/>
          <w:sz w:val="24"/>
          <w:szCs w:val="24"/>
        </w:rPr>
        <w:t xml:space="preserve">                                      </w:t>
      </w:r>
      <w:r w:rsidR="00BF38A9">
        <w:rPr>
          <w:rFonts w:ascii="Times New Roman" w:hAnsi="Times New Roman" w:cs="Times New Roman"/>
          <w:sz w:val="24"/>
          <w:szCs w:val="24"/>
        </w:rPr>
        <w:t xml:space="preserve"> </w:t>
      </w:r>
      <w:r w:rsidRPr="000B7376">
        <w:rPr>
          <w:rFonts w:ascii="Times New Roman" w:hAnsi="Times New Roman" w:cs="Times New Roman"/>
          <w:sz w:val="24"/>
          <w:szCs w:val="24"/>
        </w:rPr>
        <w:t xml:space="preserve">   </w:t>
      </w:r>
      <w:r w:rsidR="00BB1089" w:rsidRPr="000B7376">
        <w:rPr>
          <w:rFonts w:ascii="Times New Roman" w:hAnsi="Times New Roman" w:cs="Times New Roman"/>
          <w:sz w:val="24"/>
          <w:szCs w:val="24"/>
        </w:rPr>
        <w:t xml:space="preserve">Symbiosis </w:t>
      </w:r>
      <w:proofErr w:type="gramStart"/>
      <w:r w:rsidR="00BB1089" w:rsidRPr="000B7376">
        <w:rPr>
          <w:rFonts w:ascii="Times New Roman" w:hAnsi="Times New Roman" w:cs="Times New Roman"/>
          <w:sz w:val="24"/>
          <w:szCs w:val="24"/>
        </w:rPr>
        <w:t>Internat</w:t>
      </w:r>
      <w:r w:rsidR="00E972DB" w:rsidRPr="000B7376">
        <w:rPr>
          <w:rFonts w:ascii="Times New Roman" w:hAnsi="Times New Roman" w:cs="Times New Roman"/>
          <w:sz w:val="24"/>
          <w:szCs w:val="24"/>
        </w:rPr>
        <w:t>io</w:t>
      </w:r>
      <w:r w:rsidR="000B7376" w:rsidRPr="000B7376">
        <w:rPr>
          <w:rFonts w:ascii="Times New Roman" w:hAnsi="Times New Roman" w:cs="Times New Roman"/>
          <w:sz w:val="24"/>
          <w:szCs w:val="24"/>
        </w:rPr>
        <w:t>nal(</w:t>
      </w:r>
      <w:proofErr w:type="gramEnd"/>
      <w:r w:rsidR="000B7376" w:rsidRPr="000B7376">
        <w:rPr>
          <w:rFonts w:ascii="Times New Roman" w:hAnsi="Times New Roman" w:cs="Times New Roman"/>
          <w:sz w:val="24"/>
          <w:szCs w:val="24"/>
        </w:rPr>
        <w:t>Deemed</w:t>
      </w:r>
      <w:r w:rsidR="000B7376">
        <w:rPr>
          <w:rFonts w:ascii="Times New Roman" w:hAnsi="Times New Roman" w:cs="Times New Roman"/>
          <w:b/>
          <w:bCs/>
          <w:sz w:val="24"/>
          <w:szCs w:val="24"/>
        </w:rPr>
        <w:t xml:space="preserve"> </w:t>
      </w:r>
      <w:r w:rsidR="000B7376">
        <w:rPr>
          <w:rFonts w:ascii="Times New Roman" w:hAnsi="Times New Roman" w:cs="Times New Roman"/>
          <w:sz w:val="24"/>
          <w:szCs w:val="24"/>
        </w:rPr>
        <w:t>University)</w:t>
      </w:r>
    </w:p>
    <w:p w14:paraId="0A1A121A" w14:textId="7A6AF473" w:rsidR="00BB1089" w:rsidRPr="00EB2920" w:rsidRDefault="008C08C9" w:rsidP="00BB1089">
      <w:pPr>
        <w:pStyle w:val="BodyText"/>
        <w:spacing w:line="360" w:lineRule="auto"/>
        <w:rPr>
          <w:rFonts w:ascii="Times New Roman" w:hAnsi="Times New Roman" w:cs="Times New Roman"/>
          <w:sz w:val="24"/>
          <w:szCs w:val="24"/>
        </w:rPr>
      </w:pPr>
      <w:r>
        <w:rPr>
          <w:noProof/>
        </w:rPr>
        <w:drawing>
          <wp:anchor distT="0" distB="0" distL="114300" distR="114300" simplePos="0" relativeHeight="251694080" behindDoc="0" locked="0" layoutInCell="1" allowOverlap="1" wp14:anchorId="5B093D14" wp14:editId="44012966">
            <wp:simplePos x="0" y="0"/>
            <wp:positionH relativeFrom="margin">
              <wp:posOffset>139700</wp:posOffset>
            </wp:positionH>
            <wp:positionV relativeFrom="margin">
              <wp:posOffset>1117600</wp:posOffset>
            </wp:positionV>
            <wp:extent cx="6286500" cy="958850"/>
            <wp:effectExtent l="0" t="0" r="0" b="0"/>
            <wp:wrapSquare wrapText="bothSides"/>
            <wp:docPr id="154665529" name="image6.png" descr="SYMBIOSIS INSTITUTE OF HEALTH SCIENCES"/>
            <wp:cNvGraphicFramePr/>
            <a:graphic xmlns:a="http://schemas.openxmlformats.org/drawingml/2006/main">
              <a:graphicData uri="http://schemas.openxmlformats.org/drawingml/2006/picture">
                <pic:pic xmlns:pic="http://schemas.openxmlformats.org/drawingml/2006/picture">
                  <pic:nvPicPr>
                    <pic:cNvPr id="13" name="image6.png" descr="SYMBIOSIS INSTITUTE OF HEALTH SCIENCES"/>
                    <pic:cNvPicPr/>
                  </pic:nvPicPr>
                  <pic:blipFill>
                    <a:blip r:embed="rId8"/>
                    <a:stretch>
                      <a:fillRect/>
                    </a:stretch>
                  </pic:blipFill>
                  <pic:spPr>
                    <a:xfrm>
                      <a:off x="0" y="0"/>
                      <a:ext cx="6286500" cy="958850"/>
                    </a:xfrm>
                    <a:prstGeom prst="rect">
                      <a:avLst/>
                    </a:prstGeom>
                  </pic:spPr>
                </pic:pic>
              </a:graphicData>
            </a:graphic>
            <wp14:sizeRelH relativeFrom="margin">
              <wp14:pctWidth>0</wp14:pctWidth>
            </wp14:sizeRelH>
            <wp14:sizeRelV relativeFrom="margin">
              <wp14:pctHeight>0</wp14:pctHeight>
            </wp14:sizeRelV>
          </wp:anchor>
        </w:drawing>
      </w:r>
    </w:p>
    <w:p w14:paraId="24899CE7" w14:textId="561DA87B" w:rsidR="00BB1089" w:rsidRPr="00EB2920" w:rsidRDefault="00BB1089" w:rsidP="00BB1089">
      <w:pPr>
        <w:pStyle w:val="BodyText"/>
        <w:spacing w:before="9" w:line="360" w:lineRule="auto"/>
        <w:rPr>
          <w:rFonts w:ascii="Times New Roman" w:hAnsi="Times New Roman" w:cs="Times New Roman"/>
          <w:sz w:val="24"/>
          <w:szCs w:val="24"/>
        </w:rPr>
      </w:pPr>
    </w:p>
    <w:p w14:paraId="4E55179E" w14:textId="425C48E5" w:rsidR="00BB1089" w:rsidRPr="00EB2920" w:rsidRDefault="00BB1089" w:rsidP="00BB1089">
      <w:pPr>
        <w:pStyle w:val="BodyText"/>
        <w:tabs>
          <w:tab w:val="left" w:pos="2270"/>
        </w:tabs>
        <w:spacing w:before="9" w:line="360" w:lineRule="auto"/>
        <w:rPr>
          <w:rFonts w:ascii="Times New Roman" w:hAnsi="Times New Roman" w:cs="Times New Roman"/>
          <w:sz w:val="24"/>
          <w:szCs w:val="24"/>
        </w:rPr>
      </w:pPr>
      <w:r w:rsidRPr="00EB2920">
        <w:rPr>
          <w:rFonts w:ascii="Times New Roman" w:hAnsi="Times New Roman" w:cs="Times New Roman"/>
          <w:sz w:val="24"/>
          <w:szCs w:val="24"/>
        </w:rPr>
        <w:tab/>
      </w:r>
      <w:r w:rsidRPr="00EB2920">
        <w:rPr>
          <w:rFonts w:ascii="Times New Roman" w:hAnsi="Times New Roman" w:cs="Times New Roman"/>
          <w:sz w:val="24"/>
          <w:szCs w:val="24"/>
        </w:rPr>
        <w:br w:type="textWrapping" w:clear="all"/>
      </w:r>
    </w:p>
    <w:p w14:paraId="5C61BD8A" w14:textId="064498A2" w:rsidR="00BB1089" w:rsidRPr="00EB2920" w:rsidRDefault="00BB1089" w:rsidP="00BB1089">
      <w:pPr>
        <w:pStyle w:val="BodyText"/>
        <w:spacing w:line="360" w:lineRule="auto"/>
        <w:ind w:left="429" w:right="328"/>
        <w:jc w:val="center"/>
        <w:rPr>
          <w:rFonts w:ascii="Times New Roman" w:hAnsi="Times New Roman" w:cs="Times New Roman"/>
          <w:sz w:val="24"/>
          <w:szCs w:val="24"/>
        </w:rPr>
      </w:pPr>
      <w:r w:rsidRPr="00EB2920">
        <w:rPr>
          <w:rFonts w:ascii="Times New Roman" w:hAnsi="Times New Roman" w:cs="Times New Roman"/>
          <w:b/>
          <w:bCs/>
          <w:i/>
          <w:iCs/>
          <w:sz w:val="24"/>
          <w:szCs w:val="24"/>
          <w:u w:val="single"/>
          <w:lang w:val="en-IN"/>
        </w:rPr>
        <w:t>ASSOCIATION OF ADIPOQ/</w:t>
      </w:r>
      <w:r w:rsidR="0075231A" w:rsidRPr="00EB2920">
        <w:rPr>
          <w:rFonts w:ascii="Times New Roman" w:hAnsi="Times New Roman" w:cs="Times New Roman"/>
          <w:b/>
          <w:bCs/>
          <w:i/>
          <w:iCs/>
          <w:sz w:val="24"/>
          <w:szCs w:val="24"/>
          <w:u w:val="single"/>
          <w:lang w:val="en-IN"/>
        </w:rPr>
        <w:t>ADIPONECTIN AND</w:t>
      </w:r>
      <w:r w:rsidRPr="00EB2920">
        <w:rPr>
          <w:rFonts w:ascii="Times New Roman" w:hAnsi="Times New Roman" w:cs="Times New Roman"/>
          <w:b/>
          <w:bCs/>
          <w:i/>
          <w:iCs/>
          <w:sz w:val="24"/>
          <w:szCs w:val="24"/>
          <w:u w:val="single"/>
          <w:lang w:val="en-IN"/>
        </w:rPr>
        <w:t xml:space="preserve"> </w:t>
      </w:r>
      <w:r w:rsidR="0075231A" w:rsidRPr="00EB2920">
        <w:rPr>
          <w:rFonts w:ascii="Times New Roman" w:hAnsi="Times New Roman" w:cs="Times New Roman"/>
          <w:b/>
          <w:bCs/>
          <w:i/>
          <w:iCs/>
          <w:sz w:val="24"/>
          <w:szCs w:val="24"/>
          <w:u w:val="single"/>
          <w:lang w:val="en-IN"/>
        </w:rPr>
        <w:t>POLYMORPHISMS ON</w:t>
      </w:r>
      <w:r w:rsidRPr="00EB2920">
        <w:rPr>
          <w:rFonts w:ascii="Times New Roman" w:hAnsi="Times New Roman" w:cs="Times New Roman"/>
          <w:b/>
          <w:bCs/>
          <w:i/>
          <w:iCs/>
          <w:sz w:val="24"/>
          <w:szCs w:val="24"/>
          <w:u w:val="single"/>
          <w:lang w:val="en-IN"/>
        </w:rPr>
        <w:t xml:space="preserve"> INSULIN SENSITIVITY IN ANOREXIA NERVOSA PATIENTS</w:t>
      </w:r>
    </w:p>
    <w:p w14:paraId="2CB1444E" w14:textId="77777777" w:rsidR="00BB1089" w:rsidRPr="00EB2920" w:rsidRDefault="00BB1089" w:rsidP="00BB1089">
      <w:pPr>
        <w:pStyle w:val="BodyText"/>
        <w:spacing w:before="67" w:line="360" w:lineRule="auto"/>
        <w:ind w:left="1629" w:right="1524"/>
        <w:jc w:val="center"/>
        <w:rPr>
          <w:rFonts w:ascii="Times New Roman" w:hAnsi="Times New Roman" w:cs="Times New Roman"/>
          <w:sz w:val="24"/>
          <w:szCs w:val="24"/>
        </w:rPr>
      </w:pPr>
      <w:r w:rsidRPr="00EB2920">
        <w:rPr>
          <w:rFonts w:ascii="Times New Roman" w:hAnsi="Times New Roman" w:cs="Times New Roman"/>
          <w:sz w:val="24"/>
          <w:szCs w:val="24"/>
        </w:rPr>
        <w:t>For the partial fulfillment of the degree of Master of Science (M.Sc.) In Nutrition and Dietetics</w:t>
      </w:r>
    </w:p>
    <w:p w14:paraId="279630C4" w14:textId="77777777" w:rsidR="00BB1089" w:rsidRPr="00EB2920" w:rsidRDefault="00BB1089" w:rsidP="00BB1089">
      <w:pPr>
        <w:pStyle w:val="BodyText"/>
        <w:spacing w:line="360" w:lineRule="auto"/>
        <w:ind w:left="428" w:right="329"/>
        <w:jc w:val="center"/>
        <w:rPr>
          <w:rFonts w:ascii="Times New Roman" w:hAnsi="Times New Roman" w:cs="Times New Roman"/>
          <w:sz w:val="24"/>
          <w:szCs w:val="24"/>
        </w:rPr>
      </w:pPr>
      <w:r w:rsidRPr="00EB2920">
        <w:rPr>
          <w:rFonts w:ascii="Times New Roman" w:hAnsi="Times New Roman" w:cs="Times New Roman"/>
          <w:sz w:val="24"/>
          <w:szCs w:val="24"/>
        </w:rPr>
        <w:t>By</w:t>
      </w:r>
    </w:p>
    <w:p w14:paraId="7992229C" w14:textId="71605523" w:rsidR="00BB1089" w:rsidRPr="00EB2920" w:rsidRDefault="00BB1089" w:rsidP="00BB1089">
      <w:pPr>
        <w:pStyle w:val="BodyText"/>
        <w:spacing w:before="67" w:line="360" w:lineRule="auto"/>
        <w:ind w:left="3763" w:right="3658"/>
        <w:jc w:val="center"/>
        <w:rPr>
          <w:rFonts w:ascii="Times New Roman" w:hAnsi="Times New Roman" w:cs="Times New Roman"/>
          <w:sz w:val="24"/>
          <w:szCs w:val="24"/>
        </w:rPr>
      </w:pPr>
      <w:r w:rsidRPr="00EB2920">
        <w:rPr>
          <w:rFonts w:ascii="Times New Roman" w:hAnsi="Times New Roman" w:cs="Times New Roman"/>
          <w:sz w:val="24"/>
          <w:szCs w:val="24"/>
        </w:rPr>
        <w:t>Anushka Banerjee</w:t>
      </w:r>
    </w:p>
    <w:p w14:paraId="2C36D6F1" w14:textId="77777777" w:rsidR="00530D85" w:rsidRPr="00EB2920" w:rsidRDefault="00530D85" w:rsidP="00BB1089">
      <w:pPr>
        <w:pStyle w:val="BodyText"/>
        <w:spacing w:before="67" w:line="360" w:lineRule="auto"/>
        <w:ind w:left="3763" w:right="3658"/>
        <w:jc w:val="center"/>
        <w:rPr>
          <w:rFonts w:ascii="Times New Roman" w:hAnsi="Times New Roman" w:cs="Times New Roman"/>
          <w:sz w:val="24"/>
          <w:szCs w:val="24"/>
        </w:rPr>
      </w:pPr>
    </w:p>
    <w:p w14:paraId="47D98D2B" w14:textId="0D0AFCD5" w:rsidR="00BB1089" w:rsidRPr="00EB2920" w:rsidRDefault="00BB1089" w:rsidP="00BB1089">
      <w:pPr>
        <w:pStyle w:val="BodyText"/>
        <w:spacing w:before="67" w:line="360" w:lineRule="auto"/>
        <w:ind w:left="3763" w:right="3658"/>
        <w:jc w:val="center"/>
        <w:rPr>
          <w:rFonts w:ascii="Times New Roman" w:hAnsi="Times New Roman" w:cs="Times New Roman"/>
          <w:sz w:val="24"/>
          <w:szCs w:val="24"/>
        </w:rPr>
      </w:pPr>
      <w:r w:rsidRPr="00EB2920">
        <w:rPr>
          <w:rFonts w:ascii="Times New Roman" w:hAnsi="Times New Roman" w:cs="Times New Roman"/>
          <w:sz w:val="24"/>
          <w:szCs w:val="24"/>
        </w:rPr>
        <w:t xml:space="preserve"> Under the guidance of</w:t>
      </w:r>
    </w:p>
    <w:p w14:paraId="72CEE4EC" w14:textId="5E555978" w:rsidR="00530D85" w:rsidRPr="00EB2920" w:rsidRDefault="00530D85" w:rsidP="00530D85">
      <w:pPr>
        <w:pStyle w:val="BodyText"/>
        <w:spacing w:line="360" w:lineRule="auto"/>
        <w:ind w:left="426" w:right="329"/>
        <w:jc w:val="center"/>
        <w:rPr>
          <w:rFonts w:ascii="Times New Roman" w:hAnsi="Times New Roman" w:cs="Times New Roman"/>
          <w:b/>
          <w:sz w:val="24"/>
          <w:szCs w:val="24"/>
          <w:lang w:val="en-IN"/>
        </w:rPr>
      </w:pPr>
      <w:r w:rsidRPr="00EB2920">
        <w:rPr>
          <w:rFonts w:ascii="Times New Roman" w:hAnsi="Times New Roman" w:cs="Times New Roman"/>
          <w:sz w:val="24"/>
          <w:szCs w:val="24"/>
        </w:rPr>
        <w:t xml:space="preserve">   </w:t>
      </w:r>
      <w:r w:rsidRPr="00EB2920">
        <w:rPr>
          <w:rFonts w:ascii="Times New Roman" w:hAnsi="Times New Roman" w:cs="Times New Roman"/>
          <w:b/>
          <w:sz w:val="24"/>
          <w:szCs w:val="24"/>
          <w:lang w:val="en-IN"/>
        </w:rPr>
        <w:t xml:space="preserve">Ms Surabhi Yadav </w:t>
      </w:r>
    </w:p>
    <w:p w14:paraId="06311EC2" w14:textId="7016934B" w:rsidR="00530D85" w:rsidRPr="00EB2920" w:rsidRDefault="00530D85" w:rsidP="00530D85">
      <w:pPr>
        <w:pStyle w:val="BodyText"/>
        <w:spacing w:line="360" w:lineRule="auto"/>
        <w:ind w:left="426" w:right="329"/>
        <w:rPr>
          <w:rFonts w:ascii="Times New Roman" w:hAnsi="Times New Roman" w:cs="Times New Roman"/>
          <w:b/>
          <w:sz w:val="24"/>
          <w:szCs w:val="24"/>
          <w:lang w:val="en-IN"/>
        </w:rPr>
      </w:pPr>
      <w:r w:rsidRPr="00EB2920">
        <w:rPr>
          <w:rFonts w:ascii="Times New Roman" w:hAnsi="Times New Roman" w:cs="Times New Roman"/>
          <w:b/>
          <w:sz w:val="24"/>
          <w:szCs w:val="24"/>
          <w:lang w:val="en-IN"/>
        </w:rPr>
        <w:t xml:space="preserve">                                                           (</w:t>
      </w:r>
      <w:r w:rsidR="00992239">
        <w:rPr>
          <w:rFonts w:ascii="Times New Roman" w:hAnsi="Times New Roman" w:cs="Times New Roman"/>
          <w:b/>
          <w:sz w:val="24"/>
          <w:szCs w:val="24"/>
          <w:lang w:val="en-IN"/>
        </w:rPr>
        <w:t>Teaching Associate</w:t>
      </w:r>
      <w:r w:rsidRPr="00EB2920">
        <w:rPr>
          <w:rFonts w:ascii="Times New Roman" w:hAnsi="Times New Roman" w:cs="Times New Roman"/>
          <w:b/>
          <w:sz w:val="24"/>
          <w:szCs w:val="24"/>
          <w:lang w:val="en-IN"/>
        </w:rPr>
        <w:t>)</w:t>
      </w:r>
    </w:p>
    <w:p w14:paraId="00098CC8" w14:textId="2575B70B" w:rsidR="00BB1089" w:rsidRPr="00EB2920" w:rsidRDefault="00BB1089" w:rsidP="00BB1089">
      <w:pPr>
        <w:pStyle w:val="BodyText"/>
        <w:spacing w:line="360" w:lineRule="auto"/>
        <w:ind w:left="426" w:right="329"/>
        <w:jc w:val="center"/>
        <w:rPr>
          <w:rFonts w:ascii="Times New Roman" w:hAnsi="Times New Roman" w:cs="Times New Roman"/>
          <w:sz w:val="24"/>
          <w:szCs w:val="24"/>
        </w:rPr>
      </w:pPr>
    </w:p>
    <w:p w14:paraId="6931D611" w14:textId="77777777" w:rsidR="00BB1089" w:rsidRPr="00EB2920" w:rsidRDefault="00BB1089" w:rsidP="00BB1089">
      <w:pPr>
        <w:pStyle w:val="BodyText"/>
        <w:spacing w:before="11" w:line="360" w:lineRule="auto"/>
        <w:rPr>
          <w:rFonts w:ascii="Times New Roman" w:hAnsi="Times New Roman" w:cs="Times New Roman"/>
          <w:sz w:val="24"/>
          <w:szCs w:val="24"/>
        </w:rPr>
      </w:pPr>
    </w:p>
    <w:p w14:paraId="44FA41C2" w14:textId="4F758899" w:rsidR="00530D85" w:rsidRPr="00EB2920" w:rsidRDefault="00530D85" w:rsidP="00530D85">
      <w:pPr>
        <w:spacing w:after="0" w:line="240" w:lineRule="auto"/>
        <w:jc w:val="center"/>
        <w:rPr>
          <w:rFonts w:ascii="Times New Roman" w:eastAsia="Times New Roman" w:hAnsi="Times New Roman" w:cs="Times New Roman"/>
          <w:b/>
          <w:sz w:val="24"/>
          <w:szCs w:val="24"/>
        </w:rPr>
      </w:pPr>
      <w:r w:rsidRPr="00EB2920">
        <w:rPr>
          <w:rFonts w:ascii="Times New Roman" w:hAnsi="Times New Roman" w:cs="Times New Roman"/>
          <w:sz w:val="24"/>
          <w:szCs w:val="24"/>
        </w:rPr>
        <w:t xml:space="preserve">   </w:t>
      </w:r>
      <w:r w:rsidRPr="00EB2920">
        <w:rPr>
          <w:rFonts w:ascii="Times New Roman" w:eastAsia="Times New Roman" w:hAnsi="Times New Roman" w:cs="Times New Roman"/>
          <w:b/>
          <w:sz w:val="24"/>
          <w:szCs w:val="24"/>
        </w:rPr>
        <w:t xml:space="preserve"> Dr. Radhika Wagle </w:t>
      </w:r>
    </w:p>
    <w:p w14:paraId="008AAB9D" w14:textId="77777777" w:rsidR="00BB1089" w:rsidRPr="00EB2920" w:rsidRDefault="00BB1089" w:rsidP="00BB1089">
      <w:pPr>
        <w:spacing w:line="360" w:lineRule="auto"/>
        <w:rPr>
          <w:rFonts w:ascii="Times New Roman" w:hAnsi="Times New Roman" w:cs="Times New Roman"/>
          <w:sz w:val="24"/>
          <w:szCs w:val="24"/>
        </w:rPr>
      </w:pPr>
    </w:p>
    <w:p w14:paraId="56F8684A" w14:textId="5A018C40" w:rsidR="00530D85" w:rsidRPr="00EB2920" w:rsidRDefault="00530D85" w:rsidP="00530D85">
      <w:pPr>
        <w:pStyle w:val="BodyText"/>
        <w:spacing w:before="86"/>
        <w:ind w:right="329"/>
        <w:rPr>
          <w:rFonts w:ascii="Times New Roman" w:hAnsi="Times New Roman" w:cs="Times New Roman"/>
          <w:sz w:val="24"/>
          <w:szCs w:val="24"/>
        </w:rPr>
      </w:pPr>
    </w:p>
    <w:p w14:paraId="1A18C71A" w14:textId="09BE30C0" w:rsidR="00530D85" w:rsidRPr="00EB2920" w:rsidRDefault="00530D85" w:rsidP="00530D85">
      <w:pPr>
        <w:pStyle w:val="BodyText"/>
        <w:spacing w:before="1"/>
        <w:rPr>
          <w:rFonts w:ascii="Times New Roman" w:hAnsi="Times New Roman" w:cs="Times New Roman"/>
          <w:sz w:val="24"/>
          <w:szCs w:val="24"/>
        </w:rPr>
      </w:pPr>
    </w:p>
    <w:p w14:paraId="5896B860" w14:textId="77777777" w:rsidR="00530D85" w:rsidRPr="00EB2920" w:rsidRDefault="00530D85" w:rsidP="00530D85">
      <w:pPr>
        <w:pStyle w:val="BodyText"/>
        <w:rPr>
          <w:rFonts w:ascii="Times New Roman" w:hAnsi="Times New Roman" w:cs="Times New Roman"/>
          <w:sz w:val="24"/>
          <w:szCs w:val="24"/>
        </w:rPr>
      </w:pPr>
    </w:p>
    <w:p w14:paraId="292C0E46" w14:textId="77777777" w:rsidR="00530D85" w:rsidRPr="00EB2920" w:rsidRDefault="00530D85" w:rsidP="00530D85">
      <w:pPr>
        <w:pStyle w:val="BodyText"/>
        <w:rPr>
          <w:rFonts w:ascii="Times New Roman" w:hAnsi="Times New Roman" w:cs="Times New Roman"/>
          <w:sz w:val="24"/>
          <w:szCs w:val="24"/>
        </w:rPr>
      </w:pPr>
    </w:p>
    <w:p w14:paraId="1A2C4D47" w14:textId="77777777" w:rsidR="00530D85" w:rsidRPr="00EB2920" w:rsidRDefault="00530D85" w:rsidP="00530D85">
      <w:pPr>
        <w:pStyle w:val="BodyText"/>
        <w:rPr>
          <w:rFonts w:ascii="Times New Roman" w:hAnsi="Times New Roman" w:cs="Times New Roman"/>
          <w:sz w:val="24"/>
          <w:szCs w:val="24"/>
        </w:rPr>
      </w:pPr>
    </w:p>
    <w:p w14:paraId="1F6AA9BD" w14:textId="77777777" w:rsidR="00530D85" w:rsidRPr="00EB2920" w:rsidRDefault="00530D85" w:rsidP="00530D85">
      <w:pPr>
        <w:rPr>
          <w:rFonts w:ascii="Times New Roman" w:hAnsi="Times New Roman" w:cs="Times New Roman"/>
          <w:sz w:val="24"/>
          <w:szCs w:val="24"/>
        </w:rPr>
        <w:sectPr w:rsidR="00530D85" w:rsidRPr="00EB2920" w:rsidSect="00530D85">
          <w:footerReference w:type="default" r:id="rId9"/>
          <w:pgSz w:w="12240" w:h="15840"/>
          <w:pgMar w:top="1340" w:right="1320" w:bottom="1000" w:left="1220" w:header="723" w:footer="804" w:gutter="0"/>
          <w:cols w:space="720"/>
        </w:sectPr>
      </w:pPr>
    </w:p>
    <w:p w14:paraId="59FE7F5E" w14:textId="0B8D93E3" w:rsidR="00530D85" w:rsidRPr="00EB2920" w:rsidRDefault="00530D85" w:rsidP="00530D85">
      <w:pPr>
        <w:pStyle w:val="BodyText"/>
        <w:spacing w:before="1"/>
        <w:rPr>
          <w:rFonts w:ascii="Times New Roman" w:hAnsi="Times New Roman" w:cs="Times New Roman"/>
          <w:sz w:val="24"/>
          <w:szCs w:val="24"/>
        </w:rPr>
      </w:pPr>
    </w:p>
    <w:p w14:paraId="09C9985F" w14:textId="23F7B552" w:rsidR="00530D85" w:rsidRPr="00EB2920" w:rsidRDefault="00530D85" w:rsidP="00530D85">
      <w:pPr>
        <w:pStyle w:val="BodyText"/>
        <w:rPr>
          <w:rFonts w:ascii="Times New Roman" w:hAnsi="Times New Roman" w:cs="Times New Roman"/>
          <w:sz w:val="24"/>
          <w:szCs w:val="24"/>
        </w:rPr>
      </w:pPr>
    </w:p>
    <w:p w14:paraId="40394BBE" w14:textId="634BFFA8" w:rsidR="00EB2920" w:rsidRPr="00EB2920" w:rsidRDefault="00EB2920" w:rsidP="00EB2920">
      <w:pPr>
        <w:pStyle w:val="BodyText"/>
        <w:spacing w:line="360" w:lineRule="auto"/>
        <w:ind w:left="2930" w:right="2812"/>
        <w:rPr>
          <w:rFonts w:ascii="Times New Roman" w:hAnsi="Times New Roman" w:cs="Times New Roman"/>
          <w:sz w:val="24"/>
          <w:szCs w:val="24"/>
        </w:rPr>
      </w:pPr>
      <w:r>
        <w:rPr>
          <w:rFonts w:ascii="Times New Roman" w:hAnsi="Times New Roman" w:cs="Times New Roman"/>
          <w:sz w:val="24"/>
          <w:szCs w:val="24"/>
        </w:rPr>
        <w:t xml:space="preserve">        </w:t>
      </w:r>
      <w:r w:rsidRPr="00EB2920">
        <w:rPr>
          <w:rFonts w:ascii="Times New Roman" w:hAnsi="Times New Roman" w:cs="Times New Roman"/>
          <w:sz w:val="24"/>
          <w:szCs w:val="24"/>
        </w:rPr>
        <w:t xml:space="preserve"> Symbiosis </w:t>
      </w:r>
      <w:r w:rsidR="0075231A">
        <w:rPr>
          <w:rFonts w:ascii="Times New Roman" w:hAnsi="Times New Roman" w:cs="Times New Roman"/>
          <w:sz w:val="24"/>
          <w:szCs w:val="24"/>
        </w:rPr>
        <w:t>Institute of Health Sciences</w:t>
      </w:r>
      <w:r w:rsidR="00992239">
        <w:rPr>
          <w:rFonts w:ascii="Times New Roman" w:hAnsi="Times New Roman" w:cs="Times New Roman"/>
          <w:sz w:val="24"/>
          <w:szCs w:val="24"/>
        </w:rPr>
        <w:t xml:space="preserve"> </w:t>
      </w:r>
    </w:p>
    <w:p w14:paraId="711B99E1" w14:textId="77777777" w:rsidR="00EB2920" w:rsidRPr="00EB2920" w:rsidRDefault="00EB2920" w:rsidP="00EB2920">
      <w:pPr>
        <w:pStyle w:val="BodyText"/>
        <w:spacing w:line="360" w:lineRule="auto"/>
        <w:ind w:left="2729"/>
        <w:rPr>
          <w:rFonts w:ascii="Times New Roman" w:hAnsi="Times New Roman" w:cs="Times New Roman"/>
          <w:sz w:val="24"/>
          <w:szCs w:val="24"/>
        </w:rPr>
      </w:pPr>
      <w:r w:rsidRPr="00EB2920">
        <w:rPr>
          <w:rFonts w:ascii="Times New Roman" w:hAnsi="Times New Roman" w:cs="Times New Roman"/>
          <w:sz w:val="24"/>
          <w:szCs w:val="24"/>
        </w:rPr>
        <w:t xml:space="preserve">     Symbiosis International (Deemed University)</w:t>
      </w:r>
    </w:p>
    <w:p w14:paraId="1B038D1B" w14:textId="77777777" w:rsidR="00530D85" w:rsidRPr="00EB2920" w:rsidRDefault="00530D85" w:rsidP="008C4654">
      <w:pPr>
        <w:pStyle w:val="BodyText"/>
        <w:spacing w:line="360" w:lineRule="auto"/>
        <w:rPr>
          <w:rFonts w:ascii="Times New Roman" w:hAnsi="Times New Roman" w:cs="Times New Roman"/>
          <w:sz w:val="24"/>
          <w:szCs w:val="24"/>
        </w:rPr>
      </w:pPr>
    </w:p>
    <w:p w14:paraId="72490911" w14:textId="77777777" w:rsidR="00530D85" w:rsidRPr="00EB2920" w:rsidRDefault="00530D85" w:rsidP="008C4654">
      <w:pPr>
        <w:pStyle w:val="BodyText"/>
        <w:spacing w:line="360" w:lineRule="auto"/>
        <w:rPr>
          <w:rFonts w:ascii="Times New Roman" w:hAnsi="Times New Roman" w:cs="Times New Roman"/>
          <w:sz w:val="24"/>
          <w:szCs w:val="24"/>
        </w:rPr>
      </w:pPr>
    </w:p>
    <w:p w14:paraId="76EDBD38" w14:textId="55ABAD86" w:rsidR="00530D85" w:rsidRPr="00EB2920" w:rsidRDefault="002F09AD" w:rsidP="008C4654">
      <w:pPr>
        <w:pStyle w:val="BodyText"/>
        <w:spacing w:line="360" w:lineRule="auto"/>
        <w:rPr>
          <w:rFonts w:ascii="Times New Roman" w:hAnsi="Times New Roman" w:cs="Times New Roman"/>
          <w:sz w:val="24"/>
          <w:szCs w:val="24"/>
        </w:rPr>
      </w:pPr>
      <w:r w:rsidRPr="00EB2920">
        <w:rPr>
          <w:rFonts w:ascii="Times New Roman" w:hAnsi="Times New Roman" w:cs="Times New Roman"/>
          <w:sz w:val="24"/>
          <w:szCs w:val="24"/>
        </w:rPr>
        <w:t xml:space="preserve">                                                    </w:t>
      </w:r>
      <w:r w:rsidR="00EB2920">
        <w:rPr>
          <w:rFonts w:ascii="Times New Roman" w:hAnsi="Times New Roman" w:cs="Times New Roman"/>
          <w:sz w:val="24"/>
          <w:szCs w:val="24"/>
        </w:rPr>
        <w:t xml:space="preserve">          </w:t>
      </w:r>
      <w:r w:rsidRPr="00EB2920">
        <w:rPr>
          <w:rFonts w:ascii="Times New Roman" w:hAnsi="Times New Roman" w:cs="Times New Roman"/>
          <w:sz w:val="24"/>
          <w:szCs w:val="24"/>
        </w:rPr>
        <w:t xml:space="preserve">              </w:t>
      </w:r>
      <w:r w:rsidRPr="00EB2920">
        <w:rPr>
          <w:rFonts w:ascii="Times New Roman" w:hAnsi="Times New Roman" w:cs="Times New Roman"/>
          <w:noProof/>
          <w:sz w:val="24"/>
          <w:szCs w:val="24"/>
        </w:rPr>
        <w:drawing>
          <wp:inline distT="0" distB="0" distL="0" distR="0" wp14:anchorId="387F4FB8" wp14:editId="0722236F">
            <wp:extent cx="1204488" cy="984250"/>
            <wp:effectExtent l="0" t="0" r="0" b="6350"/>
            <wp:docPr id="677060155" name="Picture 15">
              <a:extLst xmlns:a="http://schemas.openxmlformats.org/drawingml/2006/main">
                <a:ext uri="{FF2B5EF4-FFF2-40B4-BE49-F238E27FC236}">
                  <a16:creationId xmlns:a16="http://schemas.microsoft.com/office/drawing/2014/main" id="{27D5F6DD-D6E7-C72D-602C-C54F3511FD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27D5F6DD-D6E7-C72D-602C-C54F3511FDD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5593" cy="993324"/>
                    </a:xfrm>
                    <a:prstGeom prst="rect">
                      <a:avLst/>
                    </a:prstGeom>
                  </pic:spPr>
                </pic:pic>
              </a:graphicData>
            </a:graphic>
          </wp:inline>
        </w:drawing>
      </w:r>
    </w:p>
    <w:p w14:paraId="19810ADA" w14:textId="77777777" w:rsidR="00530D85" w:rsidRPr="00EB2920" w:rsidRDefault="00530D85" w:rsidP="008C4654">
      <w:pPr>
        <w:pStyle w:val="BodyText"/>
        <w:spacing w:line="360" w:lineRule="auto"/>
        <w:rPr>
          <w:rFonts w:ascii="Times New Roman" w:hAnsi="Times New Roman" w:cs="Times New Roman"/>
          <w:sz w:val="24"/>
          <w:szCs w:val="24"/>
        </w:rPr>
      </w:pPr>
    </w:p>
    <w:p w14:paraId="068A0A44" w14:textId="77777777" w:rsidR="00530D85" w:rsidRPr="00EB2920" w:rsidRDefault="00530D85" w:rsidP="008C4654">
      <w:pPr>
        <w:pStyle w:val="BodyText"/>
        <w:spacing w:before="8" w:line="360" w:lineRule="auto"/>
        <w:rPr>
          <w:rFonts w:ascii="Times New Roman" w:hAnsi="Times New Roman" w:cs="Times New Roman"/>
          <w:sz w:val="24"/>
          <w:szCs w:val="24"/>
        </w:rPr>
      </w:pPr>
    </w:p>
    <w:p w14:paraId="78B88799" w14:textId="77777777" w:rsidR="00530D85" w:rsidRPr="00ED1EDB" w:rsidRDefault="00530D85" w:rsidP="008C4654">
      <w:pPr>
        <w:pStyle w:val="BodyText"/>
        <w:spacing w:line="360" w:lineRule="auto"/>
        <w:ind w:left="429" w:right="328"/>
        <w:jc w:val="center"/>
        <w:rPr>
          <w:rFonts w:ascii="Times New Roman" w:hAnsi="Times New Roman" w:cs="Times New Roman"/>
          <w:b/>
          <w:bCs/>
          <w:sz w:val="24"/>
          <w:szCs w:val="24"/>
        </w:rPr>
      </w:pPr>
      <w:r w:rsidRPr="00ED1EDB">
        <w:rPr>
          <w:rFonts w:ascii="Times New Roman" w:hAnsi="Times New Roman" w:cs="Times New Roman"/>
          <w:b/>
          <w:bCs/>
          <w:sz w:val="24"/>
          <w:szCs w:val="24"/>
        </w:rPr>
        <w:t>Certificate</w:t>
      </w:r>
    </w:p>
    <w:p w14:paraId="5A3701ED" w14:textId="77777777" w:rsidR="00530D85" w:rsidRPr="00EB2920" w:rsidRDefault="00530D85" w:rsidP="008C4654">
      <w:pPr>
        <w:pStyle w:val="BodyText"/>
        <w:spacing w:before="9" w:line="360" w:lineRule="auto"/>
        <w:rPr>
          <w:rFonts w:ascii="Times New Roman" w:hAnsi="Times New Roman" w:cs="Times New Roman"/>
          <w:sz w:val="24"/>
          <w:szCs w:val="24"/>
        </w:rPr>
      </w:pPr>
    </w:p>
    <w:p w14:paraId="0B51B8FE" w14:textId="096E065C" w:rsidR="00530D85" w:rsidRPr="00EB2920" w:rsidRDefault="00530D85" w:rsidP="008C4654">
      <w:pPr>
        <w:pStyle w:val="BodyText"/>
        <w:spacing w:line="360" w:lineRule="auto"/>
        <w:ind w:left="220" w:right="119"/>
        <w:jc w:val="both"/>
        <w:rPr>
          <w:rFonts w:ascii="Times New Roman" w:hAnsi="Times New Roman" w:cs="Times New Roman"/>
          <w:sz w:val="24"/>
          <w:szCs w:val="24"/>
        </w:rPr>
      </w:pPr>
      <w:r w:rsidRPr="00EB2920">
        <w:rPr>
          <w:rFonts w:ascii="Times New Roman" w:hAnsi="Times New Roman" w:cs="Times New Roman"/>
          <w:sz w:val="24"/>
          <w:szCs w:val="24"/>
        </w:rPr>
        <w:t>This is to certify that the research work reported in the thesis entitled</w:t>
      </w:r>
      <w:r w:rsidR="008C4654" w:rsidRPr="00EB2920">
        <w:rPr>
          <w:rFonts w:ascii="Times New Roman" w:hAnsi="Times New Roman" w:cs="Times New Roman"/>
          <w:sz w:val="24"/>
          <w:szCs w:val="24"/>
        </w:rPr>
        <w:t>” Association of ADIPOQ/Adiponectin and Polymorphisms on Insulin Sensitivity in Anorexia Nervosa</w:t>
      </w:r>
      <w:r w:rsidR="00A21532" w:rsidRPr="00EB2920">
        <w:rPr>
          <w:rFonts w:ascii="Times New Roman" w:hAnsi="Times New Roman" w:cs="Times New Roman"/>
          <w:sz w:val="24"/>
          <w:szCs w:val="24"/>
        </w:rPr>
        <w:t>”</w:t>
      </w:r>
      <w:r w:rsidRPr="00EB2920">
        <w:rPr>
          <w:rFonts w:ascii="Times New Roman" w:hAnsi="Times New Roman" w:cs="Times New Roman"/>
          <w:sz w:val="24"/>
          <w:szCs w:val="24"/>
        </w:rPr>
        <w:t xml:space="preserve">, submitted to Symbiosis </w:t>
      </w:r>
      <w:r w:rsidR="00141CE8">
        <w:rPr>
          <w:rFonts w:ascii="Times New Roman" w:hAnsi="Times New Roman" w:cs="Times New Roman"/>
          <w:sz w:val="24"/>
          <w:szCs w:val="24"/>
        </w:rPr>
        <w:t>Institute</w:t>
      </w:r>
      <w:r w:rsidRPr="00EB2920">
        <w:rPr>
          <w:rFonts w:ascii="Times New Roman" w:hAnsi="Times New Roman" w:cs="Times New Roman"/>
          <w:sz w:val="24"/>
          <w:szCs w:val="24"/>
        </w:rPr>
        <w:t xml:space="preserve"> of</w:t>
      </w:r>
      <w:r w:rsidR="00141CE8">
        <w:rPr>
          <w:rFonts w:ascii="Times New Roman" w:hAnsi="Times New Roman" w:cs="Times New Roman"/>
          <w:sz w:val="24"/>
          <w:szCs w:val="24"/>
        </w:rPr>
        <w:t xml:space="preserve"> Health </w:t>
      </w:r>
      <w:proofErr w:type="gramStart"/>
      <w:r w:rsidR="00141CE8">
        <w:rPr>
          <w:rFonts w:ascii="Times New Roman" w:hAnsi="Times New Roman" w:cs="Times New Roman"/>
          <w:sz w:val="24"/>
          <w:szCs w:val="24"/>
        </w:rPr>
        <w:t xml:space="preserve">Sciences </w:t>
      </w:r>
      <w:r w:rsidRPr="00EB2920">
        <w:rPr>
          <w:rFonts w:ascii="Times New Roman" w:hAnsi="Times New Roman" w:cs="Times New Roman"/>
          <w:sz w:val="24"/>
          <w:szCs w:val="24"/>
        </w:rPr>
        <w:t>,</w:t>
      </w:r>
      <w:proofErr w:type="gramEnd"/>
      <w:r w:rsidRPr="00EB2920">
        <w:rPr>
          <w:rFonts w:ascii="Times New Roman" w:hAnsi="Times New Roman" w:cs="Times New Roman"/>
          <w:sz w:val="24"/>
          <w:szCs w:val="24"/>
        </w:rPr>
        <w:t xml:space="preserve"> Symbiosis International (Deemed University), Pune, has been carried out under my guidance.</w:t>
      </w:r>
    </w:p>
    <w:p w14:paraId="66E13D03" w14:textId="77777777" w:rsidR="00530D85" w:rsidRPr="00EB2920" w:rsidRDefault="00530D85" w:rsidP="008C4654">
      <w:pPr>
        <w:pStyle w:val="BodyText"/>
        <w:spacing w:line="360" w:lineRule="auto"/>
        <w:ind w:left="220" w:right="119"/>
        <w:jc w:val="both"/>
        <w:rPr>
          <w:rFonts w:ascii="Times New Roman" w:hAnsi="Times New Roman" w:cs="Times New Roman"/>
          <w:sz w:val="24"/>
          <w:szCs w:val="24"/>
        </w:rPr>
      </w:pPr>
    </w:p>
    <w:p w14:paraId="020B79A1" w14:textId="77777777" w:rsidR="00530D85" w:rsidRPr="00EB2920" w:rsidRDefault="00530D85" w:rsidP="008C4654">
      <w:pPr>
        <w:pStyle w:val="BodyText"/>
        <w:spacing w:line="360" w:lineRule="auto"/>
        <w:ind w:left="220" w:right="119"/>
        <w:jc w:val="both"/>
        <w:rPr>
          <w:rFonts w:ascii="Times New Roman" w:hAnsi="Times New Roman" w:cs="Times New Roman"/>
          <w:sz w:val="24"/>
          <w:szCs w:val="24"/>
        </w:rPr>
      </w:pPr>
    </w:p>
    <w:p w14:paraId="48BD0318" w14:textId="77777777" w:rsidR="00530D85" w:rsidRPr="00EB2920" w:rsidRDefault="00530D85" w:rsidP="008C4654">
      <w:pPr>
        <w:pStyle w:val="BodyText"/>
        <w:spacing w:line="360" w:lineRule="auto"/>
        <w:ind w:left="220" w:right="119"/>
        <w:jc w:val="both"/>
        <w:rPr>
          <w:rFonts w:ascii="Times New Roman" w:hAnsi="Times New Roman" w:cs="Times New Roman"/>
          <w:sz w:val="24"/>
          <w:szCs w:val="24"/>
        </w:rPr>
      </w:pPr>
    </w:p>
    <w:p w14:paraId="477473CA" w14:textId="77777777" w:rsidR="00530D85" w:rsidRPr="00EB2920" w:rsidRDefault="00530D85" w:rsidP="008C4654">
      <w:pPr>
        <w:pStyle w:val="BodyText"/>
        <w:spacing w:line="360" w:lineRule="auto"/>
        <w:ind w:left="220" w:right="119"/>
        <w:jc w:val="both"/>
        <w:rPr>
          <w:rFonts w:ascii="Times New Roman" w:hAnsi="Times New Roman" w:cs="Times New Roman"/>
          <w:sz w:val="24"/>
          <w:szCs w:val="24"/>
        </w:rPr>
      </w:pPr>
    </w:p>
    <w:p w14:paraId="3E9B224E" w14:textId="77777777" w:rsidR="00530D85" w:rsidRPr="00EB2920" w:rsidRDefault="00530D85" w:rsidP="008C4654">
      <w:pPr>
        <w:pStyle w:val="BodyText"/>
        <w:spacing w:line="360" w:lineRule="auto"/>
        <w:ind w:left="220" w:right="119"/>
        <w:jc w:val="both"/>
        <w:rPr>
          <w:rFonts w:ascii="Times New Roman" w:hAnsi="Times New Roman" w:cs="Times New Roman"/>
          <w:sz w:val="24"/>
          <w:szCs w:val="24"/>
        </w:rPr>
      </w:pPr>
    </w:p>
    <w:p w14:paraId="24954D34" w14:textId="7C6CF6A6" w:rsidR="00530D85" w:rsidRPr="00EB2920" w:rsidRDefault="008C4654" w:rsidP="008C4654">
      <w:pPr>
        <w:pStyle w:val="BodyText"/>
        <w:spacing w:line="360" w:lineRule="auto"/>
        <w:ind w:left="220" w:right="119"/>
        <w:jc w:val="both"/>
        <w:rPr>
          <w:rFonts w:ascii="Times New Roman" w:hAnsi="Times New Roman" w:cs="Times New Roman"/>
          <w:sz w:val="24"/>
          <w:szCs w:val="24"/>
        </w:rPr>
      </w:pPr>
      <w:r w:rsidRPr="00EB2920">
        <w:rPr>
          <w:rFonts w:ascii="Times New Roman" w:hAnsi="Times New Roman" w:cs="Times New Roman"/>
          <w:sz w:val="24"/>
          <w:szCs w:val="24"/>
        </w:rPr>
        <w:t>Research Supervisor                                                                                  Research Co- Supervisor</w:t>
      </w:r>
    </w:p>
    <w:p w14:paraId="0B328829" w14:textId="2B305054" w:rsidR="008C4654" w:rsidRPr="00EB2920" w:rsidRDefault="008C4654" w:rsidP="008C4654">
      <w:pPr>
        <w:pStyle w:val="BodyText"/>
        <w:spacing w:line="360" w:lineRule="auto"/>
        <w:ind w:left="220" w:right="119"/>
        <w:jc w:val="both"/>
        <w:rPr>
          <w:rFonts w:ascii="Times New Roman" w:hAnsi="Times New Roman" w:cs="Times New Roman"/>
          <w:sz w:val="24"/>
          <w:szCs w:val="24"/>
        </w:rPr>
      </w:pPr>
      <w:r w:rsidRPr="00EB2920">
        <w:rPr>
          <w:rFonts w:ascii="Times New Roman" w:hAnsi="Times New Roman" w:cs="Times New Roman"/>
          <w:sz w:val="24"/>
          <w:szCs w:val="24"/>
        </w:rPr>
        <w:t xml:space="preserve">     Signature                                                                                                         </w:t>
      </w:r>
      <w:proofErr w:type="spellStart"/>
      <w:r w:rsidRPr="00EB2920">
        <w:rPr>
          <w:rFonts w:ascii="Times New Roman" w:hAnsi="Times New Roman" w:cs="Times New Roman"/>
          <w:sz w:val="24"/>
          <w:szCs w:val="24"/>
        </w:rPr>
        <w:t>Signature</w:t>
      </w:r>
      <w:proofErr w:type="spellEnd"/>
    </w:p>
    <w:p w14:paraId="59FFB87B" w14:textId="56A698F2" w:rsidR="008C4654" w:rsidRPr="00EB2920" w:rsidRDefault="008C4654" w:rsidP="008C4654">
      <w:pPr>
        <w:pStyle w:val="BodyText"/>
        <w:spacing w:line="360" w:lineRule="auto"/>
        <w:ind w:left="220" w:right="119"/>
        <w:jc w:val="both"/>
        <w:rPr>
          <w:rFonts w:ascii="Times New Roman" w:hAnsi="Times New Roman" w:cs="Times New Roman"/>
          <w:sz w:val="24"/>
          <w:szCs w:val="24"/>
        </w:rPr>
      </w:pPr>
      <w:r w:rsidRPr="00EB2920">
        <w:rPr>
          <w:rFonts w:ascii="Times New Roman" w:hAnsi="Times New Roman" w:cs="Times New Roman"/>
          <w:sz w:val="24"/>
          <w:szCs w:val="24"/>
        </w:rPr>
        <w:t>Ms. Surabhi Yadav                                                                                          Dr. Radhika Wagle</w:t>
      </w:r>
    </w:p>
    <w:p w14:paraId="1CE7A690" w14:textId="2D74BBD5" w:rsidR="008C4654" w:rsidRPr="00EB2920" w:rsidRDefault="008C4654" w:rsidP="008C4654">
      <w:pPr>
        <w:pStyle w:val="BodyText"/>
        <w:spacing w:line="360" w:lineRule="auto"/>
        <w:ind w:right="119"/>
        <w:jc w:val="both"/>
        <w:rPr>
          <w:rFonts w:ascii="Times New Roman" w:hAnsi="Times New Roman" w:cs="Times New Roman"/>
          <w:sz w:val="24"/>
          <w:szCs w:val="24"/>
        </w:rPr>
      </w:pPr>
      <w:r w:rsidRPr="00EB2920">
        <w:rPr>
          <w:rFonts w:ascii="Times New Roman" w:hAnsi="Times New Roman" w:cs="Times New Roman"/>
          <w:sz w:val="24"/>
          <w:szCs w:val="24"/>
        </w:rPr>
        <w:t xml:space="preserve">    </w:t>
      </w:r>
      <w:r w:rsidR="00141CE8">
        <w:rPr>
          <w:rFonts w:ascii="Times New Roman" w:hAnsi="Times New Roman" w:cs="Times New Roman"/>
          <w:sz w:val="24"/>
          <w:szCs w:val="24"/>
        </w:rPr>
        <w:t xml:space="preserve">Teaching Associate </w:t>
      </w:r>
    </w:p>
    <w:p w14:paraId="204764A8" w14:textId="77777777" w:rsidR="008C4654" w:rsidRPr="00EB2920" w:rsidRDefault="008C4654" w:rsidP="008C4654">
      <w:pPr>
        <w:pStyle w:val="BodyText"/>
        <w:spacing w:line="360" w:lineRule="auto"/>
        <w:ind w:left="220" w:right="119"/>
        <w:jc w:val="both"/>
        <w:rPr>
          <w:rFonts w:ascii="Times New Roman" w:hAnsi="Times New Roman" w:cs="Times New Roman"/>
          <w:sz w:val="24"/>
          <w:szCs w:val="24"/>
        </w:rPr>
      </w:pPr>
    </w:p>
    <w:p w14:paraId="450BF6F6" w14:textId="40C87E0D" w:rsidR="008C4654" w:rsidRPr="00EB2920" w:rsidRDefault="008C4654" w:rsidP="008C4654">
      <w:pPr>
        <w:pStyle w:val="BodyText"/>
        <w:spacing w:line="360" w:lineRule="auto"/>
        <w:ind w:left="220" w:right="119"/>
        <w:jc w:val="both"/>
        <w:rPr>
          <w:rFonts w:ascii="Times New Roman" w:hAnsi="Times New Roman" w:cs="Times New Roman"/>
          <w:sz w:val="24"/>
          <w:szCs w:val="24"/>
        </w:rPr>
      </w:pPr>
      <w:r w:rsidRPr="00EB2920">
        <w:rPr>
          <w:rFonts w:ascii="Times New Roman" w:hAnsi="Times New Roman" w:cs="Times New Roman"/>
          <w:sz w:val="24"/>
          <w:szCs w:val="24"/>
        </w:rPr>
        <w:t xml:space="preserve">     Date:                                                                                                                   Date:</w:t>
      </w:r>
    </w:p>
    <w:p w14:paraId="70D7682F" w14:textId="77416E49" w:rsidR="008C4654" w:rsidRPr="00EB2920" w:rsidRDefault="008C4654" w:rsidP="008C4654">
      <w:pPr>
        <w:pStyle w:val="BodyText"/>
        <w:spacing w:line="360" w:lineRule="auto"/>
        <w:ind w:left="220" w:right="119"/>
        <w:jc w:val="both"/>
        <w:rPr>
          <w:rFonts w:ascii="Times New Roman" w:hAnsi="Times New Roman" w:cs="Times New Roman"/>
          <w:sz w:val="24"/>
          <w:szCs w:val="24"/>
        </w:rPr>
      </w:pPr>
      <w:r w:rsidRPr="00EB2920">
        <w:rPr>
          <w:rFonts w:ascii="Times New Roman" w:hAnsi="Times New Roman" w:cs="Times New Roman"/>
          <w:sz w:val="24"/>
          <w:szCs w:val="24"/>
        </w:rPr>
        <w:t xml:space="preserve">     Place:                                                                                                                 Place:</w:t>
      </w:r>
    </w:p>
    <w:p w14:paraId="59329E38" w14:textId="77777777" w:rsidR="00530D85" w:rsidRPr="00EB2920" w:rsidRDefault="00530D85" w:rsidP="008C4654">
      <w:pPr>
        <w:pStyle w:val="BodyText"/>
        <w:spacing w:line="360" w:lineRule="auto"/>
        <w:rPr>
          <w:rFonts w:ascii="Times New Roman" w:hAnsi="Times New Roman" w:cs="Times New Roman"/>
          <w:sz w:val="24"/>
          <w:szCs w:val="24"/>
        </w:rPr>
      </w:pPr>
    </w:p>
    <w:p w14:paraId="15E72585" w14:textId="77777777" w:rsidR="00530D85" w:rsidRPr="00EB2920" w:rsidRDefault="00530D85" w:rsidP="008C4654">
      <w:pPr>
        <w:pStyle w:val="BodyText"/>
        <w:spacing w:before="1" w:line="360" w:lineRule="auto"/>
        <w:jc w:val="both"/>
        <w:rPr>
          <w:rFonts w:ascii="Times New Roman" w:hAnsi="Times New Roman" w:cs="Times New Roman"/>
          <w:sz w:val="24"/>
          <w:szCs w:val="24"/>
        </w:rPr>
      </w:pPr>
      <w:r w:rsidRPr="00EB2920">
        <w:rPr>
          <w:rFonts w:ascii="Times New Roman" w:hAnsi="Times New Roman" w:cs="Times New Roman"/>
          <w:sz w:val="24"/>
          <w:szCs w:val="24"/>
        </w:rPr>
        <w:br w:type="column"/>
      </w:r>
    </w:p>
    <w:p w14:paraId="51B83DB2" w14:textId="2EC7E813" w:rsidR="00530D85" w:rsidRPr="00EB2920" w:rsidRDefault="00530D85" w:rsidP="00530D85">
      <w:pPr>
        <w:pStyle w:val="BodyText"/>
        <w:ind w:left="220"/>
        <w:rPr>
          <w:rFonts w:ascii="Times New Roman" w:hAnsi="Times New Roman" w:cs="Times New Roman"/>
          <w:sz w:val="24"/>
          <w:szCs w:val="24"/>
        </w:rPr>
      </w:pPr>
    </w:p>
    <w:p w14:paraId="5FED11BE" w14:textId="42A5D418" w:rsidR="008C4654" w:rsidRPr="00ED1EDB" w:rsidRDefault="008C4654" w:rsidP="008C4654">
      <w:pPr>
        <w:pStyle w:val="BodyText"/>
        <w:spacing w:before="86" w:line="360" w:lineRule="auto"/>
        <w:ind w:left="4344" w:right="4001" w:hanging="238"/>
        <w:jc w:val="both"/>
        <w:rPr>
          <w:rFonts w:ascii="Times New Roman" w:hAnsi="Times New Roman" w:cs="Times New Roman"/>
          <w:b/>
          <w:bCs/>
          <w:sz w:val="24"/>
          <w:szCs w:val="24"/>
        </w:rPr>
      </w:pPr>
      <w:r w:rsidRPr="00ED1EDB">
        <w:rPr>
          <w:rFonts w:ascii="Times New Roman" w:hAnsi="Times New Roman" w:cs="Times New Roman"/>
          <w:b/>
          <w:bCs/>
          <w:sz w:val="24"/>
          <w:szCs w:val="24"/>
        </w:rPr>
        <w:t xml:space="preserve">          Declaration</w:t>
      </w:r>
    </w:p>
    <w:p w14:paraId="724A7E8B" w14:textId="77777777" w:rsidR="002F09AD" w:rsidRPr="00EB2920" w:rsidRDefault="002F09AD" w:rsidP="008C4654">
      <w:pPr>
        <w:pStyle w:val="BodyText"/>
        <w:spacing w:before="86" w:line="360" w:lineRule="auto"/>
        <w:ind w:left="4344" w:right="4001" w:hanging="238"/>
        <w:jc w:val="both"/>
        <w:rPr>
          <w:rFonts w:ascii="Times New Roman" w:hAnsi="Times New Roman" w:cs="Times New Roman"/>
          <w:sz w:val="24"/>
          <w:szCs w:val="24"/>
        </w:rPr>
      </w:pPr>
    </w:p>
    <w:p w14:paraId="24CE82F0" w14:textId="2E5AB8D7" w:rsidR="008C4654" w:rsidRPr="00EB2920" w:rsidRDefault="008C4654" w:rsidP="008C4654">
      <w:pPr>
        <w:pStyle w:val="BodyText"/>
        <w:spacing w:line="360" w:lineRule="auto"/>
        <w:ind w:left="220" w:right="120"/>
        <w:jc w:val="both"/>
        <w:rPr>
          <w:rFonts w:ascii="Times New Roman" w:hAnsi="Times New Roman" w:cs="Times New Roman"/>
          <w:sz w:val="24"/>
          <w:szCs w:val="24"/>
        </w:rPr>
      </w:pPr>
      <w:r w:rsidRPr="00EB2920">
        <w:rPr>
          <w:rFonts w:ascii="Times New Roman" w:hAnsi="Times New Roman" w:cs="Times New Roman"/>
          <w:sz w:val="24"/>
          <w:szCs w:val="24"/>
        </w:rPr>
        <w:t>I hereby declare that I have worked on project entitled</w:t>
      </w:r>
      <w:r w:rsidR="00A21532" w:rsidRPr="00EB2920">
        <w:rPr>
          <w:rFonts w:ascii="Times New Roman" w:hAnsi="Times New Roman" w:cs="Times New Roman"/>
          <w:sz w:val="24"/>
          <w:szCs w:val="24"/>
        </w:rPr>
        <w:t xml:space="preserve"> </w:t>
      </w:r>
      <w:r w:rsidR="00EB2920" w:rsidRPr="00EB2920">
        <w:rPr>
          <w:rFonts w:ascii="Times New Roman" w:hAnsi="Times New Roman" w:cs="Times New Roman"/>
          <w:sz w:val="24"/>
          <w:szCs w:val="24"/>
        </w:rPr>
        <w:t>“Association</w:t>
      </w:r>
      <w:r w:rsidR="00A21532" w:rsidRPr="00EB2920">
        <w:rPr>
          <w:rFonts w:ascii="Times New Roman" w:hAnsi="Times New Roman" w:cs="Times New Roman"/>
          <w:sz w:val="24"/>
          <w:szCs w:val="24"/>
        </w:rPr>
        <w:t xml:space="preserve"> of ADIPOQ/Adiponectin and Polymorphisms on Insulin Sensitivity in Anorexia Nervosa”</w:t>
      </w:r>
      <w:r w:rsidRPr="00EB2920">
        <w:rPr>
          <w:rFonts w:ascii="Times New Roman" w:hAnsi="Times New Roman" w:cs="Times New Roman"/>
          <w:sz w:val="24"/>
          <w:szCs w:val="24"/>
        </w:rPr>
        <w:t>. The data mentioned in the thesis has been obtained after genuine work. Data obtained from other sources has been duly acknowledged. The results embodied in this thesis have not been submitted to any other university for any other degree.</w:t>
      </w:r>
    </w:p>
    <w:p w14:paraId="2181EDA8" w14:textId="77777777" w:rsidR="008C4654" w:rsidRPr="00EB2920" w:rsidRDefault="008C4654" w:rsidP="008C4654">
      <w:pPr>
        <w:pStyle w:val="BodyText"/>
        <w:spacing w:line="360" w:lineRule="auto"/>
        <w:rPr>
          <w:rFonts w:ascii="Times New Roman" w:hAnsi="Times New Roman" w:cs="Times New Roman"/>
          <w:sz w:val="24"/>
          <w:szCs w:val="24"/>
        </w:rPr>
      </w:pPr>
    </w:p>
    <w:p w14:paraId="10870FEA" w14:textId="7BE3CB93" w:rsidR="008C4654" w:rsidRPr="00EB2920" w:rsidRDefault="008C4654" w:rsidP="008C4654">
      <w:pPr>
        <w:pStyle w:val="BodyText"/>
        <w:spacing w:line="360" w:lineRule="auto"/>
        <w:rPr>
          <w:rFonts w:ascii="Times New Roman" w:hAnsi="Times New Roman" w:cs="Times New Roman"/>
          <w:sz w:val="24"/>
          <w:szCs w:val="24"/>
        </w:rPr>
      </w:pPr>
    </w:p>
    <w:p w14:paraId="287A3B3B" w14:textId="2AFA2AC0" w:rsidR="008C4654" w:rsidRPr="00EB2920" w:rsidRDefault="008C4654" w:rsidP="008C4654">
      <w:pPr>
        <w:pStyle w:val="BodyText"/>
        <w:spacing w:line="360" w:lineRule="auto"/>
        <w:rPr>
          <w:rFonts w:ascii="Times New Roman" w:hAnsi="Times New Roman" w:cs="Times New Roman"/>
          <w:sz w:val="24"/>
          <w:szCs w:val="24"/>
        </w:rPr>
      </w:pPr>
    </w:p>
    <w:p w14:paraId="743F1B40" w14:textId="709C5357" w:rsidR="008C4654" w:rsidRPr="00EB2920" w:rsidRDefault="003E70F2" w:rsidP="008C4654">
      <w:pPr>
        <w:pStyle w:val="BodyText"/>
        <w:spacing w:before="4"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1F1E8CEF" wp14:editId="6D81F01B">
                <wp:simplePos x="0" y="0"/>
                <wp:positionH relativeFrom="column">
                  <wp:posOffset>6007100</wp:posOffset>
                </wp:positionH>
                <wp:positionV relativeFrom="paragraph">
                  <wp:posOffset>-161925</wp:posOffset>
                </wp:positionV>
                <wp:extent cx="386422" cy="548298"/>
                <wp:effectExtent l="57150" t="38100" r="33020" b="23495"/>
                <wp:wrapNone/>
                <wp:docPr id="1666559784"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86422" cy="548298"/>
                      </w14:xfrm>
                    </w14:contentPart>
                  </a:graphicData>
                </a:graphic>
                <wp14:sizeRelH relativeFrom="margin">
                  <wp14:pctWidth>0</wp14:pctWidth>
                </wp14:sizeRelH>
                <wp14:sizeRelV relativeFrom="margin">
                  <wp14:pctHeight>0</wp14:pctHeight>
                </wp14:sizeRelV>
              </wp:anchor>
            </w:drawing>
          </mc:Choice>
          <mc:Fallback>
            <w:pict>
              <v:shapetype w14:anchorId="33061D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72.3pt;margin-top:-13.45pt;width:31.85pt;height:4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">
                <v:imagedata r:id="rId12"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49DD23B8" wp14:editId="3DDFFAF4">
                <wp:simplePos x="0" y="0"/>
                <wp:positionH relativeFrom="column">
                  <wp:posOffset>5575300</wp:posOffset>
                </wp:positionH>
                <wp:positionV relativeFrom="paragraph">
                  <wp:posOffset>-168275</wp:posOffset>
                </wp:positionV>
                <wp:extent cx="344805" cy="368300"/>
                <wp:effectExtent l="57150" t="38100" r="17145" b="31750"/>
                <wp:wrapNone/>
                <wp:docPr id="95564851"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44805" cy="368300"/>
                      </w14:xfrm>
                    </w14:contentPart>
                  </a:graphicData>
                </a:graphic>
                <wp14:sizeRelH relativeFrom="margin">
                  <wp14:pctWidth>0</wp14:pctWidth>
                </wp14:sizeRelH>
                <wp14:sizeRelV relativeFrom="margin">
                  <wp14:pctHeight>0</wp14:pctHeight>
                </wp14:sizeRelV>
              </wp:anchor>
            </w:drawing>
          </mc:Choice>
          <mc:Fallback>
            <w:pict>
              <v:shape w14:anchorId="0E55C25D" id="Ink 13" o:spid="_x0000_s1026" type="#_x0000_t75" style="position:absolute;margin-left:438.3pt;margin-top:-13.95pt;width:28.55pt;height:3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">
                <v:imagedata r:id="rId14"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259F79C4" wp14:editId="7E921E8C">
                <wp:simplePos x="0" y="0"/>
                <wp:positionH relativeFrom="column">
                  <wp:posOffset>5181600</wp:posOffset>
                </wp:positionH>
                <wp:positionV relativeFrom="paragraph">
                  <wp:posOffset>47625</wp:posOffset>
                </wp:positionV>
                <wp:extent cx="294689" cy="338455"/>
                <wp:effectExtent l="38100" t="38100" r="0" b="23495"/>
                <wp:wrapNone/>
                <wp:docPr id="2084319243"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94689" cy="338455"/>
                      </w14:xfrm>
                    </w14:contentPart>
                  </a:graphicData>
                </a:graphic>
                <wp14:sizeRelH relativeFrom="margin">
                  <wp14:pctWidth>0</wp14:pctWidth>
                </wp14:sizeRelH>
                <wp14:sizeRelV relativeFrom="margin">
                  <wp14:pctHeight>0</wp14:pctHeight>
                </wp14:sizeRelV>
              </wp:anchor>
            </w:drawing>
          </mc:Choice>
          <mc:Fallback>
            <w:pict>
              <v:shape w14:anchorId="4BABE846" id="Ink 12" o:spid="_x0000_s1026" type="#_x0000_t75" style="position:absolute;margin-left:407.3pt;margin-top:3.05pt;width:24.6pt;height:2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">
                <v:imagedata r:id="rId16" o:title=""/>
                <o:lock v:ext="edit" rotation="t" aspectratio="f"/>
              </v:shape>
            </w:pict>
          </mc:Fallback>
        </mc:AlternateContent>
      </w:r>
    </w:p>
    <w:p w14:paraId="340557C4" w14:textId="423B8AD7" w:rsidR="008C4654" w:rsidRPr="00EB2920" w:rsidRDefault="008C4654" w:rsidP="008C4654">
      <w:pPr>
        <w:pStyle w:val="BodyText"/>
        <w:tabs>
          <w:tab w:val="left" w:pos="6701"/>
        </w:tabs>
        <w:spacing w:line="360" w:lineRule="auto"/>
        <w:ind w:left="220"/>
        <w:jc w:val="both"/>
        <w:rPr>
          <w:rFonts w:ascii="Times New Roman" w:hAnsi="Times New Roman" w:cs="Times New Roman"/>
          <w:sz w:val="24"/>
          <w:szCs w:val="24"/>
        </w:rPr>
      </w:pPr>
      <w:r w:rsidRPr="00EB2920">
        <w:rPr>
          <w:rFonts w:ascii="Times New Roman" w:hAnsi="Times New Roman" w:cs="Times New Roman"/>
          <w:sz w:val="24"/>
          <w:szCs w:val="24"/>
        </w:rPr>
        <w:t>Date:</w:t>
      </w:r>
      <w:r w:rsidR="001E2224">
        <w:rPr>
          <w:rFonts w:ascii="Times New Roman" w:hAnsi="Times New Roman" w:cs="Times New Roman"/>
          <w:sz w:val="24"/>
          <w:szCs w:val="24"/>
        </w:rPr>
        <w:t xml:space="preserve"> 28-5-24</w:t>
      </w:r>
      <w:r w:rsidRPr="00EB2920">
        <w:rPr>
          <w:rFonts w:ascii="Times New Roman" w:hAnsi="Times New Roman" w:cs="Times New Roman"/>
          <w:sz w:val="24"/>
          <w:szCs w:val="24"/>
        </w:rPr>
        <w:tab/>
      </w:r>
      <w:r w:rsidR="00EB2920">
        <w:rPr>
          <w:rFonts w:ascii="Times New Roman" w:hAnsi="Times New Roman" w:cs="Times New Roman"/>
          <w:sz w:val="24"/>
          <w:szCs w:val="24"/>
        </w:rPr>
        <w:t xml:space="preserve">                     </w:t>
      </w:r>
    </w:p>
    <w:p w14:paraId="273FD5C3" w14:textId="0E972310" w:rsidR="00530D85" w:rsidRPr="00EB2920" w:rsidRDefault="00A648C4" w:rsidP="008C4654">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    </w:t>
      </w:r>
      <w:r w:rsidR="008C4654" w:rsidRPr="00EB2920">
        <w:rPr>
          <w:rFonts w:ascii="Times New Roman" w:hAnsi="Times New Roman" w:cs="Times New Roman"/>
          <w:sz w:val="24"/>
          <w:szCs w:val="24"/>
        </w:rPr>
        <w:t>Place:</w:t>
      </w:r>
      <w:r w:rsidR="001E2224">
        <w:rPr>
          <w:rFonts w:ascii="Times New Roman" w:hAnsi="Times New Roman" w:cs="Times New Roman"/>
          <w:sz w:val="24"/>
          <w:szCs w:val="24"/>
        </w:rPr>
        <w:t xml:space="preserve"> Pune</w:t>
      </w:r>
      <w:r w:rsidR="008C4654" w:rsidRPr="00EB2920">
        <w:rPr>
          <w:rFonts w:ascii="Times New Roman" w:hAnsi="Times New Roman" w:cs="Times New Roman"/>
          <w:sz w:val="24"/>
          <w:szCs w:val="24"/>
        </w:rPr>
        <w:tab/>
        <w:t xml:space="preserve">                                                                                                                 </w:t>
      </w:r>
      <w:r w:rsidR="0094060E">
        <w:rPr>
          <w:rFonts w:ascii="Times New Roman" w:hAnsi="Times New Roman" w:cs="Times New Roman"/>
          <w:sz w:val="24"/>
          <w:szCs w:val="24"/>
        </w:rPr>
        <w:t>Anushka Banerjee</w:t>
      </w:r>
    </w:p>
    <w:p w14:paraId="16618280" w14:textId="1859D516" w:rsidR="00A648C4" w:rsidRPr="00EB2920" w:rsidRDefault="00A648C4" w:rsidP="008C4654">
      <w:pPr>
        <w:spacing w:line="360" w:lineRule="auto"/>
        <w:jc w:val="both"/>
        <w:rPr>
          <w:rFonts w:ascii="Times New Roman" w:hAnsi="Times New Roman" w:cs="Times New Roman"/>
          <w:sz w:val="24"/>
          <w:szCs w:val="24"/>
        </w:rPr>
      </w:pPr>
    </w:p>
    <w:p w14:paraId="3D99844C" w14:textId="77777777" w:rsidR="00A648C4" w:rsidRPr="00EB2920" w:rsidRDefault="00A648C4" w:rsidP="008C4654">
      <w:pPr>
        <w:spacing w:line="360" w:lineRule="auto"/>
        <w:jc w:val="both"/>
        <w:rPr>
          <w:rFonts w:ascii="Times New Roman" w:hAnsi="Times New Roman" w:cs="Times New Roman"/>
          <w:sz w:val="24"/>
          <w:szCs w:val="24"/>
        </w:rPr>
      </w:pPr>
    </w:p>
    <w:p w14:paraId="39CC1369" w14:textId="65C73BC4" w:rsidR="00A648C4" w:rsidRPr="00EB2920" w:rsidRDefault="00A648C4" w:rsidP="008C4654">
      <w:pPr>
        <w:spacing w:line="360" w:lineRule="auto"/>
        <w:jc w:val="both"/>
        <w:rPr>
          <w:rFonts w:ascii="Times New Roman" w:hAnsi="Times New Roman" w:cs="Times New Roman"/>
          <w:sz w:val="24"/>
          <w:szCs w:val="24"/>
        </w:rPr>
      </w:pPr>
    </w:p>
    <w:p w14:paraId="695993B6" w14:textId="417315D7" w:rsidR="00A648C4" w:rsidRPr="00EB2920" w:rsidRDefault="00A648C4" w:rsidP="008C4654">
      <w:pPr>
        <w:spacing w:line="360" w:lineRule="auto"/>
        <w:jc w:val="both"/>
        <w:rPr>
          <w:rFonts w:ascii="Times New Roman" w:hAnsi="Times New Roman" w:cs="Times New Roman"/>
          <w:sz w:val="24"/>
          <w:szCs w:val="24"/>
        </w:rPr>
      </w:pPr>
    </w:p>
    <w:p w14:paraId="753CBF86" w14:textId="5DAA77E0" w:rsidR="00A648C4" w:rsidRPr="00EB2920" w:rsidRDefault="00A648C4" w:rsidP="008C4654">
      <w:pPr>
        <w:spacing w:line="360" w:lineRule="auto"/>
        <w:jc w:val="both"/>
        <w:rPr>
          <w:rFonts w:ascii="Times New Roman" w:hAnsi="Times New Roman" w:cs="Times New Roman"/>
          <w:sz w:val="24"/>
          <w:szCs w:val="24"/>
        </w:rPr>
      </w:pPr>
    </w:p>
    <w:p w14:paraId="447E5AAE" w14:textId="7AF481C9" w:rsidR="00A648C4" w:rsidRPr="00EB2920" w:rsidRDefault="00A648C4" w:rsidP="008C4654">
      <w:pPr>
        <w:spacing w:line="360" w:lineRule="auto"/>
        <w:jc w:val="both"/>
        <w:rPr>
          <w:rFonts w:ascii="Times New Roman" w:hAnsi="Times New Roman" w:cs="Times New Roman"/>
          <w:sz w:val="24"/>
          <w:szCs w:val="24"/>
        </w:rPr>
      </w:pPr>
    </w:p>
    <w:p w14:paraId="762F9A12" w14:textId="77777777" w:rsidR="00A648C4" w:rsidRPr="00EB2920" w:rsidRDefault="00A648C4" w:rsidP="008C4654">
      <w:pPr>
        <w:spacing w:line="360" w:lineRule="auto"/>
        <w:jc w:val="both"/>
        <w:rPr>
          <w:rFonts w:ascii="Times New Roman" w:hAnsi="Times New Roman" w:cs="Times New Roman"/>
          <w:sz w:val="24"/>
          <w:szCs w:val="24"/>
        </w:rPr>
      </w:pPr>
    </w:p>
    <w:p w14:paraId="19EAC3BE" w14:textId="77777777" w:rsidR="00A648C4" w:rsidRPr="00EB2920" w:rsidRDefault="00A648C4" w:rsidP="008C4654">
      <w:pPr>
        <w:spacing w:line="360" w:lineRule="auto"/>
        <w:jc w:val="both"/>
        <w:rPr>
          <w:rFonts w:ascii="Times New Roman" w:hAnsi="Times New Roman" w:cs="Times New Roman"/>
          <w:sz w:val="24"/>
          <w:szCs w:val="24"/>
        </w:rPr>
      </w:pPr>
    </w:p>
    <w:p w14:paraId="3EECAB67" w14:textId="77777777" w:rsidR="00A648C4" w:rsidRPr="00EB2920" w:rsidRDefault="00A648C4" w:rsidP="008C4654">
      <w:pPr>
        <w:spacing w:line="360" w:lineRule="auto"/>
        <w:jc w:val="both"/>
        <w:rPr>
          <w:rFonts w:ascii="Times New Roman" w:hAnsi="Times New Roman" w:cs="Times New Roman"/>
          <w:sz w:val="24"/>
          <w:szCs w:val="24"/>
        </w:rPr>
      </w:pPr>
    </w:p>
    <w:p w14:paraId="5F7DCF8D" w14:textId="77777777" w:rsidR="00A648C4" w:rsidRPr="00EB2920" w:rsidRDefault="00A648C4" w:rsidP="008C4654">
      <w:pPr>
        <w:spacing w:line="360" w:lineRule="auto"/>
        <w:jc w:val="both"/>
        <w:rPr>
          <w:rFonts w:ascii="Times New Roman" w:hAnsi="Times New Roman" w:cs="Times New Roman"/>
          <w:sz w:val="24"/>
          <w:szCs w:val="24"/>
        </w:rPr>
      </w:pPr>
    </w:p>
    <w:p w14:paraId="4FDEFAFD" w14:textId="77777777" w:rsidR="00A648C4" w:rsidRPr="00EB2920" w:rsidRDefault="00A648C4" w:rsidP="008C4654">
      <w:pPr>
        <w:spacing w:line="360" w:lineRule="auto"/>
        <w:jc w:val="both"/>
        <w:rPr>
          <w:rFonts w:ascii="Times New Roman" w:hAnsi="Times New Roman" w:cs="Times New Roman"/>
          <w:sz w:val="24"/>
          <w:szCs w:val="24"/>
        </w:rPr>
      </w:pPr>
    </w:p>
    <w:p w14:paraId="63CE4EC7" w14:textId="77777777" w:rsidR="00A648C4" w:rsidRPr="00EB2920" w:rsidRDefault="00A648C4" w:rsidP="008C4654">
      <w:pPr>
        <w:spacing w:line="360" w:lineRule="auto"/>
        <w:jc w:val="both"/>
        <w:rPr>
          <w:rFonts w:ascii="Times New Roman" w:hAnsi="Times New Roman" w:cs="Times New Roman"/>
          <w:sz w:val="24"/>
          <w:szCs w:val="24"/>
        </w:rPr>
      </w:pPr>
    </w:p>
    <w:p w14:paraId="2FF609A4" w14:textId="77777777" w:rsidR="00A648C4" w:rsidRPr="00EB2920" w:rsidRDefault="00A648C4" w:rsidP="008C4654">
      <w:pPr>
        <w:spacing w:line="360" w:lineRule="auto"/>
        <w:jc w:val="both"/>
        <w:rPr>
          <w:rFonts w:ascii="Times New Roman" w:hAnsi="Times New Roman" w:cs="Times New Roman"/>
          <w:sz w:val="24"/>
          <w:szCs w:val="24"/>
        </w:rPr>
      </w:pPr>
    </w:p>
    <w:p w14:paraId="0A287F60" w14:textId="77777777" w:rsidR="00A648C4" w:rsidRPr="00EB2920" w:rsidRDefault="00A648C4" w:rsidP="008C4654">
      <w:pPr>
        <w:spacing w:line="360" w:lineRule="auto"/>
        <w:jc w:val="both"/>
        <w:rPr>
          <w:rFonts w:ascii="Times New Roman" w:hAnsi="Times New Roman" w:cs="Times New Roman"/>
          <w:sz w:val="24"/>
          <w:szCs w:val="24"/>
        </w:rPr>
      </w:pPr>
    </w:p>
    <w:p w14:paraId="17FDD7CE" w14:textId="77777777" w:rsidR="00A648C4" w:rsidRPr="00EB2920" w:rsidRDefault="00A648C4" w:rsidP="008C4654">
      <w:pPr>
        <w:spacing w:line="360" w:lineRule="auto"/>
        <w:jc w:val="both"/>
        <w:rPr>
          <w:rFonts w:ascii="Times New Roman" w:hAnsi="Times New Roman" w:cs="Times New Roman"/>
          <w:sz w:val="24"/>
          <w:szCs w:val="24"/>
        </w:rPr>
      </w:pPr>
    </w:p>
    <w:p w14:paraId="18682A53" w14:textId="77777777" w:rsidR="00A648C4" w:rsidRPr="00EB2920" w:rsidRDefault="00A648C4" w:rsidP="008C4654">
      <w:pPr>
        <w:spacing w:line="360" w:lineRule="auto"/>
        <w:jc w:val="both"/>
        <w:rPr>
          <w:rFonts w:ascii="Times New Roman" w:hAnsi="Times New Roman" w:cs="Times New Roman"/>
          <w:sz w:val="24"/>
          <w:szCs w:val="24"/>
        </w:rPr>
      </w:pPr>
    </w:p>
    <w:p w14:paraId="08C39DC7" w14:textId="77777777" w:rsidR="00EB2920" w:rsidRDefault="00EB2920" w:rsidP="00EB2920">
      <w:pPr>
        <w:tabs>
          <w:tab w:val="left" w:pos="941"/>
        </w:tabs>
        <w:spacing w:before="8"/>
        <w:rPr>
          <w:rFonts w:ascii="Times New Roman" w:hAnsi="Times New Roman" w:cs="Times New Roman"/>
          <w:sz w:val="24"/>
          <w:szCs w:val="24"/>
        </w:rPr>
      </w:pPr>
    </w:p>
    <w:p w14:paraId="7E43C92C" w14:textId="284B83A9" w:rsidR="00A648C4" w:rsidRDefault="00EB2920" w:rsidP="00EB2920">
      <w:pPr>
        <w:tabs>
          <w:tab w:val="left" w:pos="941"/>
        </w:tabs>
        <w:spacing w:before="8"/>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A648C4" w:rsidRPr="00EB2920">
        <w:rPr>
          <w:rFonts w:ascii="Times New Roman" w:hAnsi="Times New Roman" w:cs="Times New Roman"/>
          <w:sz w:val="24"/>
          <w:szCs w:val="24"/>
        </w:rPr>
        <w:t xml:space="preserve">    </w:t>
      </w:r>
      <w:r w:rsidR="00A648C4" w:rsidRPr="00ED1EDB">
        <w:rPr>
          <w:rFonts w:ascii="Times New Roman" w:hAnsi="Times New Roman" w:cs="Times New Roman"/>
          <w:b/>
          <w:bCs/>
          <w:sz w:val="24"/>
          <w:szCs w:val="24"/>
        </w:rPr>
        <w:t>Acknowledgement</w:t>
      </w:r>
    </w:p>
    <w:p w14:paraId="28346C15" w14:textId="77777777" w:rsidR="001A6E85" w:rsidRDefault="001A6E85" w:rsidP="00EB2920">
      <w:pPr>
        <w:tabs>
          <w:tab w:val="left" w:pos="941"/>
        </w:tabs>
        <w:spacing w:before="8"/>
        <w:rPr>
          <w:rFonts w:ascii="Times New Roman" w:hAnsi="Times New Roman" w:cs="Times New Roman"/>
          <w:b/>
          <w:bCs/>
          <w:sz w:val="24"/>
          <w:szCs w:val="24"/>
        </w:rPr>
      </w:pPr>
    </w:p>
    <w:p w14:paraId="27ECA4EF" w14:textId="77777777" w:rsidR="001A6E85" w:rsidRPr="00ED1EDB" w:rsidRDefault="001A6E85" w:rsidP="00EB2920">
      <w:pPr>
        <w:tabs>
          <w:tab w:val="left" w:pos="941"/>
        </w:tabs>
        <w:spacing w:before="8"/>
        <w:rPr>
          <w:rFonts w:ascii="Times New Roman" w:hAnsi="Times New Roman" w:cs="Times New Roman"/>
          <w:b/>
          <w:bCs/>
          <w:sz w:val="24"/>
          <w:szCs w:val="24"/>
        </w:rPr>
      </w:pPr>
    </w:p>
    <w:p w14:paraId="67692E8A" w14:textId="09899F83" w:rsidR="00A648C4" w:rsidRPr="00EB2920" w:rsidRDefault="00A648C4" w:rsidP="008C4654">
      <w:pPr>
        <w:spacing w:line="360" w:lineRule="auto"/>
        <w:jc w:val="both"/>
        <w:rPr>
          <w:rFonts w:ascii="Times New Roman" w:hAnsi="Times New Roman" w:cs="Times New Roman"/>
          <w:sz w:val="24"/>
          <w:szCs w:val="24"/>
        </w:rPr>
      </w:pPr>
    </w:p>
    <w:p w14:paraId="3C837656" w14:textId="346605B1" w:rsidR="00A648C4" w:rsidRPr="00EB2920" w:rsidRDefault="00AE11DE" w:rsidP="008C4654">
      <w:pPr>
        <w:spacing w:line="360" w:lineRule="auto"/>
        <w:jc w:val="both"/>
        <w:rPr>
          <w:rFonts w:ascii="Times New Roman" w:hAnsi="Times New Roman" w:cs="Times New Roman"/>
          <w:sz w:val="24"/>
          <w:szCs w:val="24"/>
        </w:rPr>
      </w:pPr>
      <w:r w:rsidRPr="00AE11DE">
        <w:rPr>
          <w:rFonts w:ascii="Times New Roman" w:hAnsi="Times New Roman" w:cs="Times New Roman"/>
          <w:sz w:val="24"/>
          <w:szCs w:val="24"/>
        </w:rPr>
        <w:t xml:space="preserve">I would like to thank my esteemed supervisor </w:t>
      </w:r>
      <w:r w:rsidRPr="00DA1E22">
        <w:rPr>
          <w:rFonts w:ascii="Times New Roman" w:hAnsi="Times New Roman" w:cs="Times New Roman"/>
          <w:b/>
          <w:bCs/>
          <w:sz w:val="24"/>
          <w:szCs w:val="24"/>
        </w:rPr>
        <w:t xml:space="preserve">– </w:t>
      </w:r>
      <w:r w:rsidR="00D82CA7" w:rsidRPr="00DA1E22">
        <w:rPr>
          <w:rFonts w:ascii="Times New Roman" w:hAnsi="Times New Roman" w:cs="Times New Roman"/>
          <w:b/>
          <w:bCs/>
          <w:sz w:val="24"/>
          <w:szCs w:val="24"/>
        </w:rPr>
        <w:t>Ms Surbhi Singh Yadav</w:t>
      </w:r>
      <w:r w:rsidR="00D82CA7">
        <w:rPr>
          <w:rFonts w:ascii="Times New Roman" w:hAnsi="Times New Roman" w:cs="Times New Roman"/>
          <w:sz w:val="24"/>
          <w:szCs w:val="24"/>
        </w:rPr>
        <w:t xml:space="preserve"> </w:t>
      </w:r>
      <w:r w:rsidRPr="00AE11DE">
        <w:rPr>
          <w:rFonts w:ascii="Times New Roman" w:hAnsi="Times New Roman" w:cs="Times New Roman"/>
          <w:sz w:val="24"/>
          <w:szCs w:val="24"/>
        </w:rPr>
        <w:t xml:space="preserve">for </w:t>
      </w:r>
      <w:r w:rsidR="00AF0442">
        <w:rPr>
          <w:rFonts w:ascii="Times New Roman" w:hAnsi="Times New Roman" w:cs="Times New Roman"/>
          <w:sz w:val="24"/>
          <w:szCs w:val="24"/>
        </w:rPr>
        <w:t>her invaluable</w:t>
      </w:r>
      <w:r w:rsidRPr="00AE11DE">
        <w:rPr>
          <w:rFonts w:ascii="Times New Roman" w:hAnsi="Times New Roman" w:cs="Times New Roman"/>
          <w:sz w:val="24"/>
          <w:szCs w:val="24"/>
        </w:rPr>
        <w:t xml:space="preserve"> supervision, support and tutelage during the course of </w:t>
      </w:r>
      <w:r w:rsidR="0025332B">
        <w:rPr>
          <w:rFonts w:ascii="Times New Roman" w:hAnsi="Times New Roman" w:cs="Times New Roman"/>
          <w:sz w:val="24"/>
          <w:szCs w:val="24"/>
        </w:rPr>
        <w:t xml:space="preserve">completing my Systematic </w:t>
      </w:r>
      <w:r w:rsidR="00AF0442">
        <w:rPr>
          <w:rFonts w:ascii="Times New Roman" w:hAnsi="Times New Roman" w:cs="Times New Roman"/>
          <w:sz w:val="24"/>
          <w:szCs w:val="24"/>
        </w:rPr>
        <w:t>review.</w:t>
      </w:r>
      <w:r w:rsidRPr="00AE11DE">
        <w:rPr>
          <w:rFonts w:ascii="Times New Roman" w:hAnsi="Times New Roman" w:cs="Times New Roman"/>
          <w:sz w:val="24"/>
          <w:szCs w:val="24"/>
        </w:rPr>
        <w:t xml:space="preserve"> My gratitude extends to the Faculty of </w:t>
      </w:r>
      <w:r w:rsidR="001B343E">
        <w:rPr>
          <w:rFonts w:ascii="Times New Roman" w:hAnsi="Times New Roman" w:cs="Times New Roman"/>
          <w:sz w:val="24"/>
          <w:szCs w:val="24"/>
        </w:rPr>
        <w:t>Nutrition and Dietetics</w:t>
      </w:r>
      <w:r w:rsidR="00FE18D4">
        <w:rPr>
          <w:rFonts w:ascii="Times New Roman" w:hAnsi="Times New Roman" w:cs="Times New Roman"/>
          <w:sz w:val="24"/>
          <w:szCs w:val="24"/>
        </w:rPr>
        <w:t xml:space="preserve"> and </w:t>
      </w:r>
      <w:r w:rsidR="00FE18D4" w:rsidRPr="00DA1E22">
        <w:rPr>
          <w:rFonts w:ascii="Times New Roman" w:hAnsi="Times New Roman" w:cs="Times New Roman"/>
          <w:b/>
          <w:bCs/>
          <w:sz w:val="24"/>
          <w:szCs w:val="24"/>
        </w:rPr>
        <w:t>Dr. Kavita Me</w:t>
      </w:r>
      <w:r w:rsidR="00B57DA6" w:rsidRPr="00DA1E22">
        <w:rPr>
          <w:rFonts w:ascii="Times New Roman" w:hAnsi="Times New Roman" w:cs="Times New Roman"/>
          <w:b/>
          <w:bCs/>
          <w:sz w:val="24"/>
          <w:szCs w:val="24"/>
        </w:rPr>
        <w:t>non</w:t>
      </w:r>
      <w:r w:rsidR="00B57DA6">
        <w:rPr>
          <w:rFonts w:ascii="Times New Roman" w:hAnsi="Times New Roman" w:cs="Times New Roman"/>
          <w:sz w:val="24"/>
          <w:szCs w:val="24"/>
        </w:rPr>
        <w:t xml:space="preserve"> our HO</w:t>
      </w:r>
      <w:r w:rsidR="000B4288">
        <w:rPr>
          <w:rFonts w:ascii="Times New Roman" w:hAnsi="Times New Roman" w:cs="Times New Roman"/>
          <w:sz w:val="24"/>
          <w:szCs w:val="24"/>
        </w:rPr>
        <w:t>D</w:t>
      </w:r>
      <w:r w:rsidR="001B343E">
        <w:rPr>
          <w:rFonts w:ascii="Times New Roman" w:hAnsi="Times New Roman" w:cs="Times New Roman"/>
          <w:sz w:val="24"/>
          <w:szCs w:val="24"/>
        </w:rPr>
        <w:t xml:space="preserve"> </w:t>
      </w:r>
      <w:r w:rsidRPr="00AE11DE">
        <w:rPr>
          <w:rFonts w:ascii="Times New Roman" w:hAnsi="Times New Roman" w:cs="Times New Roman"/>
          <w:sz w:val="24"/>
          <w:szCs w:val="24"/>
        </w:rPr>
        <w:t xml:space="preserve">for the opportunity to undertake my studies at the Department of </w:t>
      </w:r>
      <w:r w:rsidR="000B4288">
        <w:rPr>
          <w:rFonts w:ascii="Times New Roman" w:hAnsi="Times New Roman" w:cs="Times New Roman"/>
          <w:sz w:val="24"/>
          <w:szCs w:val="24"/>
        </w:rPr>
        <w:t>Nutrigenomics</w:t>
      </w:r>
      <w:r w:rsidRPr="00AE11DE">
        <w:rPr>
          <w:rFonts w:ascii="Times New Roman" w:hAnsi="Times New Roman" w:cs="Times New Roman"/>
          <w:sz w:val="24"/>
          <w:szCs w:val="24"/>
        </w:rPr>
        <w:t xml:space="preserve">, </w:t>
      </w:r>
      <w:r w:rsidR="000B4288">
        <w:rPr>
          <w:rFonts w:ascii="Times New Roman" w:hAnsi="Times New Roman" w:cs="Times New Roman"/>
          <w:sz w:val="24"/>
          <w:szCs w:val="24"/>
        </w:rPr>
        <w:t xml:space="preserve">Symbiosis International (deemed) </w:t>
      </w:r>
      <w:r w:rsidR="00DA1E22">
        <w:rPr>
          <w:rFonts w:ascii="Times New Roman" w:hAnsi="Times New Roman" w:cs="Times New Roman"/>
          <w:sz w:val="24"/>
          <w:szCs w:val="24"/>
        </w:rPr>
        <w:t>University</w:t>
      </w:r>
      <w:r w:rsidRPr="00AE11DE">
        <w:rPr>
          <w:rFonts w:ascii="Times New Roman" w:hAnsi="Times New Roman" w:cs="Times New Roman"/>
          <w:sz w:val="24"/>
          <w:szCs w:val="24"/>
        </w:rPr>
        <w:t xml:space="preserve">. Additionally, I would like to express gratitude to </w:t>
      </w:r>
      <w:r w:rsidRPr="00DA1E22">
        <w:rPr>
          <w:rFonts w:ascii="Times New Roman" w:hAnsi="Times New Roman" w:cs="Times New Roman"/>
          <w:b/>
          <w:bCs/>
          <w:sz w:val="24"/>
          <w:szCs w:val="24"/>
        </w:rPr>
        <w:t>Dr.</w:t>
      </w:r>
      <w:r w:rsidR="003A6D09" w:rsidRPr="00DA1E22">
        <w:rPr>
          <w:rFonts w:ascii="Times New Roman" w:hAnsi="Times New Roman" w:cs="Times New Roman"/>
          <w:b/>
          <w:bCs/>
          <w:sz w:val="24"/>
          <w:szCs w:val="24"/>
        </w:rPr>
        <w:t xml:space="preserve"> Radhika Wagle</w:t>
      </w:r>
      <w:r w:rsidR="003A6D09">
        <w:rPr>
          <w:rFonts w:ascii="Times New Roman" w:hAnsi="Times New Roman" w:cs="Times New Roman"/>
          <w:sz w:val="24"/>
          <w:szCs w:val="24"/>
        </w:rPr>
        <w:t xml:space="preserve">, my co – </w:t>
      </w:r>
      <w:r w:rsidR="00DA1E22">
        <w:rPr>
          <w:rFonts w:ascii="Times New Roman" w:hAnsi="Times New Roman" w:cs="Times New Roman"/>
          <w:sz w:val="24"/>
          <w:szCs w:val="24"/>
        </w:rPr>
        <w:t xml:space="preserve">guide </w:t>
      </w:r>
      <w:r w:rsidR="00DA1E22" w:rsidRPr="00AE11DE">
        <w:rPr>
          <w:rFonts w:ascii="Times New Roman" w:hAnsi="Times New Roman" w:cs="Times New Roman"/>
          <w:sz w:val="24"/>
          <w:szCs w:val="24"/>
        </w:rPr>
        <w:t>for</w:t>
      </w:r>
      <w:r w:rsidRPr="00AE11DE">
        <w:rPr>
          <w:rFonts w:ascii="Times New Roman" w:hAnsi="Times New Roman" w:cs="Times New Roman"/>
          <w:sz w:val="24"/>
          <w:szCs w:val="24"/>
        </w:rPr>
        <w:t xml:space="preserve"> her treasured support which was really influential in shaping my m</w:t>
      </w:r>
      <w:r w:rsidR="00D375F5">
        <w:rPr>
          <w:rFonts w:ascii="Times New Roman" w:hAnsi="Times New Roman" w:cs="Times New Roman"/>
          <w:sz w:val="24"/>
          <w:szCs w:val="24"/>
        </w:rPr>
        <w:t xml:space="preserve">anuscript </w:t>
      </w:r>
      <w:r w:rsidRPr="00AE11DE">
        <w:rPr>
          <w:rFonts w:ascii="Times New Roman" w:hAnsi="Times New Roman" w:cs="Times New Roman"/>
          <w:sz w:val="24"/>
          <w:szCs w:val="24"/>
        </w:rPr>
        <w:t xml:space="preserve">and critiquing my results. I would like to thank my friends, </w:t>
      </w:r>
      <w:r w:rsidR="00B52C36">
        <w:rPr>
          <w:rFonts w:ascii="Times New Roman" w:hAnsi="Times New Roman" w:cs="Times New Roman"/>
          <w:sz w:val="24"/>
          <w:szCs w:val="24"/>
        </w:rPr>
        <w:t>and my</w:t>
      </w:r>
      <w:r w:rsidR="00DF2F4E">
        <w:rPr>
          <w:rFonts w:ascii="Times New Roman" w:hAnsi="Times New Roman" w:cs="Times New Roman"/>
          <w:sz w:val="24"/>
          <w:szCs w:val="24"/>
        </w:rPr>
        <w:t xml:space="preserve"> </w:t>
      </w:r>
      <w:r w:rsidR="00DA1E22">
        <w:rPr>
          <w:rFonts w:ascii="Times New Roman" w:hAnsi="Times New Roman" w:cs="Times New Roman"/>
          <w:sz w:val="24"/>
          <w:szCs w:val="24"/>
        </w:rPr>
        <w:t xml:space="preserve">roommate, </w:t>
      </w:r>
      <w:r w:rsidR="00DA1E22" w:rsidRPr="00AE11DE">
        <w:rPr>
          <w:rFonts w:ascii="Times New Roman" w:hAnsi="Times New Roman" w:cs="Times New Roman"/>
          <w:sz w:val="24"/>
          <w:szCs w:val="24"/>
        </w:rPr>
        <w:t>for</w:t>
      </w:r>
      <w:r w:rsidRPr="00AE11DE">
        <w:rPr>
          <w:rFonts w:ascii="Times New Roman" w:hAnsi="Times New Roman" w:cs="Times New Roman"/>
          <w:sz w:val="24"/>
          <w:szCs w:val="24"/>
        </w:rPr>
        <w:t xml:space="preserve"> a cherished time spent together </w:t>
      </w:r>
      <w:r w:rsidR="00B52C36">
        <w:rPr>
          <w:rFonts w:ascii="Times New Roman" w:hAnsi="Times New Roman" w:cs="Times New Roman"/>
          <w:sz w:val="24"/>
          <w:szCs w:val="24"/>
        </w:rPr>
        <w:t xml:space="preserve">completing my </w:t>
      </w:r>
      <w:r w:rsidR="00DA1E22">
        <w:rPr>
          <w:rFonts w:ascii="Times New Roman" w:hAnsi="Times New Roman" w:cs="Times New Roman"/>
          <w:sz w:val="24"/>
          <w:szCs w:val="24"/>
        </w:rPr>
        <w:t>dissertation</w:t>
      </w:r>
      <w:r w:rsidRPr="00AE11DE">
        <w:rPr>
          <w:rFonts w:ascii="Times New Roman" w:hAnsi="Times New Roman" w:cs="Times New Roman"/>
          <w:sz w:val="24"/>
          <w:szCs w:val="24"/>
        </w:rPr>
        <w:t>, and in social settings. My appreciation also goes out to my family</w:t>
      </w:r>
      <w:r w:rsidR="00B52C36">
        <w:rPr>
          <w:rFonts w:ascii="Times New Roman" w:hAnsi="Times New Roman" w:cs="Times New Roman"/>
          <w:sz w:val="24"/>
          <w:szCs w:val="24"/>
        </w:rPr>
        <w:t xml:space="preserve"> especially My </w:t>
      </w:r>
      <w:r w:rsidR="00677949">
        <w:rPr>
          <w:rFonts w:ascii="Times New Roman" w:hAnsi="Times New Roman" w:cs="Times New Roman"/>
          <w:sz w:val="24"/>
          <w:szCs w:val="24"/>
        </w:rPr>
        <w:t xml:space="preserve">parents – </w:t>
      </w:r>
      <w:r w:rsidR="00677949" w:rsidRPr="00DA1E22">
        <w:rPr>
          <w:rFonts w:ascii="Times New Roman" w:hAnsi="Times New Roman" w:cs="Times New Roman"/>
          <w:b/>
          <w:bCs/>
          <w:sz w:val="24"/>
          <w:szCs w:val="24"/>
        </w:rPr>
        <w:t>Mrs Soma Banerjee, Mr Pinaki Banerjee</w:t>
      </w:r>
      <w:r w:rsidR="007647D0">
        <w:rPr>
          <w:rFonts w:ascii="Times New Roman" w:hAnsi="Times New Roman" w:cs="Times New Roman"/>
          <w:sz w:val="24"/>
          <w:szCs w:val="24"/>
        </w:rPr>
        <w:t xml:space="preserve"> and my </w:t>
      </w:r>
      <w:r w:rsidR="00DA1E22">
        <w:rPr>
          <w:rFonts w:ascii="Times New Roman" w:hAnsi="Times New Roman" w:cs="Times New Roman"/>
          <w:sz w:val="24"/>
          <w:szCs w:val="24"/>
        </w:rPr>
        <w:t xml:space="preserve">beloved </w:t>
      </w:r>
      <w:r w:rsidR="00DA1E22" w:rsidRPr="00ED1EDB">
        <w:rPr>
          <w:rFonts w:ascii="Times New Roman" w:hAnsi="Times New Roman" w:cs="Times New Roman"/>
          <w:b/>
          <w:bCs/>
          <w:sz w:val="24"/>
          <w:szCs w:val="24"/>
        </w:rPr>
        <w:t>sister</w:t>
      </w:r>
      <w:r w:rsidR="007647D0" w:rsidRPr="00ED1EDB">
        <w:rPr>
          <w:rFonts w:ascii="Times New Roman" w:hAnsi="Times New Roman" w:cs="Times New Roman"/>
          <w:b/>
          <w:bCs/>
          <w:sz w:val="24"/>
          <w:szCs w:val="24"/>
        </w:rPr>
        <w:t xml:space="preserve"> Dr. Senjuti Banerjee</w:t>
      </w:r>
      <w:r w:rsidR="007647D0">
        <w:rPr>
          <w:rFonts w:ascii="Times New Roman" w:hAnsi="Times New Roman" w:cs="Times New Roman"/>
          <w:sz w:val="24"/>
          <w:szCs w:val="24"/>
        </w:rPr>
        <w:t xml:space="preserve"> </w:t>
      </w:r>
      <w:r w:rsidRPr="00AE11DE">
        <w:rPr>
          <w:rFonts w:ascii="Times New Roman" w:hAnsi="Times New Roman" w:cs="Times New Roman"/>
          <w:sz w:val="24"/>
          <w:szCs w:val="24"/>
        </w:rPr>
        <w:t>and friends for their encouragement and</w:t>
      </w:r>
      <w:r w:rsidR="00C0007A">
        <w:rPr>
          <w:rFonts w:ascii="Times New Roman" w:hAnsi="Times New Roman" w:cs="Times New Roman"/>
          <w:sz w:val="24"/>
          <w:szCs w:val="24"/>
        </w:rPr>
        <w:t xml:space="preserve"> their</w:t>
      </w:r>
      <w:r w:rsidRPr="00AE11DE">
        <w:rPr>
          <w:rFonts w:ascii="Times New Roman" w:hAnsi="Times New Roman" w:cs="Times New Roman"/>
          <w:sz w:val="24"/>
          <w:szCs w:val="24"/>
        </w:rPr>
        <w:t xml:space="preserve"> </w:t>
      </w:r>
      <w:r w:rsidR="00F24046">
        <w:rPr>
          <w:rFonts w:ascii="Times New Roman" w:hAnsi="Times New Roman" w:cs="Times New Roman"/>
          <w:sz w:val="24"/>
          <w:szCs w:val="24"/>
        </w:rPr>
        <w:t xml:space="preserve">emotional </w:t>
      </w:r>
      <w:r w:rsidRPr="00AE11DE">
        <w:rPr>
          <w:rFonts w:ascii="Times New Roman" w:hAnsi="Times New Roman" w:cs="Times New Roman"/>
          <w:sz w:val="24"/>
          <w:szCs w:val="24"/>
        </w:rPr>
        <w:t>support</w:t>
      </w:r>
      <w:r w:rsidR="00F24046">
        <w:rPr>
          <w:rFonts w:ascii="Times New Roman" w:hAnsi="Times New Roman" w:cs="Times New Roman"/>
          <w:sz w:val="24"/>
          <w:szCs w:val="24"/>
        </w:rPr>
        <w:t xml:space="preserve"> and </w:t>
      </w:r>
      <w:r w:rsidR="00ED1EDB">
        <w:rPr>
          <w:rFonts w:ascii="Times New Roman" w:hAnsi="Times New Roman" w:cs="Times New Roman"/>
          <w:sz w:val="24"/>
          <w:szCs w:val="24"/>
        </w:rPr>
        <w:t xml:space="preserve">guidance </w:t>
      </w:r>
      <w:r w:rsidR="00ED1EDB" w:rsidRPr="00AE11DE">
        <w:rPr>
          <w:rFonts w:ascii="Times New Roman" w:hAnsi="Times New Roman" w:cs="Times New Roman"/>
          <w:sz w:val="24"/>
          <w:szCs w:val="24"/>
        </w:rPr>
        <w:t>all</w:t>
      </w:r>
      <w:r w:rsidRPr="00AE11DE">
        <w:rPr>
          <w:rFonts w:ascii="Times New Roman" w:hAnsi="Times New Roman" w:cs="Times New Roman"/>
          <w:sz w:val="24"/>
          <w:szCs w:val="24"/>
        </w:rPr>
        <w:t xml:space="preserve"> through </w:t>
      </w:r>
      <w:r w:rsidR="00DA1E22">
        <w:rPr>
          <w:rFonts w:ascii="Times New Roman" w:hAnsi="Times New Roman" w:cs="Times New Roman"/>
          <w:sz w:val="24"/>
          <w:szCs w:val="24"/>
        </w:rPr>
        <w:t>this period.</w:t>
      </w:r>
    </w:p>
    <w:p w14:paraId="611AE2CF" w14:textId="77777777" w:rsidR="00A648C4" w:rsidRPr="00EB2920" w:rsidRDefault="00A648C4" w:rsidP="008C4654">
      <w:pPr>
        <w:spacing w:line="360" w:lineRule="auto"/>
        <w:jc w:val="both"/>
        <w:rPr>
          <w:rFonts w:ascii="Times New Roman" w:hAnsi="Times New Roman" w:cs="Times New Roman"/>
          <w:sz w:val="24"/>
          <w:szCs w:val="24"/>
        </w:rPr>
      </w:pPr>
    </w:p>
    <w:p w14:paraId="328F207C" w14:textId="77777777" w:rsidR="00A648C4" w:rsidRPr="00EB2920" w:rsidRDefault="00A648C4" w:rsidP="008C4654">
      <w:pPr>
        <w:spacing w:line="360" w:lineRule="auto"/>
        <w:jc w:val="both"/>
        <w:rPr>
          <w:rFonts w:ascii="Times New Roman" w:hAnsi="Times New Roman" w:cs="Times New Roman"/>
          <w:sz w:val="24"/>
          <w:szCs w:val="24"/>
        </w:rPr>
      </w:pPr>
    </w:p>
    <w:p w14:paraId="5DD101EB" w14:textId="77777777" w:rsidR="00A648C4" w:rsidRPr="00EB2920" w:rsidRDefault="00A648C4" w:rsidP="008C4654">
      <w:pPr>
        <w:spacing w:line="360" w:lineRule="auto"/>
        <w:jc w:val="both"/>
        <w:rPr>
          <w:rFonts w:ascii="Times New Roman" w:hAnsi="Times New Roman" w:cs="Times New Roman"/>
          <w:sz w:val="24"/>
          <w:szCs w:val="24"/>
        </w:rPr>
      </w:pPr>
    </w:p>
    <w:p w14:paraId="56CA9E0D" w14:textId="77777777" w:rsidR="00A648C4" w:rsidRPr="00EB2920" w:rsidRDefault="00A648C4" w:rsidP="008C4654">
      <w:pPr>
        <w:spacing w:line="360" w:lineRule="auto"/>
        <w:jc w:val="both"/>
        <w:rPr>
          <w:rFonts w:ascii="Times New Roman" w:hAnsi="Times New Roman" w:cs="Times New Roman"/>
          <w:sz w:val="24"/>
          <w:szCs w:val="24"/>
        </w:rPr>
      </w:pPr>
    </w:p>
    <w:p w14:paraId="41B716C4" w14:textId="77777777" w:rsidR="00A648C4" w:rsidRPr="00EB2920" w:rsidRDefault="00A648C4" w:rsidP="008C4654">
      <w:pPr>
        <w:spacing w:line="360" w:lineRule="auto"/>
        <w:jc w:val="both"/>
        <w:rPr>
          <w:rFonts w:ascii="Times New Roman" w:hAnsi="Times New Roman" w:cs="Times New Roman"/>
          <w:sz w:val="24"/>
          <w:szCs w:val="24"/>
        </w:rPr>
      </w:pPr>
    </w:p>
    <w:p w14:paraId="6C15CFF3" w14:textId="77777777" w:rsidR="00A648C4" w:rsidRPr="00EB2920" w:rsidRDefault="00A648C4" w:rsidP="008C4654">
      <w:pPr>
        <w:spacing w:line="360" w:lineRule="auto"/>
        <w:jc w:val="both"/>
        <w:rPr>
          <w:rFonts w:ascii="Times New Roman" w:hAnsi="Times New Roman" w:cs="Times New Roman"/>
          <w:sz w:val="24"/>
          <w:szCs w:val="24"/>
        </w:rPr>
      </w:pPr>
    </w:p>
    <w:p w14:paraId="38377B39" w14:textId="77777777" w:rsidR="00A648C4" w:rsidRPr="00EB2920" w:rsidRDefault="00A648C4" w:rsidP="008C4654">
      <w:pPr>
        <w:spacing w:line="360" w:lineRule="auto"/>
        <w:jc w:val="both"/>
        <w:rPr>
          <w:rFonts w:ascii="Times New Roman" w:hAnsi="Times New Roman" w:cs="Times New Roman"/>
          <w:sz w:val="24"/>
          <w:szCs w:val="24"/>
        </w:rPr>
      </w:pPr>
    </w:p>
    <w:p w14:paraId="7D824F00" w14:textId="77777777" w:rsidR="00A648C4" w:rsidRPr="00EB2920" w:rsidRDefault="00A648C4" w:rsidP="008C4654">
      <w:pPr>
        <w:spacing w:line="360" w:lineRule="auto"/>
        <w:jc w:val="both"/>
        <w:rPr>
          <w:rFonts w:ascii="Times New Roman" w:hAnsi="Times New Roman" w:cs="Times New Roman"/>
          <w:sz w:val="24"/>
          <w:szCs w:val="24"/>
        </w:rPr>
      </w:pPr>
    </w:p>
    <w:p w14:paraId="0EC0F46F" w14:textId="77777777" w:rsidR="00A648C4" w:rsidRPr="00EB2920" w:rsidRDefault="00A648C4" w:rsidP="008C4654">
      <w:pPr>
        <w:spacing w:line="360" w:lineRule="auto"/>
        <w:jc w:val="both"/>
        <w:rPr>
          <w:rFonts w:ascii="Times New Roman" w:hAnsi="Times New Roman" w:cs="Times New Roman"/>
          <w:sz w:val="24"/>
          <w:szCs w:val="24"/>
        </w:rPr>
      </w:pPr>
    </w:p>
    <w:p w14:paraId="677F0356" w14:textId="77777777" w:rsidR="00A648C4" w:rsidRPr="00EB2920" w:rsidRDefault="00A648C4" w:rsidP="008C4654">
      <w:pPr>
        <w:spacing w:line="360" w:lineRule="auto"/>
        <w:jc w:val="both"/>
        <w:rPr>
          <w:rFonts w:ascii="Times New Roman" w:hAnsi="Times New Roman" w:cs="Times New Roman"/>
          <w:sz w:val="24"/>
          <w:szCs w:val="24"/>
        </w:rPr>
      </w:pPr>
    </w:p>
    <w:p w14:paraId="0F89A034" w14:textId="77777777" w:rsidR="00A648C4" w:rsidRPr="00EB2920" w:rsidRDefault="00A648C4" w:rsidP="008C4654">
      <w:pPr>
        <w:spacing w:line="360" w:lineRule="auto"/>
        <w:jc w:val="both"/>
        <w:rPr>
          <w:rFonts w:ascii="Times New Roman" w:hAnsi="Times New Roman" w:cs="Times New Roman"/>
          <w:sz w:val="24"/>
          <w:szCs w:val="24"/>
        </w:rPr>
      </w:pPr>
    </w:p>
    <w:p w14:paraId="29D6F4AD" w14:textId="77777777" w:rsidR="00A648C4" w:rsidRPr="00EB2920" w:rsidRDefault="00A648C4" w:rsidP="008C4654">
      <w:pPr>
        <w:spacing w:line="360" w:lineRule="auto"/>
        <w:jc w:val="both"/>
        <w:rPr>
          <w:rFonts w:ascii="Times New Roman" w:hAnsi="Times New Roman" w:cs="Times New Roman"/>
          <w:sz w:val="24"/>
          <w:szCs w:val="24"/>
        </w:rPr>
      </w:pPr>
    </w:p>
    <w:p w14:paraId="4FB628B0" w14:textId="77777777" w:rsidR="00A648C4" w:rsidRPr="00EB2920" w:rsidRDefault="00A648C4" w:rsidP="008C4654">
      <w:pPr>
        <w:spacing w:line="360" w:lineRule="auto"/>
        <w:jc w:val="both"/>
        <w:rPr>
          <w:rFonts w:ascii="Times New Roman" w:hAnsi="Times New Roman" w:cs="Times New Roman"/>
          <w:sz w:val="24"/>
          <w:szCs w:val="24"/>
        </w:rPr>
      </w:pPr>
    </w:p>
    <w:p w14:paraId="374ABFFD" w14:textId="77777777" w:rsidR="00A648C4" w:rsidRPr="00EB2920" w:rsidRDefault="00A648C4" w:rsidP="008C4654">
      <w:pPr>
        <w:spacing w:line="360" w:lineRule="auto"/>
        <w:jc w:val="both"/>
        <w:rPr>
          <w:rFonts w:ascii="Times New Roman" w:hAnsi="Times New Roman" w:cs="Times New Roman"/>
          <w:sz w:val="24"/>
          <w:szCs w:val="24"/>
        </w:rPr>
      </w:pPr>
    </w:p>
    <w:p w14:paraId="1CEC6032" w14:textId="77777777" w:rsidR="00A648C4" w:rsidRPr="00EB2920" w:rsidRDefault="00A648C4" w:rsidP="008C4654">
      <w:pPr>
        <w:spacing w:line="360" w:lineRule="auto"/>
        <w:jc w:val="both"/>
        <w:rPr>
          <w:rFonts w:ascii="Times New Roman" w:hAnsi="Times New Roman" w:cs="Times New Roman"/>
          <w:sz w:val="24"/>
          <w:szCs w:val="24"/>
        </w:rPr>
      </w:pPr>
    </w:p>
    <w:p w14:paraId="4A832361" w14:textId="77777777" w:rsidR="00A648C4" w:rsidRPr="00EB2920" w:rsidRDefault="00A648C4" w:rsidP="008C4654">
      <w:pPr>
        <w:spacing w:line="360" w:lineRule="auto"/>
        <w:jc w:val="both"/>
        <w:rPr>
          <w:rFonts w:ascii="Times New Roman" w:hAnsi="Times New Roman" w:cs="Times New Roman"/>
          <w:sz w:val="24"/>
          <w:szCs w:val="24"/>
        </w:rPr>
      </w:pPr>
    </w:p>
    <w:p w14:paraId="7168BB1E" w14:textId="77777777" w:rsidR="00A648C4" w:rsidRPr="00EB2920" w:rsidRDefault="00A648C4" w:rsidP="008C4654">
      <w:pPr>
        <w:spacing w:line="360" w:lineRule="auto"/>
        <w:jc w:val="both"/>
        <w:rPr>
          <w:rFonts w:ascii="Times New Roman" w:hAnsi="Times New Roman" w:cs="Times New Roman"/>
          <w:sz w:val="24"/>
          <w:szCs w:val="24"/>
        </w:rPr>
      </w:pPr>
    </w:p>
    <w:p w14:paraId="2F32B1E5" w14:textId="75F590B8" w:rsidR="00A648C4" w:rsidRPr="00EB2920" w:rsidRDefault="001A6E85" w:rsidP="00A648C4">
      <w:pPr>
        <w:tabs>
          <w:tab w:val="left" w:pos="941"/>
        </w:tabs>
        <w:rPr>
          <w:rFonts w:ascii="Times New Roman" w:hAnsi="Times New Roman" w:cs="Times New Roman"/>
          <w:sz w:val="24"/>
          <w:szCs w:val="24"/>
        </w:rPr>
      </w:pPr>
      <w:r>
        <w:rPr>
          <w:rFonts w:ascii="Times New Roman" w:hAnsi="Times New Roman" w:cs="Times New Roman"/>
          <w:sz w:val="24"/>
          <w:szCs w:val="24"/>
        </w:rPr>
        <w:t xml:space="preserve">                                                         </w:t>
      </w:r>
      <w:r w:rsidR="006070D5">
        <w:rPr>
          <w:rFonts w:ascii="Times New Roman" w:hAnsi="Times New Roman" w:cs="Times New Roman"/>
          <w:sz w:val="24"/>
          <w:szCs w:val="24"/>
        </w:rPr>
        <w:t xml:space="preserve">    </w:t>
      </w:r>
      <w:r w:rsidR="00A648C4" w:rsidRPr="00EB2920">
        <w:rPr>
          <w:rFonts w:ascii="Times New Roman" w:hAnsi="Times New Roman" w:cs="Times New Roman"/>
          <w:sz w:val="24"/>
          <w:szCs w:val="24"/>
        </w:rPr>
        <w:t xml:space="preserve">  Table of</w:t>
      </w:r>
      <w:r w:rsidR="00A648C4" w:rsidRPr="00EB2920">
        <w:rPr>
          <w:rFonts w:ascii="Times New Roman" w:hAnsi="Times New Roman" w:cs="Times New Roman"/>
          <w:spacing w:val="1"/>
          <w:sz w:val="24"/>
          <w:szCs w:val="24"/>
        </w:rPr>
        <w:t xml:space="preserve"> </w:t>
      </w:r>
      <w:r w:rsidR="00A648C4" w:rsidRPr="00EB2920">
        <w:rPr>
          <w:rFonts w:ascii="Times New Roman" w:hAnsi="Times New Roman" w:cs="Times New Roman"/>
          <w:sz w:val="24"/>
          <w:szCs w:val="24"/>
        </w:rPr>
        <w:t>contents</w:t>
      </w:r>
    </w:p>
    <w:p w14:paraId="50736B3B" w14:textId="77777777" w:rsidR="00730BDE" w:rsidRPr="00EB2920" w:rsidRDefault="00730BDE" w:rsidP="00A648C4">
      <w:pPr>
        <w:tabs>
          <w:tab w:val="left" w:pos="941"/>
        </w:tabs>
        <w:rPr>
          <w:rFonts w:ascii="Times New Roman" w:hAnsi="Times New Roman" w:cs="Times New Roman"/>
          <w:sz w:val="24"/>
          <w:szCs w:val="24"/>
        </w:rPr>
      </w:pPr>
    </w:p>
    <w:p w14:paraId="5E920DF9" w14:textId="77777777" w:rsidR="00730BDE" w:rsidRPr="00EB2920" w:rsidRDefault="00730BDE" w:rsidP="00A648C4">
      <w:pPr>
        <w:tabs>
          <w:tab w:val="left" w:pos="941"/>
        </w:tabs>
        <w:rPr>
          <w:rFonts w:ascii="Times New Roman" w:hAnsi="Times New Roman" w:cs="Times New Roman"/>
          <w:sz w:val="24"/>
          <w:szCs w:val="24"/>
        </w:rPr>
      </w:pPr>
    </w:p>
    <w:p w14:paraId="37CC9585" w14:textId="77777777" w:rsidR="00730BDE" w:rsidRPr="00EB2920" w:rsidRDefault="00730BDE" w:rsidP="00A648C4">
      <w:pPr>
        <w:tabs>
          <w:tab w:val="left" w:pos="941"/>
        </w:tabs>
        <w:rPr>
          <w:rFonts w:ascii="Times New Roman" w:hAnsi="Times New Roman" w:cs="Times New Roman"/>
          <w:sz w:val="24"/>
          <w:szCs w:val="24"/>
        </w:rPr>
      </w:pPr>
    </w:p>
    <w:p w14:paraId="044F9501" w14:textId="77777777" w:rsidR="00650F71" w:rsidRPr="00EB2920" w:rsidRDefault="00730BDE" w:rsidP="00650F71">
      <w:pPr>
        <w:tabs>
          <w:tab w:val="left" w:pos="941"/>
        </w:tabs>
        <w:jc w:val="both"/>
        <w:rPr>
          <w:rFonts w:ascii="Times New Roman" w:hAnsi="Times New Roman" w:cs="Times New Roman"/>
          <w:sz w:val="24"/>
          <w:szCs w:val="24"/>
        </w:rPr>
      </w:pPr>
      <w:r w:rsidRPr="00EB292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9"/>
        <w:gridCol w:w="6045"/>
        <w:gridCol w:w="3588"/>
      </w:tblGrid>
      <w:tr w:rsidR="00650F71" w14:paraId="04E5DCA0" w14:textId="77777777" w:rsidTr="00790179">
        <w:tc>
          <w:tcPr>
            <w:tcW w:w="1129" w:type="dxa"/>
          </w:tcPr>
          <w:p w14:paraId="4FE1EADE" w14:textId="61D5455D" w:rsidR="00650F71" w:rsidRDefault="003B6999"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Serial</w:t>
            </w:r>
            <w:r w:rsidR="00AA6C78">
              <w:rPr>
                <w:rFonts w:ascii="Times New Roman" w:hAnsi="Times New Roman" w:cs="Times New Roman"/>
                <w:sz w:val="24"/>
                <w:szCs w:val="24"/>
              </w:rPr>
              <w:t xml:space="preserve"> no. </w:t>
            </w:r>
          </w:p>
        </w:tc>
        <w:tc>
          <w:tcPr>
            <w:tcW w:w="6045" w:type="dxa"/>
          </w:tcPr>
          <w:p w14:paraId="28FC3086" w14:textId="4F470615" w:rsidR="00650F71" w:rsidRDefault="00AA6C78"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 xml:space="preserve">                              </w:t>
            </w:r>
            <w:r w:rsidR="00812B8A">
              <w:rPr>
                <w:rFonts w:ascii="Times New Roman" w:hAnsi="Times New Roman" w:cs="Times New Roman"/>
                <w:sz w:val="24"/>
                <w:szCs w:val="24"/>
              </w:rPr>
              <w:t xml:space="preserve">      </w:t>
            </w:r>
            <w:r>
              <w:rPr>
                <w:rFonts w:ascii="Times New Roman" w:hAnsi="Times New Roman" w:cs="Times New Roman"/>
                <w:sz w:val="24"/>
                <w:szCs w:val="24"/>
              </w:rPr>
              <w:t xml:space="preserve">  Topic </w:t>
            </w:r>
          </w:p>
        </w:tc>
        <w:tc>
          <w:tcPr>
            <w:tcW w:w="3588" w:type="dxa"/>
          </w:tcPr>
          <w:p w14:paraId="6DDE5167" w14:textId="51566771" w:rsidR="00650F71" w:rsidRDefault="002A4769"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 xml:space="preserve">           Page </w:t>
            </w:r>
            <w:r w:rsidR="002F3792">
              <w:rPr>
                <w:rFonts w:ascii="Times New Roman" w:hAnsi="Times New Roman" w:cs="Times New Roman"/>
                <w:sz w:val="24"/>
                <w:szCs w:val="24"/>
              </w:rPr>
              <w:t xml:space="preserve">No. </w:t>
            </w:r>
          </w:p>
        </w:tc>
      </w:tr>
      <w:tr w:rsidR="00924AD6" w14:paraId="76AB1A0D" w14:textId="77777777" w:rsidTr="00790179">
        <w:tc>
          <w:tcPr>
            <w:tcW w:w="1129" w:type="dxa"/>
          </w:tcPr>
          <w:p w14:paraId="23B05B52" w14:textId="7A17118F" w:rsidR="00924AD6"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1</w:t>
            </w:r>
          </w:p>
        </w:tc>
        <w:tc>
          <w:tcPr>
            <w:tcW w:w="6045" w:type="dxa"/>
          </w:tcPr>
          <w:p w14:paraId="3FAC1F99" w14:textId="202CD13B" w:rsidR="00924AD6"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List of Abbreviat</w:t>
            </w:r>
            <w:r w:rsidR="00E35D7A">
              <w:rPr>
                <w:rFonts w:ascii="Times New Roman" w:hAnsi="Times New Roman" w:cs="Times New Roman"/>
                <w:sz w:val="24"/>
                <w:szCs w:val="24"/>
              </w:rPr>
              <w:t>ions</w:t>
            </w:r>
          </w:p>
        </w:tc>
        <w:tc>
          <w:tcPr>
            <w:tcW w:w="3588" w:type="dxa"/>
          </w:tcPr>
          <w:p w14:paraId="4944FD02" w14:textId="7263944E" w:rsidR="00924AD6" w:rsidRDefault="00E35D7A"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6</w:t>
            </w:r>
          </w:p>
        </w:tc>
      </w:tr>
      <w:tr w:rsidR="00650F71" w14:paraId="6A6DC135" w14:textId="77777777" w:rsidTr="00790179">
        <w:tc>
          <w:tcPr>
            <w:tcW w:w="1129" w:type="dxa"/>
          </w:tcPr>
          <w:p w14:paraId="014D9183" w14:textId="24A36393"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2</w:t>
            </w:r>
          </w:p>
        </w:tc>
        <w:tc>
          <w:tcPr>
            <w:tcW w:w="6045" w:type="dxa"/>
          </w:tcPr>
          <w:p w14:paraId="17D40896" w14:textId="33009569" w:rsidR="00650F71" w:rsidRDefault="00AD0A96"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 xml:space="preserve"> </w:t>
            </w:r>
            <w:r w:rsidR="008B6AF8">
              <w:rPr>
                <w:rFonts w:ascii="Times New Roman" w:hAnsi="Times New Roman" w:cs="Times New Roman"/>
                <w:sz w:val="24"/>
                <w:szCs w:val="24"/>
              </w:rPr>
              <w:t xml:space="preserve">List of Tables </w:t>
            </w:r>
          </w:p>
        </w:tc>
        <w:tc>
          <w:tcPr>
            <w:tcW w:w="3588" w:type="dxa"/>
          </w:tcPr>
          <w:p w14:paraId="3C5A2C99" w14:textId="3870ABE5" w:rsidR="00650F71" w:rsidRDefault="008B6AF8"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7</w:t>
            </w:r>
          </w:p>
        </w:tc>
      </w:tr>
      <w:tr w:rsidR="00650F71" w14:paraId="6BE25461" w14:textId="77777777" w:rsidTr="00790179">
        <w:tc>
          <w:tcPr>
            <w:tcW w:w="1129" w:type="dxa"/>
          </w:tcPr>
          <w:p w14:paraId="0F9A0BB0" w14:textId="64FABA88"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3</w:t>
            </w:r>
          </w:p>
        </w:tc>
        <w:tc>
          <w:tcPr>
            <w:tcW w:w="6045" w:type="dxa"/>
          </w:tcPr>
          <w:p w14:paraId="23BF14F6" w14:textId="320ADD3E" w:rsidR="00650F71" w:rsidRDefault="008B6AF8" w:rsidP="00650F71">
            <w:pPr>
              <w:tabs>
                <w:tab w:val="left" w:pos="941"/>
              </w:tabs>
              <w:jc w:val="both"/>
              <w:rPr>
                <w:rFonts w:ascii="Times New Roman" w:hAnsi="Times New Roman" w:cs="Times New Roman"/>
                <w:sz w:val="24"/>
                <w:szCs w:val="24"/>
              </w:rPr>
            </w:pPr>
            <w:proofErr w:type="gramStart"/>
            <w:r>
              <w:rPr>
                <w:rFonts w:ascii="Times New Roman" w:hAnsi="Times New Roman" w:cs="Times New Roman"/>
                <w:sz w:val="24"/>
                <w:szCs w:val="24"/>
              </w:rPr>
              <w:t>List  of</w:t>
            </w:r>
            <w:proofErr w:type="gramEnd"/>
            <w:r>
              <w:rPr>
                <w:rFonts w:ascii="Times New Roman" w:hAnsi="Times New Roman" w:cs="Times New Roman"/>
                <w:sz w:val="24"/>
                <w:szCs w:val="24"/>
              </w:rPr>
              <w:t xml:space="preserve"> Figures </w:t>
            </w:r>
          </w:p>
        </w:tc>
        <w:tc>
          <w:tcPr>
            <w:tcW w:w="3588" w:type="dxa"/>
          </w:tcPr>
          <w:p w14:paraId="7493F9C8" w14:textId="65D65263" w:rsidR="00650F71" w:rsidRDefault="008B6AF8"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8</w:t>
            </w:r>
          </w:p>
        </w:tc>
      </w:tr>
      <w:tr w:rsidR="00650F71" w14:paraId="3BD833F1" w14:textId="77777777" w:rsidTr="00790179">
        <w:tc>
          <w:tcPr>
            <w:tcW w:w="1129" w:type="dxa"/>
          </w:tcPr>
          <w:p w14:paraId="64CC0EA3" w14:textId="108B8AE1"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4</w:t>
            </w:r>
          </w:p>
        </w:tc>
        <w:tc>
          <w:tcPr>
            <w:tcW w:w="6045" w:type="dxa"/>
          </w:tcPr>
          <w:p w14:paraId="035A77BB" w14:textId="3EB47BC0" w:rsidR="00650F71" w:rsidRDefault="00AC7EB2"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Abstract</w:t>
            </w:r>
          </w:p>
        </w:tc>
        <w:tc>
          <w:tcPr>
            <w:tcW w:w="3588" w:type="dxa"/>
          </w:tcPr>
          <w:p w14:paraId="40B005B8" w14:textId="2CFC4500" w:rsidR="00650F71" w:rsidRDefault="00AC7EB2"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9</w:t>
            </w:r>
          </w:p>
        </w:tc>
      </w:tr>
      <w:tr w:rsidR="00650F71" w14:paraId="14659579" w14:textId="77777777" w:rsidTr="00790179">
        <w:tc>
          <w:tcPr>
            <w:tcW w:w="1129" w:type="dxa"/>
          </w:tcPr>
          <w:p w14:paraId="704D850E" w14:textId="5805F6FD"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5</w:t>
            </w:r>
          </w:p>
        </w:tc>
        <w:tc>
          <w:tcPr>
            <w:tcW w:w="6045" w:type="dxa"/>
          </w:tcPr>
          <w:p w14:paraId="68F6687D" w14:textId="27392688" w:rsidR="00650F71" w:rsidRDefault="00AC7EB2"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Introduction and Objectives</w:t>
            </w:r>
          </w:p>
        </w:tc>
        <w:tc>
          <w:tcPr>
            <w:tcW w:w="3588" w:type="dxa"/>
          </w:tcPr>
          <w:p w14:paraId="50136DBC" w14:textId="7D8B8880" w:rsidR="00650F71" w:rsidRDefault="00AC7EB2"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10 -11</w:t>
            </w:r>
          </w:p>
        </w:tc>
      </w:tr>
      <w:tr w:rsidR="00650F71" w14:paraId="1125C8AD" w14:textId="77777777" w:rsidTr="00790179">
        <w:tc>
          <w:tcPr>
            <w:tcW w:w="1129" w:type="dxa"/>
          </w:tcPr>
          <w:p w14:paraId="18240413" w14:textId="1608EFB2"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6</w:t>
            </w:r>
          </w:p>
        </w:tc>
        <w:tc>
          <w:tcPr>
            <w:tcW w:w="6045" w:type="dxa"/>
          </w:tcPr>
          <w:p w14:paraId="38BCFA76" w14:textId="3028628E" w:rsidR="00650F71" w:rsidRDefault="00AC7EB2"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M</w:t>
            </w:r>
            <w:r w:rsidR="00933D95">
              <w:rPr>
                <w:rFonts w:ascii="Times New Roman" w:hAnsi="Times New Roman" w:cs="Times New Roman"/>
                <w:sz w:val="24"/>
                <w:szCs w:val="24"/>
              </w:rPr>
              <w:t xml:space="preserve">aterials and Methods </w:t>
            </w:r>
          </w:p>
        </w:tc>
        <w:tc>
          <w:tcPr>
            <w:tcW w:w="3588" w:type="dxa"/>
          </w:tcPr>
          <w:p w14:paraId="44E14520" w14:textId="670A116F" w:rsidR="00650F71" w:rsidRDefault="00D47B35"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11- 14</w:t>
            </w:r>
          </w:p>
        </w:tc>
      </w:tr>
      <w:tr w:rsidR="00650F71" w14:paraId="49949584" w14:textId="77777777" w:rsidTr="00790179">
        <w:tc>
          <w:tcPr>
            <w:tcW w:w="1129" w:type="dxa"/>
          </w:tcPr>
          <w:p w14:paraId="71904579" w14:textId="09DF9DAE"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7</w:t>
            </w:r>
          </w:p>
        </w:tc>
        <w:tc>
          <w:tcPr>
            <w:tcW w:w="6045" w:type="dxa"/>
          </w:tcPr>
          <w:p w14:paraId="46C62EBD" w14:textId="1AEFACA2" w:rsidR="00650F71" w:rsidRDefault="008C33DB"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Results</w:t>
            </w:r>
          </w:p>
        </w:tc>
        <w:tc>
          <w:tcPr>
            <w:tcW w:w="3588" w:type="dxa"/>
          </w:tcPr>
          <w:p w14:paraId="3BFBE532" w14:textId="7C14DF9D" w:rsidR="00650F71" w:rsidRDefault="008C33DB"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14 -24</w:t>
            </w:r>
          </w:p>
        </w:tc>
      </w:tr>
      <w:tr w:rsidR="00650F71" w14:paraId="01440E37" w14:textId="77777777" w:rsidTr="00790179">
        <w:tc>
          <w:tcPr>
            <w:tcW w:w="1129" w:type="dxa"/>
          </w:tcPr>
          <w:p w14:paraId="6438C770" w14:textId="3621CD55" w:rsidR="00650F71" w:rsidRDefault="00774DBC"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8</w:t>
            </w:r>
          </w:p>
        </w:tc>
        <w:tc>
          <w:tcPr>
            <w:tcW w:w="6045" w:type="dxa"/>
          </w:tcPr>
          <w:p w14:paraId="7147EF66" w14:textId="1DB455D6" w:rsidR="00650F71" w:rsidRDefault="00122766"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Discus</w:t>
            </w:r>
            <w:r w:rsidR="008B4F7D">
              <w:rPr>
                <w:rFonts w:ascii="Times New Roman" w:hAnsi="Times New Roman" w:cs="Times New Roman"/>
                <w:sz w:val="24"/>
                <w:szCs w:val="24"/>
              </w:rPr>
              <w:t>sion</w:t>
            </w:r>
          </w:p>
        </w:tc>
        <w:tc>
          <w:tcPr>
            <w:tcW w:w="3588" w:type="dxa"/>
          </w:tcPr>
          <w:p w14:paraId="6FB8027B" w14:textId="423EC4DF" w:rsidR="00650F71" w:rsidRDefault="003422FF"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25</w:t>
            </w:r>
            <w:r w:rsidR="00342609">
              <w:rPr>
                <w:rFonts w:ascii="Times New Roman" w:hAnsi="Times New Roman" w:cs="Times New Roman"/>
                <w:sz w:val="24"/>
                <w:szCs w:val="24"/>
              </w:rPr>
              <w:t>-27</w:t>
            </w:r>
          </w:p>
        </w:tc>
      </w:tr>
      <w:tr w:rsidR="00342609" w14:paraId="3DE2E2A5" w14:textId="77777777" w:rsidTr="00790179">
        <w:tc>
          <w:tcPr>
            <w:tcW w:w="1129" w:type="dxa"/>
          </w:tcPr>
          <w:p w14:paraId="2005DC1A" w14:textId="441DB101" w:rsidR="00342609" w:rsidRDefault="00342609"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9</w:t>
            </w:r>
          </w:p>
        </w:tc>
        <w:tc>
          <w:tcPr>
            <w:tcW w:w="6045" w:type="dxa"/>
          </w:tcPr>
          <w:p w14:paraId="1BD98F90" w14:textId="60355AF8" w:rsidR="00342609" w:rsidRDefault="00342609"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Conclusion and Recommendations</w:t>
            </w:r>
          </w:p>
        </w:tc>
        <w:tc>
          <w:tcPr>
            <w:tcW w:w="3588" w:type="dxa"/>
          </w:tcPr>
          <w:p w14:paraId="0465510C" w14:textId="7C7F5F5B" w:rsidR="00342609" w:rsidRDefault="00342609"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27</w:t>
            </w:r>
          </w:p>
        </w:tc>
      </w:tr>
      <w:tr w:rsidR="00342609" w14:paraId="48D7BE5F" w14:textId="77777777" w:rsidTr="00790179">
        <w:tc>
          <w:tcPr>
            <w:tcW w:w="1129" w:type="dxa"/>
          </w:tcPr>
          <w:p w14:paraId="22FC4E92" w14:textId="6C428703" w:rsidR="00342609" w:rsidRDefault="00E7551E"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10</w:t>
            </w:r>
          </w:p>
        </w:tc>
        <w:tc>
          <w:tcPr>
            <w:tcW w:w="6045" w:type="dxa"/>
          </w:tcPr>
          <w:p w14:paraId="445F008B" w14:textId="0BBB5A45" w:rsidR="00342609" w:rsidRDefault="00E7551E"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References</w:t>
            </w:r>
          </w:p>
        </w:tc>
        <w:tc>
          <w:tcPr>
            <w:tcW w:w="3588" w:type="dxa"/>
          </w:tcPr>
          <w:p w14:paraId="0BA4B59B" w14:textId="0C831003" w:rsidR="00342609" w:rsidRDefault="00E7551E" w:rsidP="00650F71">
            <w:pPr>
              <w:tabs>
                <w:tab w:val="left" w:pos="941"/>
              </w:tabs>
              <w:jc w:val="both"/>
              <w:rPr>
                <w:rFonts w:ascii="Times New Roman" w:hAnsi="Times New Roman" w:cs="Times New Roman"/>
                <w:sz w:val="24"/>
                <w:szCs w:val="24"/>
              </w:rPr>
            </w:pPr>
            <w:r>
              <w:rPr>
                <w:rFonts w:ascii="Times New Roman" w:hAnsi="Times New Roman" w:cs="Times New Roman"/>
                <w:sz w:val="24"/>
                <w:szCs w:val="24"/>
              </w:rPr>
              <w:t>28-29</w:t>
            </w:r>
          </w:p>
        </w:tc>
      </w:tr>
    </w:tbl>
    <w:p w14:paraId="58C62FC5" w14:textId="58F9DAE6" w:rsidR="00730BDE" w:rsidRPr="00EB2920" w:rsidRDefault="00730BDE" w:rsidP="00650F71">
      <w:pPr>
        <w:tabs>
          <w:tab w:val="left" w:pos="941"/>
        </w:tabs>
        <w:jc w:val="both"/>
        <w:rPr>
          <w:rFonts w:ascii="Times New Roman" w:hAnsi="Times New Roman" w:cs="Times New Roman"/>
          <w:sz w:val="24"/>
          <w:szCs w:val="24"/>
        </w:rPr>
      </w:pPr>
      <w:r w:rsidRPr="00EB2920">
        <w:rPr>
          <w:rFonts w:ascii="Times New Roman" w:hAnsi="Times New Roman" w:cs="Times New Roman"/>
          <w:sz w:val="24"/>
          <w:szCs w:val="24"/>
        </w:rPr>
        <w:t xml:space="preserve">                                            </w:t>
      </w:r>
    </w:p>
    <w:p w14:paraId="7AB75CFC" w14:textId="77777777" w:rsidR="00730BDE" w:rsidRPr="00EB2920" w:rsidRDefault="00730BDE" w:rsidP="00A648C4">
      <w:pPr>
        <w:tabs>
          <w:tab w:val="left" w:pos="941"/>
        </w:tabs>
        <w:rPr>
          <w:rFonts w:ascii="Times New Roman" w:hAnsi="Times New Roman" w:cs="Times New Roman"/>
          <w:sz w:val="24"/>
          <w:szCs w:val="24"/>
        </w:rPr>
      </w:pPr>
    </w:p>
    <w:p w14:paraId="61B7B2C6" w14:textId="77777777" w:rsidR="00730BDE" w:rsidRPr="00EB2920" w:rsidRDefault="00730BDE" w:rsidP="00A648C4">
      <w:pPr>
        <w:tabs>
          <w:tab w:val="left" w:pos="941"/>
        </w:tabs>
        <w:rPr>
          <w:rFonts w:ascii="Times New Roman" w:hAnsi="Times New Roman" w:cs="Times New Roman"/>
          <w:sz w:val="24"/>
          <w:szCs w:val="24"/>
        </w:rPr>
      </w:pPr>
    </w:p>
    <w:p w14:paraId="6F418743" w14:textId="77777777" w:rsidR="00730BDE" w:rsidRPr="00EB2920" w:rsidRDefault="00730BDE" w:rsidP="00A648C4">
      <w:pPr>
        <w:tabs>
          <w:tab w:val="left" w:pos="941"/>
        </w:tabs>
        <w:rPr>
          <w:rFonts w:ascii="Times New Roman" w:hAnsi="Times New Roman" w:cs="Times New Roman"/>
          <w:sz w:val="24"/>
          <w:szCs w:val="24"/>
        </w:rPr>
      </w:pPr>
    </w:p>
    <w:p w14:paraId="4F54471C" w14:textId="77777777" w:rsidR="00730BDE" w:rsidRPr="00EB2920" w:rsidRDefault="00730BDE" w:rsidP="00A648C4">
      <w:pPr>
        <w:tabs>
          <w:tab w:val="left" w:pos="941"/>
        </w:tabs>
        <w:rPr>
          <w:rFonts w:ascii="Times New Roman" w:hAnsi="Times New Roman" w:cs="Times New Roman"/>
          <w:sz w:val="24"/>
          <w:szCs w:val="24"/>
        </w:rPr>
      </w:pPr>
    </w:p>
    <w:p w14:paraId="759CDD3B" w14:textId="77777777" w:rsidR="00730BDE" w:rsidRPr="00EB2920" w:rsidRDefault="00730BDE" w:rsidP="00A648C4">
      <w:pPr>
        <w:tabs>
          <w:tab w:val="left" w:pos="941"/>
        </w:tabs>
        <w:rPr>
          <w:rFonts w:ascii="Times New Roman" w:hAnsi="Times New Roman" w:cs="Times New Roman"/>
          <w:sz w:val="24"/>
          <w:szCs w:val="24"/>
        </w:rPr>
      </w:pPr>
    </w:p>
    <w:p w14:paraId="36574CBE" w14:textId="77777777" w:rsidR="00730BDE" w:rsidRPr="00EB2920" w:rsidRDefault="00730BDE" w:rsidP="00A648C4">
      <w:pPr>
        <w:tabs>
          <w:tab w:val="left" w:pos="941"/>
        </w:tabs>
        <w:rPr>
          <w:rFonts w:ascii="Times New Roman" w:hAnsi="Times New Roman" w:cs="Times New Roman"/>
          <w:sz w:val="24"/>
          <w:szCs w:val="24"/>
        </w:rPr>
      </w:pPr>
    </w:p>
    <w:p w14:paraId="6E25B8E5" w14:textId="77777777" w:rsidR="00730BDE" w:rsidRPr="00EB2920" w:rsidRDefault="00730BDE" w:rsidP="00A648C4">
      <w:pPr>
        <w:tabs>
          <w:tab w:val="left" w:pos="941"/>
        </w:tabs>
        <w:rPr>
          <w:rFonts w:ascii="Times New Roman" w:hAnsi="Times New Roman" w:cs="Times New Roman"/>
          <w:sz w:val="24"/>
          <w:szCs w:val="24"/>
        </w:rPr>
      </w:pPr>
    </w:p>
    <w:p w14:paraId="18D4328C" w14:textId="77777777" w:rsidR="00730BDE" w:rsidRPr="00EB2920" w:rsidRDefault="00730BDE" w:rsidP="00A648C4">
      <w:pPr>
        <w:tabs>
          <w:tab w:val="left" w:pos="941"/>
        </w:tabs>
        <w:rPr>
          <w:rFonts w:ascii="Times New Roman" w:hAnsi="Times New Roman" w:cs="Times New Roman"/>
          <w:sz w:val="24"/>
          <w:szCs w:val="24"/>
        </w:rPr>
      </w:pPr>
    </w:p>
    <w:p w14:paraId="6FD99CEE" w14:textId="77777777" w:rsidR="00730BDE" w:rsidRPr="00EB2920" w:rsidRDefault="00730BDE" w:rsidP="00A648C4">
      <w:pPr>
        <w:tabs>
          <w:tab w:val="left" w:pos="941"/>
        </w:tabs>
        <w:rPr>
          <w:rFonts w:ascii="Times New Roman" w:hAnsi="Times New Roman" w:cs="Times New Roman"/>
          <w:sz w:val="24"/>
          <w:szCs w:val="24"/>
        </w:rPr>
      </w:pPr>
    </w:p>
    <w:p w14:paraId="13DDE082" w14:textId="77777777" w:rsidR="00730BDE" w:rsidRPr="00EB2920" w:rsidRDefault="00730BDE" w:rsidP="00A648C4">
      <w:pPr>
        <w:tabs>
          <w:tab w:val="left" w:pos="941"/>
        </w:tabs>
        <w:rPr>
          <w:rFonts w:ascii="Times New Roman" w:hAnsi="Times New Roman" w:cs="Times New Roman"/>
          <w:sz w:val="24"/>
          <w:szCs w:val="24"/>
        </w:rPr>
      </w:pPr>
    </w:p>
    <w:p w14:paraId="47915AE9" w14:textId="77777777" w:rsidR="00730BDE" w:rsidRPr="00EB2920" w:rsidRDefault="00730BDE" w:rsidP="00A648C4">
      <w:pPr>
        <w:tabs>
          <w:tab w:val="left" w:pos="941"/>
        </w:tabs>
        <w:rPr>
          <w:rFonts w:ascii="Times New Roman" w:hAnsi="Times New Roman" w:cs="Times New Roman"/>
          <w:sz w:val="24"/>
          <w:szCs w:val="24"/>
        </w:rPr>
      </w:pPr>
    </w:p>
    <w:p w14:paraId="3ADB10EF" w14:textId="77777777" w:rsidR="00730BDE" w:rsidRPr="00EB2920" w:rsidRDefault="00730BDE" w:rsidP="00A648C4">
      <w:pPr>
        <w:tabs>
          <w:tab w:val="left" w:pos="941"/>
        </w:tabs>
        <w:rPr>
          <w:rFonts w:ascii="Times New Roman" w:hAnsi="Times New Roman" w:cs="Times New Roman"/>
          <w:sz w:val="24"/>
          <w:szCs w:val="24"/>
        </w:rPr>
      </w:pPr>
    </w:p>
    <w:p w14:paraId="134D5B0C" w14:textId="77777777" w:rsidR="00730BDE" w:rsidRPr="00EB2920" w:rsidRDefault="00730BDE" w:rsidP="00A648C4">
      <w:pPr>
        <w:tabs>
          <w:tab w:val="left" w:pos="941"/>
        </w:tabs>
        <w:rPr>
          <w:rFonts w:ascii="Times New Roman" w:hAnsi="Times New Roman" w:cs="Times New Roman"/>
          <w:sz w:val="24"/>
          <w:szCs w:val="24"/>
        </w:rPr>
      </w:pPr>
    </w:p>
    <w:p w14:paraId="4297BDFD" w14:textId="77777777" w:rsidR="00730BDE" w:rsidRPr="00EB2920" w:rsidRDefault="00730BDE" w:rsidP="00A648C4">
      <w:pPr>
        <w:tabs>
          <w:tab w:val="left" w:pos="941"/>
        </w:tabs>
        <w:rPr>
          <w:rFonts w:ascii="Times New Roman" w:hAnsi="Times New Roman" w:cs="Times New Roman"/>
          <w:sz w:val="24"/>
          <w:szCs w:val="24"/>
        </w:rPr>
      </w:pPr>
    </w:p>
    <w:p w14:paraId="586E00FE" w14:textId="77777777" w:rsidR="00730BDE" w:rsidRPr="00EB2920" w:rsidRDefault="00730BDE" w:rsidP="00A648C4">
      <w:pPr>
        <w:tabs>
          <w:tab w:val="left" w:pos="941"/>
        </w:tabs>
        <w:rPr>
          <w:rFonts w:ascii="Times New Roman" w:hAnsi="Times New Roman" w:cs="Times New Roman"/>
          <w:sz w:val="24"/>
          <w:szCs w:val="24"/>
        </w:rPr>
      </w:pPr>
    </w:p>
    <w:p w14:paraId="2F25F228" w14:textId="77777777" w:rsidR="00730BDE" w:rsidRPr="00EB2920" w:rsidRDefault="00730BDE" w:rsidP="00A648C4">
      <w:pPr>
        <w:tabs>
          <w:tab w:val="left" w:pos="941"/>
        </w:tabs>
        <w:rPr>
          <w:rFonts w:ascii="Times New Roman" w:hAnsi="Times New Roman" w:cs="Times New Roman"/>
          <w:sz w:val="24"/>
          <w:szCs w:val="24"/>
        </w:rPr>
      </w:pPr>
    </w:p>
    <w:p w14:paraId="53110CD7" w14:textId="77777777" w:rsidR="00730BDE" w:rsidRPr="00EB2920" w:rsidRDefault="00730BDE" w:rsidP="00A648C4">
      <w:pPr>
        <w:tabs>
          <w:tab w:val="left" w:pos="941"/>
        </w:tabs>
        <w:rPr>
          <w:rFonts w:ascii="Times New Roman" w:hAnsi="Times New Roman" w:cs="Times New Roman"/>
          <w:sz w:val="24"/>
          <w:szCs w:val="24"/>
        </w:rPr>
      </w:pPr>
    </w:p>
    <w:p w14:paraId="6C7FF827" w14:textId="77777777" w:rsidR="00730BDE" w:rsidRPr="00EB2920" w:rsidRDefault="00730BDE" w:rsidP="00A648C4">
      <w:pPr>
        <w:tabs>
          <w:tab w:val="left" w:pos="941"/>
        </w:tabs>
        <w:rPr>
          <w:rFonts w:ascii="Times New Roman" w:hAnsi="Times New Roman" w:cs="Times New Roman"/>
          <w:sz w:val="24"/>
          <w:szCs w:val="24"/>
        </w:rPr>
      </w:pPr>
    </w:p>
    <w:p w14:paraId="6F394265" w14:textId="77777777" w:rsidR="00730BDE" w:rsidRPr="00EB2920" w:rsidRDefault="00730BDE" w:rsidP="00A648C4">
      <w:pPr>
        <w:tabs>
          <w:tab w:val="left" w:pos="941"/>
        </w:tabs>
        <w:rPr>
          <w:rFonts w:ascii="Times New Roman" w:hAnsi="Times New Roman" w:cs="Times New Roman"/>
          <w:sz w:val="24"/>
          <w:szCs w:val="24"/>
        </w:rPr>
      </w:pPr>
    </w:p>
    <w:p w14:paraId="76E08901" w14:textId="77777777" w:rsidR="00730BDE" w:rsidRPr="00EB2920" w:rsidRDefault="00730BDE" w:rsidP="00A648C4">
      <w:pPr>
        <w:tabs>
          <w:tab w:val="left" w:pos="941"/>
        </w:tabs>
        <w:rPr>
          <w:rFonts w:ascii="Times New Roman" w:hAnsi="Times New Roman" w:cs="Times New Roman"/>
          <w:sz w:val="24"/>
          <w:szCs w:val="24"/>
        </w:rPr>
      </w:pPr>
    </w:p>
    <w:p w14:paraId="34AAA62D" w14:textId="77777777" w:rsidR="00730BDE" w:rsidRPr="00EB2920" w:rsidRDefault="00730BDE" w:rsidP="00A648C4">
      <w:pPr>
        <w:tabs>
          <w:tab w:val="left" w:pos="941"/>
        </w:tabs>
        <w:rPr>
          <w:rFonts w:ascii="Times New Roman" w:hAnsi="Times New Roman" w:cs="Times New Roman"/>
          <w:sz w:val="24"/>
          <w:szCs w:val="24"/>
        </w:rPr>
      </w:pPr>
    </w:p>
    <w:p w14:paraId="0A946DE1" w14:textId="77777777" w:rsidR="00730BDE" w:rsidRPr="00EB2920" w:rsidRDefault="00730BDE" w:rsidP="00A648C4">
      <w:pPr>
        <w:tabs>
          <w:tab w:val="left" w:pos="941"/>
        </w:tabs>
        <w:rPr>
          <w:rFonts w:ascii="Times New Roman" w:hAnsi="Times New Roman" w:cs="Times New Roman"/>
          <w:sz w:val="24"/>
          <w:szCs w:val="24"/>
        </w:rPr>
      </w:pPr>
    </w:p>
    <w:p w14:paraId="4AAC132A" w14:textId="1E467DC3" w:rsidR="00730BDE" w:rsidRPr="00EB2920" w:rsidRDefault="001A6E85" w:rsidP="00730BDE">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30BDE" w:rsidRPr="00EB2920">
        <w:rPr>
          <w:rFonts w:ascii="Times New Roman" w:hAnsi="Times New Roman" w:cs="Times New Roman"/>
          <w:sz w:val="24"/>
          <w:szCs w:val="24"/>
        </w:rPr>
        <w:t xml:space="preserve">  List of Abbreviations</w:t>
      </w:r>
    </w:p>
    <w:p w14:paraId="4B9FDDB5" w14:textId="77777777" w:rsidR="00730BDE" w:rsidRPr="00EB2920" w:rsidRDefault="00730BDE" w:rsidP="00730BDE">
      <w:pPr>
        <w:tabs>
          <w:tab w:val="left" w:pos="941"/>
        </w:tabs>
        <w:spacing w:line="360" w:lineRule="auto"/>
        <w:rPr>
          <w:rFonts w:ascii="Times New Roman" w:hAnsi="Times New Roman" w:cs="Times New Roman"/>
          <w:sz w:val="24"/>
          <w:szCs w:val="24"/>
        </w:rPr>
      </w:pPr>
    </w:p>
    <w:p w14:paraId="308EDB6D" w14:textId="77777777" w:rsidR="00730BDE" w:rsidRPr="00EB2920" w:rsidRDefault="00730BDE" w:rsidP="00730BDE">
      <w:pPr>
        <w:tabs>
          <w:tab w:val="left" w:pos="941"/>
        </w:tabs>
        <w:spacing w:line="360" w:lineRule="auto"/>
        <w:rPr>
          <w:rFonts w:ascii="Times New Roman" w:hAnsi="Times New Roman" w:cs="Times New Roman"/>
          <w:sz w:val="24"/>
          <w:szCs w:val="24"/>
        </w:rPr>
      </w:pPr>
    </w:p>
    <w:p w14:paraId="46FD9B30" w14:textId="77777777" w:rsidR="00730BDE" w:rsidRPr="00EB2920" w:rsidRDefault="00730BDE" w:rsidP="00730BDE">
      <w:pPr>
        <w:tabs>
          <w:tab w:val="left" w:pos="941"/>
        </w:tabs>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141"/>
        <w:tblW w:w="0" w:type="auto"/>
        <w:tblLook w:val="04A0" w:firstRow="1" w:lastRow="0" w:firstColumn="1" w:lastColumn="0" w:noHBand="0" w:noVBand="1"/>
      </w:tblPr>
      <w:tblGrid>
        <w:gridCol w:w="5383"/>
        <w:gridCol w:w="5379"/>
      </w:tblGrid>
      <w:tr w:rsidR="00122766" w:rsidRPr="00EB2920" w14:paraId="61F76DAE" w14:textId="77777777" w:rsidTr="00790179">
        <w:tc>
          <w:tcPr>
            <w:tcW w:w="5383" w:type="dxa"/>
          </w:tcPr>
          <w:p w14:paraId="40B2B017"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 xml:space="preserve">Abbreviations </w:t>
            </w:r>
          </w:p>
        </w:tc>
        <w:tc>
          <w:tcPr>
            <w:tcW w:w="5379" w:type="dxa"/>
          </w:tcPr>
          <w:p w14:paraId="221A31DB"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 xml:space="preserve">Meaning </w:t>
            </w:r>
          </w:p>
        </w:tc>
      </w:tr>
      <w:tr w:rsidR="00122766" w:rsidRPr="00EB2920" w14:paraId="428378BF" w14:textId="77777777" w:rsidTr="00790179">
        <w:tc>
          <w:tcPr>
            <w:tcW w:w="5383" w:type="dxa"/>
          </w:tcPr>
          <w:p w14:paraId="6C37A538" w14:textId="77777777" w:rsidR="00122766" w:rsidRPr="00EB2920" w:rsidRDefault="00122766" w:rsidP="00122766">
            <w:pPr>
              <w:tabs>
                <w:tab w:val="left" w:pos="941"/>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Apn</w:t>
            </w:r>
            <w:proofErr w:type="spellEnd"/>
            <w:r>
              <w:rPr>
                <w:rFonts w:ascii="Times New Roman" w:hAnsi="Times New Roman" w:cs="Times New Roman"/>
                <w:sz w:val="24"/>
                <w:szCs w:val="24"/>
              </w:rPr>
              <w:t xml:space="preserve"> </w:t>
            </w:r>
          </w:p>
        </w:tc>
        <w:tc>
          <w:tcPr>
            <w:tcW w:w="5379" w:type="dxa"/>
          </w:tcPr>
          <w:p w14:paraId="2DCA3C99"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Adiponectin</w:t>
            </w:r>
          </w:p>
        </w:tc>
      </w:tr>
      <w:tr w:rsidR="00122766" w:rsidRPr="00EB2920" w14:paraId="69CFF486" w14:textId="77777777" w:rsidTr="00790179">
        <w:tc>
          <w:tcPr>
            <w:tcW w:w="5383" w:type="dxa"/>
          </w:tcPr>
          <w:p w14:paraId="48BC15F2"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 xml:space="preserve">AN </w:t>
            </w:r>
          </w:p>
        </w:tc>
        <w:tc>
          <w:tcPr>
            <w:tcW w:w="5379" w:type="dxa"/>
          </w:tcPr>
          <w:p w14:paraId="72A2C798"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 xml:space="preserve">Anorexia Nervosa </w:t>
            </w:r>
          </w:p>
        </w:tc>
      </w:tr>
      <w:tr w:rsidR="00122766" w:rsidRPr="00EB2920" w14:paraId="10B4F6CF" w14:textId="77777777" w:rsidTr="00790179">
        <w:tc>
          <w:tcPr>
            <w:tcW w:w="5383" w:type="dxa"/>
          </w:tcPr>
          <w:p w14:paraId="69E49E81"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 xml:space="preserve">HOMA IR </w:t>
            </w:r>
          </w:p>
        </w:tc>
        <w:tc>
          <w:tcPr>
            <w:tcW w:w="5379" w:type="dxa"/>
          </w:tcPr>
          <w:p w14:paraId="02A1B54D" w14:textId="1F8EAA57" w:rsidR="00122766" w:rsidRPr="00EB2920" w:rsidRDefault="008E5E95"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Homeostatic model</w:t>
            </w:r>
            <w:r w:rsidR="00122766">
              <w:rPr>
                <w:rFonts w:ascii="Times New Roman" w:hAnsi="Times New Roman" w:cs="Times New Roman"/>
                <w:sz w:val="24"/>
                <w:szCs w:val="24"/>
              </w:rPr>
              <w:t xml:space="preserve"> </w:t>
            </w:r>
            <w:r>
              <w:rPr>
                <w:rFonts w:ascii="Times New Roman" w:hAnsi="Times New Roman" w:cs="Times New Roman"/>
                <w:sz w:val="24"/>
                <w:szCs w:val="24"/>
              </w:rPr>
              <w:t>assessment</w:t>
            </w:r>
            <w:r w:rsidR="00122766">
              <w:rPr>
                <w:rFonts w:ascii="Times New Roman" w:hAnsi="Times New Roman" w:cs="Times New Roman"/>
                <w:sz w:val="24"/>
                <w:szCs w:val="24"/>
              </w:rPr>
              <w:t xml:space="preserve"> of Insulin resistance</w:t>
            </w:r>
          </w:p>
        </w:tc>
      </w:tr>
      <w:tr w:rsidR="00122766" w:rsidRPr="00EB2920" w14:paraId="60538F76" w14:textId="77777777" w:rsidTr="00790179">
        <w:tc>
          <w:tcPr>
            <w:tcW w:w="5383" w:type="dxa"/>
          </w:tcPr>
          <w:p w14:paraId="096D20A5" w14:textId="77777777" w:rsidR="00122766" w:rsidRPr="00EB2920" w:rsidRDefault="00122766"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ELISA</w:t>
            </w:r>
          </w:p>
        </w:tc>
        <w:tc>
          <w:tcPr>
            <w:tcW w:w="5379" w:type="dxa"/>
          </w:tcPr>
          <w:p w14:paraId="3A8A2253" w14:textId="6B739525" w:rsidR="00122766" w:rsidRPr="00EB2920" w:rsidRDefault="00777A30"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Enzyme-</w:t>
            </w:r>
            <w:r w:rsidR="008E5E95">
              <w:rPr>
                <w:rFonts w:ascii="Times New Roman" w:hAnsi="Times New Roman" w:cs="Times New Roman"/>
                <w:sz w:val="24"/>
                <w:szCs w:val="24"/>
              </w:rPr>
              <w:t>linked immunosorbent assay</w:t>
            </w:r>
          </w:p>
        </w:tc>
      </w:tr>
      <w:tr w:rsidR="00122766" w:rsidRPr="00EB2920" w14:paraId="1A9A0802" w14:textId="77777777" w:rsidTr="00790179">
        <w:tc>
          <w:tcPr>
            <w:tcW w:w="5383" w:type="dxa"/>
          </w:tcPr>
          <w:p w14:paraId="00B37C62" w14:textId="6C0535DD" w:rsidR="00122766" w:rsidRDefault="00F0586F"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PRISMA</w:t>
            </w:r>
          </w:p>
        </w:tc>
        <w:tc>
          <w:tcPr>
            <w:tcW w:w="5379" w:type="dxa"/>
          </w:tcPr>
          <w:p w14:paraId="00B77F44" w14:textId="619A7DD4" w:rsidR="00122766" w:rsidRPr="00EB2920" w:rsidRDefault="00C16E89" w:rsidP="00122766">
            <w:p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Preferr</w:t>
            </w:r>
            <w:r w:rsidR="00790179">
              <w:rPr>
                <w:rFonts w:ascii="Times New Roman" w:hAnsi="Times New Roman" w:cs="Times New Roman"/>
                <w:sz w:val="24"/>
                <w:szCs w:val="24"/>
              </w:rPr>
              <w:t>ed reporting Items for Systematic Reviews and Meta-Analyses</w:t>
            </w:r>
          </w:p>
        </w:tc>
      </w:tr>
    </w:tbl>
    <w:p w14:paraId="06CEBBA5" w14:textId="77777777" w:rsidR="00730BDE" w:rsidRPr="00EB2920" w:rsidRDefault="00730BDE" w:rsidP="00730BDE">
      <w:pPr>
        <w:tabs>
          <w:tab w:val="left" w:pos="941"/>
        </w:tabs>
        <w:spacing w:line="360" w:lineRule="auto"/>
        <w:rPr>
          <w:rFonts w:ascii="Times New Roman" w:hAnsi="Times New Roman" w:cs="Times New Roman"/>
          <w:sz w:val="24"/>
          <w:szCs w:val="24"/>
        </w:rPr>
      </w:pPr>
    </w:p>
    <w:p w14:paraId="7D70244A" w14:textId="77777777" w:rsidR="00730BDE" w:rsidRPr="00EB2920" w:rsidRDefault="00730BDE" w:rsidP="00730BDE">
      <w:pPr>
        <w:tabs>
          <w:tab w:val="left" w:pos="941"/>
        </w:tabs>
        <w:spacing w:line="360" w:lineRule="auto"/>
        <w:rPr>
          <w:rFonts w:ascii="Times New Roman" w:hAnsi="Times New Roman" w:cs="Times New Roman"/>
          <w:sz w:val="24"/>
          <w:szCs w:val="24"/>
        </w:rPr>
      </w:pPr>
      <w:r w:rsidRPr="00EB2920">
        <w:rPr>
          <w:rFonts w:ascii="Times New Roman" w:hAnsi="Times New Roman" w:cs="Times New Roman"/>
          <w:sz w:val="24"/>
          <w:szCs w:val="24"/>
        </w:rPr>
        <w:t xml:space="preserve">                                                       </w:t>
      </w:r>
    </w:p>
    <w:p w14:paraId="01CD975C" w14:textId="274782C2" w:rsidR="00730BDE" w:rsidRPr="00EB2920" w:rsidRDefault="00730BDE" w:rsidP="00730BDE">
      <w:pPr>
        <w:tabs>
          <w:tab w:val="left" w:pos="941"/>
        </w:tabs>
        <w:spacing w:line="360" w:lineRule="auto"/>
        <w:rPr>
          <w:rFonts w:ascii="Times New Roman" w:hAnsi="Times New Roman" w:cs="Times New Roman"/>
          <w:sz w:val="24"/>
          <w:szCs w:val="24"/>
        </w:rPr>
      </w:pPr>
    </w:p>
    <w:p w14:paraId="47CFC6BF" w14:textId="46DF7BDA" w:rsidR="00A648C4" w:rsidRPr="00EB2920" w:rsidRDefault="00A648C4" w:rsidP="008C4654">
      <w:pPr>
        <w:spacing w:line="360" w:lineRule="auto"/>
        <w:jc w:val="both"/>
        <w:rPr>
          <w:rFonts w:ascii="Times New Roman" w:hAnsi="Times New Roman" w:cs="Times New Roman"/>
          <w:sz w:val="24"/>
          <w:szCs w:val="24"/>
        </w:rPr>
      </w:pPr>
    </w:p>
    <w:p w14:paraId="22C609BC" w14:textId="77777777" w:rsidR="00A648C4" w:rsidRPr="00EB2920" w:rsidRDefault="00A648C4" w:rsidP="008C4654">
      <w:pPr>
        <w:spacing w:line="360" w:lineRule="auto"/>
        <w:jc w:val="both"/>
        <w:rPr>
          <w:rFonts w:ascii="Times New Roman" w:hAnsi="Times New Roman" w:cs="Times New Roman"/>
          <w:sz w:val="24"/>
          <w:szCs w:val="24"/>
        </w:rPr>
      </w:pPr>
    </w:p>
    <w:p w14:paraId="47084605" w14:textId="47CE7DE8" w:rsidR="00A648C4" w:rsidRPr="00EB2920" w:rsidRDefault="00A648C4" w:rsidP="008C4654">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                                                         </w:t>
      </w:r>
    </w:p>
    <w:p w14:paraId="0872DFC1" w14:textId="77777777" w:rsidR="00730BDE" w:rsidRPr="00EB2920" w:rsidRDefault="00730BDE" w:rsidP="008C4654">
      <w:pPr>
        <w:spacing w:line="360" w:lineRule="auto"/>
        <w:jc w:val="both"/>
        <w:rPr>
          <w:rFonts w:ascii="Times New Roman" w:hAnsi="Times New Roman" w:cs="Times New Roman"/>
          <w:sz w:val="24"/>
          <w:szCs w:val="24"/>
        </w:rPr>
      </w:pPr>
    </w:p>
    <w:p w14:paraId="78C74B7D" w14:textId="77777777" w:rsidR="00730BDE" w:rsidRPr="00EB2920" w:rsidRDefault="00730BDE" w:rsidP="008C4654">
      <w:pPr>
        <w:spacing w:line="360" w:lineRule="auto"/>
        <w:jc w:val="both"/>
        <w:rPr>
          <w:rFonts w:ascii="Times New Roman" w:hAnsi="Times New Roman" w:cs="Times New Roman"/>
          <w:sz w:val="24"/>
          <w:szCs w:val="24"/>
        </w:rPr>
      </w:pPr>
    </w:p>
    <w:p w14:paraId="1803E240" w14:textId="77777777" w:rsidR="00730BDE" w:rsidRPr="00EB2920" w:rsidRDefault="00730BDE" w:rsidP="008C4654">
      <w:pPr>
        <w:spacing w:line="360" w:lineRule="auto"/>
        <w:jc w:val="both"/>
        <w:rPr>
          <w:rFonts w:ascii="Times New Roman" w:hAnsi="Times New Roman" w:cs="Times New Roman"/>
          <w:sz w:val="24"/>
          <w:szCs w:val="24"/>
        </w:rPr>
      </w:pPr>
    </w:p>
    <w:p w14:paraId="1899DFF1" w14:textId="77777777" w:rsidR="00730BDE" w:rsidRPr="00EB2920" w:rsidRDefault="00730BDE" w:rsidP="008C4654">
      <w:pPr>
        <w:spacing w:line="360" w:lineRule="auto"/>
        <w:jc w:val="both"/>
        <w:rPr>
          <w:rFonts w:ascii="Times New Roman" w:hAnsi="Times New Roman" w:cs="Times New Roman"/>
          <w:sz w:val="24"/>
          <w:szCs w:val="24"/>
        </w:rPr>
      </w:pPr>
    </w:p>
    <w:p w14:paraId="099E5B8D" w14:textId="77777777" w:rsidR="00730BDE" w:rsidRPr="00EB2920" w:rsidRDefault="00730BDE" w:rsidP="008C4654">
      <w:pPr>
        <w:spacing w:line="360" w:lineRule="auto"/>
        <w:jc w:val="both"/>
        <w:rPr>
          <w:rFonts w:ascii="Times New Roman" w:hAnsi="Times New Roman" w:cs="Times New Roman"/>
          <w:sz w:val="24"/>
          <w:szCs w:val="24"/>
        </w:rPr>
      </w:pPr>
    </w:p>
    <w:p w14:paraId="56AD845D" w14:textId="77777777" w:rsidR="00730BDE" w:rsidRPr="00EB2920" w:rsidRDefault="00730BDE" w:rsidP="008C4654">
      <w:pPr>
        <w:spacing w:line="360" w:lineRule="auto"/>
        <w:jc w:val="both"/>
        <w:rPr>
          <w:rFonts w:ascii="Times New Roman" w:hAnsi="Times New Roman" w:cs="Times New Roman"/>
          <w:sz w:val="24"/>
          <w:szCs w:val="24"/>
        </w:rPr>
      </w:pPr>
    </w:p>
    <w:p w14:paraId="13778884" w14:textId="77777777" w:rsidR="00730BDE" w:rsidRPr="00EB2920" w:rsidRDefault="00730BDE" w:rsidP="008C4654">
      <w:pPr>
        <w:spacing w:line="360" w:lineRule="auto"/>
        <w:jc w:val="both"/>
        <w:rPr>
          <w:rFonts w:ascii="Times New Roman" w:hAnsi="Times New Roman" w:cs="Times New Roman"/>
          <w:sz w:val="24"/>
          <w:szCs w:val="24"/>
        </w:rPr>
      </w:pPr>
    </w:p>
    <w:p w14:paraId="472EB2FD" w14:textId="77777777" w:rsidR="00730BDE" w:rsidRPr="00EB2920" w:rsidRDefault="00730BDE" w:rsidP="008C4654">
      <w:pPr>
        <w:spacing w:line="360" w:lineRule="auto"/>
        <w:jc w:val="both"/>
        <w:rPr>
          <w:rFonts w:ascii="Times New Roman" w:hAnsi="Times New Roman" w:cs="Times New Roman"/>
          <w:sz w:val="24"/>
          <w:szCs w:val="24"/>
        </w:rPr>
      </w:pPr>
    </w:p>
    <w:p w14:paraId="3021B61D" w14:textId="77777777" w:rsidR="00730BDE" w:rsidRPr="00EB2920" w:rsidRDefault="00730BDE" w:rsidP="008C4654">
      <w:pPr>
        <w:spacing w:line="360" w:lineRule="auto"/>
        <w:jc w:val="both"/>
        <w:rPr>
          <w:rFonts w:ascii="Times New Roman" w:hAnsi="Times New Roman" w:cs="Times New Roman"/>
          <w:sz w:val="24"/>
          <w:szCs w:val="24"/>
        </w:rPr>
      </w:pPr>
    </w:p>
    <w:p w14:paraId="73A51F6D" w14:textId="77777777" w:rsidR="00730BDE" w:rsidRPr="00EB2920" w:rsidRDefault="00730BDE" w:rsidP="008C4654">
      <w:pPr>
        <w:spacing w:line="360" w:lineRule="auto"/>
        <w:jc w:val="both"/>
        <w:rPr>
          <w:rFonts w:ascii="Times New Roman" w:hAnsi="Times New Roman" w:cs="Times New Roman"/>
          <w:sz w:val="24"/>
          <w:szCs w:val="24"/>
        </w:rPr>
      </w:pPr>
    </w:p>
    <w:p w14:paraId="25589DE1" w14:textId="77777777" w:rsidR="00730BDE" w:rsidRPr="00EB2920" w:rsidRDefault="00730BDE" w:rsidP="008C4654">
      <w:pPr>
        <w:spacing w:line="360" w:lineRule="auto"/>
        <w:jc w:val="both"/>
        <w:rPr>
          <w:rFonts w:ascii="Times New Roman" w:hAnsi="Times New Roman" w:cs="Times New Roman"/>
          <w:sz w:val="24"/>
          <w:szCs w:val="24"/>
        </w:rPr>
      </w:pPr>
    </w:p>
    <w:p w14:paraId="42DCB64C" w14:textId="77777777" w:rsidR="00730BDE" w:rsidRPr="00EB2920" w:rsidRDefault="00730BDE" w:rsidP="008C4654">
      <w:pPr>
        <w:spacing w:line="360" w:lineRule="auto"/>
        <w:jc w:val="both"/>
        <w:rPr>
          <w:rFonts w:ascii="Times New Roman" w:hAnsi="Times New Roman" w:cs="Times New Roman"/>
          <w:sz w:val="24"/>
          <w:szCs w:val="24"/>
        </w:rPr>
      </w:pPr>
    </w:p>
    <w:p w14:paraId="455B96B4" w14:textId="77777777" w:rsidR="00730BDE" w:rsidRPr="00EB2920" w:rsidRDefault="00730BDE" w:rsidP="008C4654">
      <w:pPr>
        <w:spacing w:line="360" w:lineRule="auto"/>
        <w:jc w:val="both"/>
        <w:rPr>
          <w:rFonts w:ascii="Times New Roman" w:hAnsi="Times New Roman" w:cs="Times New Roman"/>
          <w:sz w:val="24"/>
          <w:szCs w:val="24"/>
        </w:rPr>
      </w:pPr>
    </w:p>
    <w:p w14:paraId="5D5843AF" w14:textId="77777777" w:rsidR="00730BDE" w:rsidRPr="00EB2920" w:rsidRDefault="00730BDE" w:rsidP="008C4654">
      <w:pPr>
        <w:spacing w:line="360" w:lineRule="auto"/>
        <w:jc w:val="both"/>
        <w:rPr>
          <w:rFonts w:ascii="Times New Roman" w:hAnsi="Times New Roman" w:cs="Times New Roman"/>
          <w:sz w:val="24"/>
          <w:szCs w:val="24"/>
        </w:rPr>
      </w:pPr>
    </w:p>
    <w:p w14:paraId="376E0476" w14:textId="4AA082B0" w:rsidR="00730BDE" w:rsidRPr="007B7132" w:rsidRDefault="00730BDE" w:rsidP="008C4654">
      <w:pPr>
        <w:spacing w:line="360" w:lineRule="auto"/>
        <w:jc w:val="both"/>
        <w:rPr>
          <w:rFonts w:ascii="Times New Roman" w:hAnsi="Times New Roman" w:cs="Times New Roman"/>
          <w:b/>
          <w:bCs/>
          <w:sz w:val="24"/>
          <w:szCs w:val="24"/>
        </w:rPr>
      </w:pPr>
      <w:r w:rsidRPr="007B7132">
        <w:rPr>
          <w:rFonts w:ascii="Times New Roman" w:hAnsi="Times New Roman" w:cs="Times New Roman"/>
          <w:b/>
          <w:bCs/>
          <w:sz w:val="24"/>
          <w:szCs w:val="24"/>
        </w:rPr>
        <w:t xml:space="preserve">                                                           </w:t>
      </w:r>
      <w:r w:rsidR="00046175" w:rsidRPr="007B7132">
        <w:rPr>
          <w:rFonts w:ascii="Times New Roman" w:hAnsi="Times New Roman" w:cs="Times New Roman"/>
          <w:b/>
          <w:bCs/>
          <w:sz w:val="24"/>
          <w:szCs w:val="24"/>
        </w:rPr>
        <w:t xml:space="preserve">           </w:t>
      </w:r>
      <w:r w:rsidRPr="007B7132">
        <w:rPr>
          <w:rFonts w:ascii="Times New Roman" w:hAnsi="Times New Roman" w:cs="Times New Roman"/>
          <w:b/>
          <w:bCs/>
          <w:sz w:val="24"/>
          <w:szCs w:val="24"/>
        </w:rPr>
        <w:t xml:space="preserve">   </w:t>
      </w:r>
      <w:r w:rsidR="001D518E" w:rsidRPr="007B7132">
        <w:rPr>
          <w:rFonts w:ascii="Times New Roman" w:hAnsi="Times New Roman" w:cs="Times New Roman"/>
          <w:b/>
          <w:bCs/>
          <w:sz w:val="24"/>
          <w:szCs w:val="24"/>
        </w:rPr>
        <w:t>List Of</w:t>
      </w:r>
      <w:r w:rsidR="00046175" w:rsidRPr="007B7132">
        <w:rPr>
          <w:rFonts w:ascii="Times New Roman" w:hAnsi="Times New Roman" w:cs="Times New Roman"/>
          <w:b/>
          <w:bCs/>
          <w:sz w:val="24"/>
          <w:szCs w:val="24"/>
        </w:rPr>
        <w:t xml:space="preserve"> Tables </w:t>
      </w:r>
    </w:p>
    <w:p w14:paraId="5EA184D4" w14:textId="77777777" w:rsidR="001D518E" w:rsidRPr="00EB2920" w:rsidRDefault="001D518E" w:rsidP="008C4654">
      <w:pPr>
        <w:spacing w:line="360" w:lineRule="auto"/>
        <w:jc w:val="both"/>
        <w:rPr>
          <w:rFonts w:ascii="Times New Roman" w:hAnsi="Times New Roman" w:cs="Times New Roman"/>
          <w:sz w:val="24"/>
          <w:szCs w:val="24"/>
        </w:rPr>
      </w:pPr>
    </w:p>
    <w:p w14:paraId="23D34DF0" w14:textId="77777777" w:rsidR="001D518E" w:rsidRPr="00EB2920" w:rsidRDefault="001D518E" w:rsidP="008C4654">
      <w:pPr>
        <w:spacing w:line="360" w:lineRule="auto"/>
        <w:jc w:val="both"/>
        <w:rPr>
          <w:rFonts w:ascii="Times New Roman" w:hAnsi="Times New Roman" w:cs="Times New Roman"/>
          <w:sz w:val="24"/>
          <w:szCs w:val="24"/>
        </w:rPr>
      </w:pPr>
    </w:p>
    <w:p w14:paraId="48C502F2" w14:textId="77777777" w:rsidR="001D518E" w:rsidRPr="00EB2920" w:rsidRDefault="001D518E" w:rsidP="008C4654">
      <w:pPr>
        <w:spacing w:line="360" w:lineRule="auto"/>
        <w:jc w:val="both"/>
        <w:rPr>
          <w:rFonts w:ascii="Times New Roman" w:hAnsi="Times New Roman" w:cs="Times New Roman"/>
          <w:sz w:val="24"/>
          <w:szCs w:val="24"/>
        </w:rPr>
      </w:pPr>
    </w:p>
    <w:p w14:paraId="5BE4BCD9" w14:textId="77777777" w:rsidR="001D518E" w:rsidRPr="00EB2920" w:rsidRDefault="001D518E" w:rsidP="008C4654">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99"/>
        <w:gridCol w:w="3870"/>
        <w:gridCol w:w="3293"/>
      </w:tblGrid>
      <w:tr w:rsidR="00F0586F" w:rsidRPr="00EB2920" w14:paraId="315A9687" w14:textId="476BADB7" w:rsidTr="00F0586F">
        <w:tc>
          <w:tcPr>
            <w:tcW w:w="3599" w:type="dxa"/>
          </w:tcPr>
          <w:p w14:paraId="5C44B2F0" w14:textId="6CFF4911"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Number</w:t>
            </w:r>
          </w:p>
        </w:tc>
        <w:tc>
          <w:tcPr>
            <w:tcW w:w="3870" w:type="dxa"/>
          </w:tcPr>
          <w:p w14:paraId="529175A2" w14:textId="72803A22"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Name</w:t>
            </w:r>
          </w:p>
        </w:tc>
        <w:tc>
          <w:tcPr>
            <w:tcW w:w="3293" w:type="dxa"/>
          </w:tcPr>
          <w:p w14:paraId="08F42A0A" w14:textId="2133044C" w:rsidR="00F0586F" w:rsidRPr="00EB2920" w:rsidRDefault="00F0586F" w:rsidP="001D518E">
            <w:pPr>
              <w:spacing w:line="360" w:lineRule="auto"/>
              <w:jc w:val="center"/>
              <w:rPr>
                <w:rFonts w:ascii="Times New Roman" w:hAnsi="Times New Roman" w:cs="Times New Roman"/>
                <w:sz w:val="24"/>
                <w:szCs w:val="24"/>
              </w:rPr>
            </w:pPr>
            <w:r>
              <w:rPr>
                <w:rFonts w:ascii="Times New Roman" w:hAnsi="Times New Roman" w:cs="Times New Roman"/>
                <w:sz w:val="24"/>
                <w:szCs w:val="24"/>
              </w:rPr>
              <w:t>Page No.</w:t>
            </w:r>
          </w:p>
        </w:tc>
      </w:tr>
      <w:tr w:rsidR="00F0586F" w:rsidRPr="00EB2920" w14:paraId="40BCFDD8" w14:textId="3BA0B533" w:rsidTr="00F0586F">
        <w:tc>
          <w:tcPr>
            <w:tcW w:w="3599" w:type="dxa"/>
          </w:tcPr>
          <w:p w14:paraId="7B4D883D" w14:textId="32A81106" w:rsidR="00F0586F" w:rsidRPr="00EB2920" w:rsidRDefault="00F0586F" w:rsidP="001D518E">
            <w:pPr>
              <w:spacing w:line="360" w:lineRule="auto"/>
              <w:ind w:firstLine="720"/>
              <w:rPr>
                <w:rFonts w:ascii="Times New Roman" w:hAnsi="Times New Roman" w:cs="Times New Roman"/>
                <w:sz w:val="24"/>
                <w:szCs w:val="24"/>
              </w:rPr>
            </w:pPr>
            <w:r w:rsidRPr="00EB2920">
              <w:rPr>
                <w:rFonts w:ascii="Times New Roman" w:hAnsi="Times New Roman" w:cs="Times New Roman"/>
                <w:sz w:val="24"/>
                <w:szCs w:val="24"/>
              </w:rPr>
              <w:t xml:space="preserve">         TABLE 1</w:t>
            </w:r>
          </w:p>
        </w:tc>
        <w:tc>
          <w:tcPr>
            <w:tcW w:w="3870" w:type="dxa"/>
          </w:tcPr>
          <w:p w14:paraId="68708C23" w14:textId="3C431679"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of Characteristics</w:t>
            </w:r>
          </w:p>
        </w:tc>
        <w:tc>
          <w:tcPr>
            <w:tcW w:w="3293" w:type="dxa"/>
          </w:tcPr>
          <w:p w14:paraId="1F542C69" w14:textId="344D4D31" w:rsidR="00F0586F" w:rsidRPr="00EB2920" w:rsidRDefault="007B7132" w:rsidP="001D518E">
            <w:pPr>
              <w:spacing w:line="360" w:lineRule="auto"/>
              <w:jc w:val="center"/>
              <w:rPr>
                <w:rFonts w:ascii="Times New Roman" w:hAnsi="Times New Roman" w:cs="Times New Roman"/>
                <w:sz w:val="24"/>
                <w:szCs w:val="24"/>
              </w:rPr>
            </w:pPr>
            <w:r>
              <w:rPr>
                <w:rFonts w:ascii="Times New Roman" w:hAnsi="Times New Roman" w:cs="Times New Roman"/>
                <w:sz w:val="24"/>
                <w:szCs w:val="24"/>
              </w:rPr>
              <w:t>16-18</w:t>
            </w:r>
          </w:p>
        </w:tc>
      </w:tr>
      <w:tr w:rsidR="00F0586F" w:rsidRPr="00EB2920" w14:paraId="0AEDCB85" w14:textId="2462A523" w:rsidTr="00F0586F">
        <w:tc>
          <w:tcPr>
            <w:tcW w:w="3599" w:type="dxa"/>
          </w:tcPr>
          <w:p w14:paraId="2D632D39" w14:textId="5139D18A"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2</w:t>
            </w:r>
          </w:p>
        </w:tc>
        <w:tc>
          <w:tcPr>
            <w:tcW w:w="3870" w:type="dxa"/>
          </w:tcPr>
          <w:p w14:paraId="50CAB0CF" w14:textId="5A42ABCD" w:rsidR="00F0586F" w:rsidRPr="00EB2920" w:rsidRDefault="00F0586F" w:rsidP="001D518E">
            <w:pPr>
              <w:tabs>
                <w:tab w:val="left" w:pos="8778"/>
              </w:tabs>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Categorisation of Findings of the studies</w:t>
            </w:r>
          </w:p>
        </w:tc>
        <w:tc>
          <w:tcPr>
            <w:tcW w:w="3293" w:type="dxa"/>
          </w:tcPr>
          <w:p w14:paraId="77660415" w14:textId="01E4D9F3" w:rsidR="00F0586F" w:rsidRPr="00EB2920" w:rsidRDefault="007B7132" w:rsidP="001D518E">
            <w:pPr>
              <w:tabs>
                <w:tab w:val="left" w:pos="8778"/>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F0586F" w:rsidRPr="00EB2920" w14:paraId="58CD5D44" w14:textId="79EC5C70" w:rsidTr="00F0586F">
        <w:tc>
          <w:tcPr>
            <w:tcW w:w="3599" w:type="dxa"/>
          </w:tcPr>
          <w:p w14:paraId="5FA56A62" w14:textId="54F9C7AE"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3</w:t>
            </w:r>
          </w:p>
        </w:tc>
        <w:tc>
          <w:tcPr>
            <w:tcW w:w="3870" w:type="dxa"/>
          </w:tcPr>
          <w:p w14:paraId="67EF0CDD" w14:textId="2FD213D7"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lang w:val="en-AU"/>
              </w:rPr>
              <w:t>Data for association of HOMA IR with Adiponectin in AN patient</w:t>
            </w:r>
            <w:r>
              <w:rPr>
                <w:rFonts w:ascii="Times New Roman" w:hAnsi="Times New Roman" w:cs="Times New Roman"/>
                <w:sz w:val="24"/>
                <w:szCs w:val="24"/>
                <w:lang w:val="en-AU"/>
              </w:rPr>
              <w:t>.</w:t>
            </w:r>
          </w:p>
        </w:tc>
        <w:tc>
          <w:tcPr>
            <w:tcW w:w="3293" w:type="dxa"/>
          </w:tcPr>
          <w:p w14:paraId="7BA33D94" w14:textId="1EC26153" w:rsidR="00F0586F" w:rsidRPr="00EB2920" w:rsidRDefault="007B7132" w:rsidP="001D518E">
            <w:pPr>
              <w:spacing w:line="36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20</w:t>
            </w:r>
          </w:p>
        </w:tc>
      </w:tr>
      <w:tr w:rsidR="00F0586F" w:rsidRPr="00EB2920" w14:paraId="64A718F6" w14:textId="76790555" w:rsidTr="00F0586F">
        <w:tc>
          <w:tcPr>
            <w:tcW w:w="3599" w:type="dxa"/>
          </w:tcPr>
          <w:p w14:paraId="597FD185" w14:textId="0D6E42B1"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4</w:t>
            </w:r>
          </w:p>
        </w:tc>
        <w:tc>
          <w:tcPr>
            <w:tcW w:w="3870" w:type="dxa"/>
          </w:tcPr>
          <w:p w14:paraId="280F3C99" w14:textId="21734FDC" w:rsidR="00F0586F" w:rsidRPr="00EB2920" w:rsidRDefault="00F0586F" w:rsidP="001D518E">
            <w:pPr>
              <w:tabs>
                <w:tab w:val="left" w:pos="964"/>
              </w:tabs>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Data for association of +45 T&gt;G and HOMA IR</w:t>
            </w:r>
          </w:p>
          <w:p w14:paraId="1795B0AA" w14:textId="6B94767F" w:rsidR="00F0586F" w:rsidRPr="00EB2920" w:rsidRDefault="00F0586F" w:rsidP="001D518E">
            <w:pPr>
              <w:spacing w:line="360" w:lineRule="auto"/>
              <w:jc w:val="center"/>
              <w:rPr>
                <w:rFonts w:ascii="Times New Roman" w:hAnsi="Times New Roman" w:cs="Times New Roman"/>
                <w:sz w:val="24"/>
                <w:szCs w:val="24"/>
              </w:rPr>
            </w:pPr>
          </w:p>
        </w:tc>
        <w:tc>
          <w:tcPr>
            <w:tcW w:w="3293" w:type="dxa"/>
          </w:tcPr>
          <w:p w14:paraId="1BCE89BD" w14:textId="36F2E3CE" w:rsidR="00F0586F" w:rsidRPr="00EB2920" w:rsidRDefault="007B7132" w:rsidP="001D518E">
            <w:pPr>
              <w:tabs>
                <w:tab w:val="left" w:pos="964"/>
              </w:tabs>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F0586F" w:rsidRPr="00EB2920" w14:paraId="08BDD238" w14:textId="0681A825" w:rsidTr="00F0586F">
        <w:tc>
          <w:tcPr>
            <w:tcW w:w="3599" w:type="dxa"/>
          </w:tcPr>
          <w:p w14:paraId="79757FD6" w14:textId="5A014A07" w:rsidR="00F0586F" w:rsidRPr="00EB2920" w:rsidRDefault="00F0586F" w:rsidP="001D518E">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TABLE 5</w:t>
            </w:r>
          </w:p>
        </w:tc>
        <w:tc>
          <w:tcPr>
            <w:tcW w:w="3870" w:type="dxa"/>
          </w:tcPr>
          <w:p w14:paraId="646D4990" w14:textId="27ED85C0" w:rsidR="00F0586F" w:rsidRPr="00EB2920" w:rsidRDefault="00F0586F" w:rsidP="001D518E">
            <w:pPr>
              <w:tabs>
                <w:tab w:val="left" w:pos="964"/>
              </w:tabs>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Data for association of +276 G&gt;T and HOMA IR</w:t>
            </w:r>
          </w:p>
          <w:p w14:paraId="2BB63938" w14:textId="77777777" w:rsidR="00F0586F" w:rsidRPr="00EB2920" w:rsidRDefault="00F0586F" w:rsidP="001D518E">
            <w:pPr>
              <w:spacing w:line="360" w:lineRule="auto"/>
              <w:jc w:val="center"/>
              <w:rPr>
                <w:rFonts w:ascii="Times New Roman" w:hAnsi="Times New Roman" w:cs="Times New Roman"/>
                <w:sz w:val="24"/>
                <w:szCs w:val="24"/>
              </w:rPr>
            </w:pPr>
          </w:p>
        </w:tc>
        <w:tc>
          <w:tcPr>
            <w:tcW w:w="3293" w:type="dxa"/>
          </w:tcPr>
          <w:p w14:paraId="371C45A5" w14:textId="4B02AD40" w:rsidR="00F0586F" w:rsidRPr="00EB2920" w:rsidRDefault="007B7132" w:rsidP="001D518E">
            <w:pPr>
              <w:tabs>
                <w:tab w:val="left" w:pos="964"/>
              </w:tabs>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bl>
    <w:p w14:paraId="39540B73" w14:textId="77777777" w:rsidR="00730BDE" w:rsidRPr="00EB2920" w:rsidRDefault="00730BDE" w:rsidP="008C4654">
      <w:pPr>
        <w:spacing w:line="360" w:lineRule="auto"/>
        <w:jc w:val="both"/>
        <w:rPr>
          <w:rFonts w:ascii="Times New Roman" w:hAnsi="Times New Roman" w:cs="Times New Roman"/>
          <w:sz w:val="24"/>
          <w:szCs w:val="24"/>
        </w:rPr>
      </w:pPr>
    </w:p>
    <w:p w14:paraId="309F1F52" w14:textId="77777777" w:rsidR="00730BDE" w:rsidRPr="00EB2920" w:rsidRDefault="00730BDE" w:rsidP="008C4654">
      <w:pPr>
        <w:spacing w:line="360" w:lineRule="auto"/>
        <w:jc w:val="both"/>
        <w:rPr>
          <w:rFonts w:ascii="Times New Roman" w:hAnsi="Times New Roman" w:cs="Times New Roman"/>
          <w:sz w:val="24"/>
          <w:szCs w:val="24"/>
        </w:rPr>
      </w:pPr>
    </w:p>
    <w:p w14:paraId="75902890" w14:textId="77777777" w:rsidR="00730BDE" w:rsidRPr="00EB2920" w:rsidRDefault="00730BDE" w:rsidP="008C4654">
      <w:pPr>
        <w:spacing w:line="360" w:lineRule="auto"/>
        <w:jc w:val="both"/>
        <w:rPr>
          <w:rFonts w:ascii="Times New Roman" w:hAnsi="Times New Roman" w:cs="Times New Roman"/>
          <w:sz w:val="24"/>
          <w:szCs w:val="24"/>
        </w:rPr>
      </w:pPr>
    </w:p>
    <w:p w14:paraId="2C34A791" w14:textId="77777777" w:rsidR="00730BDE" w:rsidRPr="00EB2920" w:rsidRDefault="00730BDE" w:rsidP="008C4654">
      <w:pPr>
        <w:spacing w:line="360" w:lineRule="auto"/>
        <w:jc w:val="both"/>
        <w:rPr>
          <w:rFonts w:ascii="Times New Roman" w:hAnsi="Times New Roman" w:cs="Times New Roman"/>
          <w:sz w:val="24"/>
          <w:szCs w:val="24"/>
        </w:rPr>
      </w:pPr>
    </w:p>
    <w:p w14:paraId="43FD3723" w14:textId="77777777" w:rsidR="00730BDE" w:rsidRPr="00EB2920" w:rsidRDefault="00730BDE" w:rsidP="008C4654">
      <w:pPr>
        <w:spacing w:line="360" w:lineRule="auto"/>
        <w:jc w:val="both"/>
        <w:rPr>
          <w:rFonts w:ascii="Times New Roman" w:hAnsi="Times New Roman" w:cs="Times New Roman"/>
          <w:sz w:val="24"/>
          <w:szCs w:val="24"/>
        </w:rPr>
      </w:pPr>
    </w:p>
    <w:p w14:paraId="7CC13F7A" w14:textId="77777777" w:rsidR="00730BDE" w:rsidRPr="00EB2920" w:rsidRDefault="00730BDE" w:rsidP="008C4654">
      <w:pPr>
        <w:spacing w:line="360" w:lineRule="auto"/>
        <w:jc w:val="both"/>
        <w:rPr>
          <w:rFonts w:ascii="Times New Roman" w:hAnsi="Times New Roman" w:cs="Times New Roman"/>
          <w:sz w:val="24"/>
          <w:szCs w:val="24"/>
        </w:rPr>
      </w:pPr>
    </w:p>
    <w:p w14:paraId="3C656EAA" w14:textId="77777777" w:rsidR="00730BDE" w:rsidRPr="00EB2920" w:rsidRDefault="00730BDE" w:rsidP="008C4654">
      <w:pPr>
        <w:spacing w:line="360" w:lineRule="auto"/>
        <w:jc w:val="both"/>
        <w:rPr>
          <w:rFonts w:ascii="Times New Roman" w:hAnsi="Times New Roman" w:cs="Times New Roman"/>
          <w:sz w:val="24"/>
          <w:szCs w:val="24"/>
        </w:rPr>
      </w:pPr>
    </w:p>
    <w:p w14:paraId="09BF52CC" w14:textId="77777777" w:rsidR="00730BDE" w:rsidRPr="00EB2920" w:rsidRDefault="00730BDE" w:rsidP="008C4654">
      <w:pPr>
        <w:spacing w:line="360" w:lineRule="auto"/>
        <w:jc w:val="both"/>
        <w:rPr>
          <w:rFonts w:ascii="Times New Roman" w:hAnsi="Times New Roman" w:cs="Times New Roman"/>
          <w:sz w:val="24"/>
          <w:szCs w:val="24"/>
        </w:rPr>
      </w:pPr>
    </w:p>
    <w:p w14:paraId="047CE62C" w14:textId="77777777" w:rsidR="001D518E" w:rsidRPr="00EB2920" w:rsidRDefault="001D518E" w:rsidP="008C4654">
      <w:pPr>
        <w:spacing w:line="360" w:lineRule="auto"/>
        <w:jc w:val="both"/>
        <w:rPr>
          <w:rFonts w:ascii="Times New Roman" w:hAnsi="Times New Roman" w:cs="Times New Roman"/>
          <w:sz w:val="24"/>
          <w:szCs w:val="24"/>
        </w:rPr>
      </w:pPr>
    </w:p>
    <w:p w14:paraId="2301E279" w14:textId="77777777" w:rsidR="001D518E" w:rsidRPr="00EB2920" w:rsidRDefault="001D518E" w:rsidP="008C4654">
      <w:pPr>
        <w:spacing w:line="360" w:lineRule="auto"/>
        <w:jc w:val="both"/>
        <w:rPr>
          <w:rFonts w:ascii="Times New Roman" w:hAnsi="Times New Roman" w:cs="Times New Roman"/>
          <w:sz w:val="24"/>
          <w:szCs w:val="24"/>
        </w:rPr>
      </w:pPr>
    </w:p>
    <w:p w14:paraId="0B7656A2" w14:textId="77777777" w:rsidR="001D518E" w:rsidRPr="00EB2920" w:rsidRDefault="001D518E" w:rsidP="008C4654">
      <w:pPr>
        <w:spacing w:line="360" w:lineRule="auto"/>
        <w:jc w:val="both"/>
        <w:rPr>
          <w:rFonts w:ascii="Times New Roman" w:hAnsi="Times New Roman" w:cs="Times New Roman"/>
          <w:sz w:val="24"/>
          <w:szCs w:val="24"/>
        </w:rPr>
      </w:pPr>
    </w:p>
    <w:p w14:paraId="7AF7CC99" w14:textId="77777777" w:rsidR="001D518E" w:rsidRPr="00EB2920" w:rsidRDefault="001D518E" w:rsidP="008C4654">
      <w:pPr>
        <w:spacing w:line="360" w:lineRule="auto"/>
        <w:jc w:val="both"/>
        <w:rPr>
          <w:rFonts w:ascii="Times New Roman" w:hAnsi="Times New Roman" w:cs="Times New Roman"/>
          <w:sz w:val="24"/>
          <w:szCs w:val="24"/>
        </w:rPr>
      </w:pPr>
    </w:p>
    <w:p w14:paraId="004BE1DB" w14:textId="77777777" w:rsidR="001D518E" w:rsidRPr="00EB2920" w:rsidRDefault="001D518E" w:rsidP="008C4654">
      <w:pPr>
        <w:spacing w:line="360" w:lineRule="auto"/>
        <w:jc w:val="both"/>
        <w:rPr>
          <w:rFonts w:ascii="Times New Roman" w:hAnsi="Times New Roman" w:cs="Times New Roman"/>
          <w:sz w:val="24"/>
          <w:szCs w:val="24"/>
        </w:rPr>
      </w:pPr>
    </w:p>
    <w:p w14:paraId="59E11DA5" w14:textId="77777777" w:rsidR="001D518E" w:rsidRPr="00EB2920" w:rsidRDefault="001D518E" w:rsidP="008C4654">
      <w:pPr>
        <w:spacing w:line="360" w:lineRule="auto"/>
        <w:jc w:val="both"/>
        <w:rPr>
          <w:rFonts w:ascii="Times New Roman" w:hAnsi="Times New Roman" w:cs="Times New Roman"/>
          <w:sz w:val="24"/>
          <w:szCs w:val="24"/>
        </w:rPr>
      </w:pPr>
    </w:p>
    <w:p w14:paraId="077735AB" w14:textId="3AB694F9" w:rsidR="001D518E" w:rsidRPr="00FD6036" w:rsidRDefault="00F0586F" w:rsidP="008C465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1D518E" w:rsidRPr="00FD6036">
        <w:rPr>
          <w:rFonts w:ascii="Times New Roman" w:hAnsi="Times New Roman" w:cs="Times New Roman"/>
          <w:b/>
          <w:bCs/>
          <w:sz w:val="24"/>
          <w:szCs w:val="24"/>
        </w:rPr>
        <w:t xml:space="preserve">List of Figures </w:t>
      </w:r>
    </w:p>
    <w:p w14:paraId="7566C608" w14:textId="77777777" w:rsidR="001D518E" w:rsidRPr="00EB2920" w:rsidRDefault="001D518E" w:rsidP="008C4654">
      <w:pPr>
        <w:spacing w:line="360" w:lineRule="auto"/>
        <w:jc w:val="both"/>
        <w:rPr>
          <w:rFonts w:ascii="Times New Roman" w:hAnsi="Times New Roman" w:cs="Times New Roman"/>
          <w:sz w:val="24"/>
          <w:szCs w:val="24"/>
        </w:rPr>
      </w:pPr>
    </w:p>
    <w:p w14:paraId="52B0C0A9" w14:textId="77777777" w:rsidR="001D518E" w:rsidRPr="00EB2920" w:rsidRDefault="001D518E" w:rsidP="008C4654">
      <w:pPr>
        <w:spacing w:line="360" w:lineRule="auto"/>
        <w:jc w:val="both"/>
        <w:rPr>
          <w:rFonts w:ascii="Times New Roman" w:hAnsi="Times New Roman" w:cs="Times New Roman"/>
          <w:sz w:val="24"/>
          <w:szCs w:val="24"/>
        </w:rPr>
      </w:pPr>
    </w:p>
    <w:p w14:paraId="4CE6E272" w14:textId="77777777" w:rsidR="001D518E" w:rsidRPr="00EB2920" w:rsidRDefault="001D518E" w:rsidP="008C4654">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53"/>
        <w:gridCol w:w="3761"/>
        <w:gridCol w:w="3348"/>
      </w:tblGrid>
      <w:tr w:rsidR="00DD589A" w:rsidRPr="00EB2920" w14:paraId="3EFEEBD5" w14:textId="3AA993DD" w:rsidTr="00FD6036">
        <w:tc>
          <w:tcPr>
            <w:tcW w:w="3653" w:type="dxa"/>
          </w:tcPr>
          <w:p w14:paraId="42E4F572" w14:textId="15D37694" w:rsidR="00DD589A" w:rsidRPr="00EB2920" w:rsidRDefault="00DD589A" w:rsidP="0087458F">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Figure Number</w:t>
            </w:r>
          </w:p>
        </w:tc>
        <w:tc>
          <w:tcPr>
            <w:tcW w:w="3761" w:type="dxa"/>
          </w:tcPr>
          <w:p w14:paraId="64A8E8FC" w14:textId="3A9BBCB7" w:rsidR="00DD589A" w:rsidRPr="00EB2920" w:rsidRDefault="00DD589A" w:rsidP="0087458F">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Figure Name</w:t>
            </w:r>
          </w:p>
        </w:tc>
        <w:tc>
          <w:tcPr>
            <w:tcW w:w="3348" w:type="dxa"/>
          </w:tcPr>
          <w:p w14:paraId="169A67AB" w14:textId="0FC82C4E" w:rsidR="00DD589A" w:rsidRPr="00EB2920" w:rsidRDefault="00DD589A" w:rsidP="0087458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Page No. </w:t>
            </w:r>
          </w:p>
        </w:tc>
      </w:tr>
      <w:tr w:rsidR="00DD589A" w:rsidRPr="00EB2920" w14:paraId="0498FFFA" w14:textId="40DDCE57" w:rsidTr="00FD6036">
        <w:tc>
          <w:tcPr>
            <w:tcW w:w="3653" w:type="dxa"/>
          </w:tcPr>
          <w:p w14:paraId="54AA0D84" w14:textId="6BDD3A1D" w:rsidR="00DD589A" w:rsidRPr="00EB2920" w:rsidRDefault="00DD589A" w:rsidP="0087458F">
            <w:pPr>
              <w:spacing w:line="360" w:lineRule="auto"/>
              <w:ind w:firstLine="720"/>
              <w:rPr>
                <w:rFonts w:ascii="Times New Roman" w:hAnsi="Times New Roman" w:cs="Times New Roman"/>
                <w:sz w:val="24"/>
                <w:szCs w:val="24"/>
              </w:rPr>
            </w:pPr>
            <w:r w:rsidRPr="00EB2920">
              <w:rPr>
                <w:rFonts w:ascii="Times New Roman" w:hAnsi="Times New Roman" w:cs="Times New Roman"/>
                <w:sz w:val="24"/>
                <w:szCs w:val="24"/>
              </w:rPr>
              <w:t xml:space="preserve">           Figure 1 </w:t>
            </w:r>
          </w:p>
        </w:tc>
        <w:tc>
          <w:tcPr>
            <w:tcW w:w="3761" w:type="dxa"/>
          </w:tcPr>
          <w:p w14:paraId="1AD55134" w14:textId="6DACE846" w:rsidR="00DD589A" w:rsidRPr="00EB2920" w:rsidRDefault="00DD589A" w:rsidP="00DD589A">
            <w:pPr>
              <w:spacing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PRISMA flowchart </w:t>
            </w:r>
          </w:p>
        </w:tc>
        <w:tc>
          <w:tcPr>
            <w:tcW w:w="3348" w:type="dxa"/>
          </w:tcPr>
          <w:p w14:paraId="1841BFE4" w14:textId="3AB7AB2B" w:rsidR="00DD589A" w:rsidRPr="00EB2920" w:rsidRDefault="00FD6036" w:rsidP="001D518E">
            <w:pPr>
              <w:spacing w:line="360" w:lineRule="auto"/>
              <w:rPr>
                <w:rFonts w:ascii="Times New Roman" w:hAnsi="Times New Roman" w:cs="Times New Roman"/>
                <w:sz w:val="24"/>
                <w:szCs w:val="24"/>
              </w:rPr>
            </w:pPr>
            <w:r>
              <w:rPr>
                <w:rFonts w:ascii="Times New Roman" w:hAnsi="Times New Roman" w:cs="Times New Roman"/>
                <w:sz w:val="24"/>
                <w:szCs w:val="24"/>
              </w:rPr>
              <w:t xml:space="preserve">                      15</w:t>
            </w:r>
          </w:p>
        </w:tc>
      </w:tr>
    </w:tbl>
    <w:p w14:paraId="5BD9858A" w14:textId="77777777" w:rsidR="001D518E" w:rsidRPr="00EB2920" w:rsidRDefault="001D518E" w:rsidP="008C4654">
      <w:pPr>
        <w:spacing w:line="360" w:lineRule="auto"/>
        <w:jc w:val="both"/>
        <w:rPr>
          <w:rFonts w:ascii="Times New Roman" w:hAnsi="Times New Roman" w:cs="Times New Roman"/>
          <w:sz w:val="24"/>
          <w:szCs w:val="24"/>
        </w:rPr>
      </w:pPr>
    </w:p>
    <w:p w14:paraId="025DFB45" w14:textId="77777777" w:rsidR="004353A9" w:rsidRPr="00EB2920" w:rsidRDefault="004353A9" w:rsidP="008C4654">
      <w:pPr>
        <w:spacing w:line="360" w:lineRule="auto"/>
        <w:jc w:val="both"/>
        <w:rPr>
          <w:rFonts w:ascii="Times New Roman" w:hAnsi="Times New Roman" w:cs="Times New Roman"/>
          <w:sz w:val="24"/>
          <w:szCs w:val="24"/>
        </w:rPr>
      </w:pPr>
    </w:p>
    <w:p w14:paraId="63402235" w14:textId="77777777" w:rsidR="004353A9" w:rsidRPr="00EB2920" w:rsidRDefault="004353A9" w:rsidP="008C4654">
      <w:pPr>
        <w:spacing w:line="360" w:lineRule="auto"/>
        <w:jc w:val="both"/>
        <w:rPr>
          <w:rFonts w:ascii="Times New Roman" w:hAnsi="Times New Roman" w:cs="Times New Roman"/>
          <w:sz w:val="24"/>
          <w:szCs w:val="24"/>
        </w:rPr>
      </w:pPr>
    </w:p>
    <w:p w14:paraId="311FE2BF" w14:textId="77777777" w:rsidR="004353A9" w:rsidRPr="00EB2920" w:rsidRDefault="004353A9" w:rsidP="008C4654">
      <w:pPr>
        <w:spacing w:line="360" w:lineRule="auto"/>
        <w:jc w:val="both"/>
        <w:rPr>
          <w:rFonts w:ascii="Times New Roman" w:hAnsi="Times New Roman" w:cs="Times New Roman"/>
          <w:sz w:val="24"/>
          <w:szCs w:val="24"/>
        </w:rPr>
      </w:pPr>
    </w:p>
    <w:p w14:paraId="5AA2EDE1" w14:textId="77777777" w:rsidR="004353A9" w:rsidRPr="00EB2920" w:rsidRDefault="004353A9" w:rsidP="008C4654">
      <w:pPr>
        <w:spacing w:line="360" w:lineRule="auto"/>
        <w:jc w:val="both"/>
        <w:rPr>
          <w:rFonts w:ascii="Times New Roman" w:hAnsi="Times New Roman" w:cs="Times New Roman"/>
          <w:sz w:val="24"/>
          <w:szCs w:val="24"/>
        </w:rPr>
      </w:pPr>
    </w:p>
    <w:p w14:paraId="2CEB653F" w14:textId="77777777" w:rsidR="004353A9" w:rsidRPr="00EB2920" w:rsidRDefault="004353A9" w:rsidP="008C4654">
      <w:pPr>
        <w:spacing w:line="360" w:lineRule="auto"/>
        <w:jc w:val="both"/>
        <w:rPr>
          <w:rFonts w:ascii="Times New Roman" w:hAnsi="Times New Roman" w:cs="Times New Roman"/>
          <w:sz w:val="24"/>
          <w:szCs w:val="24"/>
        </w:rPr>
      </w:pPr>
    </w:p>
    <w:p w14:paraId="28287CB2" w14:textId="77777777" w:rsidR="004353A9" w:rsidRPr="00EB2920" w:rsidRDefault="004353A9" w:rsidP="008C4654">
      <w:pPr>
        <w:spacing w:line="360" w:lineRule="auto"/>
        <w:jc w:val="both"/>
        <w:rPr>
          <w:rFonts w:ascii="Times New Roman" w:hAnsi="Times New Roman" w:cs="Times New Roman"/>
          <w:sz w:val="24"/>
          <w:szCs w:val="24"/>
        </w:rPr>
      </w:pPr>
    </w:p>
    <w:p w14:paraId="438789A0" w14:textId="77777777" w:rsidR="004353A9" w:rsidRPr="00EB2920" w:rsidRDefault="004353A9" w:rsidP="008C4654">
      <w:pPr>
        <w:spacing w:line="360" w:lineRule="auto"/>
        <w:jc w:val="both"/>
        <w:rPr>
          <w:rFonts w:ascii="Times New Roman" w:hAnsi="Times New Roman" w:cs="Times New Roman"/>
          <w:sz w:val="24"/>
          <w:szCs w:val="24"/>
        </w:rPr>
      </w:pPr>
    </w:p>
    <w:p w14:paraId="3A7718C9" w14:textId="77777777" w:rsidR="004353A9" w:rsidRPr="00EB2920" w:rsidRDefault="004353A9" w:rsidP="008C4654">
      <w:pPr>
        <w:spacing w:line="360" w:lineRule="auto"/>
        <w:jc w:val="both"/>
        <w:rPr>
          <w:rFonts w:ascii="Times New Roman" w:hAnsi="Times New Roman" w:cs="Times New Roman"/>
          <w:sz w:val="24"/>
          <w:szCs w:val="24"/>
        </w:rPr>
      </w:pPr>
    </w:p>
    <w:p w14:paraId="139D9E95" w14:textId="77777777" w:rsidR="004353A9" w:rsidRPr="00EB2920" w:rsidRDefault="004353A9" w:rsidP="008C4654">
      <w:pPr>
        <w:spacing w:line="360" w:lineRule="auto"/>
        <w:jc w:val="both"/>
        <w:rPr>
          <w:rFonts w:ascii="Times New Roman" w:hAnsi="Times New Roman" w:cs="Times New Roman"/>
          <w:sz w:val="24"/>
          <w:szCs w:val="24"/>
        </w:rPr>
      </w:pPr>
    </w:p>
    <w:p w14:paraId="5464F5E8" w14:textId="77777777" w:rsidR="004353A9" w:rsidRPr="00EB2920" w:rsidRDefault="004353A9" w:rsidP="008C4654">
      <w:pPr>
        <w:spacing w:line="360" w:lineRule="auto"/>
        <w:jc w:val="both"/>
        <w:rPr>
          <w:rFonts w:ascii="Times New Roman" w:hAnsi="Times New Roman" w:cs="Times New Roman"/>
          <w:sz w:val="24"/>
          <w:szCs w:val="24"/>
        </w:rPr>
      </w:pPr>
    </w:p>
    <w:p w14:paraId="23508170" w14:textId="77777777" w:rsidR="004353A9" w:rsidRPr="00EB2920" w:rsidRDefault="004353A9" w:rsidP="008C4654">
      <w:pPr>
        <w:spacing w:line="360" w:lineRule="auto"/>
        <w:jc w:val="both"/>
        <w:rPr>
          <w:rFonts w:ascii="Times New Roman" w:hAnsi="Times New Roman" w:cs="Times New Roman"/>
          <w:sz w:val="24"/>
          <w:szCs w:val="24"/>
        </w:rPr>
      </w:pPr>
    </w:p>
    <w:p w14:paraId="3EE56372" w14:textId="77777777" w:rsidR="004353A9" w:rsidRPr="00EB2920" w:rsidRDefault="004353A9" w:rsidP="008C4654">
      <w:pPr>
        <w:spacing w:line="360" w:lineRule="auto"/>
        <w:jc w:val="both"/>
        <w:rPr>
          <w:rFonts w:ascii="Times New Roman" w:hAnsi="Times New Roman" w:cs="Times New Roman"/>
          <w:sz w:val="24"/>
          <w:szCs w:val="24"/>
        </w:rPr>
      </w:pPr>
    </w:p>
    <w:p w14:paraId="7F62E020" w14:textId="77777777" w:rsidR="004353A9" w:rsidRPr="00EB2920" w:rsidRDefault="004353A9" w:rsidP="008C4654">
      <w:pPr>
        <w:spacing w:line="360" w:lineRule="auto"/>
        <w:jc w:val="both"/>
        <w:rPr>
          <w:rFonts w:ascii="Times New Roman" w:hAnsi="Times New Roman" w:cs="Times New Roman"/>
          <w:sz w:val="24"/>
          <w:szCs w:val="24"/>
        </w:rPr>
      </w:pPr>
    </w:p>
    <w:p w14:paraId="3ACCAA06" w14:textId="77777777" w:rsidR="004353A9" w:rsidRPr="00EB2920" w:rsidRDefault="004353A9" w:rsidP="008C4654">
      <w:pPr>
        <w:spacing w:line="360" w:lineRule="auto"/>
        <w:jc w:val="both"/>
        <w:rPr>
          <w:rFonts w:ascii="Times New Roman" w:hAnsi="Times New Roman" w:cs="Times New Roman"/>
          <w:sz w:val="24"/>
          <w:szCs w:val="24"/>
        </w:rPr>
      </w:pPr>
    </w:p>
    <w:p w14:paraId="12A3384B" w14:textId="77777777" w:rsidR="004353A9" w:rsidRPr="00EB2920" w:rsidRDefault="004353A9" w:rsidP="008C4654">
      <w:pPr>
        <w:spacing w:line="360" w:lineRule="auto"/>
        <w:jc w:val="both"/>
        <w:rPr>
          <w:rFonts w:ascii="Times New Roman" w:hAnsi="Times New Roman" w:cs="Times New Roman"/>
          <w:sz w:val="24"/>
          <w:szCs w:val="24"/>
        </w:rPr>
      </w:pPr>
    </w:p>
    <w:p w14:paraId="6E8EA99F" w14:textId="77777777" w:rsidR="004353A9" w:rsidRPr="00EB2920" w:rsidRDefault="004353A9" w:rsidP="008C4654">
      <w:pPr>
        <w:spacing w:line="360" w:lineRule="auto"/>
        <w:jc w:val="both"/>
        <w:rPr>
          <w:rFonts w:ascii="Times New Roman" w:hAnsi="Times New Roman" w:cs="Times New Roman"/>
          <w:sz w:val="24"/>
          <w:szCs w:val="24"/>
        </w:rPr>
      </w:pPr>
    </w:p>
    <w:p w14:paraId="45E2CBC0" w14:textId="77777777" w:rsidR="001A6E85" w:rsidRDefault="006826DF" w:rsidP="008C46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53A9" w:rsidRPr="00EB2920">
        <w:rPr>
          <w:rFonts w:ascii="Times New Roman" w:hAnsi="Times New Roman" w:cs="Times New Roman"/>
          <w:sz w:val="24"/>
          <w:szCs w:val="24"/>
        </w:rPr>
        <w:t xml:space="preserve">   </w:t>
      </w:r>
    </w:p>
    <w:p w14:paraId="5E4FFE0C" w14:textId="6F055957" w:rsidR="004353A9" w:rsidRPr="00EB2920" w:rsidRDefault="00DA3EEF" w:rsidP="008C4654">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4353A9" w:rsidRPr="00EB2920">
        <w:rPr>
          <w:rFonts w:ascii="Times New Roman" w:hAnsi="Times New Roman" w:cs="Times New Roman"/>
          <w:sz w:val="24"/>
          <w:szCs w:val="24"/>
        </w:rPr>
        <w:t xml:space="preserve">   </w:t>
      </w:r>
      <w:r w:rsidR="004353A9" w:rsidRPr="00EB2920">
        <w:rPr>
          <w:rFonts w:ascii="Times New Roman" w:hAnsi="Times New Roman" w:cs="Times New Roman"/>
          <w:b/>
          <w:bCs/>
          <w:sz w:val="24"/>
          <w:szCs w:val="24"/>
        </w:rPr>
        <w:t>ABSTRACT</w:t>
      </w:r>
    </w:p>
    <w:p w14:paraId="38F4D6FC" w14:textId="77777777" w:rsidR="004353A9" w:rsidRPr="00EB2920" w:rsidRDefault="004353A9" w:rsidP="008C4654">
      <w:pPr>
        <w:spacing w:line="360" w:lineRule="auto"/>
        <w:jc w:val="both"/>
        <w:rPr>
          <w:rFonts w:ascii="Times New Roman" w:hAnsi="Times New Roman" w:cs="Times New Roman"/>
          <w:sz w:val="24"/>
          <w:szCs w:val="24"/>
        </w:rPr>
      </w:pPr>
    </w:p>
    <w:p w14:paraId="4166CF7C" w14:textId="08DA666C" w:rsidR="006F1DE9" w:rsidRDefault="00C70FEB" w:rsidP="006F1DE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Background</w:t>
      </w:r>
      <w:r w:rsidR="00526269" w:rsidRPr="00526269">
        <w:rPr>
          <w:rFonts w:ascii="Times New Roman" w:hAnsi="Times New Roman" w:cs="Times New Roman"/>
          <w:b/>
          <w:bCs/>
          <w:sz w:val="24"/>
          <w:szCs w:val="24"/>
        </w:rPr>
        <w:t>:</w:t>
      </w:r>
      <w:r w:rsidR="006F1DE9" w:rsidRPr="006F1DE9">
        <w:rPr>
          <w:rFonts w:ascii="Times New Roman" w:eastAsia="Times New Roman" w:hAnsi="Times New Roman" w:cs="Times New Roman"/>
          <w:sz w:val="24"/>
          <w:szCs w:val="24"/>
          <w:lang w:eastAsia="en-IN"/>
        </w:rPr>
        <w:t xml:space="preserve"> </w:t>
      </w:r>
      <w:r w:rsidR="006F1DE9" w:rsidRPr="006F1DE9">
        <w:rPr>
          <w:rFonts w:ascii="Times New Roman" w:hAnsi="Times New Roman" w:cs="Times New Roman"/>
          <w:sz w:val="24"/>
          <w:szCs w:val="24"/>
        </w:rPr>
        <w:t xml:space="preserve">Anorexia Nervosa (AN) is a multifaceted mental health condition marked by severe malnourishment as a result of severe weight loss, excessive anxiety of gaining weight, and chronic dietary restriction. With regard to the connection between increased adiponectin secretion and improved insulin sensitivity in AN, there is a significant knowledge vacuum that this study attempts to fill. With an emphasis on the genetic variants +45T&gt;G and +276G&gt;T, the systematic review will investigate the relationship between insulin sensitivity in AN </w:t>
      </w:r>
      <w:proofErr w:type="gramStart"/>
      <w:r w:rsidR="006F1DE9" w:rsidRPr="006F1DE9">
        <w:rPr>
          <w:rFonts w:ascii="Times New Roman" w:hAnsi="Times New Roman" w:cs="Times New Roman"/>
          <w:sz w:val="24"/>
          <w:szCs w:val="24"/>
        </w:rPr>
        <w:t>patients</w:t>
      </w:r>
      <w:proofErr w:type="gramEnd"/>
      <w:r w:rsidR="006F1DE9" w:rsidRPr="006F1DE9">
        <w:rPr>
          <w:rFonts w:ascii="Times New Roman" w:hAnsi="Times New Roman" w:cs="Times New Roman"/>
          <w:sz w:val="24"/>
          <w:szCs w:val="24"/>
        </w:rPr>
        <w:t xml:space="preserve"> and the concentrations of adiponectin (ApN) and the ADIPOQ gene polymorphisms (which encode adipose-inducible protein kinase).</w:t>
      </w:r>
    </w:p>
    <w:p w14:paraId="5B489A1A" w14:textId="6A2D589D" w:rsidR="00A861D1" w:rsidRPr="00DA3EEF" w:rsidRDefault="00DA3EEF" w:rsidP="006F1DE9">
      <w:pPr>
        <w:spacing w:line="360" w:lineRule="auto"/>
        <w:jc w:val="both"/>
        <w:rPr>
          <w:rFonts w:ascii="Times New Roman" w:hAnsi="Times New Roman" w:cs="Times New Roman"/>
          <w:b/>
          <w:bCs/>
          <w:sz w:val="24"/>
          <w:szCs w:val="24"/>
        </w:rPr>
      </w:pPr>
      <w:r w:rsidRPr="00DA3EEF">
        <w:rPr>
          <w:rFonts w:ascii="Times New Roman" w:hAnsi="Times New Roman" w:cs="Times New Roman"/>
          <w:b/>
          <w:bCs/>
          <w:sz w:val="24"/>
          <w:szCs w:val="24"/>
        </w:rPr>
        <w:t>Objectives:</w:t>
      </w:r>
    </w:p>
    <w:p w14:paraId="5C8F104B" w14:textId="68344DFD" w:rsidR="00DA3EEF" w:rsidRPr="00DA3EEF" w:rsidRDefault="00DA3EEF" w:rsidP="00DA3EEF">
      <w:pPr>
        <w:numPr>
          <w:ilvl w:val="0"/>
          <w:numId w:val="2"/>
        </w:numPr>
        <w:spacing w:line="360" w:lineRule="auto"/>
        <w:jc w:val="both"/>
        <w:rPr>
          <w:rFonts w:ascii="Times New Roman" w:hAnsi="Times New Roman" w:cs="Times New Roman"/>
          <w:sz w:val="24"/>
          <w:szCs w:val="24"/>
        </w:rPr>
      </w:pPr>
      <w:r w:rsidRPr="00DA3EEF">
        <w:rPr>
          <w:rFonts w:ascii="Times New Roman" w:hAnsi="Times New Roman" w:cs="Times New Roman"/>
          <w:sz w:val="24"/>
          <w:szCs w:val="24"/>
        </w:rPr>
        <w:t xml:space="preserve">To study the association of ADIPOQ/ Adiponectin with increased insulin sensitivity in Anorexia Nervosa patients. </w:t>
      </w:r>
    </w:p>
    <w:p w14:paraId="47BFA611" w14:textId="136D3512" w:rsidR="00DA3EEF" w:rsidRPr="00DA3EEF" w:rsidRDefault="00DA3EEF" w:rsidP="006F1DE9">
      <w:pPr>
        <w:numPr>
          <w:ilvl w:val="0"/>
          <w:numId w:val="2"/>
        </w:numPr>
        <w:spacing w:line="360" w:lineRule="auto"/>
        <w:jc w:val="both"/>
        <w:rPr>
          <w:rFonts w:ascii="Times New Roman" w:hAnsi="Times New Roman" w:cs="Times New Roman"/>
          <w:sz w:val="24"/>
          <w:szCs w:val="24"/>
        </w:rPr>
      </w:pPr>
      <w:r w:rsidRPr="00DA3EEF">
        <w:rPr>
          <w:rFonts w:ascii="Times New Roman" w:hAnsi="Times New Roman" w:cs="Times New Roman"/>
          <w:sz w:val="24"/>
          <w:szCs w:val="24"/>
        </w:rPr>
        <w:t xml:space="preserve"> To identify polymorphisms in ADIPOQ gene and their association to impaired insulin sensitivity in Anorexia Nervosa patients.</w:t>
      </w:r>
    </w:p>
    <w:p w14:paraId="31E26A1B" w14:textId="748FEB7A" w:rsidR="00526269" w:rsidRPr="00526269" w:rsidRDefault="00526269" w:rsidP="00526269">
      <w:pPr>
        <w:spacing w:line="360" w:lineRule="auto"/>
        <w:jc w:val="both"/>
        <w:rPr>
          <w:rFonts w:ascii="Times New Roman" w:hAnsi="Times New Roman" w:cs="Times New Roman"/>
          <w:b/>
          <w:bCs/>
          <w:sz w:val="24"/>
          <w:szCs w:val="24"/>
        </w:rPr>
      </w:pPr>
      <w:r w:rsidRPr="00526269">
        <w:rPr>
          <w:rFonts w:ascii="Times New Roman" w:hAnsi="Times New Roman" w:cs="Times New Roman"/>
          <w:b/>
          <w:bCs/>
          <w:sz w:val="24"/>
          <w:szCs w:val="24"/>
        </w:rPr>
        <w:t>Methodology</w:t>
      </w:r>
      <w:r w:rsidRPr="00526269">
        <w:rPr>
          <w:rFonts w:ascii="Times New Roman" w:hAnsi="Times New Roman" w:cs="Times New Roman"/>
          <w:sz w:val="24"/>
          <w:szCs w:val="24"/>
        </w:rPr>
        <w:t>:</w:t>
      </w:r>
      <w:r w:rsidR="00E50ABC" w:rsidRPr="00E50ABC">
        <w:rPr>
          <w:rFonts w:ascii="Times New Roman" w:eastAsia="Times New Roman" w:hAnsi="Times New Roman" w:cs="Times New Roman"/>
          <w:sz w:val="24"/>
          <w:szCs w:val="24"/>
          <w:lang w:eastAsia="en-IN"/>
        </w:rPr>
        <w:t xml:space="preserve"> </w:t>
      </w:r>
      <w:r w:rsidR="00E50ABC" w:rsidRPr="00E50ABC">
        <w:rPr>
          <w:rFonts w:ascii="Times New Roman" w:hAnsi="Times New Roman" w:cs="Times New Roman"/>
          <w:sz w:val="24"/>
          <w:szCs w:val="24"/>
        </w:rPr>
        <w:t>Studies examining the connection between insulin sensitivity and ADIPOQ gene variants in AN patients will be included in the systematic review. To find pertinent studies, a thorough search of the literature will be done across several databases. The inclusion criteria include cross-sectional studies that assess the levels of ApN (adiponectin) and HOMA-IR (Homeostatic Model Assessment of Insulin Resistance) in patients with AN. Two reviewers will independently extract data and evaluate its quality; a third reviewer will settle any conflicts. Should adequate homogeneity be identified among the studies, a meta-analysis will be carried out.</w:t>
      </w:r>
    </w:p>
    <w:p w14:paraId="07ACD6CB" w14:textId="215A3625" w:rsidR="00C70FEB" w:rsidRPr="0028457F" w:rsidRDefault="0028457F" w:rsidP="007717CE">
      <w:pPr>
        <w:spacing w:line="360" w:lineRule="auto"/>
        <w:jc w:val="both"/>
        <w:rPr>
          <w:rFonts w:ascii="Times New Roman" w:hAnsi="Times New Roman" w:cs="Times New Roman"/>
          <w:sz w:val="24"/>
          <w:szCs w:val="24"/>
        </w:rPr>
      </w:pPr>
      <w:r w:rsidRPr="0028457F">
        <w:rPr>
          <w:rFonts w:ascii="Times New Roman" w:hAnsi="Times New Roman" w:cs="Times New Roman"/>
          <w:b/>
          <w:bCs/>
          <w:sz w:val="24"/>
          <w:szCs w:val="24"/>
        </w:rPr>
        <w:t>Discussion:</w:t>
      </w:r>
      <w:r w:rsidR="00444A2F" w:rsidRPr="0028457F">
        <w:rPr>
          <w:rFonts w:ascii="Times New Roman" w:hAnsi="Times New Roman" w:cs="Times New Roman"/>
          <w:b/>
          <w:bCs/>
          <w:sz w:val="24"/>
          <w:szCs w:val="24"/>
        </w:rPr>
        <w:t xml:space="preserve"> </w:t>
      </w:r>
      <w:r w:rsidRPr="0028457F">
        <w:rPr>
          <w:rFonts w:ascii="Times New Roman" w:hAnsi="Times New Roman" w:cs="Times New Roman"/>
          <w:sz w:val="24"/>
          <w:szCs w:val="24"/>
        </w:rPr>
        <w:t xml:space="preserve">This study comprehensively </w:t>
      </w:r>
      <w:proofErr w:type="spellStart"/>
      <w:r w:rsidRPr="0028457F">
        <w:rPr>
          <w:rFonts w:ascii="Times New Roman" w:hAnsi="Times New Roman" w:cs="Times New Roman"/>
          <w:sz w:val="24"/>
          <w:szCs w:val="24"/>
        </w:rPr>
        <w:t>analyzes</w:t>
      </w:r>
      <w:proofErr w:type="spellEnd"/>
      <w:r w:rsidRPr="0028457F">
        <w:rPr>
          <w:rFonts w:ascii="Times New Roman" w:hAnsi="Times New Roman" w:cs="Times New Roman"/>
          <w:sz w:val="24"/>
          <w:szCs w:val="24"/>
        </w:rPr>
        <w:t xml:space="preserve"> the complex metabolic dynamics in Anorexia Nervosa (AN) patients, emphasizing the associations between Adiponectin levels, ADIPOQ gene polymorphisms, and insulin sensitivity, while highlighting the necessity of personalized treatment strategies for effective management of metabolic health in AN.</w:t>
      </w:r>
    </w:p>
    <w:p w14:paraId="3AF8099F" w14:textId="60D5209D" w:rsidR="00C70FEB" w:rsidRPr="00831387" w:rsidRDefault="002A7970" w:rsidP="007717CE">
      <w:pPr>
        <w:spacing w:line="360" w:lineRule="auto"/>
        <w:jc w:val="both"/>
        <w:rPr>
          <w:rFonts w:ascii="Times New Roman" w:hAnsi="Times New Roman" w:cs="Times New Roman"/>
          <w:sz w:val="24"/>
          <w:szCs w:val="24"/>
        </w:rPr>
      </w:pPr>
      <w:r w:rsidRPr="00E738AC">
        <w:rPr>
          <w:rFonts w:ascii="Times New Roman" w:hAnsi="Times New Roman" w:cs="Times New Roman"/>
          <w:b/>
          <w:bCs/>
          <w:sz w:val="24"/>
          <w:szCs w:val="24"/>
        </w:rPr>
        <w:t>Conclusion</w:t>
      </w:r>
      <w:r w:rsidR="0028457F" w:rsidRPr="00E738AC">
        <w:rPr>
          <w:rFonts w:ascii="Times New Roman" w:hAnsi="Times New Roman" w:cs="Times New Roman"/>
          <w:b/>
          <w:bCs/>
          <w:sz w:val="24"/>
          <w:szCs w:val="24"/>
        </w:rPr>
        <w:t>:</w:t>
      </w:r>
      <w:r w:rsidR="00831387">
        <w:rPr>
          <w:rFonts w:ascii="Times New Roman" w:hAnsi="Times New Roman" w:cs="Times New Roman"/>
          <w:b/>
          <w:bCs/>
          <w:sz w:val="24"/>
          <w:szCs w:val="24"/>
        </w:rPr>
        <w:t xml:space="preserve"> </w:t>
      </w:r>
      <w:r w:rsidR="00831387" w:rsidRPr="00831387">
        <w:rPr>
          <w:rFonts w:ascii="Times New Roman" w:hAnsi="Times New Roman" w:cs="Times New Roman"/>
          <w:sz w:val="24"/>
          <w:szCs w:val="24"/>
        </w:rPr>
        <w:t xml:space="preserve">The study indicates a complex relationship between elevated Adiponectin levels, improved insulin sensitivity, and ADIPOQ polymorphisms (+45 T&gt;G and +276 G&gt;T) in AN </w:t>
      </w:r>
      <w:proofErr w:type="gramStart"/>
      <w:r w:rsidR="00831387" w:rsidRPr="00831387">
        <w:rPr>
          <w:rFonts w:ascii="Times New Roman" w:hAnsi="Times New Roman" w:cs="Times New Roman"/>
          <w:sz w:val="24"/>
          <w:szCs w:val="24"/>
        </w:rPr>
        <w:t>patients</w:t>
      </w:r>
      <w:proofErr w:type="gramEnd"/>
      <w:r w:rsidR="00831387" w:rsidRPr="00831387">
        <w:rPr>
          <w:rFonts w:ascii="Times New Roman" w:hAnsi="Times New Roman" w:cs="Times New Roman"/>
          <w:sz w:val="24"/>
          <w:szCs w:val="24"/>
        </w:rPr>
        <w:t>, necessitating further research to fully understand these metabolic interactions.</w:t>
      </w:r>
    </w:p>
    <w:p w14:paraId="0134F8CD" w14:textId="0CD2B70B" w:rsidR="00FE2A37" w:rsidRPr="00FE2A37" w:rsidRDefault="00FE01E6" w:rsidP="00FE2A37">
      <w:pPr>
        <w:spacing w:line="360" w:lineRule="auto"/>
        <w:jc w:val="both"/>
        <w:rPr>
          <w:rFonts w:ascii="Times New Roman" w:hAnsi="Times New Roman" w:cs="Times New Roman"/>
          <w:sz w:val="24"/>
          <w:szCs w:val="24"/>
        </w:rPr>
      </w:pPr>
      <w:r w:rsidRPr="007D5A4A">
        <w:rPr>
          <w:rFonts w:ascii="Times New Roman" w:hAnsi="Times New Roman" w:cs="Times New Roman"/>
          <w:b/>
          <w:bCs/>
          <w:sz w:val="24"/>
          <w:szCs w:val="24"/>
        </w:rPr>
        <w:t>Keywords:</w:t>
      </w:r>
      <w:r w:rsidR="002A5D40">
        <w:rPr>
          <w:rFonts w:ascii="Times New Roman" w:hAnsi="Times New Roman" w:cs="Times New Roman"/>
          <w:sz w:val="24"/>
          <w:szCs w:val="24"/>
        </w:rPr>
        <w:t xml:space="preserve"> </w:t>
      </w:r>
      <w:r w:rsidR="0093763B" w:rsidRPr="0093763B">
        <w:rPr>
          <w:rFonts w:ascii="Times New Roman" w:hAnsi="Times New Roman" w:cs="Times New Roman"/>
          <w:sz w:val="24"/>
          <w:szCs w:val="24"/>
        </w:rPr>
        <w:t>"Anorexia Nervosa" AND "Adiponectin" AND "Insulin Sensitivity</w:t>
      </w:r>
      <w:r w:rsidR="007B6DB1">
        <w:rPr>
          <w:rFonts w:ascii="Times New Roman" w:hAnsi="Times New Roman" w:cs="Times New Roman"/>
          <w:sz w:val="24"/>
          <w:szCs w:val="24"/>
        </w:rPr>
        <w:t>”;</w:t>
      </w:r>
      <w:r w:rsidR="00FE2A37">
        <w:rPr>
          <w:rFonts w:ascii="Times New Roman" w:hAnsi="Times New Roman" w:cs="Times New Roman"/>
          <w:sz w:val="24"/>
          <w:szCs w:val="24"/>
        </w:rPr>
        <w:t xml:space="preserve"> </w:t>
      </w:r>
      <w:r w:rsidR="00FE2A37" w:rsidRPr="00FE2A37">
        <w:rPr>
          <w:rFonts w:ascii="Times New Roman" w:hAnsi="Times New Roman" w:cs="Times New Roman"/>
          <w:sz w:val="24"/>
          <w:szCs w:val="24"/>
        </w:rPr>
        <w:t>"ADIPOQ POLYMORPHISM" AND "Insulin Sensitivity"</w:t>
      </w:r>
    </w:p>
    <w:p w14:paraId="58A531D3" w14:textId="5153ACD3" w:rsidR="0093763B" w:rsidRPr="0093763B" w:rsidRDefault="0093763B" w:rsidP="0093763B">
      <w:pPr>
        <w:spacing w:line="360" w:lineRule="auto"/>
        <w:jc w:val="both"/>
        <w:rPr>
          <w:rFonts w:ascii="Times New Roman" w:hAnsi="Times New Roman" w:cs="Times New Roman"/>
          <w:sz w:val="24"/>
          <w:szCs w:val="24"/>
        </w:rPr>
      </w:pPr>
    </w:p>
    <w:p w14:paraId="4893652B" w14:textId="66EC2990" w:rsidR="00C70FEB" w:rsidRPr="007717CE" w:rsidRDefault="00C70FEB" w:rsidP="007717CE">
      <w:pPr>
        <w:spacing w:line="360" w:lineRule="auto"/>
        <w:jc w:val="both"/>
        <w:rPr>
          <w:rFonts w:ascii="Times New Roman" w:hAnsi="Times New Roman" w:cs="Times New Roman"/>
          <w:sz w:val="24"/>
          <w:szCs w:val="24"/>
        </w:rPr>
      </w:pPr>
    </w:p>
    <w:p w14:paraId="23D01919" w14:textId="77777777" w:rsidR="004353A9" w:rsidRPr="00EB2920" w:rsidRDefault="004353A9" w:rsidP="008C4654">
      <w:pPr>
        <w:spacing w:line="360" w:lineRule="auto"/>
        <w:jc w:val="both"/>
        <w:rPr>
          <w:rFonts w:ascii="Times New Roman" w:hAnsi="Times New Roman" w:cs="Times New Roman"/>
          <w:sz w:val="24"/>
          <w:szCs w:val="24"/>
        </w:rPr>
      </w:pPr>
    </w:p>
    <w:p w14:paraId="490B68AE" w14:textId="77777777" w:rsidR="004353A9" w:rsidRPr="00EB2920" w:rsidRDefault="004353A9" w:rsidP="008C4654">
      <w:pPr>
        <w:spacing w:line="360" w:lineRule="auto"/>
        <w:jc w:val="both"/>
        <w:rPr>
          <w:rFonts w:ascii="Times New Roman" w:hAnsi="Times New Roman" w:cs="Times New Roman"/>
          <w:sz w:val="24"/>
          <w:szCs w:val="24"/>
        </w:rPr>
      </w:pPr>
    </w:p>
    <w:p w14:paraId="1108E0FC" w14:textId="77777777" w:rsidR="00710088" w:rsidRDefault="00710088" w:rsidP="004353A9">
      <w:pPr>
        <w:spacing w:line="360" w:lineRule="auto"/>
        <w:jc w:val="both"/>
        <w:rPr>
          <w:rFonts w:ascii="Times New Roman" w:hAnsi="Times New Roman" w:cs="Times New Roman"/>
          <w:b/>
          <w:bCs/>
          <w:sz w:val="24"/>
          <w:szCs w:val="24"/>
        </w:rPr>
      </w:pPr>
    </w:p>
    <w:p w14:paraId="55841DEA" w14:textId="7B915222" w:rsidR="004353A9" w:rsidRPr="00EB2920" w:rsidRDefault="004353A9" w:rsidP="004353A9">
      <w:pPr>
        <w:spacing w:line="360" w:lineRule="auto"/>
        <w:jc w:val="both"/>
        <w:rPr>
          <w:rFonts w:ascii="Times New Roman" w:hAnsi="Times New Roman" w:cs="Times New Roman"/>
          <w:b/>
          <w:bCs/>
          <w:sz w:val="24"/>
          <w:szCs w:val="24"/>
        </w:rPr>
      </w:pPr>
      <w:r w:rsidRPr="00EB2920">
        <w:rPr>
          <w:rFonts w:ascii="Times New Roman" w:hAnsi="Times New Roman" w:cs="Times New Roman"/>
          <w:b/>
          <w:bCs/>
          <w:sz w:val="24"/>
          <w:szCs w:val="24"/>
        </w:rPr>
        <w:t>INTRODUCTION:</w:t>
      </w:r>
    </w:p>
    <w:p w14:paraId="487C89A7"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Anorexia Nervosa (AN) stands as a complex psychiatric disorder of global concern, characterized by persistent dietary restriction, an intense fear of weight gain, distorted body image, and significant weight loss, often leading to severe malnutrition. This disorder poses substantial health risks worldwide, affecting physical and psychological well-being. A myriad of factors contributes to AN, encompassing genetic predispositions, traumatic experiences, environmental and cultural influences, peer pressure, and emotional well-</w:t>
      </w:r>
      <w:proofErr w:type="spellStart"/>
      <w:proofErr w:type="gramStart"/>
      <w:r w:rsidRPr="00EB2920">
        <w:rPr>
          <w:rFonts w:ascii="Times New Roman" w:hAnsi="Times New Roman" w:cs="Times New Roman"/>
          <w:sz w:val="24"/>
          <w:szCs w:val="24"/>
        </w:rPr>
        <w:t>being.The</w:t>
      </w:r>
      <w:proofErr w:type="spellEnd"/>
      <w:proofErr w:type="gramEnd"/>
      <w:r w:rsidRPr="00EB2920">
        <w:rPr>
          <w:rFonts w:ascii="Times New Roman" w:hAnsi="Times New Roman" w:cs="Times New Roman"/>
          <w:sz w:val="24"/>
          <w:szCs w:val="24"/>
        </w:rPr>
        <w:t xml:space="preserve"> Diagnostic and Statistical Manual of Mental Disorders (DSM-5) classifies AN based on criteria such as restriction of energy intake leading to significantly low body weight, intense fear of weight gain, and disturbed body weight perception or self-worth influenced by body weight. It further categorizes AN into restricting type, where binge-eating or purging is absent, and binge-eating/purging type, where such </w:t>
      </w:r>
      <w:proofErr w:type="spellStart"/>
      <w:r w:rsidRPr="00EB2920">
        <w:rPr>
          <w:rFonts w:ascii="Times New Roman" w:hAnsi="Times New Roman" w:cs="Times New Roman"/>
          <w:sz w:val="24"/>
          <w:szCs w:val="24"/>
        </w:rPr>
        <w:t>behaviors</w:t>
      </w:r>
      <w:proofErr w:type="spellEnd"/>
      <w:r w:rsidRPr="00EB2920">
        <w:rPr>
          <w:rFonts w:ascii="Times New Roman" w:hAnsi="Times New Roman" w:cs="Times New Roman"/>
          <w:sz w:val="24"/>
          <w:szCs w:val="24"/>
        </w:rPr>
        <w:t xml:space="preserve"> occur regularly.</w:t>
      </w:r>
    </w:p>
    <w:p w14:paraId="6CB997DE" w14:textId="08C8AA8E"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Adiponectin, a pivotal protein in metabolic regulation, emerges as a noteworthy player in the context of anorexia nervosa. With its intricate involvement in energy homeostasis, glucose metabolism, and lipid balance, adiponectin holds a critical position in the broader understanding of the disorder. This protein, characterized by its structural resemblance to collagen VIII, collagen X, complement C1q, and TNF, is primarily synthesized by adipocytes and subsequently secreted into the bloodstream. While existing research highlights the decrease in plasma adiponectin levels in obesity and insulin resistance, intriguingly, anorexia nervosa reveals a distinct pattern. Studies indicate an association between anorexia nervosa and elevated levels of adiponectin (Housova et al, 2005; Dostálová et al. 2006,) This anomalous elevation is significant as it contradicts the typical trend seen in obesity-associated conditions. The underlying mechanisms behind this phenomenon are multifaceted. The lack of negative feedback exerted by fat mass on adiponectin production could contribute to its increased secretion. </w:t>
      </w:r>
    </w:p>
    <w:p w14:paraId="27041570" w14:textId="63DFE72A"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Individuals with anorexia nervosa exhibit heightened insulin sensitivity, a phenomenon driven by the drastic reduction in body fat (Monteleone et al., 2008). This heightened sensitivity is primarily attributed to the depletion of fat tissue, particularly visceral fat, which produces inflammatory molecules that can interfere with insulin signalling (Golden et al, 2008). </w:t>
      </w:r>
    </w:p>
    <w:p w14:paraId="62B731D7" w14:textId="5A19B4E9"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Delving deeper into the molecular underpinnings, the ADIPOQ gene, encoding adiponectin, emerges as a focal point of investigation. This gene, mapped to the 3q27.3 region and comprising four exons, exhibits high expression in mature adipocytes, predominantly in white adipose tissue. Notably, it also shows expression in the paraventricular nucleus of the hypothalamus, a region associated with the regulation of hunger and satiety. Of particular interest are the +45T&gt;G and +276G&gt;T polymorphisms. A study by Karolina Natalia Ziora-Jakutowicz et al.,2021 shows that a significant association was found between loci ADIPOQ c.45, </w:t>
      </w:r>
      <w:proofErr w:type="gramStart"/>
      <w:r w:rsidRPr="00EB2920">
        <w:rPr>
          <w:rFonts w:ascii="Times New Roman" w:hAnsi="Times New Roman" w:cs="Times New Roman"/>
          <w:sz w:val="24"/>
          <w:szCs w:val="24"/>
        </w:rPr>
        <w:t>ADIPOQ ,</w:t>
      </w:r>
      <w:proofErr w:type="gramEnd"/>
      <w:r w:rsidRPr="00EB2920">
        <w:rPr>
          <w:rFonts w:ascii="Times New Roman" w:hAnsi="Times New Roman" w:cs="Times New Roman"/>
          <w:sz w:val="24"/>
          <w:szCs w:val="24"/>
        </w:rPr>
        <w:t xml:space="preserve"> c. 276 in AN girls and Insulin sensitivity.</w:t>
      </w:r>
    </w:p>
    <w:p w14:paraId="2900023D" w14:textId="273E3765"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This research aims to address a critical knowledge gap concerning the precise relationship between heightened adiponectin secretion and enhanced insulin sensitivity in AN. The systematic review will meticulously scrutinize the association of the ADIPOQ gene (encoding adiponectin) and adiponectin concentrations with elevated insulin </w:t>
      </w:r>
      <w:r w:rsidRPr="00EB2920">
        <w:rPr>
          <w:rFonts w:ascii="Times New Roman" w:hAnsi="Times New Roman" w:cs="Times New Roman"/>
          <w:sz w:val="24"/>
          <w:szCs w:val="24"/>
        </w:rPr>
        <w:lastRenderedPageBreak/>
        <w:t>sensitivity specifically in individuals diagnosed with AN. Delving into molecular aspects, the ADIPOQ gene, located at the 3q27.3 region and highly expressed in mature adipocytes, emerges as a focal point. This gene's multifaceted role encompasses regulation of energy homeostasis, insulin sensitization, antiapoptotic activity, and modulation of atherosclerosis and inflammation.</w:t>
      </w:r>
    </w:p>
    <w:p w14:paraId="00629EAD" w14:textId="688B3E5F"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To achieve this, healthy control subjects will be utilized to compare and contrast the results obtained from AN individual in terms of insulin sensitivity and adiponectin. Genetic polymorphisms within ADIPOQ, notably +45T&gt;G and +276G&gt;T, will be investigated for their impact, insulin sensitivity, and metabolic outcomes, providing valuable insights into AN's metabolic complexities.</w:t>
      </w:r>
    </w:p>
    <w:p w14:paraId="626E1562"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This investigation into the relationship between heightened adiponectin secretion and enhanced insulin sensitivity in AN is crucial for developing targeted therapeutic interventions and effective management strategies. By bridging this existing knowledge gap, this research will contribute significantly to understanding and addressing the metabolic challenges associated with AN on a global scale, potentially leading to improved clinical outcomes and enhanced quality of life for affected individuals.</w:t>
      </w:r>
    </w:p>
    <w:p w14:paraId="6AC01325" w14:textId="77777777" w:rsidR="004353A9" w:rsidRPr="00AC7EB2" w:rsidRDefault="004353A9" w:rsidP="004353A9">
      <w:pPr>
        <w:spacing w:line="360" w:lineRule="auto"/>
        <w:jc w:val="both"/>
        <w:rPr>
          <w:rFonts w:ascii="Times New Roman" w:hAnsi="Times New Roman" w:cs="Times New Roman"/>
          <w:b/>
          <w:bCs/>
          <w:sz w:val="24"/>
          <w:szCs w:val="24"/>
        </w:rPr>
      </w:pPr>
      <w:r w:rsidRPr="00AC7EB2">
        <w:rPr>
          <w:rFonts w:ascii="Times New Roman" w:hAnsi="Times New Roman" w:cs="Times New Roman"/>
          <w:b/>
          <w:bCs/>
          <w:sz w:val="24"/>
          <w:szCs w:val="24"/>
        </w:rPr>
        <w:t xml:space="preserve">OBJECTIVES </w:t>
      </w:r>
    </w:p>
    <w:p w14:paraId="65AB61A2" w14:textId="77777777" w:rsidR="004353A9" w:rsidRPr="00EB2920" w:rsidRDefault="004353A9" w:rsidP="004353A9">
      <w:pPr>
        <w:numPr>
          <w:ilvl w:val="0"/>
          <w:numId w:val="2"/>
        </w:numPr>
        <w:spacing w:line="360" w:lineRule="auto"/>
        <w:jc w:val="both"/>
        <w:rPr>
          <w:rFonts w:ascii="Times New Roman" w:hAnsi="Times New Roman" w:cs="Times New Roman"/>
          <w:sz w:val="24"/>
          <w:szCs w:val="24"/>
        </w:rPr>
      </w:pPr>
      <w:r w:rsidRPr="00EB2920">
        <w:rPr>
          <w:rFonts w:ascii="Times New Roman" w:hAnsi="Times New Roman" w:cs="Times New Roman"/>
          <w:b/>
          <w:bCs/>
          <w:sz w:val="24"/>
          <w:szCs w:val="24"/>
        </w:rPr>
        <w:t> </w:t>
      </w:r>
      <w:bookmarkStart w:id="0" w:name="_Hlk168043852"/>
      <w:r w:rsidRPr="00EB2920">
        <w:rPr>
          <w:rFonts w:ascii="Times New Roman" w:hAnsi="Times New Roman" w:cs="Times New Roman"/>
          <w:b/>
          <w:bCs/>
          <w:sz w:val="24"/>
          <w:szCs w:val="24"/>
        </w:rPr>
        <w:t xml:space="preserve">To study the association of ADIPOQ/ Adiponectin with increased insulin sensitivity in Anorexia Nervosa patients. </w:t>
      </w:r>
    </w:p>
    <w:p w14:paraId="7ACD72F8" w14:textId="77777777" w:rsidR="004353A9" w:rsidRPr="00EB2920" w:rsidRDefault="004353A9" w:rsidP="004353A9">
      <w:pPr>
        <w:spacing w:line="360" w:lineRule="auto"/>
        <w:jc w:val="both"/>
        <w:rPr>
          <w:rFonts w:ascii="Times New Roman" w:hAnsi="Times New Roman" w:cs="Times New Roman"/>
          <w:sz w:val="24"/>
          <w:szCs w:val="24"/>
        </w:rPr>
      </w:pPr>
    </w:p>
    <w:p w14:paraId="2EE2E539" w14:textId="77777777" w:rsidR="004353A9" w:rsidRPr="00EB2920" w:rsidRDefault="004353A9" w:rsidP="004353A9">
      <w:pPr>
        <w:numPr>
          <w:ilvl w:val="0"/>
          <w:numId w:val="2"/>
        </w:numPr>
        <w:spacing w:line="360" w:lineRule="auto"/>
        <w:jc w:val="both"/>
        <w:rPr>
          <w:rFonts w:ascii="Times New Roman" w:hAnsi="Times New Roman" w:cs="Times New Roman"/>
          <w:sz w:val="24"/>
          <w:szCs w:val="24"/>
        </w:rPr>
      </w:pPr>
      <w:r w:rsidRPr="00EB2920">
        <w:rPr>
          <w:rFonts w:ascii="Times New Roman" w:hAnsi="Times New Roman" w:cs="Times New Roman"/>
          <w:b/>
          <w:bCs/>
          <w:sz w:val="24"/>
          <w:szCs w:val="24"/>
        </w:rPr>
        <w:t xml:space="preserve"> To identify polymorphisms in </w:t>
      </w:r>
      <w:bookmarkStart w:id="1" w:name="_Hlk165801097"/>
      <w:r w:rsidRPr="00EB2920">
        <w:rPr>
          <w:rFonts w:ascii="Times New Roman" w:hAnsi="Times New Roman" w:cs="Times New Roman"/>
          <w:b/>
          <w:bCs/>
          <w:sz w:val="24"/>
          <w:szCs w:val="24"/>
        </w:rPr>
        <w:t>ADIPOQ gene and their association to impaired insulin sensitivity in Anorexia Nervosa patients.</w:t>
      </w:r>
      <w:bookmarkEnd w:id="1"/>
    </w:p>
    <w:bookmarkEnd w:id="0"/>
    <w:p w14:paraId="51807986" w14:textId="77777777" w:rsidR="004353A9" w:rsidRPr="00EB2920" w:rsidRDefault="004353A9" w:rsidP="004353A9">
      <w:pPr>
        <w:pStyle w:val="ListParagraph"/>
        <w:rPr>
          <w:rFonts w:ascii="Times New Roman" w:hAnsi="Times New Roman" w:cs="Times New Roman"/>
          <w:b/>
          <w:bCs/>
          <w:sz w:val="24"/>
          <w:szCs w:val="24"/>
        </w:rPr>
      </w:pPr>
    </w:p>
    <w:p w14:paraId="5AF41162" w14:textId="24641769"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b/>
          <w:bCs/>
          <w:sz w:val="24"/>
          <w:szCs w:val="24"/>
        </w:rPr>
        <w:t>MATERIALS AND METHODS</w:t>
      </w:r>
    </w:p>
    <w:p w14:paraId="604BC3C7" w14:textId="4EFF1624" w:rsidR="004353A9" w:rsidRPr="00EB2920" w:rsidRDefault="004353A9" w:rsidP="004353A9">
      <w:pPr>
        <w:spacing w:line="360" w:lineRule="auto"/>
        <w:jc w:val="both"/>
        <w:rPr>
          <w:rFonts w:ascii="Times New Roman" w:hAnsi="Times New Roman" w:cs="Times New Roman"/>
          <w:sz w:val="24"/>
          <w:szCs w:val="24"/>
          <w:lang w:val="en-US"/>
        </w:rPr>
      </w:pPr>
      <w:r w:rsidRPr="00EB2920">
        <w:rPr>
          <w:rFonts w:ascii="Times New Roman" w:hAnsi="Times New Roman" w:cs="Times New Roman"/>
          <w:sz w:val="24"/>
          <w:szCs w:val="24"/>
        </w:rPr>
        <w:t>The research question was defined based on the PICOST (Population, Intervention, Comparison, Outcomes, and Study design) format, focusing on non-pregnant individuals (adolescents, women, men) with or without anorexia nervosa, investigating the ADIPOQ gene/Adiponectin intervention's impact on insulin sensitivity through observational studies (cross-sectional, case-control, and longitudinal studies) from 2003 to 2023, while excluding pregnant individuals, animal studies, genetic markers other than ADIPOQ/Adiponectin, studies not reporting effects on insulin sensitivity, and research designs such as RCTs, quasi-experimental designs, opinion articles, scoping reviews, editorials, and any articles beyond the specified timeline.</w:t>
      </w:r>
      <w:r w:rsidRPr="00EB2920">
        <w:rPr>
          <w:rFonts w:ascii="Times New Roman" w:hAnsi="Times New Roman" w:cs="Times New Roman"/>
          <w:sz w:val="24"/>
          <w:szCs w:val="24"/>
          <w:lang w:val="en-US"/>
        </w:rPr>
        <w:t>. The review protocol was developed according to PRISMA 2020 (Preferred reporting items for systematic review and meta-analysis protocols) statement. The methodology for the systematic review (SR) followed the guidelines and standards of PRISMA-2020 for reporting.</w:t>
      </w:r>
    </w:p>
    <w:p w14:paraId="76C7A0AF" w14:textId="77777777" w:rsidR="004353A9" w:rsidRPr="00EB2920" w:rsidRDefault="004353A9" w:rsidP="004353A9">
      <w:pPr>
        <w:spacing w:line="360" w:lineRule="auto"/>
        <w:jc w:val="both"/>
        <w:rPr>
          <w:rFonts w:ascii="Times New Roman" w:hAnsi="Times New Roman" w:cs="Times New Roman"/>
          <w:sz w:val="24"/>
          <w:szCs w:val="24"/>
        </w:rPr>
      </w:pPr>
    </w:p>
    <w:p w14:paraId="00B4EC64" w14:textId="77777777" w:rsidR="006E4FEB" w:rsidRPr="00EB2920" w:rsidRDefault="006E4FEB" w:rsidP="004353A9">
      <w:pPr>
        <w:spacing w:line="360" w:lineRule="auto"/>
        <w:jc w:val="both"/>
        <w:rPr>
          <w:rFonts w:ascii="Times New Roman" w:hAnsi="Times New Roman" w:cs="Times New Roman"/>
          <w:sz w:val="24"/>
          <w:szCs w:val="24"/>
        </w:rPr>
      </w:pPr>
    </w:p>
    <w:p w14:paraId="41A3705C" w14:textId="77777777" w:rsidR="006E4FEB" w:rsidRDefault="006E4FEB" w:rsidP="004353A9">
      <w:pPr>
        <w:spacing w:line="360" w:lineRule="auto"/>
        <w:jc w:val="both"/>
        <w:rPr>
          <w:rFonts w:ascii="Times New Roman" w:hAnsi="Times New Roman" w:cs="Times New Roman"/>
          <w:sz w:val="24"/>
          <w:szCs w:val="24"/>
        </w:rPr>
      </w:pPr>
    </w:p>
    <w:p w14:paraId="70A3D12D" w14:textId="77777777" w:rsidR="001A6E85" w:rsidRPr="00EB2920" w:rsidRDefault="001A6E85" w:rsidP="004353A9">
      <w:pPr>
        <w:spacing w:line="360" w:lineRule="auto"/>
        <w:jc w:val="both"/>
        <w:rPr>
          <w:rFonts w:ascii="Times New Roman" w:hAnsi="Times New Roman" w:cs="Times New Roman"/>
          <w:sz w:val="24"/>
          <w:szCs w:val="24"/>
        </w:rPr>
      </w:pPr>
    </w:p>
    <w:p w14:paraId="55A287B4"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A. Search Strategy </w:t>
      </w:r>
    </w:p>
    <w:p w14:paraId="573CD922"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In December 2023, a meticulously planned and executed systematic literature search was conducted using the reference management software Zotero. The aim was to identify all relevant studies, both published and unpublished, to minimize potential bias. A search-term-harvesting table was utilized to identify key search terms yielding the highest number of results. This table aided in refining the search strategy by combining Medical Subject Headings (</w:t>
      </w:r>
      <w:proofErr w:type="spellStart"/>
      <w:r w:rsidRPr="00EB2920">
        <w:rPr>
          <w:rFonts w:ascii="Times New Roman" w:hAnsi="Times New Roman" w:cs="Times New Roman"/>
          <w:sz w:val="24"/>
          <w:szCs w:val="24"/>
        </w:rPr>
        <w:t>MeSH</w:t>
      </w:r>
      <w:proofErr w:type="spellEnd"/>
      <w:r w:rsidRPr="00EB2920">
        <w:rPr>
          <w:rFonts w:ascii="Times New Roman" w:hAnsi="Times New Roman" w:cs="Times New Roman"/>
          <w:sz w:val="24"/>
          <w:szCs w:val="24"/>
        </w:rPr>
        <w:t>) and other relevant terms for comprehensive coverage.</w:t>
      </w:r>
    </w:p>
    <w:p w14:paraId="5462D7E6"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The search spanned five major databases renowned for global research coverage: PubMed, Web of Science, Science Direct, SCOPUS, and EBSCO. The search timeframe was limited to studies published between 2003 and 2023 to ensure relevance and currency.</w:t>
      </w:r>
    </w:p>
    <w:p w14:paraId="6F0177A1"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B. Selection Criteria </w:t>
      </w:r>
    </w:p>
    <w:p w14:paraId="1FD93FFD" w14:textId="126A821E"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The retrieved articles from the five </w:t>
      </w:r>
      <w:proofErr w:type="gramStart"/>
      <w:r w:rsidRPr="00EB2920">
        <w:rPr>
          <w:rFonts w:ascii="Times New Roman" w:hAnsi="Times New Roman" w:cs="Times New Roman"/>
          <w:sz w:val="24"/>
          <w:szCs w:val="24"/>
        </w:rPr>
        <w:t>databases  were</w:t>
      </w:r>
      <w:proofErr w:type="gramEnd"/>
      <w:r w:rsidRPr="00EB2920">
        <w:rPr>
          <w:rFonts w:ascii="Times New Roman" w:hAnsi="Times New Roman" w:cs="Times New Roman"/>
          <w:sz w:val="24"/>
          <w:szCs w:val="24"/>
        </w:rPr>
        <w:t xml:space="preserve"> uploaded  to </w:t>
      </w:r>
      <w:r w:rsidRPr="00EB2920">
        <w:rPr>
          <w:rFonts w:ascii="Times New Roman" w:hAnsi="Times New Roman" w:cs="Times New Roman"/>
          <w:b/>
          <w:bCs/>
          <w:sz w:val="24"/>
          <w:szCs w:val="24"/>
          <w:lang w:val="en-US"/>
        </w:rPr>
        <w:t xml:space="preserve">COVIDENCE 2.0 systematic review software (Veritas Health Innovation, Melbourne, Australia ) </w:t>
      </w:r>
      <w:r w:rsidRPr="00EB2920">
        <w:rPr>
          <w:rFonts w:ascii="Times New Roman" w:hAnsi="Times New Roman" w:cs="Times New Roman"/>
          <w:sz w:val="24"/>
          <w:szCs w:val="24"/>
          <w:lang w:val="en-US"/>
        </w:rPr>
        <w:t xml:space="preserve">for the purpose of screening. . </w:t>
      </w:r>
      <w:proofErr w:type="gramStart"/>
      <w:r w:rsidRPr="00EB2920">
        <w:rPr>
          <w:rFonts w:ascii="Times New Roman" w:hAnsi="Times New Roman" w:cs="Times New Roman"/>
          <w:sz w:val="24"/>
          <w:szCs w:val="24"/>
          <w:lang w:val="en-US"/>
        </w:rPr>
        <w:t>The  criteria</w:t>
      </w:r>
      <w:proofErr w:type="gramEnd"/>
      <w:r w:rsidRPr="00EB2920">
        <w:rPr>
          <w:rFonts w:ascii="Times New Roman" w:hAnsi="Times New Roman" w:cs="Times New Roman"/>
          <w:sz w:val="24"/>
          <w:szCs w:val="24"/>
          <w:lang w:val="en-US"/>
        </w:rPr>
        <w:t xml:space="preserve">  for selection of articles were based on the PICOST elements.</w:t>
      </w:r>
      <w:r w:rsidRPr="00EB2920">
        <w:rPr>
          <w:rFonts w:ascii="Times New Roman" w:hAnsi="Times New Roman" w:cs="Times New Roman"/>
          <w:sz w:val="24"/>
          <w:szCs w:val="24"/>
        </w:rPr>
        <w:t xml:space="preserve"> The studies were from all continents of the world and limited to those published in English. All studies focussing on the outcome of insulin sensitivity in the context of Anorexia Nervosa   with patients with Anorexia nervosa, Diabetes or MS as participants were </w:t>
      </w:r>
      <w:proofErr w:type="gramStart"/>
      <w:r w:rsidRPr="00EB2920">
        <w:rPr>
          <w:rFonts w:ascii="Times New Roman" w:hAnsi="Times New Roman" w:cs="Times New Roman"/>
          <w:sz w:val="24"/>
          <w:szCs w:val="24"/>
        </w:rPr>
        <w:t>considered  for</w:t>
      </w:r>
      <w:proofErr w:type="gramEnd"/>
      <w:r w:rsidRPr="00EB2920">
        <w:rPr>
          <w:rFonts w:ascii="Times New Roman" w:hAnsi="Times New Roman" w:cs="Times New Roman"/>
          <w:sz w:val="24"/>
          <w:szCs w:val="24"/>
        </w:rPr>
        <w:t xml:space="preserve"> inclusion in the review .</w:t>
      </w:r>
    </w:p>
    <w:p w14:paraId="6C78A181"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The selected articles were processed through an organized methodology </w:t>
      </w:r>
      <w:proofErr w:type="gramStart"/>
      <w:r w:rsidRPr="00EB2920">
        <w:rPr>
          <w:rFonts w:ascii="Times New Roman" w:hAnsi="Times New Roman" w:cs="Times New Roman"/>
          <w:sz w:val="24"/>
          <w:szCs w:val="24"/>
        </w:rPr>
        <w:t>leveraging  Covidence</w:t>
      </w:r>
      <w:proofErr w:type="gramEnd"/>
      <w:r w:rsidRPr="00EB2920">
        <w:rPr>
          <w:rFonts w:ascii="Times New Roman" w:hAnsi="Times New Roman" w:cs="Times New Roman"/>
          <w:sz w:val="24"/>
          <w:szCs w:val="24"/>
        </w:rPr>
        <w:t xml:space="preserve"> platforms for screening and inclusion purposes. Initially, the articles underwent a dual-phase screening process. During the first phase, the title and abstract of each article were independently reviewed by two reviewers, one being the author and the other a designated reviewer, against the pre-defined eligibility criteria. Upon this preliminary assessment, articles meeting the criteria proceeded to the second phase, where the full text was meticulously examined by the same reviewers independently for final verification before potential inclusion in the review. In instances where disagreements arose regarding the eligibility of studies, a third reviewer was consulted for resolution. Notably, reviews, systematic reviews, editorials, letters, and comments were systematically excluded. Articles meeting the stringent eligibility criteria were then formally selected for inclusion in the review, with excluded studies being clearly annotated with reasons within the Covidence platform. Additionally, for streamlined organization and retrieval, selected articles from PubMed were uploaded in PubMed format files, while articles from other databases (EBSCO, Web of Science, Scopus, ScienceDirect) were uploaded </w:t>
      </w:r>
      <w:proofErr w:type="gramStart"/>
      <w:r w:rsidRPr="00EB2920">
        <w:rPr>
          <w:rFonts w:ascii="Times New Roman" w:hAnsi="Times New Roman" w:cs="Times New Roman"/>
          <w:sz w:val="24"/>
          <w:szCs w:val="24"/>
        </w:rPr>
        <w:t>in .</w:t>
      </w:r>
      <w:proofErr w:type="spellStart"/>
      <w:r w:rsidRPr="00EB2920">
        <w:rPr>
          <w:rFonts w:ascii="Times New Roman" w:hAnsi="Times New Roman" w:cs="Times New Roman"/>
          <w:sz w:val="24"/>
          <w:szCs w:val="24"/>
        </w:rPr>
        <w:t>ris</w:t>
      </w:r>
      <w:proofErr w:type="spellEnd"/>
      <w:proofErr w:type="gramEnd"/>
      <w:r w:rsidRPr="00EB2920">
        <w:rPr>
          <w:rFonts w:ascii="Times New Roman" w:hAnsi="Times New Roman" w:cs="Times New Roman"/>
          <w:sz w:val="24"/>
          <w:szCs w:val="24"/>
        </w:rPr>
        <w:t xml:space="preserve"> format  onto the </w:t>
      </w:r>
      <w:proofErr w:type="spellStart"/>
      <w:r w:rsidRPr="00EB2920">
        <w:rPr>
          <w:rFonts w:ascii="Times New Roman" w:hAnsi="Times New Roman" w:cs="Times New Roman"/>
          <w:sz w:val="24"/>
          <w:szCs w:val="24"/>
        </w:rPr>
        <w:t>covidence</w:t>
      </w:r>
      <w:proofErr w:type="spellEnd"/>
      <w:r w:rsidRPr="00EB2920">
        <w:rPr>
          <w:rFonts w:ascii="Times New Roman" w:hAnsi="Times New Roman" w:cs="Times New Roman"/>
          <w:sz w:val="24"/>
          <w:szCs w:val="24"/>
        </w:rPr>
        <w:t xml:space="preserve"> app. The Covidence platform employed a robust duplicate removal mechanism to ensure the integrity of the dataset by identifying and eliminating any duplicate articles that overlapped among the five databases utilized in this study. This scientific approach minimizes redundancy and enhances the reliability of the data analysis, thus maintaining the quality and accuracy of the research outcomes.</w:t>
      </w:r>
    </w:p>
    <w:p w14:paraId="6AD8B9F9" w14:textId="77777777" w:rsidR="004353A9" w:rsidRPr="00EB2920" w:rsidRDefault="004353A9" w:rsidP="004353A9">
      <w:pPr>
        <w:spacing w:line="360" w:lineRule="auto"/>
        <w:jc w:val="both"/>
        <w:rPr>
          <w:rFonts w:ascii="Times New Roman" w:hAnsi="Times New Roman" w:cs="Times New Roman"/>
          <w:sz w:val="24"/>
          <w:szCs w:val="24"/>
        </w:rPr>
      </w:pPr>
    </w:p>
    <w:p w14:paraId="1693ABB1" w14:textId="77777777" w:rsidR="006E4FEB" w:rsidRPr="00EB2920" w:rsidRDefault="006E4FEB" w:rsidP="004353A9">
      <w:pPr>
        <w:spacing w:line="360" w:lineRule="auto"/>
        <w:jc w:val="both"/>
        <w:rPr>
          <w:rFonts w:ascii="Times New Roman" w:hAnsi="Times New Roman" w:cs="Times New Roman"/>
          <w:sz w:val="24"/>
          <w:szCs w:val="24"/>
        </w:rPr>
      </w:pPr>
    </w:p>
    <w:p w14:paraId="2135A344" w14:textId="77777777" w:rsidR="006E4FEB" w:rsidRPr="00EB2920" w:rsidRDefault="006E4FEB" w:rsidP="004353A9">
      <w:pPr>
        <w:spacing w:line="360" w:lineRule="auto"/>
        <w:jc w:val="both"/>
        <w:rPr>
          <w:rFonts w:ascii="Times New Roman" w:hAnsi="Times New Roman" w:cs="Times New Roman"/>
          <w:sz w:val="24"/>
          <w:szCs w:val="24"/>
        </w:rPr>
      </w:pPr>
    </w:p>
    <w:p w14:paraId="17638177"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C. Data Extraction and Quality Assessment </w:t>
      </w:r>
    </w:p>
    <w:p w14:paraId="5F6A7D62"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Data Extraction Process: Data extraction in this systematic review was conducted using a predefined Excel sheet specifically designed for this purpose. Cross-verification procedures were employed to detect and rectify any potential errors. The extracted information encompassed various dimensions including study details (such as author, publication year, and country of origin), participant characteristics (e.g., sample size, gender distribution), methodological aspects (domains measured, assessment tools utilized), study design, and the specific phenomenon or context under investigation. Furthermore, outcomes of interest were meticulously recorded, focusing on primary and secondary outcomes such as impacts on insulin sensitivity (e.g., HOMA IR), levels of ADIPOQ/ADIPONECTIN, and ADIPOQ polymorphisms.</w:t>
      </w:r>
    </w:p>
    <w:p w14:paraId="1358F990"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Quality Assessment: To enhance the robustness and credibility of this review, the quality assessment of the included studies was performed using the JBI Critical Appraisal Checklist for Systematic Reviews and Research Synthesis developed by Moola et al. (2020). This comprehensive checklist allowed for a thorough evaluation of methodological rigor, potential biases, and overall reliability of the included studies, thus ensuring a high standard of evidence synthesis.</w:t>
      </w:r>
    </w:p>
    <w:p w14:paraId="576ABE70" w14:textId="77777777" w:rsidR="004353A9" w:rsidRPr="00EB2920" w:rsidRDefault="004353A9" w:rsidP="004353A9">
      <w:pPr>
        <w:spacing w:line="360" w:lineRule="auto"/>
        <w:jc w:val="both"/>
        <w:rPr>
          <w:rFonts w:ascii="Times New Roman" w:hAnsi="Times New Roman" w:cs="Times New Roman"/>
          <w:sz w:val="24"/>
          <w:szCs w:val="24"/>
        </w:rPr>
      </w:pPr>
    </w:p>
    <w:p w14:paraId="3518A036"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D. Strategy for Data Synthesis</w:t>
      </w:r>
    </w:p>
    <w:p w14:paraId="0CC70313" w14:textId="77777777" w:rsidR="004353A9" w:rsidRPr="00EB2920" w:rsidRDefault="004353A9" w:rsidP="004353A9">
      <w:pPr>
        <w:spacing w:line="360" w:lineRule="auto"/>
        <w:jc w:val="both"/>
        <w:rPr>
          <w:rFonts w:ascii="Times New Roman" w:hAnsi="Times New Roman" w:cs="Times New Roman"/>
          <w:sz w:val="24"/>
          <w:szCs w:val="24"/>
        </w:rPr>
      </w:pPr>
    </w:p>
    <w:p w14:paraId="49CDA002"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Given the observed heterogeneity among the included studies, a quantitative synthesis approach was deemed inappropriate. Instead, a narrative synthesis methodology was adopted to systematically summarize and integrate the findings from individual studies. This narrative synthesis was guided by the distinctive characteristics of the studied populations and the specific outcomes of interest. For instance, emphasis was placed on elucidating the association of ADIPOQ/Adiponectin with enhanced insulin sensitivity in patients with Anorexia Nervosa, as well as exploring the role of ADIPOQ gene and its potential contribution to impaired insulin sensitivity in this patient population. This approach facilitated a comprehensive and nuanced understanding of the research landscape, allowing for meaningful interpretations and implications for clinical practice and future research </w:t>
      </w:r>
      <w:proofErr w:type="spellStart"/>
      <w:r w:rsidRPr="00EB2920">
        <w:rPr>
          <w:rFonts w:ascii="Times New Roman" w:hAnsi="Times New Roman" w:cs="Times New Roman"/>
          <w:sz w:val="24"/>
          <w:szCs w:val="24"/>
        </w:rPr>
        <w:t>endeavors</w:t>
      </w:r>
      <w:proofErr w:type="spellEnd"/>
      <w:r w:rsidRPr="00EB2920">
        <w:rPr>
          <w:rFonts w:ascii="Times New Roman" w:hAnsi="Times New Roman" w:cs="Times New Roman"/>
          <w:sz w:val="24"/>
          <w:szCs w:val="24"/>
        </w:rPr>
        <w:t>.</w:t>
      </w:r>
      <w:r w:rsidRPr="00EB2920">
        <w:rPr>
          <w:rFonts w:ascii="Times New Roman" w:hAnsi="Times New Roman" w:cs="Times New Roman"/>
          <w:sz w:val="24"/>
          <w:szCs w:val="24"/>
        </w:rPr>
        <w:tab/>
        <w:t xml:space="preserve">  </w:t>
      </w:r>
    </w:p>
    <w:p w14:paraId="708037BA" w14:textId="77777777" w:rsidR="004353A9" w:rsidRPr="00EB2920" w:rsidRDefault="004353A9" w:rsidP="004353A9">
      <w:pPr>
        <w:spacing w:line="360" w:lineRule="auto"/>
        <w:jc w:val="both"/>
        <w:rPr>
          <w:rFonts w:ascii="Times New Roman" w:hAnsi="Times New Roman" w:cs="Times New Roman"/>
          <w:sz w:val="24"/>
          <w:szCs w:val="24"/>
        </w:rPr>
      </w:pPr>
    </w:p>
    <w:p w14:paraId="01E6D3F5" w14:textId="77777777" w:rsidR="004353A9" w:rsidRPr="00EB2920" w:rsidRDefault="004353A9" w:rsidP="004353A9">
      <w:pPr>
        <w:spacing w:line="360" w:lineRule="auto"/>
        <w:jc w:val="both"/>
        <w:rPr>
          <w:rFonts w:ascii="Times New Roman" w:hAnsi="Times New Roman" w:cs="Times New Roman"/>
          <w:sz w:val="24"/>
          <w:szCs w:val="24"/>
        </w:rPr>
      </w:pPr>
    </w:p>
    <w:p w14:paraId="68DB7CEE" w14:textId="77777777" w:rsidR="004353A9" w:rsidRPr="00EB2920" w:rsidRDefault="004353A9" w:rsidP="004353A9">
      <w:pPr>
        <w:spacing w:line="360" w:lineRule="auto"/>
        <w:jc w:val="both"/>
        <w:rPr>
          <w:rFonts w:ascii="Times New Roman" w:hAnsi="Times New Roman" w:cs="Times New Roman"/>
          <w:sz w:val="24"/>
          <w:szCs w:val="24"/>
        </w:rPr>
      </w:pPr>
    </w:p>
    <w:p w14:paraId="154CE7D3" w14:textId="77777777" w:rsidR="004353A9" w:rsidRPr="00EB2920" w:rsidRDefault="004353A9" w:rsidP="004353A9">
      <w:pPr>
        <w:spacing w:line="360" w:lineRule="auto"/>
        <w:jc w:val="both"/>
        <w:rPr>
          <w:rFonts w:ascii="Times New Roman" w:hAnsi="Times New Roman" w:cs="Times New Roman"/>
          <w:sz w:val="24"/>
          <w:szCs w:val="24"/>
        </w:rPr>
      </w:pPr>
    </w:p>
    <w:p w14:paraId="6899FD45" w14:textId="77777777" w:rsidR="004353A9" w:rsidRPr="00EB2920" w:rsidRDefault="004353A9" w:rsidP="004353A9">
      <w:pPr>
        <w:spacing w:line="360" w:lineRule="auto"/>
        <w:jc w:val="both"/>
        <w:rPr>
          <w:rFonts w:ascii="Times New Roman" w:hAnsi="Times New Roman" w:cs="Times New Roman"/>
          <w:sz w:val="24"/>
          <w:szCs w:val="24"/>
        </w:rPr>
      </w:pPr>
    </w:p>
    <w:p w14:paraId="24654638" w14:textId="77777777" w:rsidR="006E4FEB" w:rsidRPr="00EB2920" w:rsidRDefault="006E4FEB" w:rsidP="004353A9">
      <w:pPr>
        <w:spacing w:line="360" w:lineRule="auto"/>
        <w:jc w:val="both"/>
        <w:rPr>
          <w:rFonts w:ascii="Times New Roman" w:hAnsi="Times New Roman" w:cs="Times New Roman"/>
          <w:sz w:val="24"/>
          <w:szCs w:val="24"/>
        </w:rPr>
      </w:pPr>
    </w:p>
    <w:p w14:paraId="2604345E" w14:textId="77777777" w:rsidR="006E4FEB" w:rsidRPr="00EB2920" w:rsidRDefault="006E4FEB" w:rsidP="004353A9">
      <w:pPr>
        <w:spacing w:line="360" w:lineRule="auto"/>
        <w:jc w:val="both"/>
        <w:rPr>
          <w:rFonts w:ascii="Times New Roman" w:hAnsi="Times New Roman" w:cs="Times New Roman"/>
          <w:sz w:val="24"/>
          <w:szCs w:val="24"/>
        </w:rPr>
      </w:pPr>
    </w:p>
    <w:p w14:paraId="789A7D5F" w14:textId="77777777" w:rsidR="004353A9" w:rsidRPr="00EB2920" w:rsidRDefault="004353A9" w:rsidP="004353A9">
      <w:pPr>
        <w:spacing w:line="360" w:lineRule="auto"/>
        <w:jc w:val="both"/>
        <w:rPr>
          <w:rFonts w:ascii="Times New Roman" w:hAnsi="Times New Roman" w:cs="Times New Roman"/>
          <w:sz w:val="24"/>
          <w:szCs w:val="24"/>
        </w:rPr>
      </w:pPr>
    </w:p>
    <w:p w14:paraId="0F5E1B60"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E. Risk of Bias Assessment</w:t>
      </w:r>
    </w:p>
    <w:p w14:paraId="284CDC4A"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The risk of bias in the selected studies was evaluated using the JBI Critical Appraisal Checklist for Systematic Reviews and Research Synthesis by Moola et al. (2020). This checklist encompasses various domains such as study design, participant selection, data collection methods, and statistical analysis, allowing for a comprehensive assessment of each study's methodological quality.</w:t>
      </w:r>
    </w:p>
    <w:p w14:paraId="27ABC605" w14:textId="0BA47930"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The assessment involved analysing potential biases that could affect the validity and reliability of the study findings. For instance, bias related to participant selection criteria, blinding of participants and researchers, completeness of outcome data, and overall study design were carefully examined.</w:t>
      </w:r>
    </w:p>
    <w:p w14:paraId="03D87E12"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Each domain was evaluated based on predefined criteria, and studies were categorized as having low, moderate, or high risk of bias accordingly. The assessment was conducted independently by two reviewers to ensure reliability and minimize subjective biases.</w:t>
      </w:r>
    </w:p>
    <w:p w14:paraId="23691A42" w14:textId="77777777"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Studies with a high risk of bias were not excluded from the review but were considered in the interpretation of the findings and in discussing the overall quality of evidence. Transparency regarding the risk of bias assessment and its impact on the review's conclusions was maintained throughout the review process, enhancing the credibility and robustness of the research outcomes.</w:t>
      </w:r>
    </w:p>
    <w:p w14:paraId="18D00B83" w14:textId="77777777" w:rsidR="004353A9" w:rsidRPr="00EB2920" w:rsidRDefault="004353A9" w:rsidP="004353A9">
      <w:pPr>
        <w:spacing w:line="360" w:lineRule="auto"/>
        <w:jc w:val="both"/>
        <w:rPr>
          <w:rFonts w:ascii="Times New Roman" w:hAnsi="Times New Roman" w:cs="Times New Roman"/>
          <w:sz w:val="24"/>
          <w:szCs w:val="24"/>
        </w:rPr>
      </w:pPr>
    </w:p>
    <w:p w14:paraId="197F7784" w14:textId="22CFCBF4" w:rsidR="004353A9" w:rsidRPr="00EB2920" w:rsidRDefault="004353A9" w:rsidP="004353A9">
      <w:pPr>
        <w:spacing w:line="360" w:lineRule="auto"/>
        <w:jc w:val="both"/>
        <w:rPr>
          <w:rFonts w:ascii="Times New Roman" w:hAnsi="Times New Roman" w:cs="Times New Roman"/>
          <w:b/>
          <w:bCs/>
          <w:sz w:val="24"/>
          <w:szCs w:val="24"/>
        </w:rPr>
      </w:pPr>
      <w:r w:rsidRPr="00EB2920">
        <w:rPr>
          <w:rFonts w:ascii="Times New Roman" w:hAnsi="Times New Roman" w:cs="Times New Roman"/>
          <w:b/>
          <w:bCs/>
          <w:sz w:val="24"/>
          <w:szCs w:val="24"/>
        </w:rPr>
        <w:t xml:space="preserve">RESULTS </w:t>
      </w:r>
    </w:p>
    <w:p w14:paraId="4A18B3E2" w14:textId="77777777" w:rsidR="004353A9" w:rsidRPr="00EB2920" w:rsidRDefault="004353A9" w:rsidP="004353A9">
      <w:pPr>
        <w:spacing w:line="360" w:lineRule="auto"/>
        <w:jc w:val="both"/>
        <w:rPr>
          <w:rFonts w:ascii="Times New Roman" w:hAnsi="Times New Roman" w:cs="Times New Roman"/>
          <w:sz w:val="24"/>
          <w:szCs w:val="24"/>
        </w:rPr>
      </w:pPr>
    </w:p>
    <w:p w14:paraId="30B9B008" w14:textId="03471D7B" w:rsidR="004353A9" w:rsidRPr="00EB2920" w:rsidRDefault="004353A9" w:rsidP="004353A9">
      <w:pPr>
        <w:spacing w:line="360" w:lineRule="auto"/>
        <w:jc w:val="both"/>
        <w:rPr>
          <w:rFonts w:ascii="Times New Roman" w:hAnsi="Times New Roman" w:cs="Times New Roman"/>
          <w:sz w:val="24"/>
          <w:szCs w:val="24"/>
          <w:lang w:val="en-AU"/>
        </w:rPr>
      </w:pPr>
      <w:r w:rsidRPr="00EB2920">
        <w:rPr>
          <w:rFonts w:ascii="Times New Roman" w:hAnsi="Times New Roman" w:cs="Times New Roman"/>
          <w:sz w:val="24"/>
          <w:szCs w:val="24"/>
        </w:rPr>
        <w:t xml:space="preserve">A total of </w:t>
      </w:r>
      <w:r w:rsidR="008B4F7D" w:rsidRPr="00EB2920">
        <w:rPr>
          <w:rFonts w:ascii="Times New Roman" w:hAnsi="Times New Roman" w:cs="Times New Roman"/>
          <w:sz w:val="24"/>
          <w:szCs w:val="24"/>
        </w:rPr>
        <w:t>thirty-five</w:t>
      </w:r>
      <w:r w:rsidRPr="00EB2920">
        <w:rPr>
          <w:rFonts w:ascii="Times New Roman" w:hAnsi="Times New Roman" w:cs="Times New Roman"/>
          <w:sz w:val="24"/>
          <w:szCs w:val="24"/>
        </w:rPr>
        <w:t xml:space="preserve"> articles were retrieved during the literature </w:t>
      </w:r>
      <w:r w:rsidR="004F0F65" w:rsidRPr="00EB2920">
        <w:rPr>
          <w:rFonts w:ascii="Times New Roman" w:hAnsi="Times New Roman" w:cs="Times New Roman"/>
          <w:sz w:val="24"/>
          <w:szCs w:val="24"/>
        </w:rPr>
        <w:t>search.</w:t>
      </w:r>
      <w:r w:rsidRPr="00EB2920">
        <w:rPr>
          <w:rFonts w:ascii="Times New Roman" w:hAnsi="Times New Roman" w:cs="Times New Roman"/>
          <w:sz w:val="24"/>
          <w:szCs w:val="24"/>
        </w:rPr>
        <w:t xml:space="preserve"> After removing the duplicates, 24 articles were considered for screening using the eligibility criteria, Initial evaluation of articles through title and abstract resulted in only 19 articles meeting the selection criteria. During the full text evaluation, four articles were removed, (three of them because of wrong setting, one because of wrong patient population). Fifteen articles were finally selected for quality assessment.  PRISMA diagram of the selection of studies is shown in Figure 1.</w:t>
      </w:r>
    </w:p>
    <w:p w14:paraId="5EA2EEF5" w14:textId="40D9E191" w:rsidR="004353A9" w:rsidRPr="00EB2920" w:rsidRDefault="004353A9" w:rsidP="004353A9">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lang w:val="en-AU"/>
        </w:rPr>
        <w:t xml:space="preserve">The study design comprises of 12 cross sectional studies (majority), two case control and one cohort study. </w:t>
      </w:r>
      <w:r w:rsidR="004F0F65" w:rsidRPr="00EB2920">
        <w:rPr>
          <w:rFonts w:ascii="Times New Roman" w:hAnsi="Times New Roman" w:cs="Times New Roman"/>
          <w:sz w:val="24"/>
          <w:szCs w:val="24"/>
          <w:lang w:val="en-AU"/>
        </w:rPr>
        <w:t>However,</w:t>
      </w:r>
      <w:r w:rsidRPr="00EB2920">
        <w:rPr>
          <w:rFonts w:ascii="Times New Roman" w:hAnsi="Times New Roman" w:cs="Times New Roman"/>
          <w:sz w:val="24"/>
          <w:szCs w:val="24"/>
          <w:lang w:val="en-AU"/>
        </w:rPr>
        <w:t xml:space="preserve"> all use standard </w:t>
      </w:r>
      <w:r w:rsidR="004F0F65" w:rsidRPr="00EB2920">
        <w:rPr>
          <w:rFonts w:ascii="Times New Roman" w:hAnsi="Times New Roman" w:cs="Times New Roman"/>
          <w:sz w:val="24"/>
          <w:szCs w:val="24"/>
          <w:lang w:val="en-AU"/>
        </w:rPr>
        <w:t>tools (</w:t>
      </w:r>
      <w:r w:rsidRPr="00EB2920">
        <w:rPr>
          <w:rFonts w:ascii="Times New Roman" w:hAnsi="Times New Roman" w:cs="Times New Roman"/>
          <w:sz w:val="24"/>
          <w:szCs w:val="24"/>
          <w:lang w:val="en-AU"/>
        </w:rPr>
        <w:t xml:space="preserve">RIA kits, DNA extraction kits, </w:t>
      </w:r>
      <w:r w:rsidR="004F0F65" w:rsidRPr="00EB2920">
        <w:rPr>
          <w:rFonts w:ascii="Times New Roman" w:hAnsi="Times New Roman" w:cs="Times New Roman"/>
          <w:sz w:val="24"/>
          <w:szCs w:val="24"/>
          <w:lang w:val="en-AU"/>
        </w:rPr>
        <w:t>ELISA) to</w:t>
      </w:r>
      <w:r w:rsidRPr="00EB2920">
        <w:rPr>
          <w:rFonts w:ascii="Times New Roman" w:hAnsi="Times New Roman" w:cs="Times New Roman"/>
          <w:sz w:val="24"/>
          <w:szCs w:val="24"/>
          <w:lang w:val="en-AU"/>
        </w:rPr>
        <w:t xml:space="preserve"> collect data. Therefore, to assess the quality of selected studies, </w:t>
      </w:r>
      <w:r w:rsidRPr="00EB2920">
        <w:rPr>
          <w:rFonts w:ascii="Times New Roman" w:hAnsi="Times New Roman" w:cs="Times New Roman"/>
          <w:sz w:val="24"/>
          <w:szCs w:val="24"/>
        </w:rPr>
        <w:t xml:space="preserve">JBI Critical Appraisal Checklist for Systematic Reviews and Research Synthesis developed by Moola et al. (2020). was selected as the best, ‘applicable to all’ tool in this review, The quality of the studies was determined by the extent to which the items on above checklist were met by each of the articles. There were 8 checklist items in the tool which were all considered to be applicable in this </w:t>
      </w:r>
      <w:r w:rsidR="004F0F65" w:rsidRPr="00EB2920">
        <w:rPr>
          <w:rFonts w:ascii="Times New Roman" w:hAnsi="Times New Roman" w:cs="Times New Roman"/>
          <w:sz w:val="24"/>
          <w:szCs w:val="24"/>
        </w:rPr>
        <w:t>review.</w:t>
      </w:r>
    </w:p>
    <w:p w14:paraId="0B3F7FA7" w14:textId="77777777" w:rsidR="004353A9" w:rsidRPr="00EB2920" w:rsidRDefault="004353A9" w:rsidP="008C4654">
      <w:pPr>
        <w:spacing w:line="360" w:lineRule="auto"/>
        <w:jc w:val="both"/>
        <w:rPr>
          <w:rFonts w:ascii="Times New Roman" w:hAnsi="Times New Roman" w:cs="Times New Roman"/>
          <w:sz w:val="24"/>
          <w:szCs w:val="24"/>
        </w:rPr>
      </w:pPr>
    </w:p>
    <w:p w14:paraId="2B375E2D" w14:textId="2DEB381A" w:rsidR="004353A9" w:rsidRPr="00EB2920" w:rsidRDefault="004353A9" w:rsidP="004353A9">
      <w:pPr>
        <w:spacing w:after="0" w:line="240" w:lineRule="auto"/>
        <w:jc w:val="center"/>
        <w:rPr>
          <w:rFonts w:ascii="Times New Roman" w:eastAsia="Calibri" w:hAnsi="Times New Roman" w:cs="Times New Roman"/>
          <w:b/>
          <w:sz w:val="24"/>
          <w:szCs w:val="24"/>
          <w:lang w:val="en-AU" w:eastAsia="en-GB"/>
        </w:rPr>
      </w:pPr>
    </w:p>
    <w:p w14:paraId="577275E0" w14:textId="77777777" w:rsidR="003F2D06" w:rsidRPr="003F2D06" w:rsidRDefault="003F2D06" w:rsidP="003F2D06">
      <w:pPr>
        <w:spacing w:after="0" w:line="240" w:lineRule="auto"/>
        <w:rPr>
          <w:rFonts w:ascii="Calibri" w:eastAsia="Calibri" w:hAnsi="Calibri" w:cs="Calibri"/>
          <w:b/>
          <w:sz w:val="12"/>
          <w:szCs w:val="12"/>
          <w:lang w:val="en-AU" w:eastAsia="en-GB"/>
        </w:rPr>
      </w:pPr>
    </w:p>
    <w:p w14:paraId="5D20F1FB" w14:textId="77777777" w:rsidR="003F2D06" w:rsidRPr="003F2D06" w:rsidRDefault="003F2D06" w:rsidP="003F2D06">
      <w:pPr>
        <w:spacing w:after="0" w:line="240" w:lineRule="auto"/>
        <w:rPr>
          <w:rFonts w:ascii="Calibri" w:eastAsia="Calibri" w:hAnsi="Calibri" w:cs="Calibri"/>
          <w:b/>
          <w:sz w:val="12"/>
          <w:szCs w:val="12"/>
          <w:lang w:val="en-AU" w:eastAsia="en-GB"/>
        </w:rPr>
      </w:pPr>
    </w:p>
    <w:p w14:paraId="53F021B1" w14:textId="77777777" w:rsidR="003F2D06" w:rsidRPr="003F2D06" w:rsidRDefault="003F2D06" w:rsidP="003F2D06">
      <w:pPr>
        <w:spacing w:after="0" w:line="240" w:lineRule="auto"/>
        <w:rPr>
          <w:rFonts w:ascii="Calibri" w:eastAsia="Calibri" w:hAnsi="Calibri" w:cs="Calibri"/>
          <w:b/>
          <w:sz w:val="12"/>
          <w:szCs w:val="12"/>
          <w:lang w:val="en-AU" w:eastAsia="en-GB"/>
        </w:rPr>
      </w:pPr>
    </w:p>
    <w:p w14:paraId="3E4978A4" w14:textId="4DBA770F" w:rsidR="003F2D06" w:rsidRPr="003F2D06" w:rsidRDefault="003F2D06" w:rsidP="003F2D06">
      <w:pPr>
        <w:spacing w:after="0" w:line="240" w:lineRule="auto"/>
        <w:rPr>
          <w:rFonts w:ascii="Calibri" w:eastAsia="Calibri" w:hAnsi="Calibri" w:cs="Calibri"/>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83840" behindDoc="0" locked="0" layoutInCell="1" allowOverlap="1" wp14:anchorId="5EE1CD1B" wp14:editId="05766813">
                <wp:simplePos x="0" y="0"/>
                <wp:positionH relativeFrom="column">
                  <wp:posOffset>596900</wp:posOffset>
                </wp:positionH>
                <wp:positionV relativeFrom="paragraph">
                  <wp:posOffset>87630</wp:posOffset>
                </wp:positionV>
                <wp:extent cx="2762250" cy="1573200"/>
                <wp:effectExtent l="12700" t="12700" r="19050" b="14605"/>
                <wp:wrapNone/>
                <wp:docPr id="3" name="Rounded Rectangle 3"/>
                <wp:cNvGraphicFramePr/>
                <a:graphic xmlns:a="http://schemas.openxmlformats.org/drawingml/2006/main">
                  <a:graphicData uri="http://schemas.microsoft.com/office/word/2010/wordprocessingShape">
                    <wps:wsp>
                      <wps:cNvSpPr/>
                      <wps:spPr>
                        <a:xfrm>
                          <a:off x="0" y="0"/>
                          <a:ext cx="2762250" cy="1573200"/>
                        </a:xfrm>
                        <a:prstGeom prst="roundRect">
                          <a:avLst>
                            <a:gd name="adj" fmla="val 1602"/>
                          </a:avLst>
                        </a:prstGeom>
                        <a:solidFill>
                          <a:sysClr val="window" lastClr="FFFFFF"/>
                        </a:solidFill>
                        <a:ln w="19050" cap="flat" cmpd="sng" algn="ctr">
                          <a:solidFill>
                            <a:srgbClr val="4C658A"/>
                          </a:solidFill>
                          <a:prstDash val="solid"/>
                          <a:miter lim="800000"/>
                        </a:ln>
                        <a:effectLst/>
                      </wps:spPr>
                      <wps:txbx>
                        <w:txbxContent>
                          <w:p w14:paraId="751C96A4" w14:textId="77777777" w:rsidR="003F2D06" w:rsidRDefault="003F2D06" w:rsidP="003F2D06">
                            <w:pPr>
                              <w:spacing w:after="0" w:line="240" w:lineRule="auto"/>
                              <w:rPr>
                                <w:color w:val="002060"/>
                                <w:sz w:val="20"/>
                                <w:szCs w:val="20"/>
                              </w:rPr>
                            </w:pPr>
                            <w:r>
                              <w:rPr>
                                <w:color w:val="002060"/>
                                <w:sz w:val="20"/>
                                <w:szCs w:val="20"/>
                              </w:rPr>
                              <w:t xml:space="preserve">Studies from databases/registers </w:t>
                            </w:r>
                            <w:r w:rsidRPr="00BE5C25">
                              <w:rPr>
                                <w:b/>
                                <w:bCs/>
                                <w:color w:val="0040CF"/>
                                <w:sz w:val="20"/>
                                <w:szCs w:val="20"/>
                              </w:rPr>
                              <w:t>(n =</w:t>
                            </w:r>
                            <w:r>
                              <w:rPr>
                                <w:b/>
                                <w:bCs/>
                                <w:color w:val="0040CF"/>
                                <w:sz w:val="20"/>
                                <w:szCs w:val="20"/>
                              </w:rPr>
                              <w:t xml:space="preserve"> </w:t>
                            </w:r>
                            <w:r>
                              <w:rPr>
                                <w:b/>
                                <w:bCs/>
                                <w:noProof/>
                                <w:color w:val="0040CF"/>
                                <w:sz w:val="20"/>
                                <w:szCs w:val="20"/>
                              </w:rPr>
                              <w:t>35</w:t>
                            </w:r>
                            <w:r w:rsidRPr="00BE5C25">
                              <w:rPr>
                                <w:b/>
                                <w:bCs/>
                                <w:color w:val="0040CF"/>
                                <w:sz w:val="20"/>
                                <w:szCs w:val="20"/>
                              </w:rPr>
                              <w:t>)</w:t>
                            </w:r>
                          </w:p>
                          <w:p w14:paraId="64CBFE86"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PubMed</w:t>
                            </w:r>
                            <w:r>
                              <w:rPr>
                                <w:color w:val="002060"/>
                                <w:sz w:val="18"/>
                                <w:szCs w:val="18"/>
                              </w:rPr>
                              <w:t xml:space="preserve"> </w:t>
                            </w:r>
                            <w:r w:rsidRPr="00BE5C25">
                              <w:rPr>
                                <w:color w:val="002060"/>
                                <w:sz w:val="18"/>
                                <w:szCs w:val="18"/>
                              </w:rPr>
                              <w:t xml:space="preserve">(n = </w:t>
                            </w:r>
                            <w:r>
                              <w:rPr>
                                <w:noProof/>
                                <w:color w:val="002060"/>
                                <w:sz w:val="18"/>
                                <w:szCs w:val="18"/>
                              </w:rPr>
                              <w:t>11</w:t>
                            </w:r>
                            <w:r>
                              <w:rPr>
                                <w:color w:val="002060"/>
                                <w:sz w:val="18"/>
                                <w:szCs w:val="18"/>
                              </w:rPr>
                              <w:t>)</w:t>
                            </w:r>
                          </w:p>
                          <w:p w14:paraId="00F038B8"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Ebsco</w:t>
                            </w:r>
                            <w:r>
                              <w:rPr>
                                <w:color w:val="002060"/>
                                <w:sz w:val="18"/>
                                <w:szCs w:val="18"/>
                              </w:rPr>
                              <w:t xml:space="preserve"> </w:t>
                            </w:r>
                            <w:r w:rsidRPr="00BE5C25">
                              <w:rPr>
                                <w:color w:val="002060"/>
                                <w:sz w:val="18"/>
                                <w:szCs w:val="18"/>
                              </w:rPr>
                              <w:t xml:space="preserve">(n = </w:t>
                            </w:r>
                            <w:r>
                              <w:rPr>
                                <w:noProof/>
                                <w:color w:val="002060"/>
                                <w:sz w:val="18"/>
                                <w:szCs w:val="18"/>
                              </w:rPr>
                              <w:t>10</w:t>
                            </w:r>
                            <w:r>
                              <w:rPr>
                                <w:color w:val="002060"/>
                                <w:sz w:val="18"/>
                                <w:szCs w:val="18"/>
                              </w:rPr>
                              <w:t>)</w:t>
                            </w:r>
                          </w:p>
                          <w:p w14:paraId="1ABC9CC0"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Scopus</w:t>
                            </w:r>
                            <w:r>
                              <w:rPr>
                                <w:color w:val="002060"/>
                                <w:sz w:val="18"/>
                                <w:szCs w:val="18"/>
                              </w:rPr>
                              <w:t xml:space="preserve"> </w:t>
                            </w:r>
                            <w:r w:rsidRPr="00BE5C25">
                              <w:rPr>
                                <w:color w:val="002060"/>
                                <w:sz w:val="18"/>
                                <w:szCs w:val="18"/>
                              </w:rPr>
                              <w:t xml:space="preserve">(n = </w:t>
                            </w:r>
                            <w:r>
                              <w:rPr>
                                <w:noProof/>
                                <w:color w:val="002060"/>
                                <w:sz w:val="18"/>
                                <w:szCs w:val="18"/>
                              </w:rPr>
                              <w:t>7</w:t>
                            </w:r>
                            <w:r>
                              <w:rPr>
                                <w:color w:val="002060"/>
                                <w:sz w:val="18"/>
                                <w:szCs w:val="18"/>
                              </w:rPr>
                              <w:t>)</w:t>
                            </w:r>
                          </w:p>
                          <w:p w14:paraId="50D6242D"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Web of Science</w:t>
                            </w:r>
                            <w:r>
                              <w:rPr>
                                <w:color w:val="002060"/>
                                <w:sz w:val="18"/>
                                <w:szCs w:val="18"/>
                              </w:rPr>
                              <w:t xml:space="preserve"> </w:t>
                            </w:r>
                            <w:r w:rsidRPr="00BE5C25">
                              <w:rPr>
                                <w:color w:val="002060"/>
                                <w:sz w:val="18"/>
                                <w:szCs w:val="18"/>
                              </w:rPr>
                              <w:t xml:space="preserve">(n = </w:t>
                            </w:r>
                            <w:r>
                              <w:rPr>
                                <w:noProof/>
                                <w:color w:val="002060"/>
                                <w:sz w:val="18"/>
                                <w:szCs w:val="18"/>
                              </w:rPr>
                              <w:t>6</w:t>
                            </w:r>
                            <w:r>
                              <w:rPr>
                                <w:color w:val="002060"/>
                                <w:sz w:val="18"/>
                                <w:szCs w:val="18"/>
                              </w:rPr>
                              <w:t>)</w:t>
                            </w:r>
                          </w:p>
                          <w:p w14:paraId="4236C10E"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Science direct</w:t>
                            </w:r>
                            <w:r>
                              <w:rPr>
                                <w:color w:val="002060"/>
                                <w:sz w:val="18"/>
                                <w:szCs w:val="18"/>
                              </w:rPr>
                              <w:t xml:space="preserve"> </w:t>
                            </w:r>
                            <w:r w:rsidRPr="00BE5C25">
                              <w:rPr>
                                <w:color w:val="002060"/>
                                <w:sz w:val="18"/>
                                <w:szCs w:val="18"/>
                              </w:rPr>
                              <w:t xml:space="preserve">(n = </w:t>
                            </w:r>
                            <w:r>
                              <w:rPr>
                                <w:noProof/>
                                <w:color w:val="002060"/>
                                <w:sz w:val="18"/>
                                <w:szCs w:val="18"/>
                              </w:rPr>
                              <w:t>1</w:t>
                            </w:r>
                            <w:r>
                              <w:rPr>
                                <w:color w:val="00206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1CD1B" id="Rounded Rectangle 3" o:spid="_x0000_s1026" style="position:absolute;margin-left:47pt;margin-top:6.9pt;width:217.5pt;height:12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" fillcolor="window" strokecolor="#4c658a" strokeweight="1.5pt">
                <v:stroke joinstyle="miter"/>
                <v:textbox>
                  <w:txbxContent>
                    <w:p w14:paraId="751C96A4" w14:textId="77777777" w:rsidR="003F2D06" w:rsidRDefault="003F2D06" w:rsidP="003F2D06">
                      <w:pPr>
                        <w:spacing w:after="0" w:line="240" w:lineRule="auto"/>
                        <w:rPr>
                          <w:color w:val="002060"/>
                          <w:sz w:val="20"/>
                          <w:szCs w:val="20"/>
                        </w:rPr>
                      </w:pPr>
                      <w:r>
                        <w:rPr>
                          <w:color w:val="002060"/>
                          <w:sz w:val="20"/>
                          <w:szCs w:val="20"/>
                        </w:rPr>
                        <w:t xml:space="preserve">Studies from databases/registers </w:t>
                      </w:r>
                      <w:r w:rsidRPr="00BE5C25">
                        <w:rPr>
                          <w:b/>
                          <w:bCs/>
                          <w:color w:val="0040CF"/>
                          <w:sz w:val="20"/>
                          <w:szCs w:val="20"/>
                        </w:rPr>
                        <w:t>(n =</w:t>
                      </w:r>
                      <w:r>
                        <w:rPr>
                          <w:b/>
                          <w:bCs/>
                          <w:color w:val="0040CF"/>
                          <w:sz w:val="20"/>
                          <w:szCs w:val="20"/>
                        </w:rPr>
                        <w:t xml:space="preserve"> </w:t>
                      </w:r>
                      <w:r>
                        <w:rPr>
                          <w:b/>
                          <w:bCs/>
                          <w:noProof/>
                          <w:color w:val="0040CF"/>
                          <w:sz w:val="20"/>
                          <w:szCs w:val="20"/>
                        </w:rPr>
                        <w:t>35</w:t>
                      </w:r>
                      <w:r w:rsidRPr="00BE5C25">
                        <w:rPr>
                          <w:b/>
                          <w:bCs/>
                          <w:color w:val="0040CF"/>
                          <w:sz w:val="20"/>
                          <w:szCs w:val="20"/>
                        </w:rPr>
                        <w:t>)</w:t>
                      </w:r>
                    </w:p>
                    <w:p w14:paraId="64CBFE86"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PubMed</w:t>
                      </w:r>
                      <w:r>
                        <w:rPr>
                          <w:color w:val="002060"/>
                          <w:sz w:val="18"/>
                          <w:szCs w:val="18"/>
                        </w:rPr>
                        <w:t xml:space="preserve"> </w:t>
                      </w:r>
                      <w:r w:rsidRPr="00BE5C25">
                        <w:rPr>
                          <w:color w:val="002060"/>
                          <w:sz w:val="18"/>
                          <w:szCs w:val="18"/>
                        </w:rPr>
                        <w:t xml:space="preserve">(n = </w:t>
                      </w:r>
                      <w:r>
                        <w:rPr>
                          <w:noProof/>
                          <w:color w:val="002060"/>
                          <w:sz w:val="18"/>
                          <w:szCs w:val="18"/>
                        </w:rPr>
                        <w:t>11</w:t>
                      </w:r>
                      <w:r>
                        <w:rPr>
                          <w:color w:val="002060"/>
                          <w:sz w:val="18"/>
                          <w:szCs w:val="18"/>
                        </w:rPr>
                        <w:t>)</w:t>
                      </w:r>
                    </w:p>
                    <w:p w14:paraId="00F038B8"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Ebsco</w:t>
                      </w:r>
                      <w:r>
                        <w:rPr>
                          <w:color w:val="002060"/>
                          <w:sz w:val="18"/>
                          <w:szCs w:val="18"/>
                        </w:rPr>
                        <w:t xml:space="preserve"> </w:t>
                      </w:r>
                      <w:r w:rsidRPr="00BE5C25">
                        <w:rPr>
                          <w:color w:val="002060"/>
                          <w:sz w:val="18"/>
                          <w:szCs w:val="18"/>
                        </w:rPr>
                        <w:t xml:space="preserve">(n = </w:t>
                      </w:r>
                      <w:r>
                        <w:rPr>
                          <w:noProof/>
                          <w:color w:val="002060"/>
                          <w:sz w:val="18"/>
                          <w:szCs w:val="18"/>
                        </w:rPr>
                        <w:t>10</w:t>
                      </w:r>
                      <w:r>
                        <w:rPr>
                          <w:color w:val="002060"/>
                          <w:sz w:val="18"/>
                          <w:szCs w:val="18"/>
                        </w:rPr>
                        <w:t>)</w:t>
                      </w:r>
                    </w:p>
                    <w:p w14:paraId="1ABC9CC0"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Scopus</w:t>
                      </w:r>
                      <w:r>
                        <w:rPr>
                          <w:color w:val="002060"/>
                          <w:sz w:val="18"/>
                          <w:szCs w:val="18"/>
                        </w:rPr>
                        <w:t xml:space="preserve"> </w:t>
                      </w:r>
                      <w:r w:rsidRPr="00BE5C25">
                        <w:rPr>
                          <w:color w:val="002060"/>
                          <w:sz w:val="18"/>
                          <w:szCs w:val="18"/>
                        </w:rPr>
                        <w:t xml:space="preserve">(n = </w:t>
                      </w:r>
                      <w:r>
                        <w:rPr>
                          <w:noProof/>
                          <w:color w:val="002060"/>
                          <w:sz w:val="18"/>
                          <w:szCs w:val="18"/>
                        </w:rPr>
                        <w:t>7</w:t>
                      </w:r>
                      <w:r>
                        <w:rPr>
                          <w:color w:val="002060"/>
                          <w:sz w:val="18"/>
                          <w:szCs w:val="18"/>
                        </w:rPr>
                        <w:t>)</w:t>
                      </w:r>
                    </w:p>
                    <w:p w14:paraId="50D6242D"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Web of Science</w:t>
                      </w:r>
                      <w:r>
                        <w:rPr>
                          <w:color w:val="002060"/>
                          <w:sz w:val="18"/>
                          <w:szCs w:val="18"/>
                        </w:rPr>
                        <w:t xml:space="preserve"> </w:t>
                      </w:r>
                      <w:r w:rsidRPr="00BE5C25">
                        <w:rPr>
                          <w:color w:val="002060"/>
                          <w:sz w:val="18"/>
                          <w:szCs w:val="18"/>
                        </w:rPr>
                        <w:t xml:space="preserve">(n = </w:t>
                      </w:r>
                      <w:r>
                        <w:rPr>
                          <w:noProof/>
                          <w:color w:val="002060"/>
                          <w:sz w:val="18"/>
                          <w:szCs w:val="18"/>
                        </w:rPr>
                        <w:t>6</w:t>
                      </w:r>
                      <w:r>
                        <w:rPr>
                          <w:color w:val="002060"/>
                          <w:sz w:val="18"/>
                          <w:szCs w:val="18"/>
                        </w:rPr>
                        <w:t>)</w:t>
                      </w:r>
                    </w:p>
                    <w:p w14:paraId="4236C10E" w14:textId="77777777" w:rsidR="003F2D06" w:rsidRPr="00564948" w:rsidRDefault="003F2D06" w:rsidP="003F2D06">
                      <w:pPr>
                        <w:spacing w:after="0" w:line="240" w:lineRule="auto"/>
                        <w:ind w:firstLine="284"/>
                        <w:rPr>
                          <w:noProof/>
                          <w:color w:val="002060"/>
                          <w:sz w:val="20"/>
                          <w:szCs w:val="20"/>
                        </w:rPr>
                      </w:pPr>
                      <w:r>
                        <w:rPr>
                          <w:noProof/>
                          <w:color w:val="002060"/>
                          <w:sz w:val="18"/>
                          <w:szCs w:val="18"/>
                        </w:rPr>
                        <w:t>Science direct</w:t>
                      </w:r>
                      <w:r>
                        <w:rPr>
                          <w:color w:val="002060"/>
                          <w:sz w:val="18"/>
                          <w:szCs w:val="18"/>
                        </w:rPr>
                        <w:t xml:space="preserve"> </w:t>
                      </w:r>
                      <w:r w:rsidRPr="00BE5C25">
                        <w:rPr>
                          <w:color w:val="002060"/>
                          <w:sz w:val="18"/>
                          <w:szCs w:val="18"/>
                        </w:rPr>
                        <w:t xml:space="preserve">(n = </w:t>
                      </w:r>
                      <w:r>
                        <w:rPr>
                          <w:noProof/>
                          <w:color w:val="002060"/>
                          <w:sz w:val="18"/>
                          <w:szCs w:val="18"/>
                        </w:rPr>
                        <w:t>1</w:t>
                      </w:r>
                      <w:r>
                        <w:rPr>
                          <w:color w:val="002060"/>
                          <w:sz w:val="18"/>
                          <w:szCs w:val="18"/>
                        </w:rPr>
                        <w:t>)</w:t>
                      </w:r>
                    </w:p>
                  </w:txbxContent>
                </v:textbox>
              </v:roundrect>
            </w:pict>
          </mc:Fallback>
        </mc:AlternateContent>
      </w:r>
    </w:p>
    <w:p w14:paraId="23A5F04A" w14:textId="77777777" w:rsidR="003F2D06" w:rsidRPr="003F2D06" w:rsidRDefault="003F2D06" w:rsidP="003F2D06">
      <w:pPr>
        <w:spacing w:after="0" w:line="240" w:lineRule="auto"/>
        <w:rPr>
          <w:rFonts w:ascii="Calibri" w:eastAsia="Calibri" w:hAnsi="Calibri" w:cs="Calibri"/>
          <w:lang w:val="en-AU" w:eastAsia="en-GB"/>
        </w:rPr>
      </w:pPr>
    </w:p>
    <w:p w14:paraId="30001004" w14:textId="77777777" w:rsidR="003F2D06" w:rsidRPr="003F2D06" w:rsidRDefault="003F2D06" w:rsidP="003F2D06">
      <w:pPr>
        <w:spacing w:after="0" w:line="240" w:lineRule="auto"/>
        <w:rPr>
          <w:rFonts w:ascii="Calibri" w:eastAsia="Calibri" w:hAnsi="Calibri" w:cs="Calibri"/>
          <w:lang w:val="en-AU" w:eastAsia="en-GB"/>
        </w:rPr>
      </w:pPr>
    </w:p>
    <w:p w14:paraId="0D7327B9" w14:textId="77777777" w:rsidR="003F2D06" w:rsidRPr="003F2D06" w:rsidRDefault="003F2D06" w:rsidP="003F2D06">
      <w:pPr>
        <w:spacing w:after="0" w:line="240" w:lineRule="auto"/>
        <w:rPr>
          <w:rFonts w:ascii="Calibri" w:eastAsia="Calibri" w:hAnsi="Calibri" w:cs="Calibri"/>
          <w:lang w:val="en-AU" w:eastAsia="en-GB"/>
        </w:rPr>
      </w:pPr>
    </w:p>
    <w:p w14:paraId="15C79583" w14:textId="77777777" w:rsidR="003F2D06" w:rsidRPr="003F2D06" w:rsidRDefault="003F2D06" w:rsidP="003F2D06">
      <w:pPr>
        <w:spacing w:after="0" w:line="240" w:lineRule="auto"/>
        <w:rPr>
          <w:rFonts w:ascii="Calibri" w:eastAsia="Calibri" w:hAnsi="Calibri" w:cs="Calibri"/>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59264" behindDoc="0" locked="0" layoutInCell="1" hidden="0" allowOverlap="1" wp14:anchorId="7D671B88" wp14:editId="77982165">
                <wp:simplePos x="0" y="0"/>
                <wp:positionH relativeFrom="column">
                  <wp:posOffset>2451100</wp:posOffset>
                </wp:positionH>
                <wp:positionV relativeFrom="paragraph">
                  <wp:posOffset>0</wp:posOffset>
                </wp:positionV>
                <wp:extent cx="0" cy="25400"/>
                <wp:effectExtent l="0" t="0" r="0" b="0"/>
                <wp:wrapNone/>
                <wp:docPr id="57" name="Straight Arrow Connector 57"/>
                <wp:cNvGraphicFramePr/>
                <a:graphic xmlns:a="http://schemas.openxmlformats.org/drawingml/2006/main">
                  <a:graphicData uri="http://schemas.microsoft.com/office/word/2010/wordprocessingShape">
                    <wps:wsp>
                      <wps:cNvCnPr/>
                      <wps:spPr>
                        <a:xfrm>
                          <a:off x="5064365" y="3780000"/>
                          <a:ext cx="563270" cy="0"/>
                        </a:xfrm>
                        <a:prstGeom prst="straightConnector1">
                          <a:avLst/>
                        </a:prstGeom>
                        <a:noFill/>
                        <a:ln w="9525" cap="flat" cmpd="sng">
                          <a:solidFill>
                            <a:sysClr val="windowText" lastClr="000000"/>
                          </a:solidFill>
                          <a:prstDash val="solid"/>
                          <a:miter lim="800000"/>
                          <a:headEnd type="none" w="sm" len="sm"/>
                          <a:tailEnd type="triangle" w="med" len="med"/>
                        </a:ln>
                      </wps:spPr>
                      <wps:bodyPr/>
                    </wps:wsp>
                  </a:graphicData>
                </a:graphic>
              </wp:anchor>
            </w:drawing>
          </mc:Choice>
          <mc:Fallback>
            <w:pict>
              <v:shapetype w14:anchorId="1A72BF3A" id="_x0000_t32" coordsize="21600,21600" o:spt="32" o:oned="t" path="m,l21600,21600e" filled="f">
                <v:path arrowok="t" fillok="f" o:connecttype="none"/>
                <o:lock v:ext="edit" shapetype="t"/>
              </v:shapetype>
              <v:shape id="Straight Arrow Connector 57" o:spid="_x0000_s1026" type="#_x0000_t32" style="position:absolute;margin-left:193pt;margin-top:0;width:0;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" strokecolor="windowText">
                <v:stroke startarrowwidth="narrow" startarrowlength="short" endarrow="block" joinstyle="miter"/>
              </v:shape>
            </w:pict>
          </mc:Fallback>
        </mc:AlternateContent>
      </w:r>
    </w:p>
    <w:p w14:paraId="24BF8A00" w14:textId="77777777" w:rsidR="003F2D06" w:rsidRPr="003F2D06" w:rsidRDefault="003F2D06" w:rsidP="003F2D06">
      <w:pPr>
        <w:pBdr>
          <w:top w:val="nil"/>
          <w:left w:val="nil"/>
          <w:bottom w:val="nil"/>
          <w:right w:val="nil"/>
          <w:between w:val="nil"/>
        </w:pBdr>
        <w:spacing w:line="240" w:lineRule="auto"/>
        <w:rPr>
          <w:rFonts w:ascii="Calibri" w:eastAsia="Calibri" w:hAnsi="Calibri" w:cs="Calibri"/>
          <w:color w:val="000000"/>
          <w:sz w:val="20"/>
          <w:szCs w:val="20"/>
          <w:lang w:val="en-AU" w:eastAsia="en-GB"/>
        </w:rPr>
      </w:pPr>
    </w:p>
    <w:p w14:paraId="631DD972" w14:textId="4C17DC2C" w:rsidR="003F2D06" w:rsidRPr="003F2D06" w:rsidRDefault="003F2D06" w:rsidP="003F2D06">
      <w:pPr>
        <w:pBdr>
          <w:top w:val="nil"/>
          <w:left w:val="nil"/>
          <w:bottom w:val="nil"/>
          <w:right w:val="nil"/>
          <w:between w:val="nil"/>
        </w:pBdr>
        <w:spacing w:line="240" w:lineRule="auto"/>
        <w:rPr>
          <w:rFonts w:ascii="Arial" w:eastAsia="Arial" w:hAnsi="Arial" w:cs="Arial"/>
          <w:color w:val="000000"/>
          <w:sz w:val="18"/>
          <w:szCs w:val="18"/>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60288" behindDoc="0" locked="0" layoutInCell="1" allowOverlap="1" wp14:anchorId="22461C99" wp14:editId="76C3EBA0">
                <wp:simplePos x="0" y="0"/>
                <wp:positionH relativeFrom="column">
                  <wp:posOffset>-1591152</wp:posOffset>
                </wp:positionH>
                <wp:positionV relativeFrom="paragraph">
                  <wp:posOffset>333534</wp:posOffset>
                </wp:positionV>
                <wp:extent cx="3417889" cy="263525"/>
                <wp:effectExtent l="2222" t="0" r="953" b="952"/>
                <wp:wrapNone/>
                <wp:docPr id="6" name="Round Same-side Corner of Rectangle 6"/>
                <wp:cNvGraphicFramePr/>
                <a:graphic xmlns:a="http://schemas.openxmlformats.org/drawingml/2006/main">
                  <a:graphicData uri="http://schemas.microsoft.com/office/word/2010/wordprocessingShape">
                    <wps:wsp>
                      <wps:cNvSpPr/>
                      <wps:spPr>
                        <a:xfrm rot="16200000">
                          <a:off x="0" y="0"/>
                          <a:ext cx="3417889" cy="263525"/>
                        </a:xfrm>
                        <a:prstGeom prst="round2SameRect">
                          <a:avLst>
                            <a:gd name="adj1" fmla="val 9438"/>
                            <a:gd name="adj2" fmla="val 0"/>
                          </a:avLst>
                        </a:prstGeom>
                        <a:solidFill>
                          <a:srgbClr val="002060"/>
                        </a:solidFill>
                        <a:ln w="12700" cap="flat" cmpd="sng" algn="ctr">
                          <a:noFill/>
                          <a:prstDash val="solid"/>
                          <a:miter lim="800000"/>
                        </a:ln>
                        <a:effectLst/>
                      </wps:spPr>
                      <wps:txbx>
                        <w:txbxContent>
                          <w:p w14:paraId="4092560D" w14:textId="77777777" w:rsidR="003F2D06" w:rsidRPr="009E617E" w:rsidRDefault="003F2D06" w:rsidP="003F2D06">
                            <w:pPr>
                              <w:spacing w:after="0"/>
                              <w:jc w:val="center"/>
                              <w:rPr>
                                <w:b/>
                                <w:bCs/>
                                <w:color w:val="FFFFFF" w:themeColor="background1"/>
                                <w:sz w:val="20"/>
                                <w:szCs w:val="20"/>
                                <w:lang w:val="en-US"/>
                              </w:rPr>
                            </w:pPr>
                            <w:r w:rsidRPr="009E617E">
                              <w:rPr>
                                <w:b/>
                                <w:bCs/>
                                <w:color w:val="FFFFFF" w:themeColor="background1"/>
                                <w:sz w:val="20"/>
                                <w:szCs w:val="20"/>
                                <w:lang w:val="en-US"/>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61C99" id="Round Same-side Corner of Rectangle 6" o:spid="_x0000_s1027" style="position:absolute;margin-left:-125.3pt;margin-top:26.25pt;width:269.15pt;height:20.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7889,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" adj="-11796480,,5400" path="m24871,l3393018,v13736,,24871,11135,24871,24871l3417889,263525r,l,263525r,l,24871c,11135,11135,,24871,xe" fillcolor="#002060" stroked="f" strokeweight="1pt">
                <v:stroke joinstyle="miter"/>
                <v:formulas/>
                <v:path arrowok="t" o:connecttype="custom" o:connectlocs="24871,0;3393018,0;3417889,24871;3417889,263525;3417889,263525;0,263525;0,263525;0,24871;24871,0" o:connectangles="0,0,0,0,0,0,0,0,0" textboxrect="0,0,3417889,263525"/>
                <v:textbox>
                  <w:txbxContent>
                    <w:p w14:paraId="4092560D" w14:textId="77777777" w:rsidR="003F2D06" w:rsidRPr="009E617E" w:rsidRDefault="003F2D06" w:rsidP="003F2D06">
                      <w:pPr>
                        <w:spacing w:after="0"/>
                        <w:jc w:val="center"/>
                        <w:rPr>
                          <w:b/>
                          <w:bCs/>
                          <w:color w:val="FFFFFF" w:themeColor="background1"/>
                          <w:sz w:val="20"/>
                          <w:szCs w:val="20"/>
                          <w:lang w:val="en-US"/>
                        </w:rPr>
                      </w:pPr>
                      <w:r w:rsidRPr="009E617E">
                        <w:rPr>
                          <w:b/>
                          <w:bCs/>
                          <w:color w:val="FFFFFF" w:themeColor="background1"/>
                          <w:sz w:val="20"/>
                          <w:szCs w:val="20"/>
                          <w:lang w:val="en-US"/>
                        </w:rPr>
                        <w:t>Identification</w:t>
                      </w:r>
                    </w:p>
                  </w:txbxContent>
                </v:textbox>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71552" behindDoc="0" locked="0" layoutInCell="1" allowOverlap="1" wp14:anchorId="1936875E" wp14:editId="4A66744D">
                <wp:simplePos x="0" y="0"/>
                <wp:positionH relativeFrom="column">
                  <wp:posOffset>594995</wp:posOffset>
                </wp:positionH>
                <wp:positionV relativeFrom="paragraph">
                  <wp:posOffset>6036310</wp:posOffset>
                </wp:positionV>
                <wp:extent cx="2762250" cy="452120"/>
                <wp:effectExtent l="12700" t="12700" r="19050" b="17780"/>
                <wp:wrapNone/>
                <wp:docPr id="18" name="Rounded Rectangle 18"/>
                <wp:cNvGraphicFramePr/>
                <a:graphic xmlns:a="http://schemas.openxmlformats.org/drawingml/2006/main">
                  <a:graphicData uri="http://schemas.microsoft.com/office/word/2010/wordprocessingShape">
                    <wps:wsp>
                      <wps:cNvSpPr/>
                      <wps:spPr>
                        <a:xfrm>
                          <a:off x="0" y="0"/>
                          <a:ext cx="2762250" cy="452120"/>
                        </a:xfrm>
                        <a:prstGeom prst="roundRect">
                          <a:avLst>
                            <a:gd name="adj" fmla="val 5162"/>
                          </a:avLst>
                        </a:prstGeom>
                        <a:solidFill>
                          <a:sysClr val="window" lastClr="FFFFFF"/>
                        </a:solidFill>
                        <a:ln w="19050" cap="flat" cmpd="sng" algn="ctr">
                          <a:solidFill>
                            <a:srgbClr val="4C658A"/>
                          </a:solidFill>
                          <a:prstDash val="solid"/>
                          <a:miter lim="800000"/>
                        </a:ln>
                        <a:effectLst/>
                      </wps:spPr>
                      <wps:txbx>
                        <w:txbxContent>
                          <w:p w14:paraId="1A925C5A"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included in review </w:t>
                            </w:r>
                            <w:r w:rsidRPr="00BE5C25">
                              <w:rPr>
                                <w:b/>
                                <w:bCs/>
                                <w:color w:val="0040CF"/>
                                <w:sz w:val="20"/>
                                <w:szCs w:val="20"/>
                              </w:rPr>
                              <w:t>(n =</w:t>
                            </w:r>
                            <w:r>
                              <w:rPr>
                                <w:b/>
                                <w:bCs/>
                                <w:color w:val="0040CF"/>
                                <w:sz w:val="20"/>
                                <w:szCs w:val="20"/>
                              </w:rPr>
                              <w:t xml:space="preserve"> </w:t>
                            </w:r>
                            <w:r>
                              <w:rPr>
                                <w:b/>
                                <w:bCs/>
                                <w:noProof/>
                                <w:color w:val="0040CF"/>
                                <w:sz w:val="20"/>
                                <w:szCs w:val="20"/>
                              </w:rPr>
                              <w:t>16</w:t>
                            </w:r>
                            <w:r w:rsidRPr="00BE5C25">
                              <w:rPr>
                                <w:b/>
                                <w:bCs/>
                                <w:color w:val="0040CF"/>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6875E" id="Rounded Rectangle 18" o:spid="_x0000_s1028" style="position:absolute;margin-left:46.85pt;margin-top:475.3pt;width:217.5pt;height:3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" fillcolor="window" strokecolor="#4c658a" strokeweight="1.5pt">
                <v:stroke joinstyle="miter"/>
                <v:textbox>
                  <w:txbxContent>
                    <w:p w14:paraId="1A925C5A"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included in review </w:t>
                      </w:r>
                      <w:r w:rsidRPr="00BE5C25">
                        <w:rPr>
                          <w:b/>
                          <w:bCs/>
                          <w:color w:val="0040CF"/>
                          <w:sz w:val="20"/>
                          <w:szCs w:val="20"/>
                        </w:rPr>
                        <w:t>(n =</w:t>
                      </w:r>
                      <w:r>
                        <w:rPr>
                          <w:b/>
                          <w:bCs/>
                          <w:color w:val="0040CF"/>
                          <w:sz w:val="20"/>
                          <w:szCs w:val="20"/>
                        </w:rPr>
                        <w:t xml:space="preserve"> </w:t>
                      </w:r>
                      <w:r>
                        <w:rPr>
                          <w:b/>
                          <w:bCs/>
                          <w:noProof/>
                          <w:color w:val="0040CF"/>
                          <w:sz w:val="20"/>
                          <w:szCs w:val="20"/>
                        </w:rPr>
                        <w:t>16</w:t>
                      </w:r>
                      <w:r w:rsidRPr="00BE5C25">
                        <w:rPr>
                          <w:b/>
                          <w:bCs/>
                          <w:color w:val="0040CF"/>
                          <w:sz w:val="20"/>
                          <w:szCs w:val="20"/>
                        </w:rPr>
                        <w:t xml:space="preserve">)    </w:t>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7456" behindDoc="0" locked="0" layoutInCell="1" allowOverlap="1" wp14:anchorId="33FD1220" wp14:editId="0EAD2C78">
                <wp:simplePos x="0" y="0"/>
                <wp:positionH relativeFrom="column">
                  <wp:posOffset>3611880</wp:posOffset>
                </wp:positionH>
                <wp:positionV relativeFrom="paragraph">
                  <wp:posOffset>2625090</wp:posOffset>
                </wp:positionV>
                <wp:extent cx="2762250" cy="452120"/>
                <wp:effectExtent l="12700" t="12700" r="19050" b="17780"/>
                <wp:wrapNone/>
                <wp:docPr id="15" name="Rounded Rectangle 15"/>
                <wp:cNvGraphicFramePr/>
                <a:graphic xmlns:a="http://schemas.openxmlformats.org/drawingml/2006/main">
                  <a:graphicData uri="http://schemas.microsoft.com/office/word/2010/wordprocessingShape">
                    <wps:wsp>
                      <wps:cNvSpPr/>
                      <wps:spPr>
                        <a:xfrm>
                          <a:off x="0" y="0"/>
                          <a:ext cx="2762250" cy="452120"/>
                        </a:xfrm>
                        <a:prstGeom prst="roundRect">
                          <a:avLst>
                            <a:gd name="adj" fmla="val 5134"/>
                          </a:avLst>
                        </a:prstGeom>
                        <a:solidFill>
                          <a:sysClr val="window" lastClr="FFFFFF"/>
                        </a:solidFill>
                        <a:ln w="19050" cap="flat" cmpd="sng" algn="ctr">
                          <a:solidFill>
                            <a:srgbClr val="4C658A"/>
                          </a:solidFill>
                          <a:prstDash val="solid"/>
                          <a:miter lim="800000"/>
                        </a:ln>
                        <a:effectLst/>
                      </wps:spPr>
                      <wps:txbx>
                        <w:txbxContent>
                          <w:p w14:paraId="7BEDB6D8" w14:textId="3B076694" w:rsidR="003F2D06" w:rsidRPr="00BE5C25" w:rsidRDefault="003F2D06" w:rsidP="003F2D06">
                            <w:pPr>
                              <w:spacing w:after="0" w:line="240" w:lineRule="auto"/>
                              <w:rPr>
                                <w:b/>
                                <w:bCs/>
                                <w:color w:val="002060"/>
                                <w:sz w:val="18"/>
                                <w:szCs w:val="18"/>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sidR="003073C5">
                              <w:rPr>
                                <w:b/>
                                <w:bCs/>
                                <w:noProof/>
                                <w:color w:val="0040CF"/>
                                <w:sz w:val="20"/>
                                <w:szCs w:val="20"/>
                              </w:rPr>
                              <w:t>5</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FD1220" id="Rounded Rectangle 15" o:spid="_x0000_s1029" style="position:absolute;margin-left:284.4pt;margin-top:206.7pt;width:217.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" fillcolor="window" strokecolor="#4c658a" strokeweight="1.5pt">
                <v:stroke joinstyle="miter"/>
                <v:textbox>
                  <w:txbxContent>
                    <w:p w14:paraId="7BEDB6D8" w14:textId="3B076694" w:rsidR="003F2D06" w:rsidRPr="00BE5C25" w:rsidRDefault="003F2D06" w:rsidP="003F2D06">
                      <w:pPr>
                        <w:spacing w:after="0" w:line="240" w:lineRule="auto"/>
                        <w:rPr>
                          <w:b/>
                          <w:bCs/>
                          <w:color w:val="002060"/>
                          <w:sz w:val="18"/>
                          <w:szCs w:val="18"/>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sidR="003073C5">
                        <w:rPr>
                          <w:b/>
                          <w:bCs/>
                          <w:noProof/>
                          <w:color w:val="0040CF"/>
                          <w:sz w:val="20"/>
                          <w:szCs w:val="20"/>
                        </w:rPr>
                        <w:t>5</w:t>
                      </w:r>
                      <w:r w:rsidRPr="00BE5C25">
                        <w:rPr>
                          <w:b/>
                          <w:bCs/>
                          <w:color w:val="0040CF"/>
                          <w:sz w:val="20"/>
                          <w:szCs w:val="20"/>
                        </w:rPr>
                        <w:t>)</w:t>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8480" behindDoc="0" locked="0" layoutInCell="1" allowOverlap="1" wp14:anchorId="248FBF14" wp14:editId="39A220AE">
                <wp:simplePos x="0" y="0"/>
                <wp:positionH relativeFrom="column">
                  <wp:posOffset>3609340</wp:posOffset>
                </wp:positionH>
                <wp:positionV relativeFrom="paragraph">
                  <wp:posOffset>3290570</wp:posOffset>
                </wp:positionV>
                <wp:extent cx="2762250" cy="452120"/>
                <wp:effectExtent l="12700" t="12700" r="19050" b="17780"/>
                <wp:wrapNone/>
                <wp:docPr id="1524465510" name="Rounded Rectangle 16"/>
                <wp:cNvGraphicFramePr/>
                <a:graphic xmlns:a="http://schemas.openxmlformats.org/drawingml/2006/main">
                  <a:graphicData uri="http://schemas.microsoft.com/office/word/2010/wordprocessingShape">
                    <wps:wsp>
                      <wps:cNvSpPr/>
                      <wps:spPr>
                        <a:xfrm>
                          <a:off x="0" y="0"/>
                          <a:ext cx="2762250" cy="452120"/>
                        </a:xfrm>
                        <a:prstGeom prst="roundRect">
                          <a:avLst>
                            <a:gd name="adj" fmla="val 5134"/>
                          </a:avLst>
                        </a:prstGeom>
                        <a:solidFill>
                          <a:sysClr val="window" lastClr="FFFFFF"/>
                        </a:solidFill>
                        <a:ln w="19050" cap="flat" cmpd="sng" algn="ctr">
                          <a:solidFill>
                            <a:srgbClr val="4C658A"/>
                          </a:solidFill>
                          <a:prstDash val="solid"/>
                          <a:miter lim="800000"/>
                        </a:ln>
                        <a:effectLst/>
                      </wps:spPr>
                      <wps:txbx>
                        <w:txbxContent>
                          <w:p w14:paraId="698C679D" w14:textId="77777777" w:rsidR="003F2D06" w:rsidRPr="00BE5C25" w:rsidRDefault="003F2D06" w:rsidP="003F2D06">
                            <w:pPr>
                              <w:spacing w:after="0" w:line="240" w:lineRule="auto"/>
                              <w:rPr>
                                <w:b/>
                                <w:bCs/>
                                <w:color w:val="0040CF"/>
                                <w:sz w:val="18"/>
                                <w:szCs w:val="18"/>
                              </w:rPr>
                            </w:pPr>
                            <w:r w:rsidRPr="00BE5C25">
                              <w:rPr>
                                <w:color w:val="002060"/>
                                <w:sz w:val="20"/>
                                <w:szCs w:val="20"/>
                              </w:rPr>
                              <w:t xml:space="preserve">Studies not retrieved </w:t>
                            </w:r>
                            <w:r w:rsidRPr="00BE5C25">
                              <w:rPr>
                                <w:b/>
                                <w:bCs/>
                                <w:color w:val="0040CF"/>
                                <w:sz w:val="20"/>
                                <w:szCs w:val="20"/>
                              </w:rPr>
                              <w:t>(n =</w:t>
                            </w:r>
                            <w:r>
                              <w:rPr>
                                <w:b/>
                                <w:bCs/>
                                <w:color w:val="0040CF"/>
                                <w:sz w:val="20"/>
                                <w:szCs w:val="20"/>
                              </w:rPr>
                              <w:t xml:space="preserve"> </w:t>
                            </w:r>
                            <w:r>
                              <w:rPr>
                                <w:b/>
                                <w:bCs/>
                                <w:noProof/>
                                <w:color w:val="0040CF"/>
                                <w:sz w:val="20"/>
                                <w:szCs w:val="20"/>
                              </w:rPr>
                              <w:t>0</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FBF14" id="Rounded Rectangle 16" o:spid="_x0000_s1030" style="position:absolute;margin-left:284.2pt;margin-top:259.1pt;width:217.5pt;height:3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" fillcolor="window" strokecolor="#4c658a" strokeweight="1.5pt">
                <v:stroke joinstyle="miter"/>
                <v:textbox>
                  <w:txbxContent>
                    <w:p w14:paraId="698C679D" w14:textId="77777777" w:rsidR="003F2D06" w:rsidRPr="00BE5C25" w:rsidRDefault="003F2D06" w:rsidP="003F2D06">
                      <w:pPr>
                        <w:spacing w:after="0" w:line="240" w:lineRule="auto"/>
                        <w:rPr>
                          <w:b/>
                          <w:bCs/>
                          <w:color w:val="0040CF"/>
                          <w:sz w:val="18"/>
                          <w:szCs w:val="18"/>
                        </w:rPr>
                      </w:pPr>
                      <w:r w:rsidRPr="00BE5C25">
                        <w:rPr>
                          <w:color w:val="002060"/>
                          <w:sz w:val="20"/>
                          <w:szCs w:val="20"/>
                        </w:rPr>
                        <w:t xml:space="preserve">Studies not retrieved </w:t>
                      </w:r>
                      <w:r w:rsidRPr="00BE5C25">
                        <w:rPr>
                          <w:b/>
                          <w:bCs/>
                          <w:color w:val="0040CF"/>
                          <w:sz w:val="20"/>
                          <w:szCs w:val="20"/>
                        </w:rPr>
                        <w:t>(n =</w:t>
                      </w:r>
                      <w:r>
                        <w:rPr>
                          <w:b/>
                          <w:bCs/>
                          <w:color w:val="0040CF"/>
                          <w:sz w:val="20"/>
                          <w:szCs w:val="20"/>
                        </w:rPr>
                        <w:t xml:space="preserve"> </w:t>
                      </w:r>
                      <w:r>
                        <w:rPr>
                          <w:b/>
                          <w:bCs/>
                          <w:noProof/>
                          <w:color w:val="0040CF"/>
                          <w:sz w:val="20"/>
                          <w:szCs w:val="20"/>
                        </w:rPr>
                        <w:t>0</w:t>
                      </w:r>
                      <w:r w:rsidRPr="00BE5C25">
                        <w:rPr>
                          <w:b/>
                          <w:bCs/>
                          <w:color w:val="0040CF"/>
                          <w:sz w:val="20"/>
                          <w:szCs w:val="20"/>
                        </w:rPr>
                        <w:t>)</w:t>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5408" behindDoc="0" locked="0" layoutInCell="1" allowOverlap="1" wp14:anchorId="1BCC98D1" wp14:editId="130F4918">
                <wp:simplePos x="0" y="0"/>
                <wp:positionH relativeFrom="column">
                  <wp:posOffset>589280</wp:posOffset>
                </wp:positionH>
                <wp:positionV relativeFrom="paragraph">
                  <wp:posOffset>3963670</wp:posOffset>
                </wp:positionV>
                <wp:extent cx="2762250" cy="452120"/>
                <wp:effectExtent l="12700" t="12700" r="19050" b="17780"/>
                <wp:wrapNone/>
                <wp:docPr id="13" name="Rounded Rectangle 13"/>
                <wp:cNvGraphicFramePr/>
                <a:graphic xmlns:a="http://schemas.openxmlformats.org/drawingml/2006/main">
                  <a:graphicData uri="http://schemas.microsoft.com/office/word/2010/wordprocessingShape">
                    <wps:wsp>
                      <wps:cNvSpPr/>
                      <wps:spPr>
                        <a:xfrm>
                          <a:off x="0" y="0"/>
                          <a:ext cx="2762250" cy="452120"/>
                        </a:xfrm>
                        <a:prstGeom prst="roundRect">
                          <a:avLst>
                            <a:gd name="adj" fmla="val 4572"/>
                          </a:avLst>
                        </a:prstGeom>
                        <a:solidFill>
                          <a:sysClr val="window" lastClr="FFFFFF"/>
                        </a:solidFill>
                        <a:ln w="19050" cap="flat" cmpd="sng" algn="ctr">
                          <a:solidFill>
                            <a:srgbClr val="4C658A"/>
                          </a:solidFill>
                          <a:prstDash val="solid"/>
                          <a:miter lim="800000"/>
                        </a:ln>
                        <a:effectLst/>
                      </wps:spPr>
                      <wps:txbx>
                        <w:txbxContent>
                          <w:p w14:paraId="4A6FE8A5"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assessed for eligibility </w:t>
                            </w:r>
                            <w:r w:rsidRPr="00BE5C25">
                              <w:rPr>
                                <w:b/>
                                <w:bCs/>
                                <w:color w:val="0040CF"/>
                                <w:sz w:val="20"/>
                                <w:szCs w:val="20"/>
                              </w:rPr>
                              <w:t>(n =</w:t>
                            </w:r>
                            <w:r>
                              <w:rPr>
                                <w:b/>
                                <w:bCs/>
                                <w:color w:val="0040CF"/>
                                <w:sz w:val="20"/>
                                <w:szCs w:val="20"/>
                              </w:rPr>
                              <w:t xml:space="preserve"> </w:t>
                            </w:r>
                            <w:r>
                              <w:rPr>
                                <w:b/>
                                <w:bCs/>
                                <w:noProof/>
                                <w:color w:val="0040CF"/>
                                <w:sz w:val="20"/>
                                <w:szCs w:val="20"/>
                              </w:rPr>
                              <w:t>19</w:t>
                            </w:r>
                            <w:r w:rsidRPr="00BE5C25">
                              <w:rPr>
                                <w:b/>
                                <w:bCs/>
                                <w:color w:val="0040CF"/>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C98D1" id="Rounded Rectangle 13" o:spid="_x0000_s1031" style="position:absolute;margin-left:46.4pt;margin-top:312.1pt;width:217.5pt;height:3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" fillcolor="window" strokecolor="#4c658a" strokeweight="1.5pt">
                <v:stroke joinstyle="miter"/>
                <v:textbox>
                  <w:txbxContent>
                    <w:p w14:paraId="4A6FE8A5"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assessed for eligibility </w:t>
                      </w:r>
                      <w:r w:rsidRPr="00BE5C25">
                        <w:rPr>
                          <w:b/>
                          <w:bCs/>
                          <w:color w:val="0040CF"/>
                          <w:sz w:val="20"/>
                          <w:szCs w:val="20"/>
                        </w:rPr>
                        <w:t>(n =</w:t>
                      </w:r>
                      <w:r>
                        <w:rPr>
                          <w:b/>
                          <w:bCs/>
                          <w:color w:val="0040CF"/>
                          <w:sz w:val="20"/>
                          <w:szCs w:val="20"/>
                        </w:rPr>
                        <w:t xml:space="preserve"> </w:t>
                      </w:r>
                      <w:r>
                        <w:rPr>
                          <w:b/>
                          <w:bCs/>
                          <w:noProof/>
                          <w:color w:val="0040CF"/>
                          <w:sz w:val="20"/>
                          <w:szCs w:val="20"/>
                        </w:rPr>
                        <w:t>19</w:t>
                      </w:r>
                      <w:r w:rsidRPr="00BE5C25">
                        <w:rPr>
                          <w:b/>
                          <w:bCs/>
                          <w:color w:val="0040CF"/>
                          <w:sz w:val="20"/>
                          <w:szCs w:val="20"/>
                        </w:rPr>
                        <w:t xml:space="preserve">)    </w:t>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4384" behindDoc="0" locked="0" layoutInCell="1" allowOverlap="1" wp14:anchorId="4C73D5EA" wp14:editId="12E254B1">
                <wp:simplePos x="0" y="0"/>
                <wp:positionH relativeFrom="column">
                  <wp:posOffset>589280</wp:posOffset>
                </wp:positionH>
                <wp:positionV relativeFrom="paragraph">
                  <wp:posOffset>3290570</wp:posOffset>
                </wp:positionV>
                <wp:extent cx="2762250" cy="452120"/>
                <wp:effectExtent l="12700" t="12700" r="19050" b="17780"/>
                <wp:wrapNone/>
                <wp:docPr id="12" name="Rounded Rectangle 12"/>
                <wp:cNvGraphicFramePr/>
                <a:graphic xmlns:a="http://schemas.openxmlformats.org/drawingml/2006/main">
                  <a:graphicData uri="http://schemas.microsoft.com/office/word/2010/wordprocessingShape">
                    <wps:wsp>
                      <wps:cNvSpPr/>
                      <wps:spPr>
                        <a:xfrm>
                          <a:off x="0" y="0"/>
                          <a:ext cx="2762250" cy="452120"/>
                        </a:xfrm>
                        <a:prstGeom prst="roundRect">
                          <a:avLst>
                            <a:gd name="adj" fmla="val 4572"/>
                          </a:avLst>
                        </a:prstGeom>
                        <a:solidFill>
                          <a:sysClr val="window" lastClr="FFFFFF"/>
                        </a:solidFill>
                        <a:ln w="19050" cap="flat" cmpd="sng" algn="ctr">
                          <a:solidFill>
                            <a:srgbClr val="4C658A"/>
                          </a:solidFill>
                          <a:prstDash val="solid"/>
                          <a:miter lim="800000"/>
                        </a:ln>
                        <a:effectLst/>
                      </wps:spPr>
                      <wps:txbx>
                        <w:txbxContent>
                          <w:p w14:paraId="423CF063"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sought for retrieval </w:t>
                            </w:r>
                            <w:r w:rsidRPr="00BE5C25">
                              <w:rPr>
                                <w:b/>
                                <w:bCs/>
                                <w:color w:val="0040CF"/>
                                <w:sz w:val="20"/>
                                <w:szCs w:val="20"/>
                              </w:rPr>
                              <w:t xml:space="preserve">(n </w:t>
                            </w:r>
                            <w:r>
                              <w:rPr>
                                <w:b/>
                                <w:bCs/>
                                <w:color w:val="0040CF"/>
                                <w:sz w:val="20"/>
                                <w:szCs w:val="20"/>
                              </w:rPr>
                              <w:t xml:space="preserve">= </w:t>
                            </w:r>
                            <w:r>
                              <w:rPr>
                                <w:b/>
                                <w:bCs/>
                                <w:noProof/>
                                <w:color w:val="0040CF"/>
                                <w:sz w:val="20"/>
                                <w:szCs w:val="20"/>
                              </w:rPr>
                              <w:t>19</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3D5EA" id="Rounded Rectangle 12" o:spid="_x0000_s1032" style="position:absolute;margin-left:46.4pt;margin-top:259.1pt;width:217.5pt;height:3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" fillcolor="window" strokecolor="#4c658a" strokeweight="1.5pt">
                <v:stroke joinstyle="miter"/>
                <v:textbox>
                  <w:txbxContent>
                    <w:p w14:paraId="423CF063"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sought for retrieval </w:t>
                      </w:r>
                      <w:r w:rsidRPr="00BE5C25">
                        <w:rPr>
                          <w:b/>
                          <w:bCs/>
                          <w:color w:val="0040CF"/>
                          <w:sz w:val="20"/>
                          <w:szCs w:val="20"/>
                        </w:rPr>
                        <w:t xml:space="preserve">(n </w:t>
                      </w:r>
                      <w:r>
                        <w:rPr>
                          <w:b/>
                          <w:bCs/>
                          <w:color w:val="0040CF"/>
                          <w:sz w:val="20"/>
                          <w:szCs w:val="20"/>
                        </w:rPr>
                        <w:t xml:space="preserve">= </w:t>
                      </w:r>
                      <w:r>
                        <w:rPr>
                          <w:b/>
                          <w:bCs/>
                          <w:noProof/>
                          <w:color w:val="0040CF"/>
                          <w:sz w:val="20"/>
                          <w:szCs w:val="20"/>
                        </w:rPr>
                        <w:t>19</w:t>
                      </w:r>
                      <w:r w:rsidRPr="00BE5C25">
                        <w:rPr>
                          <w:b/>
                          <w:bCs/>
                          <w:color w:val="0040CF"/>
                          <w:sz w:val="20"/>
                          <w:szCs w:val="20"/>
                        </w:rPr>
                        <w:t>)</w:t>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3360" behindDoc="0" locked="0" layoutInCell="1" allowOverlap="1" wp14:anchorId="0FD7C63F" wp14:editId="63DD1E59">
                <wp:simplePos x="0" y="0"/>
                <wp:positionH relativeFrom="column">
                  <wp:posOffset>591820</wp:posOffset>
                </wp:positionH>
                <wp:positionV relativeFrom="paragraph">
                  <wp:posOffset>2625090</wp:posOffset>
                </wp:positionV>
                <wp:extent cx="2762250" cy="452120"/>
                <wp:effectExtent l="12700" t="12700" r="19050" b="17780"/>
                <wp:wrapNone/>
                <wp:docPr id="11" name="Rounded Rectangle 11"/>
                <wp:cNvGraphicFramePr/>
                <a:graphic xmlns:a="http://schemas.openxmlformats.org/drawingml/2006/main">
                  <a:graphicData uri="http://schemas.microsoft.com/office/word/2010/wordprocessingShape">
                    <wps:wsp>
                      <wps:cNvSpPr/>
                      <wps:spPr>
                        <a:xfrm>
                          <a:off x="0" y="0"/>
                          <a:ext cx="2762250" cy="452120"/>
                        </a:xfrm>
                        <a:prstGeom prst="roundRect">
                          <a:avLst>
                            <a:gd name="adj" fmla="val 5134"/>
                          </a:avLst>
                        </a:prstGeom>
                        <a:solidFill>
                          <a:sysClr val="window" lastClr="FFFFFF"/>
                        </a:solidFill>
                        <a:ln w="19050" cap="flat" cmpd="sng" algn="ctr">
                          <a:solidFill>
                            <a:srgbClr val="4C658A"/>
                          </a:solidFill>
                          <a:prstDash val="solid"/>
                          <a:miter lim="800000"/>
                        </a:ln>
                        <a:effectLst/>
                      </wps:spPr>
                      <wps:txbx>
                        <w:txbxContent>
                          <w:p w14:paraId="36DED5C4"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screened </w:t>
                            </w:r>
                            <w:r w:rsidRPr="00BE5C25">
                              <w:rPr>
                                <w:b/>
                                <w:bCs/>
                                <w:color w:val="0040CF"/>
                                <w:sz w:val="20"/>
                                <w:szCs w:val="20"/>
                              </w:rPr>
                              <w:t>(n =</w:t>
                            </w:r>
                            <w:r>
                              <w:rPr>
                                <w:b/>
                                <w:bCs/>
                                <w:color w:val="0040CF"/>
                                <w:sz w:val="20"/>
                                <w:szCs w:val="20"/>
                              </w:rPr>
                              <w:t xml:space="preserve"> </w:t>
                            </w:r>
                            <w:r>
                              <w:rPr>
                                <w:b/>
                                <w:bCs/>
                                <w:noProof/>
                                <w:color w:val="0040CF"/>
                                <w:sz w:val="20"/>
                                <w:szCs w:val="20"/>
                              </w:rPr>
                              <w:t>24</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7C63F" id="Rounded Rectangle 11" o:spid="_x0000_s1033" style="position:absolute;margin-left:46.6pt;margin-top:206.7pt;width:217.5pt;height: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" fillcolor="window" strokecolor="#4c658a" strokeweight="1.5pt">
                <v:stroke joinstyle="miter"/>
                <v:textbox>
                  <w:txbxContent>
                    <w:p w14:paraId="36DED5C4" w14:textId="77777777" w:rsidR="003F2D06" w:rsidRPr="00BE5C25" w:rsidRDefault="003F2D06" w:rsidP="003F2D06">
                      <w:pPr>
                        <w:spacing w:after="0" w:line="240" w:lineRule="auto"/>
                        <w:rPr>
                          <w:b/>
                          <w:bCs/>
                          <w:color w:val="002060"/>
                          <w:sz w:val="18"/>
                          <w:szCs w:val="18"/>
                        </w:rPr>
                      </w:pPr>
                      <w:r w:rsidRPr="00BE5C25">
                        <w:rPr>
                          <w:color w:val="002060"/>
                          <w:sz w:val="20"/>
                          <w:szCs w:val="20"/>
                        </w:rPr>
                        <w:t xml:space="preserve">Studies screened </w:t>
                      </w:r>
                      <w:r w:rsidRPr="00BE5C25">
                        <w:rPr>
                          <w:b/>
                          <w:bCs/>
                          <w:color w:val="0040CF"/>
                          <w:sz w:val="20"/>
                          <w:szCs w:val="20"/>
                        </w:rPr>
                        <w:t>(n =</w:t>
                      </w:r>
                      <w:r>
                        <w:rPr>
                          <w:b/>
                          <w:bCs/>
                          <w:color w:val="0040CF"/>
                          <w:sz w:val="20"/>
                          <w:szCs w:val="20"/>
                        </w:rPr>
                        <w:t xml:space="preserve"> </w:t>
                      </w:r>
                      <w:r>
                        <w:rPr>
                          <w:b/>
                          <w:bCs/>
                          <w:noProof/>
                          <w:color w:val="0040CF"/>
                          <w:sz w:val="20"/>
                          <w:szCs w:val="20"/>
                        </w:rPr>
                        <w:t>24</w:t>
                      </w:r>
                      <w:r w:rsidRPr="00BE5C25">
                        <w:rPr>
                          <w:b/>
                          <w:bCs/>
                          <w:color w:val="0040CF"/>
                          <w:sz w:val="20"/>
                          <w:szCs w:val="20"/>
                        </w:rPr>
                        <w:t>)</w:t>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73600" behindDoc="0" locked="0" layoutInCell="1" allowOverlap="1" wp14:anchorId="34E236C4" wp14:editId="655BCF66">
                <wp:simplePos x="0" y="0"/>
                <wp:positionH relativeFrom="column">
                  <wp:posOffset>1971675</wp:posOffset>
                </wp:positionH>
                <wp:positionV relativeFrom="paragraph">
                  <wp:posOffset>539750</wp:posOffset>
                </wp:positionV>
                <wp:extent cx="1270" cy="2088000"/>
                <wp:effectExtent l="88900" t="0" r="62230" b="20320"/>
                <wp:wrapNone/>
                <wp:docPr id="22" name="Straight Arrow Connector 22"/>
                <wp:cNvGraphicFramePr/>
                <a:graphic xmlns:a="http://schemas.openxmlformats.org/drawingml/2006/main">
                  <a:graphicData uri="http://schemas.microsoft.com/office/word/2010/wordprocessingShape">
                    <wps:wsp>
                      <wps:cNvCnPr/>
                      <wps:spPr>
                        <a:xfrm>
                          <a:off x="0" y="0"/>
                          <a:ext cx="1270" cy="208800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B0B2E84" id="Straight Arrow Connector 22" o:spid="_x0000_s1026" type="#_x0000_t32" style="position:absolute;margin-left:155.25pt;margin-top:42.5pt;width:.1pt;height:16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" strokecolor="#4c658a" strokeweight="1.5pt">
                <v:stroke endarrow="open"/>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77696" behindDoc="0" locked="0" layoutInCell="1" allowOverlap="1" wp14:anchorId="0E305FDD" wp14:editId="70DA52A9">
                <wp:simplePos x="0" y="0"/>
                <wp:positionH relativeFrom="column">
                  <wp:posOffset>1969135</wp:posOffset>
                </wp:positionH>
                <wp:positionV relativeFrom="paragraph">
                  <wp:posOffset>4417695</wp:posOffset>
                </wp:positionV>
                <wp:extent cx="0" cy="1612800"/>
                <wp:effectExtent l="88900" t="0" r="38100" b="26035"/>
                <wp:wrapNone/>
                <wp:docPr id="26" name="Straight Arrow Connector 26"/>
                <wp:cNvGraphicFramePr/>
                <a:graphic xmlns:a="http://schemas.openxmlformats.org/drawingml/2006/main">
                  <a:graphicData uri="http://schemas.microsoft.com/office/word/2010/wordprocessingShape">
                    <wps:wsp>
                      <wps:cNvCnPr/>
                      <wps:spPr>
                        <a:xfrm>
                          <a:off x="0" y="0"/>
                          <a:ext cx="0" cy="161280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E165B5A" id="Straight Arrow Connector 26" o:spid="_x0000_s1026" type="#_x0000_t32" style="position:absolute;margin-left:155.05pt;margin-top:347.85pt;width:0;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" strokecolor="#4c658a" strokeweight="1.5pt">
                <v:stroke endarrow="open"/>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9504" behindDoc="0" locked="0" layoutInCell="1" allowOverlap="1" wp14:anchorId="02A21223" wp14:editId="1E9E7C31">
                <wp:simplePos x="0" y="0"/>
                <wp:positionH relativeFrom="column">
                  <wp:posOffset>3605530</wp:posOffset>
                </wp:positionH>
                <wp:positionV relativeFrom="paragraph">
                  <wp:posOffset>3960495</wp:posOffset>
                </wp:positionV>
                <wp:extent cx="2762250" cy="1437640"/>
                <wp:effectExtent l="12700" t="12700" r="19050" b="10160"/>
                <wp:wrapNone/>
                <wp:docPr id="17" name="Rounded Rectangle 17"/>
                <wp:cNvGraphicFramePr/>
                <a:graphic xmlns:a="http://schemas.openxmlformats.org/drawingml/2006/main">
                  <a:graphicData uri="http://schemas.microsoft.com/office/word/2010/wordprocessingShape">
                    <wps:wsp>
                      <wps:cNvSpPr/>
                      <wps:spPr>
                        <a:xfrm>
                          <a:off x="0" y="0"/>
                          <a:ext cx="2762250" cy="1437640"/>
                        </a:xfrm>
                        <a:prstGeom prst="roundRect">
                          <a:avLst>
                            <a:gd name="adj" fmla="val 1763"/>
                          </a:avLst>
                        </a:prstGeom>
                        <a:solidFill>
                          <a:sysClr val="window" lastClr="FFFFFF"/>
                        </a:solidFill>
                        <a:ln w="19050" cap="flat" cmpd="sng" algn="ctr">
                          <a:solidFill>
                            <a:srgbClr val="4C658A"/>
                          </a:solidFill>
                          <a:prstDash val="solid"/>
                          <a:miter lim="800000"/>
                        </a:ln>
                        <a:effectLst/>
                      </wps:spPr>
                      <wps:txbx>
                        <w:txbxContent>
                          <w:p w14:paraId="1DBB84D7" w14:textId="77777777" w:rsidR="003F2D06" w:rsidRPr="00BE5C25" w:rsidRDefault="003F2D06" w:rsidP="003F2D06">
                            <w:pPr>
                              <w:spacing w:after="0" w:line="240" w:lineRule="auto"/>
                              <w:rPr>
                                <w:color w:val="002060"/>
                                <w:sz w:val="20"/>
                                <w:szCs w:val="20"/>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Pr>
                                <w:b/>
                                <w:bCs/>
                                <w:noProof/>
                                <w:color w:val="0040CF"/>
                                <w:sz w:val="20"/>
                                <w:szCs w:val="20"/>
                              </w:rPr>
                              <w:t>3</w:t>
                            </w:r>
                            <w:r w:rsidRPr="00BE5C25">
                              <w:rPr>
                                <w:b/>
                                <w:bCs/>
                                <w:color w:val="0040CF"/>
                                <w:sz w:val="20"/>
                                <w:szCs w:val="20"/>
                              </w:rPr>
                              <w:t xml:space="preserve">)  </w:t>
                            </w:r>
                          </w:p>
                          <w:p w14:paraId="3DE3EE45" w14:textId="77777777" w:rsidR="003F2D06" w:rsidRDefault="003F2D06" w:rsidP="003F2D06">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setting</w:t>
                            </w:r>
                            <w:r>
                              <w:rPr>
                                <w:color w:val="002060"/>
                                <w:sz w:val="18"/>
                                <w:szCs w:val="18"/>
                              </w:rPr>
                              <w:fldChar w:fldCharType="end"/>
                            </w:r>
                            <w:r>
                              <w:rPr>
                                <w:color w:val="002060"/>
                                <w:sz w:val="18"/>
                                <w:szCs w:val="18"/>
                              </w:rPr>
                              <w:t xml:space="preserve"> (n = </w:t>
                            </w:r>
                            <w:r>
                              <w:rPr>
                                <w:noProof/>
                                <w:color w:val="002060"/>
                                <w:sz w:val="18"/>
                                <w:szCs w:val="18"/>
                              </w:rPr>
                              <w:t>2</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BF38A9">
                              <w:rPr>
                                <w:b/>
                                <w:bCs/>
                                <w:color w:val="0040CF"/>
                                <w:sz w:val="20"/>
                                <w:szCs w:val="20"/>
                              </w:rPr>
                              <w:fldChar w:fldCharType="separate"/>
                            </w:r>
                            <w:r>
                              <w:rPr>
                                <w:b/>
                                <w:bCs/>
                                <w:color w:val="0040CF"/>
                                <w:sz w:val="20"/>
                                <w:szCs w:val="20"/>
                              </w:rPr>
                              <w:fldChar w:fldCharType="end"/>
                            </w:r>
                          </w:p>
                          <w:p w14:paraId="6C388F73" w14:textId="77777777" w:rsidR="003F2D06" w:rsidRDefault="003F2D06" w:rsidP="003F2D06">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patient population</w:t>
                            </w:r>
                            <w:r>
                              <w:rPr>
                                <w:color w:val="002060"/>
                                <w:sz w:val="18"/>
                                <w:szCs w:val="18"/>
                              </w:rPr>
                              <w:fldChar w:fldCharType="end"/>
                            </w:r>
                            <w:r>
                              <w:rPr>
                                <w:color w:val="002060"/>
                                <w:sz w:val="18"/>
                                <w:szCs w:val="18"/>
                              </w:rPr>
                              <w:t xml:space="preserve"> (n = </w:t>
                            </w:r>
                            <w:r>
                              <w:rPr>
                                <w:noProof/>
                                <w:color w:val="002060"/>
                                <w:sz w:val="18"/>
                                <w:szCs w:val="18"/>
                              </w:rPr>
                              <w:t>1</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BF38A9">
                              <w:rPr>
                                <w:b/>
                                <w:bCs/>
                                <w:color w:val="0040CF"/>
                                <w:sz w:val="20"/>
                                <w:szCs w:val="20"/>
                              </w:rPr>
                              <w:fldChar w:fldCharType="separate"/>
                            </w:r>
                            <w:r>
                              <w:rPr>
                                <w:b/>
                                <w:bCs/>
                                <w:color w:val="0040CF"/>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21223" id="Rounded Rectangle 17" o:spid="_x0000_s1034" style="position:absolute;margin-left:283.9pt;margin-top:311.85pt;width:217.5pt;height:11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" fillcolor="window" strokecolor="#4c658a" strokeweight="1.5pt">
                <v:stroke joinstyle="miter"/>
                <v:textbox>
                  <w:txbxContent>
                    <w:p w14:paraId="1DBB84D7" w14:textId="77777777" w:rsidR="003F2D06" w:rsidRPr="00BE5C25" w:rsidRDefault="003F2D06" w:rsidP="003F2D06">
                      <w:pPr>
                        <w:spacing w:after="0" w:line="240" w:lineRule="auto"/>
                        <w:rPr>
                          <w:color w:val="002060"/>
                          <w:sz w:val="20"/>
                          <w:szCs w:val="20"/>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Pr>
                          <w:b/>
                          <w:bCs/>
                          <w:noProof/>
                          <w:color w:val="0040CF"/>
                          <w:sz w:val="20"/>
                          <w:szCs w:val="20"/>
                        </w:rPr>
                        <w:t>3</w:t>
                      </w:r>
                      <w:r w:rsidRPr="00BE5C25">
                        <w:rPr>
                          <w:b/>
                          <w:bCs/>
                          <w:color w:val="0040CF"/>
                          <w:sz w:val="20"/>
                          <w:szCs w:val="20"/>
                        </w:rPr>
                        <w:t xml:space="preserve">)  </w:t>
                      </w:r>
                    </w:p>
                    <w:p w14:paraId="3DE3EE45" w14:textId="77777777" w:rsidR="003F2D06" w:rsidRDefault="003F2D06" w:rsidP="003F2D06">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setting</w:t>
                      </w:r>
                      <w:r>
                        <w:rPr>
                          <w:color w:val="002060"/>
                          <w:sz w:val="18"/>
                          <w:szCs w:val="18"/>
                        </w:rPr>
                        <w:fldChar w:fldCharType="end"/>
                      </w:r>
                      <w:r>
                        <w:rPr>
                          <w:color w:val="002060"/>
                          <w:sz w:val="18"/>
                          <w:szCs w:val="18"/>
                        </w:rPr>
                        <w:t xml:space="preserve"> (n = </w:t>
                      </w:r>
                      <w:r>
                        <w:rPr>
                          <w:noProof/>
                          <w:color w:val="002060"/>
                          <w:sz w:val="18"/>
                          <w:szCs w:val="18"/>
                        </w:rPr>
                        <w:t>2</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Pr>
                          <w:b/>
                          <w:bCs/>
                          <w:color w:val="0040CF"/>
                          <w:sz w:val="20"/>
                          <w:szCs w:val="20"/>
                        </w:rPr>
                        <w:fldChar w:fldCharType="separate"/>
                      </w:r>
                      <w:r>
                        <w:rPr>
                          <w:b/>
                          <w:bCs/>
                          <w:color w:val="0040CF"/>
                          <w:sz w:val="20"/>
                          <w:szCs w:val="20"/>
                        </w:rPr>
                        <w:fldChar w:fldCharType="end"/>
                      </w:r>
                    </w:p>
                    <w:p w14:paraId="6C388F73" w14:textId="77777777" w:rsidR="003F2D06" w:rsidRDefault="003F2D06" w:rsidP="003F2D06">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patient population</w:t>
                      </w:r>
                      <w:r>
                        <w:rPr>
                          <w:color w:val="002060"/>
                          <w:sz w:val="18"/>
                          <w:szCs w:val="18"/>
                        </w:rPr>
                        <w:fldChar w:fldCharType="end"/>
                      </w:r>
                      <w:r>
                        <w:rPr>
                          <w:color w:val="002060"/>
                          <w:sz w:val="18"/>
                          <w:szCs w:val="18"/>
                        </w:rPr>
                        <w:t xml:space="preserve"> (n = </w:t>
                      </w:r>
                      <w:r>
                        <w:rPr>
                          <w:noProof/>
                          <w:color w:val="002060"/>
                          <w:sz w:val="18"/>
                          <w:szCs w:val="18"/>
                        </w:rPr>
                        <w:t>1</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Pr>
                          <w:b/>
                          <w:bCs/>
                          <w:color w:val="0040CF"/>
                          <w:sz w:val="20"/>
                          <w:szCs w:val="20"/>
                        </w:rPr>
                        <w:fldChar w:fldCharType="separate"/>
                      </w:r>
                      <w:r>
                        <w:rPr>
                          <w:b/>
                          <w:bCs/>
                          <w:color w:val="0040CF"/>
                          <w:sz w:val="20"/>
                          <w:szCs w:val="20"/>
                        </w:rPr>
                        <w:fldChar w:fldCharType="end"/>
                      </w:r>
                    </w:p>
                  </w:txbxContent>
                </v:textbox>
              </v:roundrect>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75648" behindDoc="0" locked="0" layoutInCell="1" allowOverlap="1" wp14:anchorId="410F357A" wp14:editId="7F835359">
                <wp:simplePos x="0" y="0"/>
                <wp:positionH relativeFrom="column">
                  <wp:posOffset>1965960</wp:posOffset>
                </wp:positionH>
                <wp:positionV relativeFrom="paragraph">
                  <wp:posOffset>3075940</wp:posOffset>
                </wp:positionV>
                <wp:extent cx="0" cy="215900"/>
                <wp:effectExtent l="88900" t="0" r="38100" b="25400"/>
                <wp:wrapNone/>
                <wp:docPr id="24" name="Straight Arrow Connector 24"/>
                <wp:cNvGraphicFramePr/>
                <a:graphic xmlns:a="http://schemas.openxmlformats.org/drawingml/2006/main">
                  <a:graphicData uri="http://schemas.microsoft.com/office/word/2010/wordprocessingShape">
                    <wps:wsp>
                      <wps:cNvCnPr/>
                      <wps:spPr>
                        <a:xfrm>
                          <a:off x="0" y="0"/>
                          <a:ext cx="0" cy="21590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0AA9306" id="Straight Arrow Connector 24" o:spid="_x0000_s1026" type="#_x0000_t32" style="position:absolute;margin-left:154.8pt;margin-top:242.2pt;width:0;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" strokecolor="#4c658a" strokeweight="1.5pt">
                <v:stroke endarrow="open"/>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76672" behindDoc="0" locked="0" layoutInCell="1" allowOverlap="1" wp14:anchorId="6C2168DA" wp14:editId="58C06636">
                <wp:simplePos x="0" y="0"/>
                <wp:positionH relativeFrom="column">
                  <wp:posOffset>1971040</wp:posOffset>
                </wp:positionH>
                <wp:positionV relativeFrom="paragraph">
                  <wp:posOffset>3742055</wp:posOffset>
                </wp:positionV>
                <wp:extent cx="0" cy="215900"/>
                <wp:effectExtent l="88900" t="0" r="38100" b="25400"/>
                <wp:wrapNone/>
                <wp:docPr id="25" name="Straight Arrow Connector 25"/>
                <wp:cNvGraphicFramePr/>
                <a:graphic xmlns:a="http://schemas.openxmlformats.org/drawingml/2006/main">
                  <a:graphicData uri="http://schemas.microsoft.com/office/word/2010/wordprocessingShape">
                    <wps:wsp>
                      <wps:cNvCnPr/>
                      <wps:spPr>
                        <a:xfrm>
                          <a:off x="0" y="0"/>
                          <a:ext cx="0" cy="21590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9F6199B" id="Straight Arrow Connector 25" o:spid="_x0000_s1026" type="#_x0000_t32" style="position:absolute;margin-left:155.2pt;margin-top:294.65pt;width:0;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" strokecolor="#4c658a" strokeweight="1.5pt">
                <v:stroke endarrow="open"/>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79744" behindDoc="0" locked="0" layoutInCell="1" allowOverlap="1" wp14:anchorId="681DF890" wp14:editId="60D58912">
                <wp:simplePos x="0" y="0"/>
                <wp:positionH relativeFrom="column">
                  <wp:posOffset>3349625</wp:posOffset>
                </wp:positionH>
                <wp:positionV relativeFrom="paragraph">
                  <wp:posOffset>2853055</wp:posOffset>
                </wp:positionV>
                <wp:extent cx="259080" cy="0"/>
                <wp:effectExtent l="0" t="88900" r="0" b="88900"/>
                <wp:wrapNone/>
                <wp:docPr id="36" name="Straight Arrow Connector 36"/>
                <wp:cNvGraphicFramePr/>
                <a:graphic xmlns:a="http://schemas.openxmlformats.org/drawingml/2006/main">
                  <a:graphicData uri="http://schemas.microsoft.com/office/word/2010/wordprocessingShape">
                    <wps:wsp>
                      <wps:cNvCnPr/>
                      <wps:spPr>
                        <a:xfrm>
                          <a:off x="0" y="0"/>
                          <a:ext cx="259080" cy="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anchor>
            </w:drawing>
          </mc:Choice>
          <mc:Fallback>
            <w:pict>
              <v:shape w14:anchorId="26966E49" id="Straight Arrow Connector 36" o:spid="_x0000_s1026" type="#_x0000_t32" style="position:absolute;margin-left:263.75pt;margin-top:224.65pt;width:20.4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" strokecolor="#4c658a" strokeweight="1.5pt">
                <v:stroke endarrow="open"/>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80768" behindDoc="0" locked="0" layoutInCell="1" allowOverlap="1" wp14:anchorId="7AF872CB" wp14:editId="2858CE3C">
                <wp:simplePos x="0" y="0"/>
                <wp:positionH relativeFrom="column">
                  <wp:posOffset>3353435</wp:posOffset>
                </wp:positionH>
                <wp:positionV relativeFrom="paragraph">
                  <wp:posOffset>3515360</wp:posOffset>
                </wp:positionV>
                <wp:extent cx="259080" cy="0"/>
                <wp:effectExtent l="0" t="88900" r="0" b="88900"/>
                <wp:wrapNone/>
                <wp:docPr id="59" name="Straight Arrow Connector 59"/>
                <wp:cNvGraphicFramePr/>
                <a:graphic xmlns:a="http://schemas.openxmlformats.org/drawingml/2006/main">
                  <a:graphicData uri="http://schemas.microsoft.com/office/word/2010/wordprocessingShape">
                    <wps:wsp>
                      <wps:cNvCnPr/>
                      <wps:spPr>
                        <a:xfrm>
                          <a:off x="0" y="0"/>
                          <a:ext cx="259080" cy="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anchor>
            </w:drawing>
          </mc:Choice>
          <mc:Fallback>
            <w:pict>
              <v:shape w14:anchorId="6F517A88" id="Straight Arrow Connector 59" o:spid="_x0000_s1026" type="#_x0000_t32" style="position:absolute;margin-left:264.05pt;margin-top:276.8pt;width:20.4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" strokecolor="#4c658a" strokeweight="1.5pt">
                <v:stroke endarrow="open"/>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81792" behindDoc="0" locked="0" layoutInCell="1" allowOverlap="1" wp14:anchorId="71EC8A44" wp14:editId="1A8154EE">
                <wp:simplePos x="0" y="0"/>
                <wp:positionH relativeFrom="column">
                  <wp:posOffset>3345815</wp:posOffset>
                </wp:positionH>
                <wp:positionV relativeFrom="paragraph">
                  <wp:posOffset>4185285</wp:posOffset>
                </wp:positionV>
                <wp:extent cx="259080" cy="0"/>
                <wp:effectExtent l="0" t="88900" r="0" b="88900"/>
                <wp:wrapNone/>
                <wp:docPr id="60" name="Straight Arrow Connector 60"/>
                <wp:cNvGraphicFramePr/>
                <a:graphic xmlns:a="http://schemas.openxmlformats.org/drawingml/2006/main">
                  <a:graphicData uri="http://schemas.microsoft.com/office/word/2010/wordprocessingShape">
                    <wps:wsp>
                      <wps:cNvCnPr/>
                      <wps:spPr>
                        <a:xfrm>
                          <a:off x="0" y="0"/>
                          <a:ext cx="259080" cy="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anchor>
            </w:drawing>
          </mc:Choice>
          <mc:Fallback>
            <w:pict>
              <v:shape w14:anchorId="51976EB1" id="Straight Arrow Connector 60" o:spid="_x0000_s1026" type="#_x0000_t32" style="position:absolute;margin-left:263.45pt;margin-top:329.55pt;width:20.4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" strokecolor="#4c658a" strokeweight="1.5pt">
                <v:stroke endarrow="open"/>
              </v:shape>
            </w:pict>
          </mc:Fallback>
        </mc:AlternateContent>
      </w:r>
    </w:p>
    <w:p w14:paraId="0B2BD424" w14:textId="77777777" w:rsidR="003F2D06" w:rsidRPr="003F2D06" w:rsidRDefault="003F2D06" w:rsidP="003F2D06">
      <w:pPr>
        <w:rPr>
          <w:rFonts w:ascii="Arial" w:eastAsia="Arial" w:hAnsi="Arial" w:cs="Arial"/>
          <w:sz w:val="18"/>
          <w:szCs w:val="18"/>
          <w:lang w:val="en-AU" w:eastAsia="en-GB"/>
        </w:rPr>
      </w:pPr>
    </w:p>
    <w:p w14:paraId="2B7627DF" w14:textId="2A834A6A" w:rsidR="003F2D06" w:rsidRPr="003F2D06" w:rsidRDefault="003F2D06" w:rsidP="003F2D06">
      <w:pPr>
        <w:rPr>
          <w:rFonts w:ascii="Arial" w:eastAsia="Arial" w:hAnsi="Arial" w:cs="Arial"/>
          <w:sz w:val="18"/>
          <w:szCs w:val="18"/>
          <w:lang w:val="en-AU" w:eastAsia="en-GB"/>
        </w:rPr>
      </w:pPr>
    </w:p>
    <w:p w14:paraId="6EE451BA" w14:textId="77777777" w:rsidR="003F2D06" w:rsidRPr="003F2D06" w:rsidRDefault="003F2D06" w:rsidP="003F2D06">
      <w:pPr>
        <w:rPr>
          <w:rFonts w:ascii="Arial" w:eastAsia="Arial" w:hAnsi="Arial" w:cs="Arial"/>
          <w:sz w:val="18"/>
          <w:szCs w:val="18"/>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62336" behindDoc="1" locked="0" layoutInCell="1" allowOverlap="1" wp14:anchorId="4E4A6389" wp14:editId="16D96D37">
                <wp:simplePos x="0" y="0"/>
                <wp:positionH relativeFrom="column">
                  <wp:posOffset>1893570</wp:posOffset>
                </wp:positionH>
                <wp:positionV relativeFrom="paragraph">
                  <wp:posOffset>37465</wp:posOffset>
                </wp:positionV>
                <wp:extent cx="3218816" cy="6500495"/>
                <wp:effectExtent l="0" t="2540" r="4445" b="4445"/>
                <wp:wrapNone/>
                <wp:docPr id="10" name="Round Same-side Corner of Rectangle 10"/>
                <wp:cNvGraphicFramePr/>
                <a:graphic xmlns:a="http://schemas.openxmlformats.org/drawingml/2006/main">
                  <a:graphicData uri="http://schemas.microsoft.com/office/word/2010/wordprocessingShape">
                    <wps:wsp>
                      <wps:cNvSpPr/>
                      <wps:spPr>
                        <a:xfrm rot="5400000">
                          <a:off x="0" y="0"/>
                          <a:ext cx="3218816" cy="6500495"/>
                        </a:xfrm>
                        <a:prstGeom prst="round2SameRect">
                          <a:avLst>
                            <a:gd name="adj1" fmla="val 1142"/>
                            <a:gd name="adj2" fmla="val 0"/>
                          </a:avLst>
                        </a:prstGeom>
                        <a:solidFill>
                          <a:srgbClr val="EFF5FE"/>
                        </a:solidFill>
                        <a:ln w="12700" cap="flat" cmpd="sng" algn="ctr">
                          <a:noFill/>
                          <a:prstDash val="solid"/>
                          <a:miter lim="800000"/>
                        </a:ln>
                        <a:effectLst/>
                      </wps:spPr>
                      <wps:txbx>
                        <w:txbxContent>
                          <w:p w14:paraId="50E42C6E" w14:textId="77777777" w:rsidR="003F2D06" w:rsidRPr="00E907A8" w:rsidRDefault="003F2D06" w:rsidP="003F2D06">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A6389" id="Round Same-side Corner of Rectangle 10" o:spid="_x0000_s1035" style="position:absolute;margin-left:149.1pt;margin-top:2.95pt;width:253.45pt;height:511.8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8816,6500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" adj="-11796480,,5400" path="m36759,l3182057,v20301,,36759,16458,36759,36759l3218816,6500495r,l,6500495r,l,36759c,16458,16458,,36759,xe" fillcolor="#eff5fe" stroked="f" strokeweight="1pt">
                <v:stroke joinstyle="miter"/>
                <v:formulas/>
                <v:path arrowok="t" o:connecttype="custom" o:connectlocs="36759,0;3182057,0;3218816,36759;3218816,6500495;3218816,6500495;0,6500495;0,6500495;0,36759;36759,0" o:connectangles="0,0,0,0,0,0,0,0,0" textboxrect="0,0,3218816,6500495"/>
                <v:textbox>
                  <w:txbxContent>
                    <w:p w14:paraId="50E42C6E" w14:textId="77777777" w:rsidR="003F2D06" w:rsidRPr="00E907A8" w:rsidRDefault="003F2D06" w:rsidP="003F2D06">
                      <w:pPr>
                        <w:jc w:val="center"/>
                        <w:rPr>
                          <w:lang w:val="en-US"/>
                        </w:rPr>
                      </w:pPr>
                      <w:r>
                        <w:rPr>
                          <w:lang w:val="en-US"/>
                        </w:rPr>
                        <w:t xml:space="preserve"> </w:t>
                      </w:r>
                    </w:p>
                  </w:txbxContent>
                </v:textbox>
              </v:shape>
            </w:pict>
          </mc:Fallback>
        </mc:AlternateContent>
      </w:r>
      <w:r w:rsidRPr="003F2D06">
        <w:rPr>
          <w:rFonts w:ascii="Calibri" w:eastAsia="Calibri" w:hAnsi="Calibri" w:cs="Calibri"/>
          <w:noProof/>
          <w:lang w:val="en-AU" w:eastAsia="en-GB"/>
        </w:rPr>
        <mc:AlternateContent>
          <mc:Choice Requires="wps">
            <w:drawing>
              <wp:anchor distT="0" distB="0" distL="114300" distR="114300" simplePos="0" relativeHeight="251666432" behindDoc="0" locked="0" layoutInCell="1" allowOverlap="1" wp14:anchorId="2E3FA6C8" wp14:editId="5AEE0B4A">
                <wp:simplePos x="0" y="0"/>
                <wp:positionH relativeFrom="column">
                  <wp:posOffset>3606165</wp:posOffset>
                </wp:positionH>
                <wp:positionV relativeFrom="paragraph">
                  <wp:posOffset>175895</wp:posOffset>
                </wp:positionV>
                <wp:extent cx="2762250" cy="1031875"/>
                <wp:effectExtent l="12700" t="12700" r="19050" b="9525"/>
                <wp:wrapNone/>
                <wp:docPr id="14" name="Rounded Rectangle 14"/>
                <wp:cNvGraphicFramePr/>
                <a:graphic xmlns:a="http://schemas.openxmlformats.org/drawingml/2006/main">
                  <a:graphicData uri="http://schemas.microsoft.com/office/word/2010/wordprocessingShape">
                    <wps:wsp>
                      <wps:cNvSpPr/>
                      <wps:spPr>
                        <a:xfrm>
                          <a:off x="0" y="0"/>
                          <a:ext cx="2762250" cy="1031875"/>
                        </a:xfrm>
                        <a:prstGeom prst="roundRect">
                          <a:avLst>
                            <a:gd name="adj" fmla="val 2022"/>
                          </a:avLst>
                        </a:prstGeom>
                        <a:solidFill>
                          <a:sysClr val="window" lastClr="FFFFFF"/>
                        </a:solidFill>
                        <a:ln w="19050" cap="flat" cmpd="sng" algn="ctr">
                          <a:solidFill>
                            <a:srgbClr val="4C658A"/>
                          </a:solidFill>
                          <a:prstDash val="solid"/>
                          <a:miter lim="800000"/>
                        </a:ln>
                        <a:effectLst/>
                      </wps:spPr>
                      <wps:txbx>
                        <w:txbxContent>
                          <w:p w14:paraId="5C896953" w14:textId="77777777" w:rsidR="003F2D06" w:rsidRPr="00BE5C25" w:rsidRDefault="003F2D06" w:rsidP="003F2D06">
                            <w:pPr>
                              <w:spacing w:after="0" w:line="240" w:lineRule="auto"/>
                              <w:rPr>
                                <w:color w:val="002060"/>
                                <w:sz w:val="20"/>
                                <w:szCs w:val="20"/>
                              </w:rPr>
                            </w:pPr>
                            <w:r w:rsidRPr="00BE5C25">
                              <w:rPr>
                                <w:color w:val="002060"/>
                                <w:sz w:val="20"/>
                                <w:szCs w:val="20"/>
                              </w:rPr>
                              <w:t xml:space="preserve">References removed </w:t>
                            </w:r>
                            <w:r w:rsidRPr="00BE5C25">
                              <w:rPr>
                                <w:b/>
                                <w:bCs/>
                                <w:color w:val="0040CF"/>
                                <w:sz w:val="20"/>
                                <w:szCs w:val="20"/>
                              </w:rPr>
                              <w:t>(n =</w:t>
                            </w:r>
                            <w:r>
                              <w:rPr>
                                <w:b/>
                                <w:bCs/>
                                <w:color w:val="0040CF"/>
                                <w:sz w:val="20"/>
                                <w:szCs w:val="20"/>
                              </w:rPr>
                              <w:t xml:space="preserve"> </w:t>
                            </w:r>
                            <w:r>
                              <w:rPr>
                                <w:b/>
                                <w:bCs/>
                                <w:noProof/>
                                <w:color w:val="0040CF"/>
                                <w:sz w:val="20"/>
                                <w:szCs w:val="20"/>
                              </w:rPr>
                              <w:t>10</w:t>
                            </w:r>
                            <w:r w:rsidRPr="00BE5C25">
                              <w:rPr>
                                <w:b/>
                                <w:bCs/>
                                <w:color w:val="0040CF"/>
                                <w:sz w:val="20"/>
                                <w:szCs w:val="20"/>
                              </w:rPr>
                              <w:t xml:space="preserve">)  </w:t>
                            </w:r>
                          </w:p>
                          <w:p w14:paraId="1E9A8E8A" w14:textId="77777777" w:rsidR="003F2D06" w:rsidRPr="00BE5C25" w:rsidRDefault="003F2D06" w:rsidP="003F2D06">
                            <w:pPr>
                              <w:spacing w:after="0" w:line="240" w:lineRule="auto"/>
                              <w:ind w:left="284"/>
                              <w:rPr>
                                <w:color w:val="002060"/>
                              </w:rPr>
                            </w:pPr>
                            <w:r w:rsidRPr="00BE5C25">
                              <w:rPr>
                                <w:color w:val="002060"/>
                                <w:sz w:val="18"/>
                                <w:szCs w:val="18"/>
                              </w:rPr>
                              <w:t xml:space="preserve">Duplicates identified manually (n = </w:t>
                            </w:r>
                            <w:r>
                              <w:rPr>
                                <w:noProof/>
                                <w:color w:val="002060"/>
                                <w:sz w:val="18"/>
                                <w:szCs w:val="18"/>
                              </w:rPr>
                              <w:t>1</w:t>
                            </w:r>
                            <w:r w:rsidRPr="00BE5C25">
                              <w:rPr>
                                <w:color w:val="002060"/>
                                <w:sz w:val="18"/>
                                <w:szCs w:val="18"/>
                              </w:rPr>
                              <w:t>)</w:t>
                            </w:r>
                          </w:p>
                          <w:p w14:paraId="2A5B0180" w14:textId="77777777" w:rsidR="003F2D06" w:rsidRPr="00BE5C25" w:rsidRDefault="003F2D06" w:rsidP="003F2D06">
                            <w:pPr>
                              <w:spacing w:after="0" w:line="240" w:lineRule="auto"/>
                              <w:ind w:left="284"/>
                              <w:rPr>
                                <w:color w:val="002060"/>
                                <w:sz w:val="18"/>
                                <w:szCs w:val="18"/>
                              </w:rPr>
                            </w:pPr>
                            <w:r w:rsidRPr="00BE5C25">
                              <w:rPr>
                                <w:color w:val="002060"/>
                                <w:sz w:val="18"/>
                                <w:szCs w:val="18"/>
                              </w:rPr>
                              <w:t xml:space="preserve">Duplicates identified by Covidence (n = </w:t>
                            </w:r>
                            <w:r>
                              <w:rPr>
                                <w:noProof/>
                                <w:color w:val="002060"/>
                                <w:sz w:val="18"/>
                                <w:szCs w:val="18"/>
                              </w:rPr>
                              <w:t>9</w:t>
                            </w:r>
                            <w:r w:rsidRPr="00BE5C25">
                              <w:rPr>
                                <w:color w:val="002060"/>
                                <w:sz w:val="18"/>
                                <w:szCs w:val="18"/>
                              </w:rPr>
                              <w:t xml:space="preserve">) </w:t>
                            </w:r>
                          </w:p>
                          <w:p w14:paraId="00555C47" w14:textId="77777777" w:rsidR="003F2D06" w:rsidRPr="00BE5C25" w:rsidRDefault="003F2D06" w:rsidP="003F2D06">
                            <w:pPr>
                              <w:spacing w:after="0" w:line="240" w:lineRule="auto"/>
                              <w:ind w:left="284"/>
                              <w:rPr>
                                <w:color w:val="002060"/>
                                <w:sz w:val="18"/>
                                <w:szCs w:val="18"/>
                              </w:rPr>
                            </w:pPr>
                            <w:r w:rsidRPr="00BE5C25">
                              <w:rPr>
                                <w:color w:val="002060"/>
                                <w:sz w:val="18"/>
                                <w:szCs w:val="18"/>
                              </w:rPr>
                              <w:t>Marked as ineligible by automation tools (n =</w:t>
                            </w:r>
                            <w:r>
                              <w:rPr>
                                <w:color w:val="002060"/>
                                <w:sz w:val="18"/>
                                <w:szCs w:val="18"/>
                              </w:rPr>
                              <w:t xml:space="preserve"> </w:t>
                            </w:r>
                            <w:r>
                              <w:rPr>
                                <w:noProof/>
                                <w:color w:val="002060"/>
                                <w:sz w:val="18"/>
                                <w:szCs w:val="18"/>
                              </w:rPr>
                              <w:t>0</w:t>
                            </w:r>
                            <w:r w:rsidRPr="00BE5C25">
                              <w:rPr>
                                <w:color w:val="002060"/>
                                <w:sz w:val="18"/>
                                <w:szCs w:val="18"/>
                              </w:rPr>
                              <w:t>)</w:t>
                            </w:r>
                          </w:p>
                          <w:p w14:paraId="65C1BBEC" w14:textId="77777777" w:rsidR="003F2D06" w:rsidRPr="00BE5C25" w:rsidRDefault="003F2D06" w:rsidP="003F2D06">
                            <w:pPr>
                              <w:spacing w:after="0" w:line="240" w:lineRule="auto"/>
                              <w:ind w:left="284"/>
                              <w:rPr>
                                <w:color w:val="002060"/>
                                <w:sz w:val="18"/>
                                <w:szCs w:val="18"/>
                              </w:rPr>
                            </w:pPr>
                            <w:r w:rsidRPr="00BE5C25">
                              <w:rPr>
                                <w:color w:val="002060"/>
                                <w:sz w:val="18"/>
                                <w:szCs w:val="18"/>
                              </w:rPr>
                              <w:t xml:space="preserve">Other reasons (n </w:t>
                            </w:r>
                            <w:r w:rsidRPr="00BE5C25">
                              <w:rPr>
                                <w:color w:val="00206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FA6C8" id="Rounded Rectangle 14" o:spid="_x0000_s1036" style="position:absolute;margin-left:283.95pt;margin-top:13.85pt;width:217.5pt;height:8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" fillcolor="window" strokecolor="#4c658a" strokeweight="1.5pt">
                <v:stroke joinstyle="miter"/>
                <v:textbox>
                  <w:txbxContent>
                    <w:p w14:paraId="5C896953" w14:textId="77777777" w:rsidR="003F2D06" w:rsidRPr="00BE5C25" w:rsidRDefault="003F2D06" w:rsidP="003F2D06">
                      <w:pPr>
                        <w:spacing w:after="0" w:line="240" w:lineRule="auto"/>
                        <w:rPr>
                          <w:color w:val="002060"/>
                          <w:sz w:val="20"/>
                          <w:szCs w:val="20"/>
                        </w:rPr>
                      </w:pPr>
                      <w:r w:rsidRPr="00BE5C25">
                        <w:rPr>
                          <w:color w:val="002060"/>
                          <w:sz w:val="20"/>
                          <w:szCs w:val="20"/>
                        </w:rPr>
                        <w:t xml:space="preserve">References removed </w:t>
                      </w:r>
                      <w:r w:rsidRPr="00BE5C25">
                        <w:rPr>
                          <w:b/>
                          <w:bCs/>
                          <w:color w:val="0040CF"/>
                          <w:sz w:val="20"/>
                          <w:szCs w:val="20"/>
                        </w:rPr>
                        <w:t>(n =</w:t>
                      </w:r>
                      <w:r>
                        <w:rPr>
                          <w:b/>
                          <w:bCs/>
                          <w:color w:val="0040CF"/>
                          <w:sz w:val="20"/>
                          <w:szCs w:val="20"/>
                        </w:rPr>
                        <w:t xml:space="preserve"> </w:t>
                      </w:r>
                      <w:r>
                        <w:rPr>
                          <w:b/>
                          <w:bCs/>
                          <w:noProof/>
                          <w:color w:val="0040CF"/>
                          <w:sz w:val="20"/>
                          <w:szCs w:val="20"/>
                        </w:rPr>
                        <w:t>10</w:t>
                      </w:r>
                      <w:r w:rsidRPr="00BE5C25">
                        <w:rPr>
                          <w:b/>
                          <w:bCs/>
                          <w:color w:val="0040CF"/>
                          <w:sz w:val="20"/>
                          <w:szCs w:val="20"/>
                        </w:rPr>
                        <w:t xml:space="preserve">)  </w:t>
                      </w:r>
                    </w:p>
                    <w:p w14:paraId="1E9A8E8A" w14:textId="77777777" w:rsidR="003F2D06" w:rsidRPr="00BE5C25" w:rsidRDefault="003F2D06" w:rsidP="003F2D06">
                      <w:pPr>
                        <w:spacing w:after="0" w:line="240" w:lineRule="auto"/>
                        <w:ind w:left="284"/>
                        <w:rPr>
                          <w:color w:val="002060"/>
                        </w:rPr>
                      </w:pPr>
                      <w:r w:rsidRPr="00BE5C25">
                        <w:rPr>
                          <w:color w:val="002060"/>
                          <w:sz w:val="18"/>
                          <w:szCs w:val="18"/>
                        </w:rPr>
                        <w:t xml:space="preserve">Duplicates identified manually (n = </w:t>
                      </w:r>
                      <w:r>
                        <w:rPr>
                          <w:noProof/>
                          <w:color w:val="002060"/>
                          <w:sz w:val="18"/>
                          <w:szCs w:val="18"/>
                        </w:rPr>
                        <w:t>1</w:t>
                      </w:r>
                      <w:r w:rsidRPr="00BE5C25">
                        <w:rPr>
                          <w:color w:val="002060"/>
                          <w:sz w:val="18"/>
                          <w:szCs w:val="18"/>
                        </w:rPr>
                        <w:t>)</w:t>
                      </w:r>
                    </w:p>
                    <w:p w14:paraId="2A5B0180" w14:textId="77777777" w:rsidR="003F2D06" w:rsidRPr="00BE5C25" w:rsidRDefault="003F2D06" w:rsidP="003F2D06">
                      <w:pPr>
                        <w:spacing w:after="0" w:line="240" w:lineRule="auto"/>
                        <w:ind w:left="284"/>
                        <w:rPr>
                          <w:color w:val="002060"/>
                          <w:sz w:val="18"/>
                          <w:szCs w:val="18"/>
                        </w:rPr>
                      </w:pPr>
                      <w:r w:rsidRPr="00BE5C25">
                        <w:rPr>
                          <w:color w:val="002060"/>
                          <w:sz w:val="18"/>
                          <w:szCs w:val="18"/>
                        </w:rPr>
                        <w:t xml:space="preserve">Duplicates identified by Covidence (n = </w:t>
                      </w:r>
                      <w:r>
                        <w:rPr>
                          <w:noProof/>
                          <w:color w:val="002060"/>
                          <w:sz w:val="18"/>
                          <w:szCs w:val="18"/>
                        </w:rPr>
                        <w:t>9</w:t>
                      </w:r>
                      <w:r w:rsidRPr="00BE5C25">
                        <w:rPr>
                          <w:color w:val="002060"/>
                          <w:sz w:val="18"/>
                          <w:szCs w:val="18"/>
                        </w:rPr>
                        <w:t xml:space="preserve">) </w:t>
                      </w:r>
                    </w:p>
                    <w:p w14:paraId="00555C47" w14:textId="77777777" w:rsidR="003F2D06" w:rsidRPr="00BE5C25" w:rsidRDefault="003F2D06" w:rsidP="003F2D06">
                      <w:pPr>
                        <w:spacing w:after="0" w:line="240" w:lineRule="auto"/>
                        <w:ind w:left="284"/>
                        <w:rPr>
                          <w:color w:val="002060"/>
                          <w:sz w:val="18"/>
                          <w:szCs w:val="18"/>
                        </w:rPr>
                      </w:pPr>
                      <w:r w:rsidRPr="00BE5C25">
                        <w:rPr>
                          <w:color w:val="002060"/>
                          <w:sz w:val="18"/>
                          <w:szCs w:val="18"/>
                        </w:rPr>
                        <w:t>Marked as ineligible by automation tools (n =</w:t>
                      </w:r>
                      <w:r>
                        <w:rPr>
                          <w:color w:val="002060"/>
                          <w:sz w:val="18"/>
                          <w:szCs w:val="18"/>
                        </w:rPr>
                        <w:t xml:space="preserve"> </w:t>
                      </w:r>
                      <w:r>
                        <w:rPr>
                          <w:noProof/>
                          <w:color w:val="002060"/>
                          <w:sz w:val="18"/>
                          <w:szCs w:val="18"/>
                        </w:rPr>
                        <w:t>0</w:t>
                      </w:r>
                      <w:r w:rsidRPr="00BE5C25">
                        <w:rPr>
                          <w:color w:val="002060"/>
                          <w:sz w:val="18"/>
                          <w:szCs w:val="18"/>
                        </w:rPr>
                        <w:t>)</w:t>
                      </w:r>
                    </w:p>
                    <w:p w14:paraId="65C1BBEC" w14:textId="77777777" w:rsidR="003F2D06" w:rsidRPr="00BE5C25" w:rsidRDefault="003F2D06" w:rsidP="003F2D06">
                      <w:pPr>
                        <w:spacing w:after="0" w:line="240" w:lineRule="auto"/>
                        <w:ind w:left="284"/>
                        <w:rPr>
                          <w:color w:val="002060"/>
                          <w:sz w:val="18"/>
                          <w:szCs w:val="18"/>
                        </w:rPr>
                      </w:pPr>
                      <w:r w:rsidRPr="00BE5C25">
                        <w:rPr>
                          <w:color w:val="002060"/>
                          <w:sz w:val="18"/>
                          <w:szCs w:val="18"/>
                        </w:rPr>
                        <w:t xml:space="preserve">Other reasons (n </w:t>
                      </w:r>
                      <w:proofErr w:type="gramStart"/>
                      <w:r w:rsidRPr="00BE5C25">
                        <w:rPr>
                          <w:color w:val="002060"/>
                          <w:sz w:val="18"/>
                          <w:szCs w:val="18"/>
                        </w:rPr>
                        <w:t>= )</w:t>
                      </w:r>
                      <w:proofErr w:type="gramEnd"/>
                    </w:p>
                  </w:txbxContent>
                </v:textbox>
              </v:roundrect>
            </w:pict>
          </mc:Fallback>
        </mc:AlternateContent>
      </w:r>
    </w:p>
    <w:p w14:paraId="482043DB" w14:textId="77777777" w:rsidR="003F2D06" w:rsidRPr="003F2D06" w:rsidRDefault="003F2D06" w:rsidP="003F2D06">
      <w:pPr>
        <w:rPr>
          <w:rFonts w:ascii="Arial" w:eastAsia="Arial" w:hAnsi="Arial" w:cs="Arial"/>
          <w:sz w:val="18"/>
          <w:szCs w:val="18"/>
          <w:lang w:val="en-AU" w:eastAsia="en-GB"/>
        </w:rPr>
      </w:pPr>
    </w:p>
    <w:p w14:paraId="18D808FE" w14:textId="77777777" w:rsidR="003F2D06" w:rsidRPr="003F2D06" w:rsidRDefault="003F2D06" w:rsidP="003F2D06">
      <w:pPr>
        <w:rPr>
          <w:rFonts w:ascii="Arial" w:eastAsia="Arial" w:hAnsi="Arial" w:cs="Arial"/>
          <w:sz w:val="18"/>
          <w:szCs w:val="18"/>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78720" behindDoc="0" locked="0" layoutInCell="1" allowOverlap="1" wp14:anchorId="7933FE68" wp14:editId="5AB3C488">
                <wp:simplePos x="0" y="0"/>
                <wp:positionH relativeFrom="column">
                  <wp:posOffset>1978660</wp:posOffset>
                </wp:positionH>
                <wp:positionV relativeFrom="paragraph">
                  <wp:posOffset>205740</wp:posOffset>
                </wp:positionV>
                <wp:extent cx="1637030" cy="0"/>
                <wp:effectExtent l="0" t="88900" r="0" b="88900"/>
                <wp:wrapNone/>
                <wp:docPr id="34" name="Straight Arrow Connector 34"/>
                <wp:cNvGraphicFramePr/>
                <a:graphic xmlns:a="http://schemas.openxmlformats.org/drawingml/2006/main">
                  <a:graphicData uri="http://schemas.microsoft.com/office/word/2010/wordprocessingShape">
                    <wps:wsp>
                      <wps:cNvCnPr/>
                      <wps:spPr>
                        <a:xfrm>
                          <a:off x="0" y="0"/>
                          <a:ext cx="1637030" cy="0"/>
                        </a:xfrm>
                        <a:prstGeom prst="straightConnector1">
                          <a:avLst/>
                        </a:prstGeom>
                        <a:noFill/>
                        <a:ln w="19050" cap="flat" cmpd="sng" algn="ctr">
                          <a:solidFill>
                            <a:srgbClr val="4C658A"/>
                          </a:solidFill>
                          <a:prstDash val="solid"/>
                          <a:round/>
                          <a:headEnd type="none" w="med" len="med"/>
                          <a:tailEnd type="arrow" w="med" len="med"/>
                        </a:ln>
                        <a:effectLst/>
                      </wps:spPr>
                      <wps:bodyPr/>
                    </wps:wsp>
                  </a:graphicData>
                </a:graphic>
                <wp14:sizeRelH relativeFrom="margin">
                  <wp14:pctWidth>0</wp14:pctWidth>
                </wp14:sizeRelH>
              </wp:anchor>
            </w:drawing>
          </mc:Choice>
          <mc:Fallback>
            <w:pict>
              <v:shape w14:anchorId="4636EB84" id="Straight Arrow Connector 34" o:spid="_x0000_s1026" type="#_x0000_t32" style="position:absolute;margin-left:155.8pt;margin-top:16.2pt;width:128.9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" strokecolor="#4c658a" strokeweight="1.5pt">
                <v:stroke endarrow="open"/>
              </v:shape>
            </w:pict>
          </mc:Fallback>
        </mc:AlternateContent>
      </w:r>
    </w:p>
    <w:p w14:paraId="32DDC959" w14:textId="77777777" w:rsidR="003F2D06" w:rsidRPr="003F2D06" w:rsidRDefault="003F2D06" w:rsidP="003F2D06">
      <w:pPr>
        <w:rPr>
          <w:rFonts w:ascii="Arial" w:eastAsia="Arial" w:hAnsi="Arial" w:cs="Arial"/>
          <w:sz w:val="18"/>
          <w:szCs w:val="18"/>
          <w:lang w:val="en-AU" w:eastAsia="en-GB"/>
        </w:rPr>
      </w:pPr>
    </w:p>
    <w:p w14:paraId="01822358" w14:textId="77777777" w:rsidR="003F2D06" w:rsidRPr="003F2D06" w:rsidRDefault="003F2D06" w:rsidP="003F2D06">
      <w:pPr>
        <w:rPr>
          <w:rFonts w:ascii="Arial" w:eastAsia="Arial" w:hAnsi="Arial" w:cs="Arial"/>
          <w:sz w:val="18"/>
          <w:szCs w:val="18"/>
          <w:lang w:val="en-AU" w:eastAsia="en-GB"/>
        </w:rPr>
      </w:pPr>
    </w:p>
    <w:p w14:paraId="7892896F" w14:textId="77777777" w:rsidR="003F2D06" w:rsidRPr="003F2D06" w:rsidRDefault="003F2D06" w:rsidP="003F2D06">
      <w:pPr>
        <w:rPr>
          <w:rFonts w:ascii="Arial" w:eastAsia="Arial" w:hAnsi="Arial" w:cs="Arial"/>
          <w:sz w:val="18"/>
          <w:szCs w:val="18"/>
          <w:lang w:val="en-AU" w:eastAsia="en-GB"/>
        </w:rPr>
      </w:pPr>
    </w:p>
    <w:p w14:paraId="28AF5672" w14:textId="77777777" w:rsidR="003F2D06" w:rsidRPr="003F2D06" w:rsidRDefault="003F2D06" w:rsidP="003F2D06">
      <w:pPr>
        <w:rPr>
          <w:rFonts w:ascii="Arial" w:eastAsia="Arial" w:hAnsi="Arial" w:cs="Arial"/>
          <w:sz w:val="18"/>
          <w:szCs w:val="18"/>
          <w:lang w:val="en-AU" w:eastAsia="en-GB"/>
        </w:rPr>
      </w:pPr>
    </w:p>
    <w:p w14:paraId="699420D0" w14:textId="77777777" w:rsidR="003F2D06" w:rsidRPr="003F2D06" w:rsidRDefault="003F2D06" w:rsidP="003F2D06">
      <w:pPr>
        <w:rPr>
          <w:rFonts w:ascii="Arial" w:eastAsia="Arial" w:hAnsi="Arial" w:cs="Arial"/>
          <w:sz w:val="18"/>
          <w:szCs w:val="18"/>
          <w:lang w:val="en-AU" w:eastAsia="en-GB"/>
        </w:rPr>
      </w:pPr>
    </w:p>
    <w:p w14:paraId="72BBBDC0" w14:textId="77777777" w:rsidR="003F2D06" w:rsidRPr="003F2D06" w:rsidRDefault="003F2D06" w:rsidP="003F2D06">
      <w:pPr>
        <w:rPr>
          <w:rFonts w:ascii="Arial" w:eastAsia="Arial" w:hAnsi="Arial" w:cs="Arial"/>
          <w:sz w:val="18"/>
          <w:szCs w:val="18"/>
          <w:lang w:val="en-AU" w:eastAsia="en-GB"/>
        </w:rPr>
      </w:pPr>
    </w:p>
    <w:p w14:paraId="276B6810" w14:textId="77777777" w:rsidR="003F2D06" w:rsidRPr="003F2D06" w:rsidRDefault="003F2D06" w:rsidP="003F2D06">
      <w:pPr>
        <w:rPr>
          <w:rFonts w:ascii="Arial" w:eastAsia="Arial" w:hAnsi="Arial" w:cs="Arial"/>
          <w:sz w:val="18"/>
          <w:szCs w:val="18"/>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70528" behindDoc="1" locked="0" layoutInCell="1" allowOverlap="1" wp14:anchorId="3D876CD9" wp14:editId="0F6799B3">
                <wp:simplePos x="0" y="0"/>
                <wp:positionH relativeFrom="column">
                  <wp:posOffset>3053103</wp:posOffset>
                </wp:positionH>
                <wp:positionV relativeFrom="paragraph">
                  <wp:posOffset>97978</wp:posOffset>
                </wp:positionV>
                <wp:extent cx="890270" cy="6501600"/>
                <wp:effectExtent l="1270" t="0" r="0" b="0"/>
                <wp:wrapNone/>
                <wp:docPr id="20" name="Round Same-side Corner of Rectangle 20"/>
                <wp:cNvGraphicFramePr/>
                <a:graphic xmlns:a="http://schemas.openxmlformats.org/drawingml/2006/main">
                  <a:graphicData uri="http://schemas.microsoft.com/office/word/2010/wordprocessingShape">
                    <wps:wsp>
                      <wps:cNvSpPr/>
                      <wps:spPr>
                        <a:xfrm rot="5400000">
                          <a:off x="0" y="0"/>
                          <a:ext cx="890270" cy="6501600"/>
                        </a:xfrm>
                        <a:prstGeom prst="round2SameRect">
                          <a:avLst>
                            <a:gd name="adj1" fmla="val 6175"/>
                            <a:gd name="adj2" fmla="val 0"/>
                          </a:avLst>
                        </a:prstGeom>
                        <a:solidFill>
                          <a:srgbClr val="EFF5FE"/>
                        </a:solidFill>
                        <a:ln w="12700" cap="flat" cmpd="sng" algn="ctr">
                          <a:noFill/>
                          <a:prstDash val="solid"/>
                          <a:miter lim="800000"/>
                        </a:ln>
                        <a:effectLst/>
                      </wps:spPr>
                      <wps:txbx>
                        <w:txbxContent>
                          <w:p w14:paraId="54534C6A" w14:textId="77777777" w:rsidR="003F2D06" w:rsidRPr="00E907A8" w:rsidRDefault="003F2D06" w:rsidP="003F2D06">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6CD9" id="Round Same-side Corner of Rectangle 20" o:spid="_x0000_s1037" style="position:absolute;margin-left:240.4pt;margin-top:7.7pt;width:70.1pt;height:511.95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0270,650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" adj="-11796480,,5400" path="m54974,l835296,v30361,,54974,24613,54974,54974l890270,6501600r,l,6501600r,l,54974c,24613,24613,,54974,xe" fillcolor="#eff5fe" stroked="f" strokeweight="1pt">
                <v:stroke joinstyle="miter"/>
                <v:formulas/>
                <v:path arrowok="t" o:connecttype="custom" o:connectlocs="54974,0;835296,0;890270,54974;890270,6501600;890270,6501600;0,6501600;0,6501600;0,54974;54974,0" o:connectangles="0,0,0,0,0,0,0,0,0" textboxrect="0,0,890270,6501600"/>
                <v:textbox>
                  <w:txbxContent>
                    <w:p w14:paraId="54534C6A" w14:textId="77777777" w:rsidR="003F2D06" w:rsidRPr="00E907A8" w:rsidRDefault="003F2D06" w:rsidP="003F2D06">
                      <w:pPr>
                        <w:jc w:val="center"/>
                        <w:rPr>
                          <w:lang w:val="en-US"/>
                        </w:rPr>
                      </w:pPr>
                      <w:r>
                        <w:rPr>
                          <w:lang w:val="en-US"/>
                        </w:rPr>
                        <w:t xml:space="preserve"> </w:t>
                      </w:r>
                    </w:p>
                  </w:txbxContent>
                </v:textbox>
              </v:shape>
            </w:pict>
          </mc:Fallback>
        </mc:AlternateContent>
      </w:r>
    </w:p>
    <w:p w14:paraId="5E83E449" w14:textId="77777777" w:rsidR="003F2D06" w:rsidRPr="003F2D06" w:rsidRDefault="003F2D06" w:rsidP="003F2D06">
      <w:pPr>
        <w:rPr>
          <w:rFonts w:ascii="Arial" w:eastAsia="Arial" w:hAnsi="Arial" w:cs="Arial"/>
          <w:sz w:val="18"/>
          <w:szCs w:val="18"/>
          <w:lang w:val="en-AU" w:eastAsia="en-GB"/>
        </w:rPr>
      </w:pPr>
    </w:p>
    <w:p w14:paraId="04D9A063" w14:textId="77777777" w:rsidR="003F2D06" w:rsidRPr="003F2D06" w:rsidRDefault="003F2D06" w:rsidP="003F2D06">
      <w:pPr>
        <w:rPr>
          <w:rFonts w:ascii="Arial" w:eastAsia="Arial" w:hAnsi="Arial" w:cs="Arial"/>
          <w:sz w:val="18"/>
          <w:szCs w:val="18"/>
          <w:lang w:val="en-AU" w:eastAsia="en-GB"/>
        </w:rPr>
      </w:pPr>
    </w:p>
    <w:p w14:paraId="2BEA9D9A" w14:textId="77777777" w:rsidR="003F2D06" w:rsidRPr="003F2D06" w:rsidRDefault="003F2D06" w:rsidP="003F2D06">
      <w:pPr>
        <w:rPr>
          <w:rFonts w:ascii="Arial" w:eastAsia="Arial" w:hAnsi="Arial" w:cs="Arial"/>
          <w:sz w:val="18"/>
          <w:szCs w:val="18"/>
          <w:lang w:val="en-AU" w:eastAsia="en-GB"/>
        </w:rPr>
      </w:pPr>
      <w:r w:rsidRPr="003F2D06">
        <w:rPr>
          <w:rFonts w:ascii="Calibri" w:eastAsia="Calibri" w:hAnsi="Calibri" w:cs="Calibri"/>
          <w:noProof/>
          <w:lang w:val="en-AU" w:eastAsia="en-GB"/>
        </w:rPr>
        <mc:AlternateContent>
          <mc:Choice Requires="wps">
            <w:drawing>
              <wp:anchor distT="0" distB="0" distL="114300" distR="114300" simplePos="0" relativeHeight="251682816" behindDoc="0" locked="0" layoutInCell="1" allowOverlap="1" wp14:anchorId="14802BD7" wp14:editId="141E9958">
                <wp:simplePos x="0" y="0"/>
                <wp:positionH relativeFrom="column">
                  <wp:posOffset>-1492886</wp:posOffset>
                </wp:positionH>
                <wp:positionV relativeFrom="paragraph">
                  <wp:posOffset>231775</wp:posOffset>
                </wp:positionV>
                <wp:extent cx="3213737" cy="263525"/>
                <wp:effectExtent l="1905" t="0" r="1270" b="1270"/>
                <wp:wrapNone/>
                <wp:docPr id="1" name="Round Same-side Corner of Rectangle 1"/>
                <wp:cNvGraphicFramePr/>
                <a:graphic xmlns:a="http://schemas.openxmlformats.org/drawingml/2006/main">
                  <a:graphicData uri="http://schemas.microsoft.com/office/word/2010/wordprocessingShape">
                    <wps:wsp>
                      <wps:cNvSpPr/>
                      <wps:spPr>
                        <a:xfrm rot="16200000">
                          <a:off x="0" y="0"/>
                          <a:ext cx="3213737" cy="263525"/>
                        </a:xfrm>
                        <a:prstGeom prst="round2SameRect">
                          <a:avLst/>
                        </a:prstGeom>
                        <a:solidFill>
                          <a:srgbClr val="002060"/>
                        </a:solidFill>
                        <a:ln w="12700" cap="flat" cmpd="sng" algn="ctr">
                          <a:noFill/>
                          <a:prstDash val="solid"/>
                          <a:miter lim="800000"/>
                        </a:ln>
                        <a:effectLst/>
                      </wps:spPr>
                      <wps:txbx>
                        <w:txbxContent>
                          <w:p w14:paraId="1AA75427" w14:textId="77777777" w:rsidR="003F2D06" w:rsidRPr="009E617E" w:rsidRDefault="003F2D06" w:rsidP="003F2D06">
                            <w:pPr>
                              <w:spacing w:after="0"/>
                              <w:jc w:val="center"/>
                              <w:rPr>
                                <w:b/>
                                <w:bCs/>
                                <w:color w:val="FFFFFF" w:themeColor="background1"/>
                                <w:sz w:val="20"/>
                                <w:szCs w:val="20"/>
                                <w:lang w:val="en-US"/>
                              </w:rPr>
                            </w:pPr>
                            <w:r w:rsidRPr="009E617E">
                              <w:rPr>
                                <w:b/>
                                <w:bCs/>
                                <w:color w:val="FFFFFF" w:themeColor="background1"/>
                                <w:sz w:val="20"/>
                                <w:szCs w:val="20"/>
                                <w:lang w:val="en-US"/>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02BD7" id="Round Same-side Corner of Rectangle 1" o:spid="_x0000_s1038" style="position:absolute;margin-left:-117.55pt;margin-top:18.25pt;width:253.05pt;height:20.7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3737,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" adj="-11796480,,5400" path="m43922,l3169815,v24257,,43922,19665,43922,43922l3213737,263525r,l,263525r,l,43922c,19665,19665,,43922,xe" fillcolor="#002060" stroked="f" strokeweight="1pt">
                <v:stroke joinstyle="miter"/>
                <v:formulas/>
                <v:path arrowok="t" o:connecttype="custom" o:connectlocs="43922,0;3169815,0;3213737,43922;3213737,263525;3213737,263525;0,263525;0,263525;0,43922;43922,0" o:connectangles="0,0,0,0,0,0,0,0,0" textboxrect="0,0,3213737,263525"/>
                <v:textbox>
                  <w:txbxContent>
                    <w:p w14:paraId="1AA75427" w14:textId="77777777" w:rsidR="003F2D06" w:rsidRPr="009E617E" w:rsidRDefault="003F2D06" w:rsidP="003F2D06">
                      <w:pPr>
                        <w:spacing w:after="0"/>
                        <w:jc w:val="center"/>
                        <w:rPr>
                          <w:b/>
                          <w:bCs/>
                          <w:color w:val="FFFFFF" w:themeColor="background1"/>
                          <w:sz w:val="20"/>
                          <w:szCs w:val="20"/>
                          <w:lang w:val="en-US"/>
                        </w:rPr>
                      </w:pPr>
                      <w:r w:rsidRPr="009E617E">
                        <w:rPr>
                          <w:b/>
                          <w:bCs/>
                          <w:color w:val="FFFFFF" w:themeColor="background1"/>
                          <w:sz w:val="20"/>
                          <w:szCs w:val="20"/>
                          <w:lang w:val="en-US"/>
                        </w:rPr>
                        <w:t>Screening</w:t>
                      </w:r>
                    </w:p>
                  </w:txbxContent>
                </v:textbox>
              </v:shape>
            </w:pict>
          </mc:Fallback>
        </mc:AlternateContent>
      </w:r>
    </w:p>
    <w:p w14:paraId="62ACFA28" w14:textId="77777777" w:rsidR="003F2D06" w:rsidRPr="003F2D06" w:rsidRDefault="003F2D06" w:rsidP="003F2D06">
      <w:pPr>
        <w:rPr>
          <w:rFonts w:ascii="Arial" w:eastAsia="Arial" w:hAnsi="Arial" w:cs="Arial"/>
          <w:sz w:val="18"/>
          <w:szCs w:val="18"/>
          <w:lang w:val="en-AU" w:eastAsia="en-GB"/>
        </w:rPr>
      </w:pPr>
    </w:p>
    <w:p w14:paraId="2105A8E0" w14:textId="77777777" w:rsidR="003F2D06" w:rsidRPr="003F2D06" w:rsidRDefault="003F2D06" w:rsidP="003F2D06">
      <w:pPr>
        <w:rPr>
          <w:rFonts w:ascii="Arial" w:eastAsia="Arial" w:hAnsi="Arial" w:cs="Arial"/>
          <w:sz w:val="18"/>
          <w:szCs w:val="18"/>
          <w:lang w:val="en-AU" w:eastAsia="en-GB"/>
        </w:rPr>
      </w:pPr>
    </w:p>
    <w:p w14:paraId="712C52C4" w14:textId="77777777" w:rsidR="003F2D06" w:rsidRPr="003F2D06" w:rsidRDefault="003F2D06" w:rsidP="003F2D06">
      <w:pPr>
        <w:rPr>
          <w:rFonts w:ascii="Arial" w:eastAsia="Arial" w:hAnsi="Arial" w:cs="Arial"/>
          <w:sz w:val="18"/>
          <w:szCs w:val="18"/>
          <w:lang w:val="en-AU" w:eastAsia="en-GB"/>
        </w:rPr>
      </w:pPr>
    </w:p>
    <w:p w14:paraId="4C702EA6" w14:textId="77777777" w:rsidR="003F2D06" w:rsidRPr="003F2D06" w:rsidRDefault="003F2D06" w:rsidP="003F2D06">
      <w:pPr>
        <w:rPr>
          <w:rFonts w:ascii="Arial" w:eastAsia="Arial" w:hAnsi="Arial" w:cs="Arial"/>
          <w:sz w:val="18"/>
          <w:szCs w:val="18"/>
          <w:lang w:val="en-AU" w:eastAsia="en-GB"/>
        </w:rPr>
      </w:pPr>
    </w:p>
    <w:p w14:paraId="06BA837B" w14:textId="77777777" w:rsidR="003F2D06" w:rsidRPr="003F2D06" w:rsidRDefault="003F2D06" w:rsidP="003F2D06">
      <w:pPr>
        <w:rPr>
          <w:rFonts w:ascii="Arial" w:eastAsia="Arial" w:hAnsi="Arial" w:cs="Arial"/>
          <w:sz w:val="18"/>
          <w:szCs w:val="18"/>
          <w:lang w:val="en-AU" w:eastAsia="en-GB"/>
        </w:rPr>
      </w:pPr>
    </w:p>
    <w:p w14:paraId="3C52ABBF" w14:textId="77777777" w:rsidR="003F2D06" w:rsidRPr="003F2D06" w:rsidRDefault="003F2D06" w:rsidP="003F2D06">
      <w:pPr>
        <w:rPr>
          <w:rFonts w:ascii="Arial" w:eastAsia="Arial" w:hAnsi="Arial" w:cs="Arial"/>
          <w:sz w:val="18"/>
          <w:szCs w:val="18"/>
          <w:lang w:val="en-AU" w:eastAsia="en-GB"/>
        </w:rPr>
      </w:pPr>
    </w:p>
    <w:p w14:paraId="4A93A2B7" w14:textId="77777777" w:rsidR="003F2D06" w:rsidRPr="003F2D06" w:rsidRDefault="003F2D06" w:rsidP="003F2D06">
      <w:pPr>
        <w:rPr>
          <w:rFonts w:ascii="Arial" w:eastAsia="Arial" w:hAnsi="Arial" w:cs="Arial"/>
          <w:sz w:val="18"/>
          <w:szCs w:val="18"/>
          <w:lang w:val="en-AU" w:eastAsia="en-GB"/>
        </w:rPr>
      </w:pPr>
    </w:p>
    <w:p w14:paraId="1CD628A4" w14:textId="77777777" w:rsidR="003F2D06" w:rsidRPr="003F2D06" w:rsidRDefault="003F2D06" w:rsidP="003F2D06">
      <w:pPr>
        <w:rPr>
          <w:rFonts w:ascii="Arial" w:eastAsia="Arial" w:hAnsi="Arial" w:cs="Arial"/>
          <w:sz w:val="18"/>
          <w:szCs w:val="18"/>
          <w:lang w:val="en-AU" w:eastAsia="en-GB"/>
        </w:rPr>
      </w:pPr>
    </w:p>
    <w:p w14:paraId="5D55544A" w14:textId="71C23027" w:rsidR="004353A9" w:rsidRPr="00EB2920" w:rsidRDefault="00087111" w:rsidP="004353A9">
      <w:pPr>
        <w:rPr>
          <w:rFonts w:ascii="Times New Roman" w:eastAsia="Arial" w:hAnsi="Times New Roman" w:cs="Times New Roman"/>
          <w:sz w:val="24"/>
          <w:szCs w:val="24"/>
          <w:lang w:val="en-AU" w:eastAsia="en-GB"/>
        </w:rPr>
      </w:pPr>
      <w:r>
        <w:rPr>
          <w:noProof/>
        </w:rPr>
        <mc:AlternateContent>
          <mc:Choice Requires="wps">
            <w:drawing>
              <wp:anchor distT="0" distB="0" distL="114300" distR="114300" simplePos="0" relativeHeight="251685888" behindDoc="0" locked="0" layoutInCell="1" allowOverlap="1" wp14:anchorId="7F2139AF" wp14:editId="41BE4620">
                <wp:simplePos x="0" y="0"/>
                <wp:positionH relativeFrom="margin">
                  <wp:align>left</wp:align>
                </wp:positionH>
                <wp:positionV relativeFrom="paragraph">
                  <wp:posOffset>269557</wp:posOffset>
                </wp:positionV>
                <wp:extent cx="891540" cy="263525"/>
                <wp:effectExtent l="9207" t="0" r="0" b="0"/>
                <wp:wrapNone/>
                <wp:docPr id="19" name="Round Same-side Corner of Rectangle 19"/>
                <wp:cNvGraphicFramePr/>
                <a:graphic xmlns:a="http://schemas.openxmlformats.org/drawingml/2006/main">
                  <a:graphicData uri="http://schemas.microsoft.com/office/word/2010/wordprocessingShape">
                    <wps:wsp>
                      <wps:cNvSpPr/>
                      <wps:spPr>
                        <a:xfrm rot="16200000">
                          <a:off x="0" y="0"/>
                          <a:ext cx="891540" cy="263525"/>
                        </a:xfrm>
                        <a:prstGeom prst="round2Same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72058" w14:textId="77777777" w:rsidR="00087111" w:rsidRPr="009E617E" w:rsidRDefault="00087111" w:rsidP="00087111">
                            <w:pPr>
                              <w:spacing w:after="0"/>
                              <w:jc w:val="center"/>
                              <w:rPr>
                                <w:b/>
                                <w:bCs/>
                                <w:color w:val="FFFFFF" w:themeColor="background1"/>
                                <w:sz w:val="20"/>
                                <w:szCs w:val="20"/>
                                <w:lang w:val="en-US"/>
                              </w:rPr>
                            </w:pPr>
                            <w:r w:rsidRPr="009E617E">
                              <w:rPr>
                                <w:b/>
                                <w:bCs/>
                                <w:color w:val="FFFFFF" w:themeColor="background1"/>
                                <w:sz w:val="20"/>
                                <w:szCs w:val="20"/>
                                <w:lang w:val="en-US"/>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139AF" id="Round Same-side Corner of Rectangle 19" o:spid="_x0000_s1039" style="position:absolute;margin-left:0;margin-top:21.2pt;width:70.2pt;height:20.75pt;rotation:-90;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891540,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" adj="-11796480,,5400" path="m43922,l847618,v24257,,43922,19665,43922,43922l891540,263525r,l,263525r,l,43922c,19665,19665,,43922,xe" fillcolor="#002060" stroked="f" strokeweight="1pt">
                <v:stroke joinstyle="miter"/>
                <v:formulas/>
                <v:path arrowok="t" o:connecttype="custom" o:connectlocs="43922,0;847618,0;891540,43922;891540,263525;891540,263525;0,263525;0,263525;0,43922;43922,0" o:connectangles="0,0,0,0,0,0,0,0,0" textboxrect="0,0,891540,263525"/>
                <v:textbox>
                  <w:txbxContent>
                    <w:p w14:paraId="18D72058" w14:textId="77777777" w:rsidR="00087111" w:rsidRPr="009E617E" w:rsidRDefault="00087111" w:rsidP="00087111">
                      <w:pPr>
                        <w:spacing w:after="0"/>
                        <w:jc w:val="center"/>
                        <w:rPr>
                          <w:b/>
                          <w:bCs/>
                          <w:color w:val="FFFFFF" w:themeColor="background1"/>
                          <w:sz w:val="20"/>
                          <w:szCs w:val="20"/>
                          <w:lang w:val="en-US"/>
                        </w:rPr>
                      </w:pPr>
                      <w:r w:rsidRPr="009E617E">
                        <w:rPr>
                          <w:b/>
                          <w:bCs/>
                          <w:color w:val="FFFFFF" w:themeColor="background1"/>
                          <w:sz w:val="20"/>
                          <w:szCs w:val="20"/>
                          <w:lang w:val="en-US"/>
                        </w:rPr>
                        <w:t>Included</w:t>
                      </w:r>
                    </w:p>
                  </w:txbxContent>
                </v:textbox>
                <w10:wrap anchorx="margin"/>
              </v:shape>
            </w:pict>
          </mc:Fallback>
        </mc:AlternateContent>
      </w:r>
    </w:p>
    <w:p w14:paraId="2D8F7639" w14:textId="6EED3655" w:rsidR="004353A9" w:rsidRPr="00EB2920" w:rsidRDefault="004353A9" w:rsidP="004353A9">
      <w:pPr>
        <w:rPr>
          <w:rFonts w:ascii="Times New Roman" w:eastAsia="Arial" w:hAnsi="Times New Roman" w:cs="Times New Roman"/>
          <w:sz w:val="24"/>
          <w:szCs w:val="24"/>
          <w:lang w:val="en-AU" w:eastAsia="en-GB"/>
        </w:rPr>
      </w:pPr>
    </w:p>
    <w:p w14:paraId="73B72C4A" w14:textId="77777777" w:rsidR="004353A9" w:rsidRPr="00EB2920" w:rsidRDefault="004353A9" w:rsidP="004353A9">
      <w:pPr>
        <w:rPr>
          <w:rFonts w:ascii="Times New Roman" w:eastAsia="Arial" w:hAnsi="Times New Roman" w:cs="Times New Roman"/>
          <w:sz w:val="24"/>
          <w:szCs w:val="24"/>
          <w:lang w:val="en-AU" w:eastAsia="en-GB"/>
        </w:rPr>
      </w:pPr>
    </w:p>
    <w:p w14:paraId="4E8AB161" w14:textId="77777777" w:rsidR="004F0F65" w:rsidRDefault="004F0F65" w:rsidP="003D24FA">
      <w:pPr>
        <w:spacing w:line="360" w:lineRule="auto"/>
        <w:jc w:val="center"/>
        <w:rPr>
          <w:rFonts w:ascii="Times New Roman" w:eastAsia="Arial" w:hAnsi="Times New Roman" w:cs="Times New Roman"/>
          <w:b/>
          <w:bCs/>
          <w:sz w:val="24"/>
          <w:szCs w:val="24"/>
          <w:lang w:val="en-AU" w:eastAsia="en-GB"/>
        </w:rPr>
      </w:pPr>
    </w:p>
    <w:p w14:paraId="552B0CF1" w14:textId="3565C68C" w:rsidR="004353A9" w:rsidRPr="00EB2920" w:rsidRDefault="003D24FA" w:rsidP="003D24FA">
      <w:pPr>
        <w:spacing w:line="360" w:lineRule="auto"/>
        <w:jc w:val="center"/>
        <w:rPr>
          <w:rFonts w:ascii="Times New Roman" w:eastAsia="Arial" w:hAnsi="Times New Roman" w:cs="Times New Roman"/>
          <w:b/>
          <w:bCs/>
          <w:sz w:val="24"/>
          <w:szCs w:val="24"/>
          <w:lang w:val="en-AU" w:eastAsia="en-GB"/>
        </w:rPr>
      </w:pPr>
      <w:r w:rsidRPr="00EB2920">
        <w:rPr>
          <w:rFonts w:ascii="Times New Roman" w:eastAsia="Arial" w:hAnsi="Times New Roman" w:cs="Times New Roman"/>
          <w:b/>
          <w:bCs/>
          <w:sz w:val="24"/>
          <w:szCs w:val="24"/>
          <w:lang w:val="en-AU" w:eastAsia="en-GB"/>
        </w:rPr>
        <w:t xml:space="preserve">FIGURE 1: PRISMA FLOWCHART </w:t>
      </w:r>
    </w:p>
    <w:p w14:paraId="6F9C4F57" w14:textId="77777777" w:rsidR="004353A9" w:rsidRPr="00EB2920" w:rsidRDefault="004353A9" w:rsidP="004353A9">
      <w:pPr>
        <w:rPr>
          <w:rFonts w:ascii="Times New Roman" w:eastAsia="Arial" w:hAnsi="Times New Roman" w:cs="Times New Roman"/>
          <w:color w:val="000000"/>
          <w:sz w:val="24"/>
          <w:szCs w:val="24"/>
          <w:lang w:val="en-AU" w:eastAsia="en-GB"/>
        </w:rPr>
      </w:pPr>
    </w:p>
    <w:p w14:paraId="5A9CBBFB" w14:textId="0131E245" w:rsidR="004353A9" w:rsidRPr="00EB2920" w:rsidRDefault="004353A9" w:rsidP="004353A9">
      <w:pPr>
        <w:tabs>
          <w:tab w:val="left" w:pos="7485"/>
          <w:tab w:val="left" w:pos="9169"/>
          <w:tab w:val="right" w:pos="10466"/>
        </w:tabs>
        <w:rPr>
          <w:rFonts w:ascii="Times New Roman" w:eastAsia="Arial" w:hAnsi="Times New Roman" w:cs="Times New Roman"/>
          <w:sz w:val="24"/>
          <w:szCs w:val="24"/>
          <w:lang w:val="en-AU" w:eastAsia="en-GB"/>
        </w:rPr>
      </w:pPr>
    </w:p>
    <w:p w14:paraId="49E4844B" w14:textId="77777777" w:rsidR="004353A9" w:rsidRPr="00EB2920" w:rsidRDefault="004353A9" w:rsidP="004353A9">
      <w:pPr>
        <w:tabs>
          <w:tab w:val="left" w:pos="7485"/>
          <w:tab w:val="left" w:pos="9169"/>
          <w:tab w:val="right" w:pos="10466"/>
        </w:tabs>
        <w:rPr>
          <w:rFonts w:ascii="Times New Roman" w:eastAsia="Arial" w:hAnsi="Times New Roman" w:cs="Times New Roman"/>
          <w:sz w:val="24"/>
          <w:szCs w:val="24"/>
          <w:lang w:val="en-AU" w:eastAsia="en-GB"/>
        </w:rPr>
      </w:pPr>
    </w:p>
    <w:p w14:paraId="5EB4119A" w14:textId="77777777" w:rsidR="004353A9" w:rsidRPr="00EB2920" w:rsidRDefault="004353A9" w:rsidP="004353A9">
      <w:pPr>
        <w:tabs>
          <w:tab w:val="left" w:pos="7485"/>
          <w:tab w:val="left" w:pos="9169"/>
          <w:tab w:val="right" w:pos="10466"/>
        </w:tabs>
        <w:rPr>
          <w:rFonts w:ascii="Times New Roman" w:eastAsia="Arial" w:hAnsi="Times New Roman" w:cs="Times New Roman"/>
          <w:sz w:val="24"/>
          <w:szCs w:val="24"/>
          <w:lang w:val="en-AU" w:eastAsia="en-GB"/>
        </w:rPr>
      </w:pPr>
    </w:p>
    <w:p w14:paraId="3D14316A" w14:textId="77777777" w:rsidR="004353A9" w:rsidRPr="00EB2920" w:rsidRDefault="004353A9" w:rsidP="004353A9">
      <w:pPr>
        <w:tabs>
          <w:tab w:val="left" w:pos="7485"/>
          <w:tab w:val="left" w:pos="9169"/>
          <w:tab w:val="right" w:pos="10466"/>
        </w:tabs>
        <w:rPr>
          <w:rFonts w:ascii="Times New Roman" w:eastAsia="Arial" w:hAnsi="Times New Roman" w:cs="Times New Roman"/>
          <w:b/>
          <w:bCs/>
          <w:sz w:val="24"/>
          <w:szCs w:val="24"/>
          <w:lang w:val="en-AU" w:eastAsia="en-GB"/>
        </w:rPr>
      </w:pPr>
    </w:p>
    <w:p w14:paraId="41D37F7E" w14:textId="62D39AE3" w:rsidR="003D24FA" w:rsidRPr="00417A7E" w:rsidRDefault="003D24FA" w:rsidP="00417A7E">
      <w:pPr>
        <w:tabs>
          <w:tab w:val="left" w:pos="7485"/>
          <w:tab w:val="left" w:pos="9169"/>
          <w:tab w:val="right" w:pos="10466"/>
        </w:tabs>
        <w:spacing w:line="360" w:lineRule="auto"/>
        <w:jc w:val="center"/>
        <w:rPr>
          <w:rFonts w:ascii="Times New Roman" w:eastAsia="Arial" w:hAnsi="Times New Roman" w:cs="Times New Roman"/>
          <w:b/>
          <w:bCs/>
          <w:sz w:val="24"/>
          <w:szCs w:val="24"/>
          <w:lang w:eastAsia="en-GB"/>
        </w:rPr>
      </w:pPr>
      <w:r w:rsidRPr="00EB2920">
        <w:rPr>
          <w:rFonts w:ascii="Times New Roman" w:eastAsia="Arial" w:hAnsi="Times New Roman" w:cs="Times New Roman"/>
          <w:b/>
          <w:bCs/>
          <w:sz w:val="24"/>
          <w:szCs w:val="24"/>
          <w:lang w:eastAsia="en-GB"/>
        </w:rPr>
        <w:t xml:space="preserve">TABLE 1: TABLE OF CHARECTERERESTICS </w:t>
      </w:r>
    </w:p>
    <w:tbl>
      <w:tblPr>
        <w:tblStyle w:val="TableGrid"/>
        <w:tblW w:w="10910" w:type="dxa"/>
        <w:jc w:val="center"/>
        <w:tblLook w:val="04A0" w:firstRow="1" w:lastRow="0" w:firstColumn="1" w:lastColumn="0" w:noHBand="0" w:noVBand="1"/>
      </w:tblPr>
      <w:tblGrid>
        <w:gridCol w:w="578"/>
        <w:gridCol w:w="1381"/>
        <w:gridCol w:w="1487"/>
        <w:gridCol w:w="1656"/>
        <w:gridCol w:w="1125"/>
        <w:gridCol w:w="1598"/>
        <w:gridCol w:w="1817"/>
        <w:gridCol w:w="1338"/>
      </w:tblGrid>
      <w:tr w:rsidR="00D32B3C" w:rsidRPr="00D32B3C" w14:paraId="1FD30B37" w14:textId="77777777" w:rsidTr="00D32B3C">
        <w:trPr>
          <w:trHeight w:val="290"/>
          <w:jc w:val="center"/>
        </w:trPr>
        <w:tc>
          <w:tcPr>
            <w:tcW w:w="578" w:type="dxa"/>
            <w:noWrap/>
            <w:hideMark/>
          </w:tcPr>
          <w:p w14:paraId="67861B9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S. No. </w:t>
            </w:r>
          </w:p>
        </w:tc>
        <w:tc>
          <w:tcPr>
            <w:tcW w:w="1381" w:type="dxa"/>
            <w:noWrap/>
            <w:hideMark/>
          </w:tcPr>
          <w:p w14:paraId="1EDC98CB"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Author and year</w:t>
            </w:r>
          </w:p>
        </w:tc>
        <w:tc>
          <w:tcPr>
            <w:tcW w:w="1466" w:type="dxa"/>
            <w:noWrap/>
            <w:hideMark/>
          </w:tcPr>
          <w:p w14:paraId="0FDE54AD"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Location</w:t>
            </w:r>
          </w:p>
        </w:tc>
        <w:tc>
          <w:tcPr>
            <w:tcW w:w="1656" w:type="dxa"/>
            <w:noWrap/>
            <w:hideMark/>
          </w:tcPr>
          <w:p w14:paraId="5F633BC6"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Population, sample size </w:t>
            </w:r>
          </w:p>
        </w:tc>
        <w:tc>
          <w:tcPr>
            <w:tcW w:w="1125" w:type="dxa"/>
            <w:noWrap/>
            <w:hideMark/>
          </w:tcPr>
          <w:p w14:paraId="7CF90D57"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Type of study </w:t>
            </w:r>
          </w:p>
        </w:tc>
        <w:tc>
          <w:tcPr>
            <w:tcW w:w="1575" w:type="dxa"/>
            <w:noWrap/>
            <w:hideMark/>
          </w:tcPr>
          <w:p w14:paraId="7981D0D1"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Domain Measured</w:t>
            </w:r>
          </w:p>
        </w:tc>
        <w:tc>
          <w:tcPr>
            <w:tcW w:w="1791" w:type="dxa"/>
            <w:noWrap/>
            <w:hideMark/>
          </w:tcPr>
          <w:p w14:paraId="0434D8D7"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Tool Used </w:t>
            </w:r>
          </w:p>
        </w:tc>
        <w:tc>
          <w:tcPr>
            <w:tcW w:w="1338" w:type="dxa"/>
            <w:noWrap/>
            <w:hideMark/>
          </w:tcPr>
          <w:p w14:paraId="7A6F6DC5"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JBI tool Score</w:t>
            </w:r>
          </w:p>
        </w:tc>
      </w:tr>
      <w:tr w:rsidR="00D32B3C" w:rsidRPr="00D32B3C" w14:paraId="7ABDD56D" w14:textId="77777777" w:rsidTr="00D32B3C">
        <w:trPr>
          <w:trHeight w:val="290"/>
          <w:jc w:val="center"/>
        </w:trPr>
        <w:tc>
          <w:tcPr>
            <w:tcW w:w="578" w:type="dxa"/>
            <w:noWrap/>
            <w:hideMark/>
          </w:tcPr>
          <w:p w14:paraId="7E61FF23"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w:t>
            </w:r>
          </w:p>
        </w:tc>
        <w:tc>
          <w:tcPr>
            <w:tcW w:w="1381" w:type="dxa"/>
            <w:noWrap/>
            <w:hideMark/>
          </w:tcPr>
          <w:p w14:paraId="1085F0D5" w14:textId="29010925"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Sánchez et al.,</w:t>
            </w:r>
            <w:r w:rsidR="00C25686"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2022</w:t>
            </w:r>
          </w:p>
        </w:tc>
        <w:tc>
          <w:tcPr>
            <w:tcW w:w="1466" w:type="dxa"/>
            <w:noWrap/>
            <w:hideMark/>
          </w:tcPr>
          <w:p w14:paraId="7D74CC74" w14:textId="5AAA0BF1"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Zulia state, Venezuela.</w:t>
            </w:r>
          </w:p>
        </w:tc>
        <w:tc>
          <w:tcPr>
            <w:tcW w:w="1656" w:type="dxa"/>
            <w:noWrap/>
            <w:hideMark/>
          </w:tcPr>
          <w:p w14:paraId="04D47D5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At position +45- T/T (n=30</w:t>
            </w:r>
            <w:proofErr w:type="gramStart"/>
            <w:r w:rsidRPr="00D32B3C">
              <w:rPr>
                <w:rFonts w:ascii="Times New Roman" w:eastAsia="Arial" w:hAnsi="Times New Roman" w:cs="Times New Roman"/>
                <w:lang w:eastAsia="en-GB"/>
              </w:rPr>
              <w:t>),  T</w:t>
            </w:r>
            <w:proofErr w:type="gramEnd"/>
            <w:r w:rsidRPr="00D32B3C">
              <w:rPr>
                <w:rFonts w:ascii="Times New Roman" w:eastAsia="Arial" w:hAnsi="Times New Roman" w:cs="Times New Roman"/>
                <w:lang w:eastAsia="en-GB"/>
              </w:rPr>
              <w:t>/G+G/G (n=5)</w:t>
            </w:r>
          </w:p>
        </w:tc>
        <w:tc>
          <w:tcPr>
            <w:tcW w:w="1125" w:type="dxa"/>
            <w:noWrap/>
            <w:hideMark/>
          </w:tcPr>
          <w:p w14:paraId="66DA697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Case control study </w:t>
            </w:r>
          </w:p>
        </w:tc>
        <w:tc>
          <w:tcPr>
            <w:tcW w:w="1575" w:type="dxa"/>
            <w:noWrap/>
            <w:hideMark/>
          </w:tcPr>
          <w:p w14:paraId="640D1721"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Polymorphisms and HOMA IR</w:t>
            </w:r>
          </w:p>
        </w:tc>
        <w:tc>
          <w:tcPr>
            <w:tcW w:w="1791" w:type="dxa"/>
            <w:noWrap/>
            <w:hideMark/>
          </w:tcPr>
          <w:p w14:paraId="653D3476" w14:textId="4F10B432"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DNA-Salting out extraction technique and ELISA for Insulin levels </w:t>
            </w:r>
          </w:p>
        </w:tc>
        <w:tc>
          <w:tcPr>
            <w:tcW w:w="1338" w:type="dxa"/>
            <w:noWrap/>
            <w:hideMark/>
          </w:tcPr>
          <w:p w14:paraId="1C8C87B7"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6/8</w:t>
            </w:r>
          </w:p>
          <w:p w14:paraId="78128D26" w14:textId="13207C60" w:rsidR="00456041" w:rsidRPr="00D32B3C" w:rsidRDefault="00456041"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w:t>
            </w:r>
            <w:r w:rsidR="00464D30" w:rsidRPr="00D32B3C">
              <w:rPr>
                <w:rFonts w:ascii="Times New Roman" w:eastAsia="Arial" w:hAnsi="Times New Roman" w:cs="Times New Roman"/>
                <w:lang w:eastAsia="en-GB"/>
              </w:rPr>
              <w:t>High)</w:t>
            </w:r>
          </w:p>
        </w:tc>
      </w:tr>
      <w:tr w:rsidR="00D32B3C" w:rsidRPr="00D32B3C" w14:paraId="39258E32" w14:textId="77777777" w:rsidTr="00D32B3C">
        <w:trPr>
          <w:trHeight w:val="290"/>
          <w:jc w:val="center"/>
        </w:trPr>
        <w:tc>
          <w:tcPr>
            <w:tcW w:w="578" w:type="dxa"/>
            <w:noWrap/>
            <w:hideMark/>
          </w:tcPr>
          <w:p w14:paraId="5FB1A2B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2</w:t>
            </w:r>
          </w:p>
        </w:tc>
        <w:tc>
          <w:tcPr>
            <w:tcW w:w="1381" w:type="dxa"/>
            <w:noWrap/>
            <w:hideMark/>
          </w:tcPr>
          <w:p w14:paraId="3CBC4AE1" w14:textId="27C8AC61"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Karolina Natalia Ziora-Jakutowicz et al.,</w:t>
            </w:r>
            <w:r w:rsidR="00C25686"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2021</w:t>
            </w:r>
          </w:p>
        </w:tc>
        <w:tc>
          <w:tcPr>
            <w:tcW w:w="1466" w:type="dxa"/>
            <w:noWrap/>
            <w:hideMark/>
          </w:tcPr>
          <w:p w14:paraId="1E91720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Warsaw, Poland </w:t>
            </w:r>
          </w:p>
        </w:tc>
        <w:tc>
          <w:tcPr>
            <w:tcW w:w="1656" w:type="dxa"/>
            <w:noWrap/>
            <w:hideMark/>
          </w:tcPr>
          <w:p w14:paraId="4CCF6927"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308 AN patients and </w:t>
            </w:r>
            <w:proofErr w:type="gramStart"/>
            <w:r w:rsidRPr="00D32B3C">
              <w:rPr>
                <w:rFonts w:ascii="Times New Roman" w:eastAsia="Arial" w:hAnsi="Times New Roman" w:cs="Times New Roman"/>
                <w:lang w:eastAsia="en-GB"/>
              </w:rPr>
              <w:t>164  Healthy</w:t>
            </w:r>
            <w:proofErr w:type="gramEnd"/>
            <w:r w:rsidRPr="00D32B3C">
              <w:rPr>
                <w:rFonts w:ascii="Times New Roman" w:eastAsia="Arial" w:hAnsi="Times New Roman" w:cs="Times New Roman"/>
                <w:lang w:eastAsia="en-GB"/>
              </w:rPr>
              <w:t xml:space="preserve"> controls</w:t>
            </w:r>
          </w:p>
        </w:tc>
        <w:tc>
          <w:tcPr>
            <w:tcW w:w="1125" w:type="dxa"/>
            <w:noWrap/>
            <w:hideMark/>
          </w:tcPr>
          <w:p w14:paraId="4C01E05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7F09893B"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Polymorphisms and HOMA IR in AN (Connecting study) </w:t>
            </w:r>
          </w:p>
        </w:tc>
        <w:tc>
          <w:tcPr>
            <w:tcW w:w="1791" w:type="dxa"/>
            <w:noWrap/>
            <w:hideMark/>
          </w:tcPr>
          <w:p w14:paraId="2BE28BC7"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Genomic Mini Ax Blood Spin kit</w:t>
            </w:r>
          </w:p>
        </w:tc>
        <w:tc>
          <w:tcPr>
            <w:tcW w:w="1338" w:type="dxa"/>
            <w:noWrap/>
            <w:hideMark/>
          </w:tcPr>
          <w:p w14:paraId="658C12CB" w14:textId="77777777" w:rsidR="00271952" w:rsidRPr="00D32B3C" w:rsidRDefault="00464D30"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6/8</w:t>
            </w:r>
          </w:p>
          <w:p w14:paraId="2D192823" w14:textId="0632014C" w:rsidR="00464D30" w:rsidRPr="00D32B3C" w:rsidRDefault="00464D30"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w:t>
            </w:r>
            <w:r w:rsidR="00F13FF8" w:rsidRPr="00D32B3C">
              <w:rPr>
                <w:rFonts w:ascii="Times New Roman" w:eastAsia="Arial" w:hAnsi="Times New Roman" w:cs="Times New Roman"/>
                <w:lang w:eastAsia="en-GB"/>
              </w:rPr>
              <w:t>High)</w:t>
            </w:r>
          </w:p>
        </w:tc>
      </w:tr>
      <w:tr w:rsidR="00D32B3C" w:rsidRPr="00D32B3C" w14:paraId="7CF39FD1" w14:textId="77777777" w:rsidTr="00D32B3C">
        <w:trPr>
          <w:trHeight w:val="290"/>
          <w:jc w:val="center"/>
        </w:trPr>
        <w:tc>
          <w:tcPr>
            <w:tcW w:w="578" w:type="dxa"/>
            <w:noWrap/>
            <w:hideMark/>
          </w:tcPr>
          <w:p w14:paraId="70CCF8F1"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3</w:t>
            </w:r>
          </w:p>
        </w:tc>
        <w:tc>
          <w:tcPr>
            <w:tcW w:w="1381" w:type="dxa"/>
            <w:noWrap/>
            <w:hideMark/>
          </w:tcPr>
          <w:p w14:paraId="02771B28" w14:textId="0A74009E"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Song et al</w:t>
            </w:r>
            <w:r w:rsidR="00A871B2"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2018</w:t>
            </w:r>
          </w:p>
        </w:tc>
        <w:tc>
          <w:tcPr>
            <w:tcW w:w="1466" w:type="dxa"/>
            <w:noWrap/>
            <w:hideMark/>
          </w:tcPr>
          <w:p w14:paraId="2E598CB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Korea</w:t>
            </w:r>
          </w:p>
        </w:tc>
        <w:tc>
          <w:tcPr>
            <w:tcW w:w="1656" w:type="dxa"/>
            <w:noWrap/>
            <w:hideMark/>
          </w:tcPr>
          <w:p w14:paraId="3C77673A"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134 GG carriers, 167 T allele carriers </w:t>
            </w:r>
          </w:p>
        </w:tc>
        <w:tc>
          <w:tcPr>
            <w:tcW w:w="1125" w:type="dxa"/>
            <w:noWrap/>
            <w:hideMark/>
          </w:tcPr>
          <w:p w14:paraId="4BBFEF64"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Cohort Study </w:t>
            </w:r>
          </w:p>
        </w:tc>
        <w:tc>
          <w:tcPr>
            <w:tcW w:w="1575" w:type="dxa"/>
            <w:noWrap/>
            <w:hideMark/>
          </w:tcPr>
          <w:p w14:paraId="1D4FA89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Polymorphisms and HOMA IR </w:t>
            </w:r>
          </w:p>
        </w:tc>
        <w:tc>
          <w:tcPr>
            <w:tcW w:w="1791" w:type="dxa"/>
            <w:noWrap/>
            <w:hideMark/>
          </w:tcPr>
          <w:p w14:paraId="1402A955"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RIA kits, DNA isolation kit</w:t>
            </w:r>
          </w:p>
        </w:tc>
        <w:tc>
          <w:tcPr>
            <w:tcW w:w="1338" w:type="dxa"/>
            <w:noWrap/>
            <w:hideMark/>
          </w:tcPr>
          <w:p w14:paraId="0ADE9CD3"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7/8</w:t>
            </w:r>
          </w:p>
          <w:p w14:paraId="4526CF83" w14:textId="6F78A35B" w:rsidR="00F13FF8" w:rsidRPr="00D32B3C" w:rsidRDefault="00F13FF8"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(High)</w:t>
            </w:r>
          </w:p>
        </w:tc>
      </w:tr>
      <w:tr w:rsidR="00D32B3C" w:rsidRPr="00D32B3C" w14:paraId="2A88BC9B" w14:textId="77777777" w:rsidTr="00D32B3C">
        <w:trPr>
          <w:trHeight w:val="290"/>
          <w:jc w:val="center"/>
        </w:trPr>
        <w:tc>
          <w:tcPr>
            <w:tcW w:w="578" w:type="dxa"/>
            <w:noWrap/>
            <w:hideMark/>
          </w:tcPr>
          <w:p w14:paraId="2946FCDA"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4</w:t>
            </w:r>
          </w:p>
        </w:tc>
        <w:tc>
          <w:tcPr>
            <w:tcW w:w="1381" w:type="dxa"/>
            <w:noWrap/>
            <w:hideMark/>
          </w:tcPr>
          <w:p w14:paraId="235F0EA4" w14:textId="4E53E2CD"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Prakash et al</w:t>
            </w:r>
            <w:r w:rsidR="00A871B2" w:rsidRPr="00D32B3C">
              <w:rPr>
                <w:rFonts w:ascii="Times New Roman" w:eastAsia="Arial" w:hAnsi="Times New Roman" w:cs="Times New Roman"/>
                <w:lang w:eastAsia="en-GB"/>
              </w:rPr>
              <w:t>.,</w:t>
            </w:r>
            <w:r w:rsidRPr="00D32B3C">
              <w:rPr>
                <w:rFonts w:ascii="Times New Roman" w:eastAsia="Arial" w:hAnsi="Times New Roman" w:cs="Times New Roman"/>
                <w:lang w:eastAsia="en-GB"/>
              </w:rPr>
              <w:t xml:space="preserve"> 2015</w:t>
            </w:r>
          </w:p>
        </w:tc>
        <w:tc>
          <w:tcPr>
            <w:tcW w:w="1466" w:type="dxa"/>
            <w:noWrap/>
            <w:hideMark/>
          </w:tcPr>
          <w:p w14:paraId="10C15C15"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Uttar Pradesh, India </w:t>
            </w:r>
          </w:p>
        </w:tc>
        <w:tc>
          <w:tcPr>
            <w:tcW w:w="1656" w:type="dxa"/>
            <w:noWrap/>
            <w:hideMark/>
          </w:tcPr>
          <w:p w14:paraId="64F6557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(+45T&gt;G and +276G&gt;T)- X/X (n=158) TG/X (186) TG/TG (298)</w:t>
            </w:r>
          </w:p>
        </w:tc>
        <w:tc>
          <w:tcPr>
            <w:tcW w:w="1125" w:type="dxa"/>
            <w:noWrap/>
            <w:hideMark/>
          </w:tcPr>
          <w:p w14:paraId="59389249"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Case control study </w:t>
            </w:r>
          </w:p>
        </w:tc>
        <w:tc>
          <w:tcPr>
            <w:tcW w:w="1575" w:type="dxa"/>
            <w:noWrap/>
            <w:hideMark/>
          </w:tcPr>
          <w:p w14:paraId="6A50EA3C"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Polymorphisms and HOMA IR</w:t>
            </w:r>
          </w:p>
        </w:tc>
        <w:tc>
          <w:tcPr>
            <w:tcW w:w="1791" w:type="dxa"/>
            <w:noWrap/>
            <w:hideMark/>
          </w:tcPr>
          <w:p w14:paraId="3D36F955" w14:textId="1A3057A9"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Salting </w:t>
            </w:r>
            <w:r w:rsidR="00F13FF8" w:rsidRPr="00D32B3C">
              <w:rPr>
                <w:rFonts w:ascii="Times New Roman" w:eastAsia="Arial" w:hAnsi="Times New Roman" w:cs="Times New Roman"/>
                <w:lang w:eastAsia="en-GB"/>
              </w:rPr>
              <w:t>out,</w:t>
            </w:r>
            <w:r w:rsidRPr="00D32B3C">
              <w:rPr>
                <w:rFonts w:ascii="Times New Roman" w:eastAsia="Arial" w:hAnsi="Times New Roman" w:cs="Times New Roman"/>
                <w:lang w:eastAsia="en-GB"/>
              </w:rPr>
              <w:t xml:space="preserve"> ELISA</w:t>
            </w:r>
          </w:p>
        </w:tc>
        <w:tc>
          <w:tcPr>
            <w:tcW w:w="1338" w:type="dxa"/>
            <w:noWrap/>
            <w:hideMark/>
          </w:tcPr>
          <w:p w14:paraId="46C128CC"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5/8</w:t>
            </w:r>
          </w:p>
          <w:p w14:paraId="0107FD30" w14:textId="79AF2004" w:rsidR="00F13FF8" w:rsidRPr="00D32B3C" w:rsidRDefault="00F13FF8"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w:t>
            </w:r>
            <w:r w:rsidR="00D32B3C" w:rsidRPr="00D32B3C">
              <w:rPr>
                <w:rFonts w:ascii="Times New Roman" w:eastAsia="Arial" w:hAnsi="Times New Roman" w:cs="Times New Roman"/>
                <w:lang w:eastAsia="en-GB"/>
              </w:rPr>
              <w:t>Moderate</w:t>
            </w:r>
            <w:r w:rsidR="00D32B3C">
              <w:rPr>
                <w:rFonts w:ascii="Times New Roman" w:eastAsia="Arial" w:hAnsi="Times New Roman" w:cs="Times New Roman"/>
                <w:lang w:eastAsia="en-GB"/>
              </w:rPr>
              <w:t>)</w:t>
            </w:r>
          </w:p>
        </w:tc>
      </w:tr>
      <w:tr w:rsidR="00D32B3C" w:rsidRPr="00D32B3C" w14:paraId="38C21DBC" w14:textId="77777777" w:rsidTr="00D32B3C">
        <w:trPr>
          <w:trHeight w:val="290"/>
          <w:jc w:val="center"/>
        </w:trPr>
        <w:tc>
          <w:tcPr>
            <w:tcW w:w="578" w:type="dxa"/>
            <w:noWrap/>
            <w:hideMark/>
          </w:tcPr>
          <w:p w14:paraId="5AB8598E"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5</w:t>
            </w:r>
          </w:p>
        </w:tc>
        <w:tc>
          <w:tcPr>
            <w:tcW w:w="1381" w:type="dxa"/>
            <w:noWrap/>
            <w:hideMark/>
          </w:tcPr>
          <w:p w14:paraId="6D507A5B" w14:textId="3F5EAA7F"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Kim et al</w:t>
            </w:r>
            <w:r w:rsidR="00A871B2" w:rsidRPr="00D32B3C">
              <w:rPr>
                <w:rFonts w:ascii="Times New Roman" w:eastAsia="Arial" w:hAnsi="Times New Roman" w:cs="Times New Roman"/>
                <w:lang w:eastAsia="en-GB"/>
              </w:rPr>
              <w:t>.</w:t>
            </w:r>
            <w:r w:rsidR="004E1403"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2010</w:t>
            </w:r>
          </w:p>
        </w:tc>
        <w:tc>
          <w:tcPr>
            <w:tcW w:w="1466" w:type="dxa"/>
            <w:noWrap/>
            <w:hideMark/>
          </w:tcPr>
          <w:p w14:paraId="4372EE71" w14:textId="2E5EBB6E" w:rsidR="00271952" w:rsidRPr="00D32B3C" w:rsidRDefault="004E1403"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Seoul, Korea</w:t>
            </w:r>
            <w:r w:rsidR="00271952" w:rsidRPr="00D32B3C">
              <w:rPr>
                <w:rFonts w:ascii="Times New Roman" w:eastAsia="Arial" w:hAnsi="Times New Roman" w:cs="Times New Roman"/>
                <w:lang w:eastAsia="en-GB"/>
              </w:rPr>
              <w:t xml:space="preserve"> </w:t>
            </w:r>
          </w:p>
        </w:tc>
        <w:tc>
          <w:tcPr>
            <w:tcW w:w="1656" w:type="dxa"/>
            <w:noWrap/>
            <w:hideMark/>
          </w:tcPr>
          <w:p w14:paraId="2B3248C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276 G&gt;</w:t>
            </w:r>
            <w:proofErr w:type="gramStart"/>
            <w:r w:rsidRPr="00D32B3C">
              <w:rPr>
                <w:rFonts w:ascii="Times New Roman" w:eastAsia="Arial" w:hAnsi="Times New Roman" w:cs="Times New Roman"/>
                <w:lang w:eastAsia="en-GB"/>
              </w:rPr>
              <w:t>T ,</w:t>
            </w:r>
            <w:proofErr w:type="gramEnd"/>
            <w:r w:rsidRPr="00D32B3C">
              <w:rPr>
                <w:rFonts w:ascii="Times New Roman" w:eastAsia="Arial" w:hAnsi="Times New Roman" w:cs="Times New Roman"/>
                <w:lang w:eastAsia="en-GB"/>
              </w:rPr>
              <w:t xml:space="preserve"> n= 112</w:t>
            </w:r>
          </w:p>
        </w:tc>
        <w:tc>
          <w:tcPr>
            <w:tcW w:w="1125" w:type="dxa"/>
            <w:noWrap/>
            <w:hideMark/>
          </w:tcPr>
          <w:p w14:paraId="431EF16E"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1520DB76"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Polymorphisms and HOMA IR</w:t>
            </w:r>
          </w:p>
        </w:tc>
        <w:tc>
          <w:tcPr>
            <w:tcW w:w="1791" w:type="dxa"/>
            <w:noWrap/>
            <w:hideMark/>
          </w:tcPr>
          <w:p w14:paraId="288FF0D2" w14:textId="4EDDB81B"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Genomic DNA purification kit and RIA kit</w:t>
            </w:r>
          </w:p>
        </w:tc>
        <w:tc>
          <w:tcPr>
            <w:tcW w:w="1338" w:type="dxa"/>
            <w:noWrap/>
            <w:hideMark/>
          </w:tcPr>
          <w:p w14:paraId="4F8A65C1"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7/8</w:t>
            </w:r>
          </w:p>
          <w:p w14:paraId="35166F8C" w14:textId="048838CF" w:rsidR="00A53FE6" w:rsidRPr="00D32B3C" w:rsidRDefault="00A53FE6"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613DC3FF" w14:textId="77777777" w:rsidTr="00D32B3C">
        <w:trPr>
          <w:trHeight w:val="290"/>
          <w:jc w:val="center"/>
        </w:trPr>
        <w:tc>
          <w:tcPr>
            <w:tcW w:w="578" w:type="dxa"/>
            <w:noWrap/>
            <w:hideMark/>
          </w:tcPr>
          <w:p w14:paraId="09FB80E7"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6</w:t>
            </w:r>
          </w:p>
        </w:tc>
        <w:tc>
          <w:tcPr>
            <w:tcW w:w="1381" w:type="dxa"/>
            <w:noWrap/>
            <w:hideMark/>
          </w:tcPr>
          <w:p w14:paraId="108CDBF6" w14:textId="2D709833"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proofErr w:type="spellStart"/>
            <w:r w:rsidRPr="00D32B3C">
              <w:rPr>
                <w:rFonts w:ascii="Times New Roman" w:eastAsia="Arial" w:hAnsi="Times New Roman" w:cs="Times New Roman"/>
                <w:lang w:eastAsia="en-GB"/>
              </w:rPr>
              <w:t>Melistas</w:t>
            </w:r>
            <w:proofErr w:type="spellEnd"/>
            <w:r w:rsidRPr="00D32B3C">
              <w:rPr>
                <w:rFonts w:ascii="Times New Roman" w:eastAsia="Arial" w:hAnsi="Times New Roman" w:cs="Times New Roman"/>
                <w:lang w:eastAsia="en-GB"/>
              </w:rPr>
              <w:t xml:space="preserve"> et al</w:t>
            </w:r>
            <w:r w:rsidR="004E1403"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2009</w:t>
            </w:r>
          </w:p>
        </w:tc>
        <w:tc>
          <w:tcPr>
            <w:tcW w:w="1466" w:type="dxa"/>
            <w:noWrap/>
            <w:hideMark/>
          </w:tcPr>
          <w:p w14:paraId="06DF2F2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Athens, Greece </w:t>
            </w:r>
          </w:p>
        </w:tc>
        <w:tc>
          <w:tcPr>
            <w:tcW w:w="1656" w:type="dxa"/>
            <w:noWrap/>
            <w:hideMark/>
          </w:tcPr>
          <w:p w14:paraId="3B1FD8C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+45: TT (249), TG (87), GG (7) +276: GG (172), GT (136), TT (27)</w:t>
            </w:r>
          </w:p>
        </w:tc>
        <w:tc>
          <w:tcPr>
            <w:tcW w:w="1125" w:type="dxa"/>
            <w:noWrap/>
            <w:hideMark/>
          </w:tcPr>
          <w:p w14:paraId="4FCB672A"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4941842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Polymorphisms and HOMA IR</w:t>
            </w:r>
          </w:p>
        </w:tc>
        <w:tc>
          <w:tcPr>
            <w:tcW w:w="1791" w:type="dxa"/>
            <w:noWrap/>
            <w:hideMark/>
          </w:tcPr>
          <w:p w14:paraId="7178D55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RIA kit and Taq man assays </w:t>
            </w:r>
          </w:p>
        </w:tc>
        <w:tc>
          <w:tcPr>
            <w:tcW w:w="1338" w:type="dxa"/>
            <w:noWrap/>
            <w:hideMark/>
          </w:tcPr>
          <w:p w14:paraId="5D3D6A32"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7/8</w:t>
            </w:r>
          </w:p>
          <w:p w14:paraId="439C60E3" w14:textId="1FD4610E" w:rsidR="00A53FE6" w:rsidRPr="00D32B3C" w:rsidRDefault="00A53FE6"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43FE1C43" w14:textId="77777777" w:rsidTr="00D32B3C">
        <w:trPr>
          <w:trHeight w:val="290"/>
          <w:jc w:val="center"/>
        </w:trPr>
        <w:tc>
          <w:tcPr>
            <w:tcW w:w="578" w:type="dxa"/>
            <w:noWrap/>
            <w:hideMark/>
          </w:tcPr>
          <w:p w14:paraId="1994FE2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7</w:t>
            </w:r>
          </w:p>
        </w:tc>
        <w:tc>
          <w:tcPr>
            <w:tcW w:w="1381" w:type="dxa"/>
            <w:noWrap/>
            <w:hideMark/>
          </w:tcPr>
          <w:p w14:paraId="03E7FDCF" w14:textId="06101832"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 xml:space="preserve">N Zhang </w:t>
            </w:r>
            <w:r w:rsidR="004E1403" w:rsidRPr="00D32B3C">
              <w:rPr>
                <w:rFonts w:ascii="Times New Roman" w:eastAsia="Arial" w:hAnsi="Times New Roman" w:cs="Times New Roman"/>
                <w:lang w:eastAsia="en-GB"/>
              </w:rPr>
              <w:t xml:space="preserve">et al., </w:t>
            </w:r>
            <w:r w:rsidRPr="00D32B3C">
              <w:rPr>
                <w:rFonts w:ascii="Times New Roman" w:eastAsia="Arial" w:hAnsi="Times New Roman" w:cs="Times New Roman"/>
                <w:lang w:eastAsia="en-GB"/>
              </w:rPr>
              <w:t>2008</w:t>
            </w:r>
          </w:p>
        </w:tc>
        <w:tc>
          <w:tcPr>
            <w:tcW w:w="1466" w:type="dxa"/>
            <w:noWrap/>
            <w:hideMark/>
          </w:tcPr>
          <w:p w14:paraId="7600B28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Yantai, China  </w:t>
            </w:r>
          </w:p>
        </w:tc>
        <w:tc>
          <w:tcPr>
            <w:tcW w:w="1656" w:type="dxa"/>
            <w:noWrap/>
            <w:hideMark/>
          </w:tcPr>
          <w:p w14:paraId="13CDFE6D"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SNP +45-120 (T/T: 57, T/G: 54, G/G: 9) SNP+276 (G/G: 56, G/T: 46, T/T: 18)</w:t>
            </w:r>
          </w:p>
        </w:tc>
        <w:tc>
          <w:tcPr>
            <w:tcW w:w="1125" w:type="dxa"/>
            <w:noWrap/>
            <w:hideMark/>
          </w:tcPr>
          <w:p w14:paraId="60A6482E"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662BE97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Polymorphisms and HOMA IR</w:t>
            </w:r>
          </w:p>
        </w:tc>
        <w:tc>
          <w:tcPr>
            <w:tcW w:w="1791" w:type="dxa"/>
            <w:noWrap/>
            <w:hideMark/>
          </w:tcPr>
          <w:p w14:paraId="3DA89BDA"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chemiluminescent methods and ELISA kit </w:t>
            </w:r>
          </w:p>
        </w:tc>
        <w:tc>
          <w:tcPr>
            <w:tcW w:w="1338" w:type="dxa"/>
            <w:noWrap/>
            <w:hideMark/>
          </w:tcPr>
          <w:p w14:paraId="17BF1240"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6/8</w:t>
            </w:r>
          </w:p>
          <w:p w14:paraId="086FCC52" w14:textId="174C126C" w:rsidR="000F5A81" w:rsidRPr="00D32B3C" w:rsidRDefault="000F5A81"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0774FDE6" w14:textId="77777777" w:rsidTr="00D32B3C">
        <w:trPr>
          <w:trHeight w:val="290"/>
          <w:jc w:val="center"/>
        </w:trPr>
        <w:tc>
          <w:tcPr>
            <w:tcW w:w="578" w:type="dxa"/>
            <w:noWrap/>
            <w:hideMark/>
          </w:tcPr>
          <w:p w14:paraId="068F1235"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8</w:t>
            </w:r>
          </w:p>
        </w:tc>
        <w:tc>
          <w:tcPr>
            <w:tcW w:w="1381" w:type="dxa"/>
            <w:noWrap/>
            <w:hideMark/>
          </w:tcPr>
          <w:p w14:paraId="39BA22E4" w14:textId="03492A21"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Křížová et al.</w:t>
            </w:r>
            <w:r w:rsidR="004E1403" w:rsidRPr="00D32B3C">
              <w:rPr>
                <w:rFonts w:ascii="Times New Roman" w:eastAsia="Arial" w:hAnsi="Times New Roman" w:cs="Times New Roman"/>
                <w:lang w:eastAsia="en-GB"/>
              </w:rPr>
              <w:t>,</w:t>
            </w:r>
            <w:r w:rsidRPr="00D32B3C">
              <w:rPr>
                <w:rFonts w:ascii="Times New Roman" w:eastAsia="Arial" w:hAnsi="Times New Roman" w:cs="Times New Roman"/>
                <w:lang w:eastAsia="en-GB"/>
              </w:rPr>
              <w:t xml:space="preserve"> 2008 </w:t>
            </w:r>
          </w:p>
        </w:tc>
        <w:tc>
          <w:tcPr>
            <w:tcW w:w="1466" w:type="dxa"/>
            <w:noWrap/>
            <w:hideMark/>
          </w:tcPr>
          <w:p w14:paraId="34D9620A"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Prague, Czech Republic</w:t>
            </w:r>
          </w:p>
        </w:tc>
        <w:tc>
          <w:tcPr>
            <w:tcW w:w="1656" w:type="dxa"/>
            <w:noWrap/>
            <w:hideMark/>
          </w:tcPr>
          <w:p w14:paraId="1292F1FA"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28 AN women vs 38 healthy controls</w:t>
            </w:r>
          </w:p>
        </w:tc>
        <w:tc>
          <w:tcPr>
            <w:tcW w:w="1125" w:type="dxa"/>
            <w:noWrap/>
            <w:hideMark/>
          </w:tcPr>
          <w:p w14:paraId="2A59BD3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4FBCC61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proofErr w:type="gramStart"/>
            <w:r w:rsidRPr="00D32B3C">
              <w:rPr>
                <w:rFonts w:ascii="Times New Roman" w:eastAsia="Arial" w:hAnsi="Times New Roman" w:cs="Times New Roman"/>
                <w:lang w:eastAsia="en-GB"/>
              </w:rPr>
              <w:t>patients</w:t>
            </w:r>
            <w:proofErr w:type="gramEnd"/>
          </w:p>
        </w:tc>
        <w:tc>
          <w:tcPr>
            <w:tcW w:w="1791" w:type="dxa"/>
            <w:noWrap/>
            <w:hideMark/>
          </w:tcPr>
          <w:p w14:paraId="180740E9"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ELISA and RIA kits </w:t>
            </w:r>
          </w:p>
        </w:tc>
        <w:tc>
          <w:tcPr>
            <w:tcW w:w="1338" w:type="dxa"/>
            <w:noWrap/>
            <w:hideMark/>
          </w:tcPr>
          <w:p w14:paraId="2332F164"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6/8</w:t>
            </w:r>
          </w:p>
          <w:p w14:paraId="6951F01A" w14:textId="0D24511D" w:rsidR="000F5A81" w:rsidRPr="00D32B3C" w:rsidRDefault="000F5A81"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3C2E3216" w14:textId="77777777" w:rsidTr="00D32B3C">
        <w:trPr>
          <w:trHeight w:val="290"/>
          <w:jc w:val="center"/>
        </w:trPr>
        <w:tc>
          <w:tcPr>
            <w:tcW w:w="578" w:type="dxa"/>
            <w:noWrap/>
            <w:hideMark/>
          </w:tcPr>
          <w:p w14:paraId="2E3D1BF9"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lastRenderedPageBreak/>
              <w:t>9</w:t>
            </w:r>
          </w:p>
        </w:tc>
        <w:tc>
          <w:tcPr>
            <w:tcW w:w="1381" w:type="dxa"/>
            <w:noWrap/>
            <w:hideMark/>
          </w:tcPr>
          <w:p w14:paraId="7966FADE" w14:textId="0EE4EC29"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R. Dolezalova et al</w:t>
            </w:r>
            <w:r w:rsidR="00DA1715"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2007</w:t>
            </w:r>
          </w:p>
        </w:tc>
        <w:tc>
          <w:tcPr>
            <w:tcW w:w="1466" w:type="dxa"/>
            <w:noWrap/>
            <w:hideMark/>
          </w:tcPr>
          <w:p w14:paraId="7EB3079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Prague, Czech Republic</w:t>
            </w:r>
          </w:p>
        </w:tc>
        <w:tc>
          <w:tcPr>
            <w:tcW w:w="1656" w:type="dxa"/>
            <w:noWrap/>
            <w:hideMark/>
          </w:tcPr>
          <w:p w14:paraId="35361553" w14:textId="7AEBC8DD"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12 AN </w:t>
            </w:r>
            <w:r w:rsidR="00E651AE" w:rsidRPr="00D32B3C">
              <w:rPr>
                <w:rFonts w:ascii="Times New Roman" w:eastAsia="Arial" w:hAnsi="Times New Roman" w:cs="Times New Roman"/>
                <w:lang w:eastAsia="en-GB"/>
              </w:rPr>
              <w:t>vs 18</w:t>
            </w:r>
            <w:r w:rsidRPr="00D32B3C">
              <w:rPr>
                <w:rFonts w:ascii="Times New Roman" w:eastAsia="Arial" w:hAnsi="Times New Roman" w:cs="Times New Roman"/>
                <w:lang w:eastAsia="en-GB"/>
              </w:rPr>
              <w:t xml:space="preserve"> Healthy Controls </w:t>
            </w:r>
          </w:p>
        </w:tc>
        <w:tc>
          <w:tcPr>
            <w:tcW w:w="1125" w:type="dxa"/>
            <w:noWrap/>
            <w:hideMark/>
          </w:tcPr>
          <w:p w14:paraId="76DCEE49"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14AE5E4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proofErr w:type="gramStart"/>
            <w:r w:rsidRPr="00D32B3C">
              <w:rPr>
                <w:rFonts w:ascii="Times New Roman" w:eastAsia="Arial" w:hAnsi="Times New Roman" w:cs="Times New Roman"/>
                <w:lang w:eastAsia="en-GB"/>
              </w:rPr>
              <w:t>patients</w:t>
            </w:r>
            <w:proofErr w:type="gramEnd"/>
            <w:r w:rsidRPr="00D32B3C">
              <w:rPr>
                <w:rFonts w:ascii="Times New Roman" w:eastAsia="Arial" w:hAnsi="Times New Roman" w:cs="Times New Roman"/>
                <w:lang w:eastAsia="en-GB"/>
              </w:rPr>
              <w:t>.</w:t>
            </w:r>
          </w:p>
        </w:tc>
        <w:tc>
          <w:tcPr>
            <w:tcW w:w="1791" w:type="dxa"/>
            <w:noWrap/>
            <w:hideMark/>
          </w:tcPr>
          <w:p w14:paraId="0062C7A6" w14:textId="3D246709"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RIA kits</w:t>
            </w:r>
          </w:p>
        </w:tc>
        <w:tc>
          <w:tcPr>
            <w:tcW w:w="1338" w:type="dxa"/>
            <w:noWrap/>
            <w:hideMark/>
          </w:tcPr>
          <w:p w14:paraId="4CC41865"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6/8</w:t>
            </w:r>
          </w:p>
          <w:p w14:paraId="6891CB39" w14:textId="1CDC22CD" w:rsidR="00E651AE" w:rsidRPr="00D32B3C" w:rsidRDefault="00E651AE"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56894F6B" w14:textId="77777777" w:rsidTr="00D32B3C">
        <w:trPr>
          <w:trHeight w:val="290"/>
          <w:jc w:val="center"/>
        </w:trPr>
        <w:tc>
          <w:tcPr>
            <w:tcW w:w="578" w:type="dxa"/>
            <w:noWrap/>
            <w:hideMark/>
          </w:tcPr>
          <w:p w14:paraId="534438D4"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10</w:t>
            </w:r>
          </w:p>
        </w:tc>
        <w:tc>
          <w:tcPr>
            <w:tcW w:w="1381" w:type="dxa"/>
            <w:noWrap/>
            <w:hideMark/>
          </w:tcPr>
          <w:p w14:paraId="7B44F7C0" w14:textId="77777777"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Misra et al., 2007</w:t>
            </w:r>
          </w:p>
        </w:tc>
        <w:tc>
          <w:tcPr>
            <w:tcW w:w="1466" w:type="dxa"/>
            <w:noWrap/>
            <w:hideMark/>
          </w:tcPr>
          <w:p w14:paraId="1FE17FAE"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Boston, Massachusetts and Canada</w:t>
            </w:r>
          </w:p>
        </w:tc>
        <w:tc>
          <w:tcPr>
            <w:tcW w:w="1656" w:type="dxa"/>
            <w:noWrap/>
            <w:hideMark/>
          </w:tcPr>
          <w:p w14:paraId="28EC04AA" w14:textId="213659EC"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7 AN </w:t>
            </w:r>
            <w:r w:rsidR="00E651AE" w:rsidRPr="00D32B3C">
              <w:rPr>
                <w:rFonts w:ascii="Times New Roman" w:eastAsia="Arial" w:hAnsi="Times New Roman" w:cs="Times New Roman"/>
                <w:lang w:eastAsia="en-GB"/>
              </w:rPr>
              <w:t>patient</w:t>
            </w:r>
            <w:r w:rsidRPr="00D32B3C">
              <w:rPr>
                <w:rFonts w:ascii="Times New Roman" w:eastAsia="Arial" w:hAnsi="Times New Roman" w:cs="Times New Roman"/>
                <w:lang w:eastAsia="en-GB"/>
              </w:rPr>
              <w:t xml:space="preserve"> and 19 controls (age, 12–18 </w:t>
            </w:r>
            <w:proofErr w:type="spellStart"/>
            <w:r w:rsidRPr="00D32B3C">
              <w:rPr>
                <w:rFonts w:ascii="Times New Roman" w:eastAsia="Arial" w:hAnsi="Times New Roman" w:cs="Times New Roman"/>
                <w:lang w:eastAsia="en-GB"/>
              </w:rPr>
              <w:t>yr</w:t>
            </w:r>
            <w:proofErr w:type="spellEnd"/>
            <w:r w:rsidRPr="00D32B3C">
              <w:rPr>
                <w:rFonts w:ascii="Times New Roman" w:eastAsia="Arial" w:hAnsi="Times New Roman" w:cs="Times New Roman"/>
                <w:lang w:eastAsia="en-GB"/>
              </w:rPr>
              <w:t>)</w:t>
            </w:r>
          </w:p>
        </w:tc>
        <w:tc>
          <w:tcPr>
            <w:tcW w:w="1125" w:type="dxa"/>
            <w:noWrap/>
            <w:hideMark/>
          </w:tcPr>
          <w:p w14:paraId="017BA80E"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7FEAE0B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proofErr w:type="gramStart"/>
            <w:r w:rsidRPr="00D32B3C">
              <w:rPr>
                <w:rFonts w:ascii="Times New Roman" w:eastAsia="Arial" w:hAnsi="Times New Roman" w:cs="Times New Roman"/>
                <w:lang w:eastAsia="en-GB"/>
              </w:rPr>
              <w:t>patients</w:t>
            </w:r>
            <w:proofErr w:type="gramEnd"/>
          </w:p>
        </w:tc>
        <w:tc>
          <w:tcPr>
            <w:tcW w:w="1791" w:type="dxa"/>
            <w:noWrap/>
            <w:hideMark/>
          </w:tcPr>
          <w:p w14:paraId="70BB150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RIA kits </w:t>
            </w:r>
          </w:p>
        </w:tc>
        <w:tc>
          <w:tcPr>
            <w:tcW w:w="1338" w:type="dxa"/>
            <w:noWrap/>
            <w:hideMark/>
          </w:tcPr>
          <w:p w14:paraId="442F3812"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8/8 </w:t>
            </w:r>
          </w:p>
          <w:p w14:paraId="5422CFC3" w14:textId="00C873A1" w:rsidR="00E651AE" w:rsidRPr="00D32B3C" w:rsidRDefault="00E651AE"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4102CDE1" w14:textId="77777777" w:rsidTr="00D32B3C">
        <w:trPr>
          <w:trHeight w:val="290"/>
          <w:jc w:val="center"/>
        </w:trPr>
        <w:tc>
          <w:tcPr>
            <w:tcW w:w="578" w:type="dxa"/>
            <w:noWrap/>
            <w:hideMark/>
          </w:tcPr>
          <w:p w14:paraId="6CB8A511"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11</w:t>
            </w:r>
          </w:p>
        </w:tc>
        <w:tc>
          <w:tcPr>
            <w:tcW w:w="1381" w:type="dxa"/>
            <w:noWrap/>
            <w:hideMark/>
          </w:tcPr>
          <w:p w14:paraId="02A17E48" w14:textId="0C3150CE"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Shin et al</w:t>
            </w:r>
            <w:r w:rsidR="004A6EA1"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2006</w:t>
            </w:r>
          </w:p>
        </w:tc>
        <w:tc>
          <w:tcPr>
            <w:tcW w:w="1466" w:type="dxa"/>
            <w:noWrap/>
            <w:hideMark/>
          </w:tcPr>
          <w:p w14:paraId="0876427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Seoul, </w:t>
            </w:r>
            <w:proofErr w:type="spellStart"/>
            <w:r w:rsidRPr="00D32B3C">
              <w:rPr>
                <w:rFonts w:ascii="Times New Roman" w:eastAsia="Arial" w:hAnsi="Times New Roman" w:cs="Times New Roman"/>
                <w:lang w:eastAsia="en-GB"/>
              </w:rPr>
              <w:t>korea</w:t>
            </w:r>
            <w:proofErr w:type="spellEnd"/>
            <w:r w:rsidRPr="00D32B3C">
              <w:rPr>
                <w:rFonts w:ascii="Times New Roman" w:eastAsia="Arial" w:hAnsi="Times New Roman" w:cs="Times New Roman"/>
                <w:lang w:eastAsia="en-GB"/>
              </w:rPr>
              <w:t xml:space="preserve"> </w:t>
            </w:r>
          </w:p>
        </w:tc>
        <w:tc>
          <w:tcPr>
            <w:tcW w:w="1656" w:type="dxa"/>
            <w:noWrap/>
            <w:hideMark/>
          </w:tcPr>
          <w:p w14:paraId="3BDF719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45T&gt;G: TT (n=161), G allele carriers (n=133) 276G&gt;T: GG (n=145), T allele carriers (n=149)</w:t>
            </w:r>
          </w:p>
        </w:tc>
        <w:tc>
          <w:tcPr>
            <w:tcW w:w="1125" w:type="dxa"/>
            <w:noWrap/>
            <w:hideMark/>
          </w:tcPr>
          <w:p w14:paraId="0615B9D1"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0A8636C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Polymorphisms and HOMA IR</w:t>
            </w:r>
          </w:p>
        </w:tc>
        <w:tc>
          <w:tcPr>
            <w:tcW w:w="1791" w:type="dxa"/>
            <w:noWrap/>
            <w:hideMark/>
          </w:tcPr>
          <w:p w14:paraId="59F1594C"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Genomic DNA purification kit and RIA kit</w:t>
            </w:r>
          </w:p>
        </w:tc>
        <w:tc>
          <w:tcPr>
            <w:tcW w:w="1338" w:type="dxa"/>
            <w:noWrap/>
            <w:hideMark/>
          </w:tcPr>
          <w:p w14:paraId="0F192672"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5/8 </w:t>
            </w:r>
          </w:p>
          <w:p w14:paraId="1AFB97FF" w14:textId="3BE26845" w:rsidR="001F3318" w:rsidRPr="00D32B3C" w:rsidRDefault="001F3318"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w:t>
            </w:r>
            <w:proofErr w:type="spellStart"/>
            <w:r>
              <w:rPr>
                <w:rFonts w:ascii="Times New Roman" w:eastAsia="Arial" w:hAnsi="Times New Roman" w:cs="Times New Roman"/>
                <w:lang w:eastAsia="en-GB"/>
              </w:rPr>
              <w:t>Morderate</w:t>
            </w:r>
            <w:proofErr w:type="spellEnd"/>
            <w:r>
              <w:rPr>
                <w:rFonts w:ascii="Times New Roman" w:eastAsia="Arial" w:hAnsi="Times New Roman" w:cs="Times New Roman"/>
                <w:lang w:eastAsia="en-GB"/>
              </w:rPr>
              <w:t>)</w:t>
            </w:r>
          </w:p>
        </w:tc>
      </w:tr>
      <w:tr w:rsidR="00D32B3C" w:rsidRPr="00D32B3C" w14:paraId="03D0DA89" w14:textId="77777777" w:rsidTr="00D32B3C">
        <w:trPr>
          <w:trHeight w:val="290"/>
          <w:jc w:val="center"/>
        </w:trPr>
        <w:tc>
          <w:tcPr>
            <w:tcW w:w="578" w:type="dxa"/>
            <w:noWrap/>
            <w:hideMark/>
          </w:tcPr>
          <w:p w14:paraId="23A10C14"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12</w:t>
            </w:r>
          </w:p>
        </w:tc>
        <w:tc>
          <w:tcPr>
            <w:tcW w:w="1381" w:type="dxa"/>
            <w:noWrap/>
            <w:hideMark/>
          </w:tcPr>
          <w:p w14:paraId="74591ED9" w14:textId="3856C82B"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Dostálová I et al.</w:t>
            </w:r>
            <w:r w:rsidR="004A6EA1" w:rsidRPr="00D32B3C">
              <w:rPr>
                <w:rFonts w:ascii="Times New Roman" w:eastAsia="Arial" w:hAnsi="Times New Roman" w:cs="Times New Roman"/>
                <w:lang w:eastAsia="en-GB"/>
              </w:rPr>
              <w:t>, 2006</w:t>
            </w:r>
          </w:p>
        </w:tc>
        <w:tc>
          <w:tcPr>
            <w:tcW w:w="1466" w:type="dxa"/>
            <w:noWrap/>
            <w:hideMark/>
          </w:tcPr>
          <w:p w14:paraId="1A0164E5"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Prague, Czech Republic</w:t>
            </w:r>
          </w:p>
        </w:tc>
        <w:tc>
          <w:tcPr>
            <w:tcW w:w="1656" w:type="dxa"/>
            <w:noWrap/>
            <w:hideMark/>
          </w:tcPr>
          <w:p w14:paraId="4288549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10 AN women vs 12 healthy controls</w:t>
            </w:r>
          </w:p>
        </w:tc>
        <w:tc>
          <w:tcPr>
            <w:tcW w:w="1125" w:type="dxa"/>
            <w:noWrap/>
            <w:hideMark/>
          </w:tcPr>
          <w:p w14:paraId="032330C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78131409"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proofErr w:type="gramStart"/>
            <w:r w:rsidRPr="00D32B3C">
              <w:rPr>
                <w:rFonts w:ascii="Times New Roman" w:eastAsia="Arial" w:hAnsi="Times New Roman" w:cs="Times New Roman"/>
                <w:lang w:eastAsia="en-GB"/>
              </w:rPr>
              <w:t>patients</w:t>
            </w:r>
            <w:proofErr w:type="gramEnd"/>
          </w:p>
        </w:tc>
        <w:tc>
          <w:tcPr>
            <w:tcW w:w="1791" w:type="dxa"/>
            <w:noWrap/>
            <w:hideMark/>
          </w:tcPr>
          <w:p w14:paraId="0EF4A3F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RIA kits</w:t>
            </w:r>
          </w:p>
        </w:tc>
        <w:tc>
          <w:tcPr>
            <w:tcW w:w="1338" w:type="dxa"/>
            <w:noWrap/>
            <w:hideMark/>
          </w:tcPr>
          <w:p w14:paraId="380AD1F2"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7/8 </w:t>
            </w:r>
          </w:p>
          <w:p w14:paraId="5A442874" w14:textId="4B07C62D" w:rsidR="001F3318" w:rsidRPr="00D32B3C" w:rsidRDefault="001F3318"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6A0CF9A4" w14:textId="77777777" w:rsidTr="00D32B3C">
        <w:trPr>
          <w:trHeight w:val="290"/>
          <w:jc w:val="center"/>
        </w:trPr>
        <w:tc>
          <w:tcPr>
            <w:tcW w:w="578" w:type="dxa"/>
            <w:noWrap/>
            <w:hideMark/>
          </w:tcPr>
          <w:p w14:paraId="7E5C7EED"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13</w:t>
            </w:r>
          </w:p>
        </w:tc>
        <w:tc>
          <w:tcPr>
            <w:tcW w:w="1381" w:type="dxa"/>
            <w:noWrap/>
            <w:hideMark/>
          </w:tcPr>
          <w:p w14:paraId="3D7E3D0A" w14:textId="2E775B8E"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Housova et al</w:t>
            </w:r>
            <w:r w:rsidR="00987477" w:rsidRPr="00D32B3C">
              <w:rPr>
                <w:rFonts w:ascii="Times New Roman" w:eastAsia="Arial" w:hAnsi="Times New Roman" w:cs="Times New Roman"/>
                <w:lang w:eastAsia="en-GB"/>
              </w:rPr>
              <w:t xml:space="preserve">., </w:t>
            </w:r>
            <w:r w:rsidRPr="00D32B3C">
              <w:rPr>
                <w:rFonts w:ascii="Times New Roman" w:eastAsia="Arial" w:hAnsi="Times New Roman" w:cs="Times New Roman"/>
                <w:lang w:eastAsia="en-GB"/>
              </w:rPr>
              <w:t>2005</w:t>
            </w:r>
          </w:p>
        </w:tc>
        <w:tc>
          <w:tcPr>
            <w:tcW w:w="1466" w:type="dxa"/>
            <w:noWrap/>
            <w:hideMark/>
          </w:tcPr>
          <w:p w14:paraId="2EF874B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Prague, Czech Republic</w:t>
            </w:r>
          </w:p>
        </w:tc>
        <w:tc>
          <w:tcPr>
            <w:tcW w:w="1656" w:type="dxa"/>
            <w:noWrap/>
            <w:hideMark/>
          </w:tcPr>
          <w:p w14:paraId="0CA1456E"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16 AN </w:t>
            </w:r>
            <w:proofErr w:type="gramStart"/>
            <w:r w:rsidRPr="00D32B3C">
              <w:rPr>
                <w:rFonts w:ascii="Times New Roman" w:eastAsia="Arial" w:hAnsi="Times New Roman" w:cs="Times New Roman"/>
                <w:lang w:eastAsia="en-GB"/>
              </w:rPr>
              <w:t>patients</w:t>
            </w:r>
            <w:proofErr w:type="gramEnd"/>
            <w:r w:rsidRPr="00D32B3C">
              <w:rPr>
                <w:rFonts w:ascii="Times New Roman" w:eastAsia="Arial" w:hAnsi="Times New Roman" w:cs="Times New Roman"/>
                <w:lang w:eastAsia="en-GB"/>
              </w:rPr>
              <w:t xml:space="preserve"> and 12 Healthy controls </w:t>
            </w:r>
          </w:p>
        </w:tc>
        <w:tc>
          <w:tcPr>
            <w:tcW w:w="1125" w:type="dxa"/>
            <w:noWrap/>
            <w:hideMark/>
          </w:tcPr>
          <w:p w14:paraId="21F136FF"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3DD7AAA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proofErr w:type="gramStart"/>
            <w:r w:rsidRPr="00D32B3C">
              <w:rPr>
                <w:rFonts w:ascii="Times New Roman" w:eastAsia="Arial" w:hAnsi="Times New Roman" w:cs="Times New Roman"/>
                <w:lang w:eastAsia="en-GB"/>
              </w:rPr>
              <w:t>patients</w:t>
            </w:r>
            <w:proofErr w:type="gramEnd"/>
            <w:r w:rsidRPr="00D32B3C">
              <w:rPr>
                <w:rFonts w:ascii="Times New Roman" w:eastAsia="Arial" w:hAnsi="Times New Roman" w:cs="Times New Roman"/>
                <w:lang w:eastAsia="en-GB"/>
              </w:rPr>
              <w:t>.</w:t>
            </w:r>
          </w:p>
        </w:tc>
        <w:tc>
          <w:tcPr>
            <w:tcW w:w="1791" w:type="dxa"/>
            <w:noWrap/>
            <w:hideMark/>
          </w:tcPr>
          <w:p w14:paraId="15BAB697" w14:textId="592B6458"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RIA kits</w:t>
            </w:r>
          </w:p>
        </w:tc>
        <w:tc>
          <w:tcPr>
            <w:tcW w:w="1338" w:type="dxa"/>
            <w:noWrap/>
            <w:hideMark/>
          </w:tcPr>
          <w:p w14:paraId="068D4F33"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6/8</w:t>
            </w:r>
          </w:p>
          <w:p w14:paraId="36FB843D" w14:textId="225B01B0" w:rsidR="002775C2" w:rsidRPr="00D32B3C" w:rsidRDefault="002775C2"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55B3F73E" w14:textId="77777777" w:rsidTr="00D32B3C">
        <w:trPr>
          <w:trHeight w:val="290"/>
          <w:jc w:val="center"/>
        </w:trPr>
        <w:tc>
          <w:tcPr>
            <w:tcW w:w="578" w:type="dxa"/>
            <w:noWrap/>
            <w:hideMark/>
          </w:tcPr>
          <w:p w14:paraId="0ED1EE7C"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14</w:t>
            </w:r>
          </w:p>
        </w:tc>
        <w:tc>
          <w:tcPr>
            <w:tcW w:w="1381" w:type="dxa"/>
            <w:noWrap/>
            <w:hideMark/>
          </w:tcPr>
          <w:p w14:paraId="26B6BFB9" w14:textId="24E19E0A"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Tagami et al</w:t>
            </w:r>
            <w:r w:rsidR="00987477" w:rsidRPr="00D32B3C">
              <w:rPr>
                <w:rFonts w:ascii="Times New Roman" w:eastAsia="Arial" w:hAnsi="Times New Roman" w:cs="Times New Roman"/>
                <w:lang w:eastAsia="en-GB"/>
              </w:rPr>
              <w:t>.</w:t>
            </w:r>
            <w:r w:rsidR="008B1CC0" w:rsidRPr="00D32B3C">
              <w:rPr>
                <w:rFonts w:ascii="Times New Roman" w:eastAsia="Arial" w:hAnsi="Times New Roman" w:cs="Times New Roman"/>
                <w:lang w:eastAsia="en-GB"/>
              </w:rPr>
              <w:t>,</w:t>
            </w:r>
            <w:r w:rsidRPr="00D32B3C">
              <w:rPr>
                <w:rFonts w:ascii="Times New Roman" w:eastAsia="Arial" w:hAnsi="Times New Roman" w:cs="Times New Roman"/>
                <w:lang w:eastAsia="en-GB"/>
              </w:rPr>
              <w:t xml:space="preserve"> 2004</w:t>
            </w:r>
          </w:p>
        </w:tc>
        <w:tc>
          <w:tcPr>
            <w:tcW w:w="1466" w:type="dxa"/>
            <w:noWrap/>
            <w:hideMark/>
          </w:tcPr>
          <w:p w14:paraId="4BE5EA4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Kyoto, Japan </w:t>
            </w:r>
          </w:p>
        </w:tc>
        <w:tc>
          <w:tcPr>
            <w:tcW w:w="1656" w:type="dxa"/>
            <w:noWrap/>
            <w:hideMark/>
          </w:tcPr>
          <w:p w14:paraId="4E59B056"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31 AN women vs 16 healthy controls</w:t>
            </w:r>
          </w:p>
        </w:tc>
        <w:tc>
          <w:tcPr>
            <w:tcW w:w="1125" w:type="dxa"/>
            <w:noWrap/>
            <w:hideMark/>
          </w:tcPr>
          <w:p w14:paraId="61CEA776"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4FFB3A0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proofErr w:type="gramStart"/>
            <w:r w:rsidRPr="00D32B3C">
              <w:rPr>
                <w:rFonts w:ascii="Times New Roman" w:eastAsia="Arial" w:hAnsi="Times New Roman" w:cs="Times New Roman"/>
                <w:lang w:eastAsia="en-GB"/>
              </w:rPr>
              <w:t>patients</w:t>
            </w:r>
            <w:proofErr w:type="gramEnd"/>
            <w:r w:rsidRPr="00D32B3C">
              <w:rPr>
                <w:rFonts w:ascii="Times New Roman" w:eastAsia="Arial" w:hAnsi="Times New Roman" w:cs="Times New Roman"/>
                <w:lang w:eastAsia="en-GB"/>
              </w:rPr>
              <w:t>.</w:t>
            </w:r>
          </w:p>
        </w:tc>
        <w:tc>
          <w:tcPr>
            <w:tcW w:w="1791" w:type="dxa"/>
            <w:noWrap/>
            <w:hideMark/>
          </w:tcPr>
          <w:p w14:paraId="73ECED8F" w14:textId="0B9C26E0"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RIA kit</w:t>
            </w:r>
          </w:p>
        </w:tc>
        <w:tc>
          <w:tcPr>
            <w:tcW w:w="1338" w:type="dxa"/>
            <w:noWrap/>
            <w:hideMark/>
          </w:tcPr>
          <w:p w14:paraId="3081BF74"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7/8</w:t>
            </w:r>
          </w:p>
          <w:p w14:paraId="636285CD" w14:textId="5499F256" w:rsidR="002775C2" w:rsidRPr="00D32B3C" w:rsidRDefault="002775C2"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r w:rsidR="00D32B3C" w:rsidRPr="00D32B3C" w14:paraId="271F598E" w14:textId="77777777" w:rsidTr="00D32B3C">
        <w:trPr>
          <w:trHeight w:val="290"/>
          <w:jc w:val="center"/>
        </w:trPr>
        <w:tc>
          <w:tcPr>
            <w:tcW w:w="578" w:type="dxa"/>
            <w:noWrap/>
            <w:hideMark/>
          </w:tcPr>
          <w:p w14:paraId="7420E355"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15</w:t>
            </w:r>
          </w:p>
        </w:tc>
        <w:tc>
          <w:tcPr>
            <w:tcW w:w="1381" w:type="dxa"/>
            <w:noWrap/>
            <w:hideMark/>
          </w:tcPr>
          <w:p w14:paraId="2CBE1D9B" w14:textId="422C1465" w:rsidR="00271952" w:rsidRPr="00D32B3C" w:rsidRDefault="00271952" w:rsidP="00271952">
            <w:pPr>
              <w:tabs>
                <w:tab w:val="left" w:pos="7485"/>
                <w:tab w:val="left" w:pos="9169"/>
                <w:tab w:val="right" w:pos="10466"/>
              </w:tabs>
              <w:spacing w:line="360" w:lineRule="auto"/>
              <w:rPr>
                <w:rFonts w:ascii="Times New Roman" w:eastAsia="Arial" w:hAnsi="Times New Roman" w:cs="Times New Roman"/>
                <w:lang w:eastAsia="en-GB"/>
              </w:rPr>
            </w:pPr>
            <w:r w:rsidRPr="00D32B3C">
              <w:rPr>
                <w:rFonts w:ascii="Times New Roman" w:eastAsia="Arial" w:hAnsi="Times New Roman" w:cs="Times New Roman"/>
                <w:lang w:eastAsia="en-GB"/>
              </w:rPr>
              <w:t>Misra et al</w:t>
            </w:r>
            <w:r w:rsidR="008B1CC0" w:rsidRPr="00D32B3C">
              <w:rPr>
                <w:rFonts w:ascii="Times New Roman" w:eastAsia="Arial" w:hAnsi="Times New Roman" w:cs="Times New Roman"/>
                <w:lang w:eastAsia="en-GB"/>
              </w:rPr>
              <w:t>.,</w:t>
            </w:r>
            <w:r w:rsidRPr="00D32B3C">
              <w:rPr>
                <w:rFonts w:ascii="Times New Roman" w:eastAsia="Arial" w:hAnsi="Times New Roman" w:cs="Times New Roman"/>
                <w:lang w:eastAsia="en-GB"/>
              </w:rPr>
              <w:t>2004</w:t>
            </w:r>
          </w:p>
        </w:tc>
        <w:tc>
          <w:tcPr>
            <w:tcW w:w="1466" w:type="dxa"/>
            <w:noWrap/>
            <w:hideMark/>
          </w:tcPr>
          <w:p w14:paraId="1482822D"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Cambridge, Massachusetts</w:t>
            </w:r>
          </w:p>
        </w:tc>
        <w:tc>
          <w:tcPr>
            <w:tcW w:w="1656" w:type="dxa"/>
            <w:noWrap/>
            <w:hideMark/>
          </w:tcPr>
          <w:p w14:paraId="6DC8BB08"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23 AN women vs 21 healthy controls</w:t>
            </w:r>
          </w:p>
        </w:tc>
        <w:tc>
          <w:tcPr>
            <w:tcW w:w="1125" w:type="dxa"/>
            <w:noWrap/>
            <w:hideMark/>
          </w:tcPr>
          <w:p w14:paraId="48BC1512"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Cross sectional study</w:t>
            </w:r>
          </w:p>
        </w:tc>
        <w:tc>
          <w:tcPr>
            <w:tcW w:w="1575" w:type="dxa"/>
            <w:noWrap/>
            <w:hideMark/>
          </w:tcPr>
          <w:p w14:paraId="7281346B" w14:textId="04654D56"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HOMA IR and ApN levels in AN </w:t>
            </w:r>
            <w:r w:rsidR="0067137E" w:rsidRPr="00D32B3C">
              <w:rPr>
                <w:rFonts w:ascii="Times New Roman" w:eastAsia="Arial" w:hAnsi="Times New Roman" w:cs="Times New Roman"/>
                <w:lang w:eastAsia="en-GB"/>
              </w:rPr>
              <w:t>patient</w:t>
            </w:r>
            <w:r w:rsidRPr="00D32B3C">
              <w:rPr>
                <w:rFonts w:ascii="Times New Roman" w:eastAsia="Arial" w:hAnsi="Times New Roman" w:cs="Times New Roman"/>
                <w:lang w:eastAsia="en-GB"/>
              </w:rPr>
              <w:t>.</w:t>
            </w:r>
          </w:p>
        </w:tc>
        <w:tc>
          <w:tcPr>
            <w:tcW w:w="1791" w:type="dxa"/>
            <w:noWrap/>
            <w:hideMark/>
          </w:tcPr>
          <w:p w14:paraId="61C4E7C0" w14:textId="77777777" w:rsidR="00271952" w:rsidRPr="00D32B3C"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RIA kits </w:t>
            </w:r>
          </w:p>
        </w:tc>
        <w:tc>
          <w:tcPr>
            <w:tcW w:w="1338" w:type="dxa"/>
            <w:noWrap/>
            <w:hideMark/>
          </w:tcPr>
          <w:p w14:paraId="6A2B6957" w14:textId="77777777" w:rsidR="00271952" w:rsidRDefault="00271952" w:rsidP="00271952">
            <w:pPr>
              <w:tabs>
                <w:tab w:val="left" w:pos="7485"/>
                <w:tab w:val="left" w:pos="9169"/>
                <w:tab w:val="right" w:pos="10466"/>
              </w:tabs>
              <w:spacing w:line="360" w:lineRule="auto"/>
              <w:jc w:val="both"/>
              <w:rPr>
                <w:rFonts w:ascii="Times New Roman" w:eastAsia="Arial" w:hAnsi="Times New Roman" w:cs="Times New Roman"/>
                <w:lang w:eastAsia="en-GB"/>
              </w:rPr>
            </w:pPr>
            <w:r w:rsidRPr="00D32B3C">
              <w:rPr>
                <w:rFonts w:ascii="Times New Roman" w:eastAsia="Arial" w:hAnsi="Times New Roman" w:cs="Times New Roman"/>
                <w:lang w:eastAsia="en-GB"/>
              </w:rPr>
              <w:t xml:space="preserve"> 7/8</w:t>
            </w:r>
          </w:p>
          <w:p w14:paraId="59FBACC1" w14:textId="3DB8BB4A" w:rsidR="002775C2" w:rsidRPr="00D32B3C" w:rsidRDefault="002775C2" w:rsidP="00271952">
            <w:pPr>
              <w:tabs>
                <w:tab w:val="left" w:pos="7485"/>
                <w:tab w:val="left" w:pos="9169"/>
                <w:tab w:val="right" w:pos="10466"/>
              </w:tabs>
              <w:spacing w:line="360" w:lineRule="auto"/>
              <w:jc w:val="both"/>
              <w:rPr>
                <w:rFonts w:ascii="Times New Roman" w:eastAsia="Arial" w:hAnsi="Times New Roman" w:cs="Times New Roman"/>
                <w:lang w:eastAsia="en-GB"/>
              </w:rPr>
            </w:pPr>
            <w:r>
              <w:rPr>
                <w:rFonts w:ascii="Times New Roman" w:eastAsia="Arial" w:hAnsi="Times New Roman" w:cs="Times New Roman"/>
                <w:lang w:eastAsia="en-GB"/>
              </w:rPr>
              <w:t>(High)</w:t>
            </w:r>
          </w:p>
        </w:tc>
      </w:tr>
    </w:tbl>
    <w:p w14:paraId="69CED864" w14:textId="3D5B57C8" w:rsidR="003D24FA"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4D974369" w14:textId="638CFE45" w:rsidR="00A53FE6" w:rsidRPr="00EB2920" w:rsidRDefault="001A4826"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r>
        <w:rPr>
          <w:rFonts w:ascii="Times New Roman" w:eastAsia="Arial" w:hAnsi="Times New Roman" w:cs="Times New Roman"/>
          <w:sz w:val="24"/>
          <w:szCs w:val="24"/>
          <w:lang w:eastAsia="en-GB"/>
        </w:rPr>
        <w:t xml:space="preserve">(HOMA IR </w:t>
      </w:r>
      <w:r w:rsidR="00594093">
        <w:rPr>
          <w:rFonts w:ascii="Times New Roman" w:eastAsia="Arial" w:hAnsi="Times New Roman" w:cs="Times New Roman"/>
          <w:sz w:val="24"/>
          <w:szCs w:val="24"/>
          <w:lang w:eastAsia="en-GB"/>
        </w:rPr>
        <w:t>–</w:t>
      </w:r>
      <w:r>
        <w:rPr>
          <w:rFonts w:ascii="Times New Roman" w:eastAsia="Arial" w:hAnsi="Times New Roman" w:cs="Times New Roman"/>
          <w:sz w:val="24"/>
          <w:szCs w:val="24"/>
          <w:lang w:eastAsia="en-GB"/>
        </w:rPr>
        <w:t xml:space="preserve"> </w:t>
      </w:r>
      <w:r w:rsidR="00594093">
        <w:rPr>
          <w:rFonts w:ascii="Times New Roman" w:eastAsia="Arial" w:hAnsi="Times New Roman" w:cs="Times New Roman"/>
          <w:sz w:val="24"/>
          <w:szCs w:val="24"/>
          <w:lang w:eastAsia="en-GB"/>
        </w:rPr>
        <w:t xml:space="preserve">Homeostatic Model </w:t>
      </w:r>
      <w:r w:rsidR="0055035B">
        <w:rPr>
          <w:rFonts w:ascii="Times New Roman" w:eastAsia="Arial" w:hAnsi="Times New Roman" w:cs="Times New Roman"/>
          <w:sz w:val="24"/>
          <w:szCs w:val="24"/>
          <w:lang w:eastAsia="en-GB"/>
        </w:rPr>
        <w:t>of Insulin Resistance</w:t>
      </w:r>
      <w:r w:rsidR="00977E20">
        <w:rPr>
          <w:rFonts w:ascii="Times New Roman" w:eastAsia="Arial" w:hAnsi="Times New Roman" w:cs="Times New Roman"/>
          <w:sz w:val="24"/>
          <w:szCs w:val="24"/>
          <w:lang w:eastAsia="en-GB"/>
        </w:rPr>
        <w:t>- Measure</w:t>
      </w:r>
      <w:r w:rsidR="00C217D5">
        <w:rPr>
          <w:rFonts w:ascii="Times New Roman" w:eastAsia="Arial" w:hAnsi="Times New Roman" w:cs="Times New Roman"/>
          <w:sz w:val="24"/>
          <w:szCs w:val="24"/>
          <w:lang w:eastAsia="en-GB"/>
        </w:rPr>
        <w:t>s</w:t>
      </w:r>
      <w:r w:rsidR="00977E20">
        <w:rPr>
          <w:rFonts w:ascii="Times New Roman" w:eastAsia="Arial" w:hAnsi="Times New Roman" w:cs="Times New Roman"/>
          <w:sz w:val="24"/>
          <w:szCs w:val="24"/>
          <w:lang w:eastAsia="en-GB"/>
        </w:rPr>
        <w:t xml:space="preserve"> Insulin </w:t>
      </w:r>
      <w:r w:rsidR="00C217D5">
        <w:rPr>
          <w:rFonts w:ascii="Times New Roman" w:eastAsia="Arial" w:hAnsi="Times New Roman" w:cs="Times New Roman"/>
          <w:sz w:val="24"/>
          <w:szCs w:val="24"/>
          <w:lang w:eastAsia="en-GB"/>
        </w:rPr>
        <w:t xml:space="preserve">Resistance; </w:t>
      </w:r>
      <w:r w:rsidR="00526330">
        <w:rPr>
          <w:rFonts w:ascii="Times New Roman" w:eastAsia="Arial" w:hAnsi="Times New Roman" w:cs="Times New Roman"/>
          <w:sz w:val="24"/>
          <w:szCs w:val="24"/>
          <w:lang w:eastAsia="en-GB"/>
        </w:rPr>
        <w:t>A</w:t>
      </w:r>
      <w:r w:rsidR="006A6D06">
        <w:rPr>
          <w:rFonts w:ascii="Times New Roman" w:eastAsia="Arial" w:hAnsi="Times New Roman" w:cs="Times New Roman"/>
          <w:sz w:val="24"/>
          <w:szCs w:val="24"/>
          <w:lang w:eastAsia="en-GB"/>
        </w:rPr>
        <w:t xml:space="preserve">N – Anorexia Nervosa; ApN- </w:t>
      </w:r>
      <w:r w:rsidR="001127FF">
        <w:rPr>
          <w:rFonts w:ascii="Times New Roman" w:eastAsia="Arial" w:hAnsi="Times New Roman" w:cs="Times New Roman"/>
          <w:sz w:val="24"/>
          <w:szCs w:val="24"/>
          <w:lang w:eastAsia="en-GB"/>
        </w:rPr>
        <w:t>Adiponectin;</w:t>
      </w:r>
      <w:r w:rsidR="00EC28B7">
        <w:rPr>
          <w:rFonts w:ascii="Times New Roman" w:eastAsia="Arial" w:hAnsi="Times New Roman" w:cs="Times New Roman"/>
          <w:sz w:val="24"/>
          <w:szCs w:val="24"/>
          <w:lang w:eastAsia="en-GB"/>
        </w:rPr>
        <w:t xml:space="preserve"> RIA kits – </w:t>
      </w:r>
      <w:proofErr w:type="spellStart"/>
      <w:r w:rsidR="0097565D">
        <w:rPr>
          <w:rFonts w:ascii="Times New Roman" w:eastAsia="Arial" w:hAnsi="Times New Roman" w:cs="Times New Roman"/>
          <w:sz w:val="24"/>
          <w:szCs w:val="24"/>
          <w:lang w:eastAsia="en-GB"/>
        </w:rPr>
        <w:t>Radioimmuno</w:t>
      </w:r>
      <w:proofErr w:type="spellEnd"/>
      <w:r w:rsidR="00EC28B7">
        <w:rPr>
          <w:rFonts w:ascii="Times New Roman" w:eastAsia="Arial" w:hAnsi="Times New Roman" w:cs="Times New Roman"/>
          <w:sz w:val="24"/>
          <w:szCs w:val="24"/>
          <w:lang w:eastAsia="en-GB"/>
        </w:rPr>
        <w:t xml:space="preserve"> assay</w:t>
      </w:r>
      <w:r w:rsidR="00B72202">
        <w:rPr>
          <w:rFonts w:ascii="Times New Roman" w:eastAsia="Arial" w:hAnsi="Times New Roman" w:cs="Times New Roman"/>
          <w:sz w:val="24"/>
          <w:szCs w:val="24"/>
          <w:lang w:eastAsia="en-GB"/>
        </w:rPr>
        <w:t xml:space="preserve">; </w:t>
      </w:r>
      <w:r w:rsidR="00D27496" w:rsidRPr="00D32B3C">
        <w:rPr>
          <w:rFonts w:ascii="Times New Roman" w:eastAsia="Arial" w:hAnsi="Times New Roman" w:cs="Times New Roman"/>
          <w:lang w:eastAsia="en-GB"/>
        </w:rPr>
        <w:t>+45T&gt;G and +276G&gt;T</w:t>
      </w:r>
      <w:r w:rsidR="00D27496">
        <w:rPr>
          <w:rFonts w:ascii="Times New Roman" w:eastAsia="Arial" w:hAnsi="Times New Roman" w:cs="Times New Roman"/>
          <w:lang w:eastAsia="en-GB"/>
        </w:rPr>
        <w:t xml:space="preserve">- </w:t>
      </w:r>
      <w:r w:rsidR="0097565D">
        <w:rPr>
          <w:rFonts w:ascii="Times New Roman" w:eastAsia="Arial" w:hAnsi="Times New Roman" w:cs="Times New Roman"/>
          <w:lang w:eastAsia="en-GB"/>
        </w:rPr>
        <w:t>Single Nucleotide</w:t>
      </w:r>
      <w:r w:rsidR="00094105">
        <w:rPr>
          <w:rFonts w:ascii="Times New Roman" w:eastAsia="Arial" w:hAnsi="Times New Roman" w:cs="Times New Roman"/>
          <w:lang w:eastAsia="en-GB"/>
        </w:rPr>
        <w:t xml:space="preserve"> Polymorphisms </w:t>
      </w:r>
      <w:r w:rsidR="00FC6274">
        <w:rPr>
          <w:rFonts w:ascii="Times New Roman" w:eastAsia="Arial" w:hAnsi="Times New Roman" w:cs="Times New Roman"/>
          <w:lang w:eastAsia="en-GB"/>
        </w:rPr>
        <w:t>in A</w:t>
      </w:r>
      <w:r w:rsidR="001265FD">
        <w:rPr>
          <w:rFonts w:ascii="Times New Roman" w:eastAsia="Arial" w:hAnsi="Times New Roman" w:cs="Times New Roman"/>
          <w:lang w:eastAsia="en-GB"/>
        </w:rPr>
        <w:t>norexia</w:t>
      </w:r>
      <w:r w:rsidR="007721B0">
        <w:rPr>
          <w:rFonts w:ascii="Times New Roman" w:eastAsia="Arial" w:hAnsi="Times New Roman" w:cs="Times New Roman"/>
          <w:lang w:eastAsia="en-GB"/>
        </w:rPr>
        <w:t>)</w:t>
      </w:r>
    </w:p>
    <w:p w14:paraId="3F506971"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0AE9EA39"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4ACB3BD6"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71C3643F"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6FE9A71D"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71BD08D4"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7C08B29C"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74B905C7" w14:textId="77777777" w:rsidR="003D24FA" w:rsidRPr="00EB2920" w:rsidRDefault="003D24FA" w:rsidP="003D24FA">
      <w:pPr>
        <w:tabs>
          <w:tab w:val="left" w:pos="7485"/>
          <w:tab w:val="left" w:pos="9169"/>
          <w:tab w:val="right" w:pos="10466"/>
        </w:tabs>
        <w:spacing w:line="360" w:lineRule="auto"/>
        <w:jc w:val="both"/>
        <w:rPr>
          <w:rFonts w:ascii="Times New Roman" w:eastAsia="Arial" w:hAnsi="Times New Roman" w:cs="Times New Roman"/>
          <w:sz w:val="24"/>
          <w:szCs w:val="24"/>
          <w:lang w:eastAsia="en-GB"/>
        </w:rPr>
      </w:pPr>
    </w:p>
    <w:p w14:paraId="29FEB2EB" w14:textId="020A9561" w:rsidR="003D24FA" w:rsidRPr="00812ADC" w:rsidRDefault="00812ADC" w:rsidP="00812ADC">
      <w:pPr>
        <w:tabs>
          <w:tab w:val="left" w:pos="7485"/>
          <w:tab w:val="left" w:pos="9169"/>
          <w:tab w:val="right" w:pos="10466"/>
        </w:tabs>
        <w:rPr>
          <w:rFonts w:ascii="Times New Roman" w:eastAsia="Arial" w:hAnsi="Times New Roman" w:cs="Times New Roman"/>
          <w:sz w:val="24"/>
          <w:szCs w:val="24"/>
          <w:lang w:val="en-AU" w:eastAsia="en-GB"/>
        </w:rPr>
      </w:pPr>
      <w:r>
        <w:rPr>
          <w:rFonts w:ascii="Times New Roman" w:eastAsia="Arial" w:hAnsi="Times New Roman" w:cs="Times New Roman"/>
          <w:sz w:val="24"/>
          <w:szCs w:val="24"/>
          <w:lang w:eastAsia="en-GB"/>
        </w:rPr>
        <w:t xml:space="preserve">                           </w:t>
      </w:r>
      <w:r w:rsidR="00505232" w:rsidRPr="00EB2920">
        <w:rPr>
          <w:rFonts w:ascii="Times New Roman" w:hAnsi="Times New Roman" w:cs="Times New Roman"/>
          <w:b/>
          <w:bCs/>
          <w:sz w:val="24"/>
          <w:szCs w:val="24"/>
        </w:rPr>
        <w:t>TABLE 2: CATEGORISATION OF FINDINGS OF THE STUDIES</w:t>
      </w:r>
      <w:r w:rsidR="00505232" w:rsidRPr="00EB2920">
        <w:rPr>
          <w:rFonts w:ascii="Times New Roman" w:hAnsi="Times New Roman" w:cs="Times New Roman"/>
          <w:b/>
          <w:bCs/>
          <w:sz w:val="24"/>
          <w:szCs w:val="24"/>
        </w:rPr>
        <w:br/>
      </w:r>
    </w:p>
    <w:tbl>
      <w:tblPr>
        <w:tblStyle w:val="TableGrid"/>
        <w:tblW w:w="0" w:type="auto"/>
        <w:jc w:val="center"/>
        <w:tblLook w:val="04A0" w:firstRow="1" w:lastRow="0" w:firstColumn="1" w:lastColumn="0" w:noHBand="0" w:noVBand="1"/>
      </w:tblPr>
      <w:tblGrid>
        <w:gridCol w:w="2512"/>
        <w:gridCol w:w="2384"/>
        <w:gridCol w:w="1590"/>
        <w:gridCol w:w="1590"/>
        <w:gridCol w:w="1981"/>
      </w:tblGrid>
      <w:tr w:rsidR="003D24FA" w:rsidRPr="00EB2920" w14:paraId="0E19B4CE" w14:textId="77777777" w:rsidTr="003D24FA">
        <w:trPr>
          <w:trHeight w:val="505"/>
          <w:jc w:val="center"/>
        </w:trPr>
        <w:tc>
          <w:tcPr>
            <w:tcW w:w="2512" w:type="dxa"/>
          </w:tcPr>
          <w:p w14:paraId="2B229F57"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5564" w:type="dxa"/>
            <w:gridSpan w:val="3"/>
          </w:tcPr>
          <w:p w14:paraId="6A478865" w14:textId="77777777" w:rsidR="003D24FA" w:rsidRPr="00EB2920" w:rsidRDefault="003D24FA" w:rsidP="003D24FA">
            <w:pPr>
              <w:spacing w:after="160" w:line="360" w:lineRule="auto"/>
              <w:jc w:val="center"/>
              <w:rPr>
                <w:rFonts w:ascii="Times New Roman" w:hAnsi="Times New Roman" w:cs="Times New Roman"/>
                <w:b/>
                <w:bCs/>
                <w:sz w:val="24"/>
                <w:szCs w:val="24"/>
              </w:rPr>
            </w:pPr>
            <w:r w:rsidRPr="00EB2920">
              <w:rPr>
                <w:rFonts w:ascii="Times New Roman" w:hAnsi="Times New Roman" w:cs="Times New Roman"/>
                <w:b/>
                <w:bCs/>
                <w:sz w:val="24"/>
                <w:szCs w:val="24"/>
              </w:rPr>
              <w:t>HOMA IR</w:t>
            </w:r>
          </w:p>
          <w:p w14:paraId="554888F2"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Present</w:t>
            </w:r>
          </w:p>
        </w:tc>
        <w:tc>
          <w:tcPr>
            <w:tcW w:w="1981" w:type="dxa"/>
          </w:tcPr>
          <w:p w14:paraId="5ABA8839"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          </w:t>
            </w:r>
          </w:p>
          <w:p w14:paraId="4108EA85"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           Absent</w:t>
            </w:r>
          </w:p>
        </w:tc>
      </w:tr>
      <w:tr w:rsidR="003D24FA" w:rsidRPr="00EB2920" w14:paraId="61465A21" w14:textId="77777777" w:rsidTr="003D24FA">
        <w:trPr>
          <w:trHeight w:val="247"/>
          <w:jc w:val="center"/>
        </w:trPr>
        <w:tc>
          <w:tcPr>
            <w:tcW w:w="2512" w:type="dxa"/>
          </w:tcPr>
          <w:p w14:paraId="0B39F711"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2384" w:type="dxa"/>
          </w:tcPr>
          <w:p w14:paraId="49C7EB71"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Good </w:t>
            </w:r>
          </w:p>
        </w:tc>
        <w:tc>
          <w:tcPr>
            <w:tcW w:w="1590" w:type="dxa"/>
          </w:tcPr>
          <w:p w14:paraId="15A02499"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 Mediocre</w:t>
            </w:r>
          </w:p>
        </w:tc>
        <w:tc>
          <w:tcPr>
            <w:tcW w:w="1590" w:type="dxa"/>
          </w:tcPr>
          <w:p w14:paraId="3BA8AD31"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Poor </w:t>
            </w:r>
          </w:p>
        </w:tc>
        <w:tc>
          <w:tcPr>
            <w:tcW w:w="1981" w:type="dxa"/>
          </w:tcPr>
          <w:p w14:paraId="5108FFB3" w14:textId="77777777" w:rsidR="003D24FA" w:rsidRPr="00EB2920" w:rsidRDefault="003D24FA" w:rsidP="003D24FA">
            <w:pPr>
              <w:spacing w:after="160" w:line="360" w:lineRule="auto"/>
              <w:jc w:val="center"/>
              <w:rPr>
                <w:rFonts w:ascii="Times New Roman" w:hAnsi="Times New Roman" w:cs="Times New Roman"/>
                <w:sz w:val="24"/>
                <w:szCs w:val="24"/>
              </w:rPr>
            </w:pPr>
          </w:p>
        </w:tc>
      </w:tr>
      <w:tr w:rsidR="003D24FA" w:rsidRPr="00EB2920" w14:paraId="11060A17" w14:textId="77777777" w:rsidTr="003D24FA">
        <w:trPr>
          <w:trHeight w:val="505"/>
          <w:jc w:val="center"/>
        </w:trPr>
        <w:tc>
          <w:tcPr>
            <w:tcW w:w="2512" w:type="dxa"/>
            <w:vMerge w:val="restart"/>
          </w:tcPr>
          <w:p w14:paraId="62FC979A"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b/>
                <w:bCs/>
                <w:sz w:val="24"/>
                <w:szCs w:val="24"/>
              </w:rPr>
              <w:t>Adiponectin in AN patient</w:t>
            </w:r>
          </w:p>
        </w:tc>
        <w:tc>
          <w:tcPr>
            <w:tcW w:w="2384" w:type="dxa"/>
          </w:tcPr>
          <w:p w14:paraId="0F50D334"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Dostálová I et al. (2006)</w:t>
            </w:r>
          </w:p>
        </w:tc>
        <w:tc>
          <w:tcPr>
            <w:tcW w:w="1590" w:type="dxa"/>
          </w:tcPr>
          <w:p w14:paraId="2AC326B7"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Tagami et al, 2004</w:t>
            </w:r>
          </w:p>
        </w:tc>
        <w:tc>
          <w:tcPr>
            <w:tcW w:w="1590" w:type="dxa"/>
          </w:tcPr>
          <w:p w14:paraId="1BB1167F"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73B8BBB5"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Misra et al, 2004(just has low IR)</w:t>
            </w:r>
          </w:p>
        </w:tc>
      </w:tr>
      <w:tr w:rsidR="003D24FA" w:rsidRPr="00EB2920" w14:paraId="136249F3" w14:textId="77777777" w:rsidTr="003D24FA">
        <w:trPr>
          <w:trHeight w:val="753"/>
          <w:jc w:val="center"/>
        </w:trPr>
        <w:tc>
          <w:tcPr>
            <w:tcW w:w="2512" w:type="dxa"/>
            <w:vMerge/>
          </w:tcPr>
          <w:p w14:paraId="2FBDC73C"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2384" w:type="dxa"/>
          </w:tcPr>
          <w:p w14:paraId="1E910916"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3D1664FD"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Housova et al, 2005</w:t>
            </w:r>
          </w:p>
        </w:tc>
        <w:tc>
          <w:tcPr>
            <w:tcW w:w="1590" w:type="dxa"/>
          </w:tcPr>
          <w:p w14:paraId="1F2D0924"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1DC46BA5"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Křížová et al. 2008 (doesn’t mention, has data)</w:t>
            </w:r>
          </w:p>
        </w:tc>
      </w:tr>
      <w:tr w:rsidR="003D24FA" w:rsidRPr="00EB2920" w14:paraId="086DA9AD" w14:textId="77777777" w:rsidTr="003D24FA">
        <w:trPr>
          <w:trHeight w:val="494"/>
          <w:jc w:val="center"/>
        </w:trPr>
        <w:tc>
          <w:tcPr>
            <w:tcW w:w="2512" w:type="dxa"/>
            <w:vMerge/>
          </w:tcPr>
          <w:p w14:paraId="3CBB9AD0"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2384" w:type="dxa"/>
          </w:tcPr>
          <w:p w14:paraId="042EE57F"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1626FB00"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R. Dolezalova et al, 2007</w:t>
            </w:r>
          </w:p>
        </w:tc>
        <w:tc>
          <w:tcPr>
            <w:tcW w:w="1590" w:type="dxa"/>
          </w:tcPr>
          <w:p w14:paraId="7077FBE0"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4606A827"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Misra et al., 2007</w:t>
            </w:r>
          </w:p>
        </w:tc>
      </w:tr>
      <w:tr w:rsidR="003D24FA" w:rsidRPr="00EB2920" w14:paraId="1456810D" w14:textId="77777777" w:rsidTr="003D24FA">
        <w:trPr>
          <w:trHeight w:val="258"/>
          <w:jc w:val="center"/>
        </w:trPr>
        <w:tc>
          <w:tcPr>
            <w:tcW w:w="2512" w:type="dxa"/>
          </w:tcPr>
          <w:p w14:paraId="72130C97"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2384" w:type="dxa"/>
          </w:tcPr>
          <w:p w14:paraId="5FD6E647"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524D2183"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740B71C2"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76181124" w14:textId="77777777" w:rsidR="003D24FA" w:rsidRPr="00EB2920" w:rsidRDefault="003D24FA" w:rsidP="003D24FA">
            <w:pPr>
              <w:spacing w:after="160" w:line="360" w:lineRule="auto"/>
              <w:jc w:val="center"/>
              <w:rPr>
                <w:rFonts w:ascii="Times New Roman" w:hAnsi="Times New Roman" w:cs="Times New Roman"/>
                <w:sz w:val="24"/>
                <w:szCs w:val="24"/>
              </w:rPr>
            </w:pPr>
          </w:p>
        </w:tc>
      </w:tr>
      <w:tr w:rsidR="003D24FA" w:rsidRPr="00EB2920" w14:paraId="124B70A9" w14:textId="77777777" w:rsidTr="003D24FA">
        <w:trPr>
          <w:trHeight w:val="494"/>
          <w:jc w:val="center"/>
        </w:trPr>
        <w:tc>
          <w:tcPr>
            <w:tcW w:w="2512" w:type="dxa"/>
          </w:tcPr>
          <w:p w14:paraId="55A183A6"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b/>
                <w:bCs/>
                <w:sz w:val="24"/>
                <w:szCs w:val="24"/>
              </w:rPr>
              <w:t>Association of +45 allele</w:t>
            </w:r>
          </w:p>
        </w:tc>
        <w:tc>
          <w:tcPr>
            <w:tcW w:w="2384" w:type="dxa"/>
          </w:tcPr>
          <w:p w14:paraId="30444C6D" w14:textId="77777777" w:rsidR="003D24FA" w:rsidRPr="00EB2920" w:rsidRDefault="003D24FA" w:rsidP="003D24FA">
            <w:pPr>
              <w:spacing w:after="160" w:line="360" w:lineRule="auto"/>
              <w:jc w:val="center"/>
              <w:rPr>
                <w:rFonts w:ascii="Times New Roman" w:hAnsi="Times New Roman" w:cs="Times New Roman"/>
                <w:sz w:val="24"/>
                <w:szCs w:val="24"/>
              </w:rPr>
            </w:pP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2009</w:t>
            </w:r>
          </w:p>
        </w:tc>
        <w:tc>
          <w:tcPr>
            <w:tcW w:w="1590" w:type="dxa"/>
          </w:tcPr>
          <w:p w14:paraId="4734B243"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Prakash et al, 2015</w:t>
            </w:r>
          </w:p>
        </w:tc>
        <w:tc>
          <w:tcPr>
            <w:tcW w:w="1590" w:type="dxa"/>
          </w:tcPr>
          <w:p w14:paraId="4BA784D0"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Shin et al, 2006</w:t>
            </w:r>
          </w:p>
        </w:tc>
        <w:tc>
          <w:tcPr>
            <w:tcW w:w="1981" w:type="dxa"/>
          </w:tcPr>
          <w:p w14:paraId="749EFC8C"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N Zhang et al, 2008</w:t>
            </w:r>
          </w:p>
        </w:tc>
      </w:tr>
      <w:tr w:rsidR="003D24FA" w:rsidRPr="00EB2920" w14:paraId="03A22AC7" w14:textId="77777777" w:rsidTr="003D24FA">
        <w:trPr>
          <w:trHeight w:val="505"/>
          <w:jc w:val="center"/>
        </w:trPr>
        <w:tc>
          <w:tcPr>
            <w:tcW w:w="2512" w:type="dxa"/>
          </w:tcPr>
          <w:p w14:paraId="732DC926"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2384" w:type="dxa"/>
          </w:tcPr>
          <w:p w14:paraId="3E8ABB21"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Karolina Natalia Ziora-Jakutowicz et al.,2021</w:t>
            </w:r>
          </w:p>
        </w:tc>
        <w:tc>
          <w:tcPr>
            <w:tcW w:w="1590" w:type="dxa"/>
          </w:tcPr>
          <w:p w14:paraId="6B39B26F"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Sánchez et al., 2022</w:t>
            </w:r>
          </w:p>
        </w:tc>
        <w:tc>
          <w:tcPr>
            <w:tcW w:w="1590" w:type="dxa"/>
          </w:tcPr>
          <w:p w14:paraId="1F7F372D"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6E746DB8" w14:textId="77777777" w:rsidR="003D24FA" w:rsidRPr="00EB2920" w:rsidRDefault="003D24FA" w:rsidP="003D24FA">
            <w:pPr>
              <w:spacing w:after="160" w:line="360" w:lineRule="auto"/>
              <w:jc w:val="center"/>
              <w:rPr>
                <w:rFonts w:ascii="Times New Roman" w:hAnsi="Times New Roman" w:cs="Times New Roman"/>
                <w:sz w:val="24"/>
                <w:szCs w:val="24"/>
              </w:rPr>
            </w:pPr>
          </w:p>
        </w:tc>
      </w:tr>
      <w:tr w:rsidR="003D24FA" w:rsidRPr="00EB2920" w14:paraId="27B37903" w14:textId="77777777" w:rsidTr="003D24FA">
        <w:trPr>
          <w:trHeight w:val="247"/>
          <w:jc w:val="center"/>
        </w:trPr>
        <w:tc>
          <w:tcPr>
            <w:tcW w:w="2512" w:type="dxa"/>
          </w:tcPr>
          <w:p w14:paraId="7F4FBC60" w14:textId="77777777" w:rsidR="003D24FA" w:rsidRPr="00EB2920" w:rsidRDefault="003D24FA" w:rsidP="003D24FA">
            <w:pPr>
              <w:spacing w:after="160" w:line="360" w:lineRule="auto"/>
              <w:jc w:val="center"/>
              <w:rPr>
                <w:rFonts w:ascii="Times New Roman" w:hAnsi="Times New Roman" w:cs="Times New Roman"/>
                <w:b/>
                <w:bCs/>
                <w:sz w:val="24"/>
                <w:szCs w:val="24"/>
              </w:rPr>
            </w:pPr>
          </w:p>
        </w:tc>
        <w:tc>
          <w:tcPr>
            <w:tcW w:w="2384" w:type="dxa"/>
          </w:tcPr>
          <w:p w14:paraId="30FAB5E6"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1D20F852"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14E32B5F"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6A039D39" w14:textId="77777777" w:rsidR="003D24FA" w:rsidRPr="00EB2920" w:rsidRDefault="003D24FA" w:rsidP="003D24FA">
            <w:pPr>
              <w:spacing w:after="160" w:line="360" w:lineRule="auto"/>
              <w:jc w:val="center"/>
              <w:rPr>
                <w:rFonts w:ascii="Times New Roman" w:hAnsi="Times New Roman" w:cs="Times New Roman"/>
                <w:sz w:val="24"/>
                <w:szCs w:val="24"/>
              </w:rPr>
            </w:pPr>
          </w:p>
        </w:tc>
      </w:tr>
      <w:tr w:rsidR="003D24FA" w:rsidRPr="00EB2920" w14:paraId="5E7D528C" w14:textId="77777777" w:rsidTr="003D24FA">
        <w:trPr>
          <w:trHeight w:val="505"/>
          <w:jc w:val="center"/>
        </w:trPr>
        <w:tc>
          <w:tcPr>
            <w:tcW w:w="2512" w:type="dxa"/>
          </w:tcPr>
          <w:p w14:paraId="2B3631BF"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b/>
                <w:bCs/>
                <w:sz w:val="24"/>
                <w:szCs w:val="24"/>
              </w:rPr>
              <w:t>Association + 276 allele</w:t>
            </w:r>
          </w:p>
        </w:tc>
        <w:tc>
          <w:tcPr>
            <w:tcW w:w="2384" w:type="dxa"/>
          </w:tcPr>
          <w:p w14:paraId="591F3511"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Shin et al, 2006</w:t>
            </w:r>
          </w:p>
        </w:tc>
        <w:tc>
          <w:tcPr>
            <w:tcW w:w="1590" w:type="dxa"/>
          </w:tcPr>
          <w:p w14:paraId="1D43AE5C"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N Zhang </w:t>
            </w:r>
            <w:proofErr w:type="gramStart"/>
            <w:r w:rsidRPr="00EB2920">
              <w:rPr>
                <w:rFonts w:ascii="Times New Roman" w:hAnsi="Times New Roman" w:cs="Times New Roman"/>
                <w:sz w:val="24"/>
                <w:szCs w:val="24"/>
              </w:rPr>
              <w:t>et  al</w:t>
            </w:r>
            <w:proofErr w:type="gramEnd"/>
            <w:r w:rsidRPr="00EB2920">
              <w:rPr>
                <w:rFonts w:ascii="Times New Roman" w:hAnsi="Times New Roman" w:cs="Times New Roman"/>
                <w:sz w:val="24"/>
                <w:szCs w:val="24"/>
              </w:rPr>
              <w:t xml:space="preserve"> , 2008</w:t>
            </w:r>
          </w:p>
        </w:tc>
        <w:tc>
          <w:tcPr>
            <w:tcW w:w="1590" w:type="dxa"/>
          </w:tcPr>
          <w:p w14:paraId="4884C973"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Kim et al, 2010</w:t>
            </w:r>
          </w:p>
        </w:tc>
        <w:tc>
          <w:tcPr>
            <w:tcW w:w="1981" w:type="dxa"/>
          </w:tcPr>
          <w:p w14:paraId="29312C4D"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 xml:space="preserve">Song et </w:t>
            </w:r>
            <w:proofErr w:type="gramStart"/>
            <w:r w:rsidRPr="00EB2920">
              <w:rPr>
                <w:rFonts w:ascii="Times New Roman" w:hAnsi="Times New Roman" w:cs="Times New Roman"/>
                <w:sz w:val="24"/>
                <w:szCs w:val="24"/>
              </w:rPr>
              <w:t>al ,</w:t>
            </w:r>
            <w:proofErr w:type="gramEnd"/>
            <w:r w:rsidRPr="00EB2920">
              <w:rPr>
                <w:rFonts w:ascii="Times New Roman" w:hAnsi="Times New Roman" w:cs="Times New Roman"/>
                <w:sz w:val="24"/>
                <w:szCs w:val="24"/>
              </w:rPr>
              <w:t xml:space="preserve"> 2018</w:t>
            </w:r>
          </w:p>
        </w:tc>
      </w:tr>
      <w:tr w:rsidR="003D24FA" w:rsidRPr="00EB2920" w14:paraId="31A18839" w14:textId="77777777" w:rsidTr="003D24FA">
        <w:trPr>
          <w:trHeight w:val="505"/>
          <w:jc w:val="center"/>
        </w:trPr>
        <w:tc>
          <w:tcPr>
            <w:tcW w:w="2512" w:type="dxa"/>
          </w:tcPr>
          <w:p w14:paraId="08D4B721" w14:textId="77777777" w:rsidR="003D24FA" w:rsidRPr="00EB2920" w:rsidRDefault="003D24FA" w:rsidP="003D24FA">
            <w:pPr>
              <w:spacing w:after="160" w:line="360" w:lineRule="auto"/>
              <w:jc w:val="center"/>
              <w:rPr>
                <w:rFonts w:ascii="Times New Roman" w:hAnsi="Times New Roman" w:cs="Times New Roman"/>
                <w:b/>
                <w:bCs/>
                <w:sz w:val="24"/>
                <w:szCs w:val="24"/>
              </w:rPr>
            </w:pPr>
          </w:p>
        </w:tc>
        <w:tc>
          <w:tcPr>
            <w:tcW w:w="2384" w:type="dxa"/>
          </w:tcPr>
          <w:p w14:paraId="63822089"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Karolina Natalia Ziora-Jakutowicz et al.,2021</w:t>
            </w:r>
          </w:p>
        </w:tc>
        <w:tc>
          <w:tcPr>
            <w:tcW w:w="1590" w:type="dxa"/>
          </w:tcPr>
          <w:p w14:paraId="122726C7" w14:textId="77777777" w:rsidR="003D24FA" w:rsidRPr="00EB2920" w:rsidRDefault="003D24FA" w:rsidP="003D24FA">
            <w:pPr>
              <w:spacing w:after="160" w:line="360" w:lineRule="auto"/>
              <w:jc w:val="center"/>
              <w:rPr>
                <w:rFonts w:ascii="Times New Roman" w:hAnsi="Times New Roman" w:cs="Times New Roman"/>
                <w:sz w:val="24"/>
                <w:szCs w:val="24"/>
              </w:rPr>
            </w:pPr>
            <w:r w:rsidRPr="00EB2920">
              <w:rPr>
                <w:rFonts w:ascii="Times New Roman" w:hAnsi="Times New Roman" w:cs="Times New Roman"/>
                <w:sz w:val="24"/>
                <w:szCs w:val="24"/>
              </w:rPr>
              <w:t>Prakash et al, 2015</w:t>
            </w:r>
          </w:p>
        </w:tc>
        <w:tc>
          <w:tcPr>
            <w:tcW w:w="1590" w:type="dxa"/>
          </w:tcPr>
          <w:p w14:paraId="03074F34"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4A762620" w14:textId="77777777" w:rsidR="003D24FA" w:rsidRPr="00EB2920" w:rsidRDefault="003D24FA" w:rsidP="003D24FA">
            <w:pPr>
              <w:spacing w:after="160" w:line="360" w:lineRule="auto"/>
              <w:jc w:val="center"/>
              <w:rPr>
                <w:rFonts w:ascii="Times New Roman" w:hAnsi="Times New Roman" w:cs="Times New Roman"/>
                <w:sz w:val="24"/>
                <w:szCs w:val="24"/>
              </w:rPr>
            </w:pPr>
          </w:p>
        </w:tc>
      </w:tr>
      <w:tr w:rsidR="003D24FA" w:rsidRPr="00EB2920" w14:paraId="035405CE" w14:textId="77777777" w:rsidTr="003D24FA">
        <w:trPr>
          <w:trHeight w:val="247"/>
          <w:jc w:val="center"/>
        </w:trPr>
        <w:tc>
          <w:tcPr>
            <w:tcW w:w="2512" w:type="dxa"/>
          </w:tcPr>
          <w:p w14:paraId="1CF3C116" w14:textId="77777777" w:rsidR="003D24FA" w:rsidRPr="00EB2920" w:rsidRDefault="003D24FA" w:rsidP="003D24FA">
            <w:pPr>
              <w:spacing w:after="160" w:line="360" w:lineRule="auto"/>
              <w:jc w:val="center"/>
              <w:rPr>
                <w:rFonts w:ascii="Times New Roman" w:hAnsi="Times New Roman" w:cs="Times New Roman"/>
                <w:b/>
                <w:bCs/>
                <w:sz w:val="24"/>
                <w:szCs w:val="24"/>
              </w:rPr>
            </w:pPr>
          </w:p>
        </w:tc>
        <w:tc>
          <w:tcPr>
            <w:tcW w:w="2384" w:type="dxa"/>
          </w:tcPr>
          <w:p w14:paraId="4E431C51" w14:textId="77777777" w:rsidR="003D24FA" w:rsidRPr="00EB2920" w:rsidRDefault="003D24FA" w:rsidP="003D24FA">
            <w:pPr>
              <w:spacing w:after="160" w:line="360" w:lineRule="auto"/>
              <w:jc w:val="center"/>
              <w:rPr>
                <w:rFonts w:ascii="Times New Roman" w:hAnsi="Times New Roman" w:cs="Times New Roman"/>
                <w:sz w:val="24"/>
                <w:szCs w:val="24"/>
              </w:rPr>
            </w:pP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2009</w:t>
            </w:r>
          </w:p>
        </w:tc>
        <w:tc>
          <w:tcPr>
            <w:tcW w:w="1590" w:type="dxa"/>
          </w:tcPr>
          <w:p w14:paraId="7FA23985"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590" w:type="dxa"/>
          </w:tcPr>
          <w:p w14:paraId="0D85AB51" w14:textId="77777777" w:rsidR="003D24FA" w:rsidRPr="00EB2920" w:rsidRDefault="003D24FA" w:rsidP="003D24FA">
            <w:pPr>
              <w:spacing w:after="160" w:line="360" w:lineRule="auto"/>
              <w:jc w:val="center"/>
              <w:rPr>
                <w:rFonts w:ascii="Times New Roman" w:hAnsi="Times New Roman" w:cs="Times New Roman"/>
                <w:sz w:val="24"/>
                <w:szCs w:val="24"/>
              </w:rPr>
            </w:pPr>
          </w:p>
        </w:tc>
        <w:tc>
          <w:tcPr>
            <w:tcW w:w="1981" w:type="dxa"/>
          </w:tcPr>
          <w:p w14:paraId="5C09E99D" w14:textId="77777777" w:rsidR="003D24FA" w:rsidRPr="00EB2920" w:rsidRDefault="003D24FA" w:rsidP="003D24FA">
            <w:pPr>
              <w:spacing w:after="160" w:line="360" w:lineRule="auto"/>
              <w:jc w:val="center"/>
              <w:rPr>
                <w:rFonts w:ascii="Times New Roman" w:hAnsi="Times New Roman" w:cs="Times New Roman"/>
                <w:sz w:val="24"/>
                <w:szCs w:val="24"/>
              </w:rPr>
            </w:pPr>
          </w:p>
        </w:tc>
      </w:tr>
    </w:tbl>
    <w:p w14:paraId="496F542D" w14:textId="77777777" w:rsidR="003D24FA" w:rsidRPr="00EB2920" w:rsidRDefault="003D24FA" w:rsidP="003D24FA">
      <w:pPr>
        <w:spacing w:line="360" w:lineRule="auto"/>
        <w:jc w:val="center"/>
        <w:rPr>
          <w:rFonts w:ascii="Times New Roman" w:hAnsi="Times New Roman" w:cs="Times New Roman"/>
          <w:sz w:val="24"/>
          <w:szCs w:val="24"/>
        </w:rPr>
      </w:pPr>
    </w:p>
    <w:p w14:paraId="4EFD1FDC" w14:textId="77777777" w:rsidR="003D24FA" w:rsidRPr="00EB2920" w:rsidRDefault="003D24FA" w:rsidP="003D24FA">
      <w:pPr>
        <w:spacing w:line="360" w:lineRule="auto"/>
        <w:jc w:val="center"/>
        <w:rPr>
          <w:rFonts w:ascii="Times New Roman" w:hAnsi="Times New Roman" w:cs="Times New Roman"/>
          <w:sz w:val="24"/>
          <w:szCs w:val="24"/>
        </w:rPr>
      </w:pPr>
    </w:p>
    <w:p w14:paraId="4BE19E8D" w14:textId="77777777" w:rsidR="003D24FA" w:rsidRPr="00EB2920" w:rsidRDefault="003D24FA" w:rsidP="003D24FA">
      <w:pPr>
        <w:spacing w:line="360" w:lineRule="auto"/>
        <w:jc w:val="center"/>
        <w:rPr>
          <w:rFonts w:ascii="Times New Roman" w:hAnsi="Times New Roman" w:cs="Times New Roman"/>
          <w:sz w:val="24"/>
          <w:szCs w:val="24"/>
        </w:rPr>
      </w:pPr>
    </w:p>
    <w:p w14:paraId="09073967" w14:textId="77777777" w:rsidR="003D24FA" w:rsidRPr="00EB2920" w:rsidRDefault="003D24FA" w:rsidP="003D24FA">
      <w:pPr>
        <w:spacing w:line="360" w:lineRule="auto"/>
        <w:jc w:val="center"/>
        <w:rPr>
          <w:rFonts w:ascii="Times New Roman" w:hAnsi="Times New Roman" w:cs="Times New Roman"/>
          <w:sz w:val="24"/>
          <w:szCs w:val="24"/>
        </w:rPr>
      </w:pPr>
    </w:p>
    <w:p w14:paraId="149BB936" w14:textId="14F8AD3C" w:rsidR="003D24FA" w:rsidRPr="00EB2920" w:rsidRDefault="003D24FA" w:rsidP="003D24FA">
      <w:pPr>
        <w:spacing w:line="360" w:lineRule="auto"/>
        <w:jc w:val="center"/>
        <w:rPr>
          <w:rFonts w:ascii="Times New Roman" w:hAnsi="Times New Roman" w:cs="Times New Roman"/>
          <w:b/>
          <w:bCs/>
          <w:sz w:val="24"/>
          <w:szCs w:val="24"/>
        </w:rPr>
      </w:pPr>
      <w:r w:rsidRPr="00EB2920">
        <w:rPr>
          <w:rFonts w:ascii="Times New Roman" w:hAnsi="Times New Roman" w:cs="Times New Roman"/>
          <w:b/>
          <w:bCs/>
          <w:sz w:val="24"/>
          <w:szCs w:val="24"/>
        </w:rPr>
        <w:t>TABLE 3: DATA FOR ASSOCIATION OF HOMA IR WITH ADIPONECTIN IN AN PATIENTS</w:t>
      </w:r>
    </w:p>
    <w:p w14:paraId="7EB7A447" w14:textId="47AB467F" w:rsidR="004353A9" w:rsidRDefault="004353A9" w:rsidP="008A4283">
      <w:pPr>
        <w:spacing w:line="360" w:lineRule="auto"/>
        <w:rPr>
          <w:rFonts w:ascii="Times New Roman" w:hAnsi="Times New Roman" w:cs="Times New Roman"/>
          <w:sz w:val="24"/>
          <w:szCs w:val="24"/>
        </w:rPr>
      </w:pPr>
    </w:p>
    <w:tbl>
      <w:tblPr>
        <w:tblW w:w="1105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000"/>
        <w:gridCol w:w="521"/>
        <w:gridCol w:w="736"/>
        <w:gridCol w:w="990"/>
        <w:gridCol w:w="990"/>
        <w:gridCol w:w="1245"/>
        <w:gridCol w:w="990"/>
        <w:gridCol w:w="727"/>
        <w:gridCol w:w="773"/>
        <w:gridCol w:w="780"/>
        <w:gridCol w:w="1727"/>
      </w:tblGrid>
      <w:tr w:rsidR="005E58A1" w:rsidRPr="00ED3C8E" w14:paraId="1B6B4FD5" w14:textId="74DF1333" w:rsidTr="007123FF">
        <w:trPr>
          <w:trHeight w:val="290"/>
        </w:trPr>
        <w:tc>
          <w:tcPr>
            <w:tcW w:w="594" w:type="dxa"/>
            <w:shd w:val="clear" w:color="auto" w:fill="auto"/>
            <w:noWrap/>
            <w:vAlign w:val="bottom"/>
            <w:hideMark/>
          </w:tcPr>
          <w:p w14:paraId="08DF7EB5" w14:textId="05EC6765" w:rsidR="005E58A1" w:rsidRPr="0093310E" w:rsidRDefault="00323943" w:rsidP="0093310E">
            <w:pPr>
              <w:spacing w:after="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S</w:t>
            </w:r>
            <w:r w:rsidR="007123FF">
              <w:rPr>
                <w:rFonts w:ascii="Times New Roman" w:eastAsia="Times New Roman" w:hAnsi="Times New Roman" w:cs="Times New Roman"/>
                <w:sz w:val="18"/>
                <w:szCs w:val="18"/>
                <w:lang w:eastAsia="en-IN"/>
              </w:rPr>
              <w:t>. No.</w:t>
            </w:r>
          </w:p>
        </w:tc>
        <w:tc>
          <w:tcPr>
            <w:tcW w:w="1046" w:type="dxa"/>
            <w:vMerge w:val="restart"/>
            <w:shd w:val="clear" w:color="auto" w:fill="auto"/>
            <w:noWrap/>
            <w:hideMark/>
          </w:tcPr>
          <w:p w14:paraId="010CA3A6"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Author </w:t>
            </w:r>
          </w:p>
        </w:tc>
        <w:tc>
          <w:tcPr>
            <w:tcW w:w="1263" w:type="dxa"/>
            <w:gridSpan w:val="2"/>
            <w:vMerge w:val="restart"/>
            <w:shd w:val="clear" w:color="auto" w:fill="auto"/>
            <w:noWrap/>
            <w:hideMark/>
          </w:tcPr>
          <w:p w14:paraId="5CEECC21"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 No. of subjects (n)</w:t>
            </w:r>
          </w:p>
        </w:tc>
        <w:tc>
          <w:tcPr>
            <w:tcW w:w="1940" w:type="dxa"/>
            <w:gridSpan w:val="2"/>
            <w:vMerge w:val="restart"/>
            <w:shd w:val="clear" w:color="auto" w:fill="auto"/>
            <w:noWrap/>
            <w:hideMark/>
          </w:tcPr>
          <w:p w14:paraId="5019EA00"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BMI (kg/m2)</w:t>
            </w:r>
          </w:p>
        </w:tc>
        <w:tc>
          <w:tcPr>
            <w:tcW w:w="2189" w:type="dxa"/>
            <w:gridSpan w:val="2"/>
            <w:vMerge w:val="restart"/>
            <w:shd w:val="clear" w:color="auto" w:fill="auto"/>
            <w:noWrap/>
            <w:hideMark/>
          </w:tcPr>
          <w:p w14:paraId="0D32E968" w14:textId="5B671A95" w:rsidR="005E58A1" w:rsidRPr="0093310E" w:rsidRDefault="00792DEB" w:rsidP="0093310E">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Adiponectin(µ</w:t>
            </w:r>
            <w:r w:rsidR="005E58A1" w:rsidRPr="0093310E">
              <w:rPr>
                <w:rFonts w:ascii="Times New Roman" w:eastAsia="Times New Roman" w:hAnsi="Times New Roman" w:cs="Times New Roman"/>
                <w:color w:val="000000"/>
                <w:sz w:val="18"/>
                <w:szCs w:val="18"/>
                <w:lang w:eastAsia="en-IN"/>
              </w:rPr>
              <w:t>g/ml)</w:t>
            </w:r>
          </w:p>
        </w:tc>
        <w:tc>
          <w:tcPr>
            <w:tcW w:w="1563" w:type="dxa"/>
            <w:gridSpan w:val="2"/>
            <w:vMerge w:val="restart"/>
            <w:shd w:val="clear" w:color="auto" w:fill="auto"/>
            <w:noWrap/>
            <w:hideMark/>
          </w:tcPr>
          <w:p w14:paraId="7530E15E" w14:textId="6AB3CBD6"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Insulin sensitivity (%S by HOMA -</w:t>
            </w:r>
            <w:r w:rsidRPr="00ED3C8E">
              <w:rPr>
                <w:rFonts w:ascii="Times New Roman" w:eastAsia="Times New Roman" w:hAnsi="Times New Roman" w:cs="Times New Roman"/>
                <w:color w:val="000000"/>
                <w:sz w:val="18"/>
                <w:szCs w:val="18"/>
                <w:lang w:eastAsia="en-IN"/>
              </w:rPr>
              <w:t>IR)</w:t>
            </w:r>
          </w:p>
        </w:tc>
        <w:tc>
          <w:tcPr>
            <w:tcW w:w="766" w:type="dxa"/>
          </w:tcPr>
          <w:p w14:paraId="57D5657E" w14:textId="77777777" w:rsidR="005E58A1" w:rsidRPr="00ED3C8E" w:rsidRDefault="005E58A1" w:rsidP="0093310E">
            <w:pPr>
              <w:spacing w:after="0" w:line="240" w:lineRule="auto"/>
              <w:jc w:val="center"/>
              <w:rPr>
                <w:rFonts w:ascii="Times New Roman" w:eastAsia="Times New Roman" w:hAnsi="Times New Roman" w:cs="Times New Roman"/>
                <w:color w:val="000000"/>
                <w:sz w:val="18"/>
                <w:szCs w:val="18"/>
                <w:lang w:eastAsia="en-IN"/>
              </w:rPr>
            </w:pPr>
          </w:p>
        </w:tc>
        <w:tc>
          <w:tcPr>
            <w:tcW w:w="1690" w:type="dxa"/>
          </w:tcPr>
          <w:p w14:paraId="2CF07900" w14:textId="7B793154" w:rsidR="005E58A1" w:rsidRPr="00ED3C8E" w:rsidRDefault="00323943" w:rsidP="0093310E">
            <w:pPr>
              <w:spacing w:after="0" w:line="240" w:lineRule="auto"/>
              <w:jc w:val="center"/>
              <w:rPr>
                <w:rFonts w:ascii="Times New Roman" w:eastAsia="Times New Roman" w:hAnsi="Times New Roman" w:cs="Times New Roman"/>
                <w:color w:val="000000"/>
                <w:sz w:val="18"/>
                <w:szCs w:val="18"/>
                <w:lang w:eastAsia="en-IN"/>
              </w:rPr>
            </w:pPr>
            <w:r w:rsidRPr="00323943">
              <w:rPr>
                <w:rFonts w:ascii="Times New Roman" w:eastAsia="Times New Roman" w:hAnsi="Times New Roman" w:cs="Times New Roman"/>
                <w:color w:val="000000"/>
                <w:sz w:val="18"/>
                <w:szCs w:val="18"/>
                <w:lang w:eastAsia="en-IN"/>
              </w:rPr>
              <w:t xml:space="preserve">Association of HOMA </w:t>
            </w:r>
            <w:proofErr w:type="gramStart"/>
            <w:r w:rsidRPr="00323943">
              <w:rPr>
                <w:rFonts w:ascii="Times New Roman" w:eastAsia="Times New Roman" w:hAnsi="Times New Roman" w:cs="Times New Roman"/>
                <w:color w:val="000000"/>
                <w:sz w:val="18"/>
                <w:szCs w:val="18"/>
                <w:lang w:eastAsia="en-IN"/>
              </w:rPr>
              <w:t>IR  with</w:t>
            </w:r>
            <w:proofErr w:type="gramEnd"/>
            <w:r w:rsidRPr="00323943">
              <w:rPr>
                <w:rFonts w:ascii="Times New Roman" w:eastAsia="Times New Roman" w:hAnsi="Times New Roman" w:cs="Times New Roman"/>
                <w:color w:val="000000"/>
                <w:sz w:val="18"/>
                <w:szCs w:val="18"/>
                <w:lang w:eastAsia="en-IN"/>
              </w:rPr>
              <w:t xml:space="preserve"> Adiponectin</w:t>
            </w:r>
          </w:p>
        </w:tc>
      </w:tr>
      <w:tr w:rsidR="005E58A1" w:rsidRPr="00ED3C8E" w14:paraId="2D552B72" w14:textId="48EB2574" w:rsidTr="007123FF">
        <w:trPr>
          <w:trHeight w:val="300"/>
        </w:trPr>
        <w:tc>
          <w:tcPr>
            <w:tcW w:w="594" w:type="dxa"/>
            <w:shd w:val="clear" w:color="auto" w:fill="auto"/>
            <w:noWrap/>
            <w:vAlign w:val="bottom"/>
            <w:hideMark/>
          </w:tcPr>
          <w:p w14:paraId="7EE260D6"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p>
        </w:tc>
        <w:tc>
          <w:tcPr>
            <w:tcW w:w="1046" w:type="dxa"/>
            <w:vMerge/>
            <w:vAlign w:val="center"/>
            <w:hideMark/>
          </w:tcPr>
          <w:p w14:paraId="4DA9F65D" w14:textId="77777777" w:rsidR="005E58A1" w:rsidRPr="0093310E" w:rsidRDefault="005E58A1" w:rsidP="0093310E">
            <w:pPr>
              <w:spacing w:after="0" w:line="240" w:lineRule="auto"/>
              <w:rPr>
                <w:rFonts w:ascii="Times New Roman" w:eastAsia="Times New Roman" w:hAnsi="Times New Roman" w:cs="Times New Roman"/>
                <w:color w:val="000000"/>
                <w:sz w:val="18"/>
                <w:szCs w:val="18"/>
                <w:lang w:eastAsia="en-IN"/>
              </w:rPr>
            </w:pPr>
          </w:p>
        </w:tc>
        <w:tc>
          <w:tcPr>
            <w:tcW w:w="1263" w:type="dxa"/>
            <w:gridSpan w:val="2"/>
            <w:vMerge/>
            <w:vAlign w:val="center"/>
            <w:hideMark/>
          </w:tcPr>
          <w:p w14:paraId="0C5D3B1C" w14:textId="77777777" w:rsidR="005E58A1" w:rsidRPr="0093310E" w:rsidRDefault="005E58A1" w:rsidP="0093310E">
            <w:pPr>
              <w:spacing w:after="0" w:line="240" w:lineRule="auto"/>
              <w:rPr>
                <w:rFonts w:ascii="Times New Roman" w:eastAsia="Times New Roman" w:hAnsi="Times New Roman" w:cs="Times New Roman"/>
                <w:color w:val="000000"/>
                <w:sz w:val="18"/>
                <w:szCs w:val="18"/>
                <w:lang w:eastAsia="en-IN"/>
              </w:rPr>
            </w:pPr>
          </w:p>
        </w:tc>
        <w:tc>
          <w:tcPr>
            <w:tcW w:w="1940" w:type="dxa"/>
            <w:gridSpan w:val="2"/>
            <w:vMerge/>
            <w:vAlign w:val="center"/>
            <w:hideMark/>
          </w:tcPr>
          <w:p w14:paraId="6FB1552B" w14:textId="77777777" w:rsidR="005E58A1" w:rsidRPr="0093310E" w:rsidRDefault="005E58A1" w:rsidP="0093310E">
            <w:pPr>
              <w:spacing w:after="0" w:line="240" w:lineRule="auto"/>
              <w:rPr>
                <w:rFonts w:ascii="Times New Roman" w:eastAsia="Times New Roman" w:hAnsi="Times New Roman" w:cs="Times New Roman"/>
                <w:color w:val="000000"/>
                <w:sz w:val="18"/>
                <w:szCs w:val="18"/>
                <w:lang w:eastAsia="en-IN"/>
              </w:rPr>
            </w:pPr>
          </w:p>
        </w:tc>
        <w:tc>
          <w:tcPr>
            <w:tcW w:w="2189" w:type="dxa"/>
            <w:gridSpan w:val="2"/>
            <w:vMerge/>
            <w:vAlign w:val="center"/>
            <w:hideMark/>
          </w:tcPr>
          <w:p w14:paraId="011D5513" w14:textId="77777777" w:rsidR="005E58A1" w:rsidRPr="0093310E" w:rsidRDefault="005E58A1" w:rsidP="0093310E">
            <w:pPr>
              <w:spacing w:after="0" w:line="240" w:lineRule="auto"/>
              <w:rPr>
                <w:rFonts w:ascii="Times New Roman" w:eastAsia="Times New Roman" w:hAnsi="Times New Roman" w:cs="Times New Roman"/>
                <w:color w:val="000000"/>
                <w:sz w:val="18"/>
                <w:szCs w:val="18"/>
                <w:lang w:eastAsia="en-IN"/>
              </w:rPr>
            </w:pPr>
          </w:p>
        </w:tc>
        <w:tc>
          <w:tcPr>
            <w:tcW w:w="1563" w:type="dxa"/>
            <w:gridSpan w:val="2"/>
            <w:vMerge/>
            <w:vAlign w:val="center"/>
            <w:hideMark/>
          </w:tcPr>
          <w:p w14:paraId="5D557685" w14:textId="77777777" w:rsidR="005E58A1" w:rsidRPr="0093310E" w:rsidRDefault="005E58A1" w:rsidP="0093310E">
            <w:pPr>
              <w:spacing w:after="0" w:line="240" w:lineRule="auto"/>
              <w:rPr>
                <w:rFonts w:ascii="Times New Roman" w:eastAsia="Times New Roman" w:hAnsi="Times New Roman" w:cs="Times New Roman"/>
                <w:color w:val="000000"/>
                <w:sz w:val="18"/>
                <w:szCs w:val="18"/>
                <w:lang w:eastAsia="en-IN"/>
              </w:rPr>
            </w:pPr>
          </w:p>
        </w:tc>
        <w:tc>
          <w:tcPr>
            <w:tcW w:w="766" w:type="dxa"/>
          </w:tcPr>
          <w:p w14:paraId="052C2D9A" w14:textId="4F06B9B6" w:rsidR="005E58A1" w:rsidRPr="00ED3C8E" w:rsidRDefault="005E58A1" w:rsidP="0093310E">
            <w:pPr>
              <w:spacing w:after="0" w:line="240" w:lineRule="auto"/>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 xml:space="preserve">P value </w:t>
            </w:r>
          </w:p>
        </w:tc>
        <w:tc>
          <w:tcPr>
            <w:tcW w:w="1690" w:type="dxa"/>
          </w:tcPr>
          <w:p w14:paraId="00089D66" w14:textId="77777777" w:rsidR="005E58A1" w:rsidRPr="00ED3C8E" w:rsidRDefault="005E58A1" w:rsidP="0093310E">
            <w:pPr>
              <w:spacing w:after="0" w:line="240" w:lineRule="auto"/>
              <w:rPr>
                <w:rFonts w:ascii="Times New Roman" w:eastAsia="Times New Roman" w:hAnsi="Times New Roman" w:cs="Times New Roman"/>
                <w:color w:val="000000"/>
                <w:sz w:val="18"/>
                <w:szCs w:val="18"/>
                <w:lang w:eastAsia="en-IN"/>
              </w:rPr>
            </w:pPr>
          </w:p>
        </w:tc>
      </w:tr>
      <w:tr w:rsidR="007123FF" w:rsidRPr="00ED3C8E" w14:paraId="30B0CE50" w14:textId="465C97F7" w:rsidTr="007123FF">
        <w:trPr>
          <w:trHeight w:val="300"/>
        </w:trPr>
        <w:tc>
          <w:tcPr>
            <w:tcW w:w="594" w:type="dxa"/>
            <w:shd w:val="clear" w:color="auto" w:fill="auto"/>
            <w:noWrap/>
            <w:vAlign w:val="bottom"/>
            <w:hideMark/>
          </w:tcPr>
          <w:p w14:paraId="37708E2E" w14:textId="77777777" w:rsidR="005E58A1" w:rsidRPr="0093310E" w:rsidRDefault="005E58A1" w:rsidP="0093310E">
            <w:pPr>
              <w:spacing w:after="0" w:line="240" w:lineRule="auto"/>
              <w:jc w:val="center"/>
              <w:rPr>
                <w:rFonts w:ascii="Times New Roman" w:eastAsia="Times New Roman" w:hAnsi="Times New Roman" w:cs="Times New Roman"/>
                <w:sz w:val="18"/>
                <w:szCs w:val="18"/>
                <w:lang w:eastAsia="en-IN"/>
              </w:rPr>
            </w:pPr>
          </w:p>
        </w:tc>
        <w:tc>
          <w:tcPr>
            <w:tcW w:w="1046" w:type="dxa"/>
            <w:shd w:val="clear" w:color="auto" w:fill="auto"/>
            <w:noWrap/>
            <w:hideMark/>
          </w:tcPr>
          <w:p w14:paraId="740B4569"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w:t>
            </w:r>
          </w:p>
        </w:tc>
        <w:tc>
          <w:tcPr>
            <w:tcW w:w="539" w:type="dxa"/>
            <w:shd w:val="clear" w:color="auto" w:fill="auto"/>
            <w:noWrap/>
            <w:hideMark/>
          </w:tcPr>
          <w:p w14:paraId="6F72D104"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AN</w:t>
            </w:r>
          </w:p>
        </w:tc>
        <w:tc>
          <w:tcPr>
            <w:tcW w:w="724" w:type="dxa"/>
            <w:shd w:val="clear" w:color="auto" w:fill="auto"/>
            <w:noWrap/>
            <w:hideMark/>
          </w:tcPr>
          <w:p w14:paraId="22C97AAB"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 Control</w:t>
            </w:r>
          </w:p>
        </w:tc>
        <w:tc>
          <w:tcPr>
            <w:tcW w:w="970" w:type="dxa"/>
            <w:shd w:val="clear" w:color="auto" w:fill="auto"/>
            <w:noWrap/>
            <w:hideMark/>
          </w:tcPr>
          <w:p w14:paraId="2673C179"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AN</w:t>
            </w:r>
          </w:p>
        </w:tc>
        <w:tc>
          <w:tcPr>
            <w:tcW w:w="970" w:type="dxa"/>
            <w:shd w:val="clear" w:color="auto" w:fill="auto"/>
            <w:noWrap/>
            <w:hideMark/>
          </w:tcPr>
          <w:p w14:paraId="41D20025"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Control</w:t>
            </w:r>
          </w:p>
        </w:tc>
        <w:tc>
          <w:tcPr>
            <w:tcW w:w="1219" w:type="dxa"/>
            <w:shd w:val="clear" w:color="auto" w:fill="auto"/>
            <w:noWrap/>
            <w:hideMark/>
          </w:tcPr>
          <w:p w14:paraId="305C6655"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AN</w:t>
            </w:r>
          </w:p>
        </w:tc>
        <w:tc>
          <w:tcPr>
            <w:tcW w:w="970" w:type="dxa"/>
            <w:shd w:val="clear" w:color="auto" w:fill="auto"/>
            <w:noWrap/>
            <w:hideMark/>
          </w:tcPr>
          <w:p w14:paraId="63CE8B04"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Control</w:t>
            </w:r>
          </w:p>
        </w:tc>
        <w:tc>
          <w:tcPr>
            <w:tcW w:w="757" w:type="dxa"/>
            <w:shd w:val="clear" w:color="auto" w:fill="auto"/>
            <w:noWrap/>
            <w:hideMark/>
          </w:tcPr>
          <w:p w14:paraId="05B804E1"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AN</w:t>
            </w:r>
          </w:p>
        </w:tc>
        <w:tc>
          <w:tcPr>
            <w:tcW w:w="806" w:type="dxa"/>
            <w:shd w:val="clear" w:color="auto" w:fill="auto"/>
            <w:noWrap/>
            <w:hideMark/>
          </w:tcPr>
          <w:p w14:paraId="7F9FD8D7" w14:textId="77777777" w:rsidR="005E58A1" w:rsidRPr="0093310E" w:rsidRDefault="005E58A1" w:rsidP="0093310E">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Control</w:t>
            </w:r>
          </w:p>
        </w:tc>
        <w:tc>
          <w:tcPr>
            <w:tcW w:w="766" w:type="dxa"/>
            <w:tcBorders>
              <w:bottom w:val="single" w:sz="4" w:space="0" w:color="auto"/>
            </w:tcBorders>
          </w:tcPr>
          <w:p w14:paraId="157CD568" w14:textId="77777777" w:rsidR="005E58A1" w:rsidRPr="00ED3C8E" w:rsidRDefault="005E58A1" w:rsidP="0093310E">
            <w:pPr>
              <w:spacing w:after="0" w:line="240" w:lineRule="auto"/>
              <w:jc w:val="center"/>
              <w:rPr>
                <w:rFonts w:ascii="Times New Roman" w:eastAsia="Times New Roman" w:hAnsi="Times New Roman" w:cs="Times New Roman"/>
                <w:color w:val="000000"/>
                <w:sz w:val="18"/>
                <w:szCs w:val="18"/>
                <w:lang w:eastAsia="en-IN"/>
              </w:rPr>
            </w:pPr>
          </w:p>
        </w:tc>
        <w:tc>
          <w:tcPr>
            <w:tcW w:w="1690" w:type="dxa"/>
            <w:tcBorders>
              <w:bottom w:val="single" w:sz="4" w:space="0" w:color="auto"/>
            </w:tcBorders>
          </w:tcPr>
          <w:p w14:paraId="693EB053" w14:textId="77777777" w:rsidR="005E58A1" w:rsidRPr="00ED3C8E" w:rsidRDefault="005E58A1" w:rsidP="0093310E">
            <w:pPr>
              <w:spacing w:after="0" w:line="240" w:lineRule="auto"/>
              <w:jc w:val="center"/>
              <w:rPr>
                <w:rFonts w:ascii="Times New Roman" w:eastAsia="Times New Roman" w:hAnsi="Times New Roman" w:cs="Times New Roman"/>
                <w:color w:val="000000"/>
                <w:sz w:val="18"/>
                <w:szCs w:val="18"/>
                <w:lang w:eastAsia="en-IN"/>
              </w:rPr>
            </w:pPr>
          </w:p>
        </w:tc>
      </w:tr>
      <w:tr w:rsidR="007123FF" w:rsidRPr="00ED3C8E" w14:paraId="7873F868" w14:textId="72247025" w:rsidTr="007123FF">
        <w:trPr>
          <w:trHeight w:val="290"/>
        </w:trPr>
        <w:tc>
          <w:tcPr>
            <w:tcW w:w="594" w:type="dxa"/>
            <w:shd w:val="clear" w:color="auto" w:fill="auto"/>
            <w:noWrap/>
            <w:vAlign w:val="bottom"/>
            <w:hideMark/>
          </w:tcPr>
          <w:p w14:paraId="09E79321"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w:t>
            </w:r>
          </w:p>
        </w:tc>
        <w:tc>
          <w:tcPr>
            <w:tcW w:w="1046" w:type="dxa"/>
            <w:shd w:val="clear" w:color="auto" w:fill="auto"/>
            <w:noWrap/>
            <w:hideMark/>
          </w:tcPr>
          <w:p w14:paraId="14041815"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Křížová et al 2008 </w:t>
            </w:r>
          </w:p>
        </w:tc>
        <w:tc>
          <w:tcPr>
            <w:tcW w:w="539" w:type="dxa"/>
            <w:shd w:val="clear" w:color="auto" w:fill="auto"/>
            <w:noWrap/>
            <w:hideMark/>
          </w:tcPr>
          <w:p w14:paraId="7C1C8ED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28</w:t>
            </w:r>
          </w:p>
        </w:tc>
        <w:tc>
          <w:tcPr>
            <w:tcW w:w="724" w:type="dxa"/>
            <w:shd w:val="clear" w:color="auto" w:fill="auto"/>
            <w:noWrap/>
            <w:hideMark/>
          </w:tcPr>
          <w:p w14:paraId="6EA14E5C"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38</w:t>
            </w:r>
          </w:p>
        </w:tc>
        <w:tc>
          <w:tcPr>
            <w:tcW w:w="970" w:type="dxa"/>
            <w:shd w:val="clear" w:color="auto" w:fill="auto"/>
            <w:noWrap/>
            <w:hideMark/>
          </w:tcPr>
          <w:p w14:paraId="3D48015B"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15.72±0.36</w:t>
            </w:r>
          </w:p>
        </w:tc>
        <w:tc>
          <w:tcPr>
            <w:tcW w:w="970" w:type="dxa"/>
            <w:shd w:val="clear" w:color="auto" w:fill="auto"/>
            <w:noWrap/>
            <w:hideMark/>
          </w:tcPr>
          <w:p w14:paraId="0E68C31F"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22.32±0.40</w:t>
            </w:r>
          </w:p>
        </w:tc>
        <w:tc>
          <w:tcPr>
            <w:tcW w:w="1219" w:type="dxa"/>
            <w:shd w:val="clear" w:color="auto" w:fill="auto"/>
            <w:noWrap/>
            <w:hideMark/>
          </w:tcPr>
          <w:p w14:paraId="6412458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58.44±7.17</w:t>
            </w:r>
          </w:p>
        </w:tc>
        <w:tc>
          <w:tcPr>
            <w:tcW w:w="970" w:type="dxa"/>
            <w:shd w:val="clear" w:color="auto" w:fill="auto"/>
            <w:noWrap/>
            <w:hideMark/>
          </w:tcPr>
          <w:p w14:paraId="2C02B1B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33.24±4.41 </w:t>
            </w:r>
          </w:p>
        </w:tc>
        <w:tc>
          <w:tcPr>
            <w:tcW w:w="757" w:type="dxa"/>
            <w:shd w:val="clear" w:color="auto" w:fill="auto"/>
            <w:noWrap/>
            <w:hideMark/>
          </w:tcPr>
          <w:p w14:paraId="7E67EF7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 2.00 ± 0.18</w:t>
            </w:r>
          </w:p>
        </w:tc>
        <w:tc>
          <w:tcPr>
            <w:tcW w:w="806" w:type="dxa"/>
            <w:shd w:val="clear" w:color="auto" w:fill="auto"/>
            <w:noWrap/>
            <w:hideMark/>
          </w:tcPr>
          <w:p w14:paraId="7459FD4B"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2.97 ± 0.45</w:t>
            </w:r>
          </w:p>
        </w:tc>
        <w:tc>
          <w:tcPr>
            <w:tcW w:w="766" w:type="dxa"/>
            <w:tcBorders>
              <w:top w:val="single" w:sz="4" w:space="0" w:color="auto"/>
              <w:left w:val="nil"/>
              <w:bottom w:val="single" w:sz="4" w:space="0" w:color="auto"/>
              <w:right w:val="single" w:sz="4" w:space="0" w:color="auto"/>
            </w:tcBorders>
            <w:shd w:val="clear" w:color="auto" w:fill="auto"/>
          </w:tcPr>
          <w:p w14:paraId="4C2C454E" w14:textId="38642830"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&lt;0.001</w:t>
            </w:r>
          </w:p>
        </w:tc>
        <w:tc>
          <w:tcPr>
            <w:tcW w:w="1690" w:type="dxa"/>
            <w:tcBorders>
              <w:top w:val="single" w:sz="4" w:space="0" w:color="auto"/>
              <w:left w:val="nil"/>
              <w:bottom w:val="single" w:sz="4" w:space="0" w:color="auto"/>
              <w:right w:val="single" w:sz="4" w:space="0" w:color="auto"/>
            </w:tcBorders>
            <w:shd w:val="clear" w:color="auto" w:fill="auto"/>
          </w:tcPr>
          <w:p w14:paraId="7AEF3173" w14:textId="10306BDD"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Nil</w:t>
            </w:r>
          </w:p>
        </w:tc>
      </w:tr>
      <w:tr w:rsidR="007123FF" w:rsidRPr="00ED3C8E" w14:paraId="016CD5DB" w14:textId="362FFC02" w:rsidTr="007123FF">
        <w:trPr>
          <w:trHeight w:val="290"/>
        </w:trPr>
        <w:tc>
          <w:tcPr>
            <w:tcW w:w="594" w:type="dxa"/>
            <w:shd w:val="clear" w:color="auto" w:fill="auto"/>
            <w:noWrap/>
            <w:vAlign w:val="bottom"/>
            <w:hideMark/>
          </w:tcPr>
          <w:p w14:paraId="140DB5A1"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w:t>
            </w:r>
          </w:p>
        </w:tc>
        <w:tc>
          <w:tcPr>
            <w:tcW w:w="1046" w:type="dxa"/>
            <w:shd w:val="clear" w:color="auto" w:fill="auto"/>
            <w:noWrap/>
            <w:hideMark/>
          </w:tcPr>
          <w:p w14:paraId="6CFDA11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R. Dolezalova et al. 2007</w:t>
            </w:r>
          </w:p>
        </w:tc>
        <w:tc>
          <w:tcPr>
            <w:tcW w:w="539" w:type="dxa"/>
            <w:shd w:val="clear" w:color="auto" w:fill="auto"/>
            <w:noWrap/>
            <w:hideMark/>
          </w:tcPr>
          <w:p w14:paraId="591A447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12</w:t>
            </w:r>
          </w:p>
        </w:tc>
        <w:tc>
          <w:tcPr>
            <w:tcW w:w="724" w:type="dxa"/>
            <w:shd w:val="clear" w:color="auto" w:fill="auto"/>
            <w:noWrap/>
            <w:hideMark/>
          </w:tcPr>
          <w:p w14:paraId="5FC0E018"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18</w:t>
            </w:r>
          </w:p>
        </w:tc>
        <w:tc>
          <w:tcPr>
            <w:tcW w:w="970" w:type="dxa"/>
            <w:shd w:val="clear" w:color="auto" w:fill="auto"/>
            <w:noWrap/>
            <w:hideMark/>
          </w:tcPr>
          <w:p w14:paraId="0561DD47"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16·37 ± 0·41</w:t>
            </w:r>
          </w:p>
        </w:tc>
        <w:tc>
          <w:tcPr>
            <w:tcW w:w="970" w:type="dxa"/>
            <w:shd w:val="clear" w:color="auto" w:fill="auto"/>
            <w:noWrap/>
            <w:hideMark/>
          </w:tcPr>
          <w:p w14:paraId="16729721"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22·96 ± 0·67</w:t>
            </w:r>
          </w:p>
        </w:tc>
        <w:tc>
          <w:tcPr>
            <w:tcW w:w="1219" w:type="dxa"/>
            <w:shd w:val="clear" w:color="auto" w:fill="auto"/>
            <w:noWrap/>
            <w:hideMark/>
          </w:tcPr>
          <w:p w14:paraId="451C9884"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38·23 ± 5·32</w:t>
            </w:r>
          </w:p>
        </w:tc>
        <w:tc>
          <w:tcPr>
            <w:tcW w:w="970" w:type="dxa"/>
            <w:shd w:val="clear" w:color="auto" w:fill="auto"/>
            <w:noWrap/>
            <w:hideMark/>
          </w:tcPr>
          <w:p w14:paraId="7513DD6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24·94 ± 2·92</w:t>
            </w:r>
          </w:p>
        </w:tc>
        <w:tc>
          <w:tcPr>
            <w:tcW w:w="757" w:type="dxa"/>
            <w:shd w:val="clear" w:color="auto" w:fill="auto"/>
            <w:noWrap/>
            <w:hideMark/>
          </w:tcPr>
          <w:p w14:paraId="16210C37"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2·00 ± 0·18</w:t>
            </w:r>
          </w:p>
        </w:tc>
        <w:tc>
          <w:tcPr>
            <w:tcW w:w="806" w:type="dxa"/>
            <w:shd w:val="clear" w:color="auto" w:fill="auto"/>
            <w:noWrap/>
            <w:hideMark/>
          </w:tcPr>
          <w:p w14:paraId="0CDE472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2·97 ± 0·45</w:t>
            </w:r>
          </w:p>
        </w:tc>
        <w:tc>
          <w:tcPr>
            <w:tcW w:w="766" w:type="dxa"/>
            <w:tcBorders>
              <w:top w:val="single" w:sz="4" w:space="0" w:color="auto"/>
              <w:left w:val="nil"/>
              <w:bottom w:val="single" w:sz="4" w:space="0" w:color="auto"/>
              <w:right w:val="single" w:sz="4" w:space="0" w:color="auto"/>
            </w:tcBorders>
            <w:shd w:val="clear" w:color="auto" w:fill="auto"/>
          </w:tcPr>
          <w:p w14:paraId="0CF67A0B" w14:textId="75668483"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&lt;0.0001</w:t>
            </w:r>
          </w:p>
        </w:tc>
        <w:tc>
          <w:tcPr>
            <w:tcW w:w="1690" w:type="dxa"/>
            <w:tcBorders>
              <w:top w:val="single" w:sz="4" w:space="0" w:color="auto"/>
              <w:left w:val="nil"/>
              <w:bottom w:val="single" w:sz="4" w:space="0" w:color="auto"/>
              <w:right w:val="single" w:sz="4" w:space="0" w:color="auto"/>
            </w:tcBorders>
            <w:shd w:val="clear" w:color="auto" w:fill="auto"/>
          </w:tcPr>
          <w:p w14:paraId="69E3B350" w14:textId="788A15C9"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 xml:space="preserve">Positive Association was found between </w:t>
            </w:r>
            <w:r w:rsidR="009A2F16" w:rsidRPr="00ED3C8E">
              <w:rPr>
                <w:rFonts w:ascii="Times New Roman" w:hAnsi="Times New Roman" w:cs="Times New Roman"/>
                <w:color w:val="000000"/>
                <w:sz w:val="18"/>
                <w:szCs w:val="18"/>
              </w:rPr>
              <w:t>altered</w:t>
            </w:r>
            <w:r w:rsidRPr="00ED3C8E">
              <w:rPr>
                <w:rFonts w:ascii="Times New Roman" w:hAnsi="Times New Roman" w:cs="Times New Roman"/>
                <w:color w:val="000000"/>
                <w:sz w:val="18"/>
                <w:szCs w:val="18"/>
              </w:rPr>
              <w:t xml:space="preserve"> adiponectin in AN patients and alterations in metabolic changes including insulin </w:t>
            </w:r>
            <w:r w:rsidR="009A2F16" w:rsidRPr="00ED3C8E">
              <w:rPr>
                <w:rFonts w:ascii="Times New Roman" w:hAnsi="Times New Roman" w:cs="Times New Roman"/>
                <w:color w:val="000000"/>
                <w:sz w:val="18"/>
                <w:szCs w:val="18"/>
              </w:rPr>
              <w:t>sensitivity</w:t>
            </w:r>
            <w:r w:rsidRPr="00ED3C8E">
              <w:rPr>
                <w:rFonts w:ascii="Times New Roman" w:hAnsi="Times New Roman" w:cs="Times New Roman"/>
                <w:color w:val="000000"/>
                <w:sz w:val="18"/>
                <w:szCs w:val="18"/>
              </w:rPr>
              <w:t>.</w:t>
            </w:r>
          </w:p>
        </w:tc>
      </w:tr>
      <w:tr w:rsidR="007123FF" w:rsidRPr="00ED3C8E" w14:paraId="74DD7FDD" w14:textId="659F2275" w:rsidTr="007123FF">
        <w:trPr>
          <w:trHeight w:val="290"/>
        </w:trPr>
        <w:tc>
          <w:tcPr>
            <w:tcW w:w="594" w:type="dxa"/>
            <w:shd w:val="clear" w:color="auto" w:fill="auto"/>
            <w:noWrap/>
            <w:vAlign w:val="bottom"/>
            <w:hideMark/>
          </w:tcPr>
          <w:p w14:paraId="4754F339"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3</w:t>
            </w:r>
          </w:p>
        </w:tc>
        <w:tc>
          <w:tcPr>
            <w:tcW w:w="1046" w:type="dxa"/>
            <w:shd w:val="clear" w:color="auto" w:fill="auto"/>
            <w:noWrap/>
            <w:hideMark/>
          </w:tcPr>
          <w:p w14:paraId="2103A22F"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Misra et al. 2007</w:t>
            </w:r>
          </w:p>
        </w:tc>
        <w:tc>
          <w:tcPr>
            <w:tcW w:w="539" w:type="dxa"/>
            <w:shd w:val="clear" w:color="auto" w:fill="auto"/>
            <w:noWrap/>
            <w:hideMark/>
          </w:tcPr>
          <w:p w14:paraId="2371A72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17</w:t>
            </w:r>
          </w:p>
        </w:tc>
        <w:tc>
          <w:tcPr>
            <w:tcW w:w="724" w:type="dxa"/>
            <w:shd w:val="clear" w:color="auto" w:fill="auto"/>
            <w:noWrap/>
            <w:hideMark/>
          </w:tcPr>
          <w:p w14:paraId="5A26B1AD"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19</w:t>
            </w:r>
          </w:p>
        </w:tc>
        <w:tc>
          <w:tcPr>
            <w:tcW w:w="970" w:type="dxa"/>
            <w:shd w:val="clear" w:color="auto" w:fill="auto"/>
            <w:noWrap/>
            <w:hideMark/>
          </w:tcPr>
          <w:p w14:paraId="197B154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16.7</w:t>
            </w:r>
          </w:p>
        </w:tc>
        <w:tc>
          <w:tcPr>
            <w:tcW w:w="970" w:type="dxa"/>
            <w:shd w:val="clear" w:color="auto" w:fill="auto"/>
            <w:noWrap/>
            <w:hideMark/>
          </w:tcPr>
          <w:p w14:paraId="21EB75E5" w14:textId="641AE642"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 </w:t>
            </w:r>
            <w:r w:rsidRPr="00ED3C8E">
              <w:rPr>
                <w:rFonts w:ascii="Times New Roman" w:eastAsia="Times New Roman" w:hAnsi="Times New Roman" w:cs="Times New Roman"/>
                <w:color w:val="000000"/>
                <w:sz w:val="18"/>
                <w:szCs w:val="18"/>
                <w:lang w:eastAsia="en-IN"/>
              </w:rPr>
              <w:t>21.8 +</w:t>
            </w:r>
            <w:r w:rsidRPr="0093310E">
              <w:rPr>
                <w:rFonts w:ascii="Times New Roman" w:eastAsia="Times New Roman" w:hAnsi="Times New Roman" w:cs="Times New Roman"/>
                <w:color w:val="000000"/>
                <w:sz w:val="18"/>
                <w:szCs w:val="18"/>
                <w:lang w:eastAsia="en-IN"/>
              </w:rPr>
              <w:t>/- 3.4</w:t>
            </w:r>
          </w:p>
        </w:tc>
        <w:tc>
          <w:tcPr>
            <w:tcW w:w="1219" w:type="dxa"/>
            <w:shd w:val="clear" w:color="auto" w:fill="auto"/>
            <w:noWrap/>
            <w:hideMark/>
          </w:tcPr>
          <w:p w14:paraId="6116A1C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13.3 ±6.1 </w:t>
            </w:r>
          </w:p>
        </w:tc>
        <w:tc>
          <w:tcPr>
            <w:tcW w:w="970" w:type="dxa"/>
            <w:shd w:val="clear" w:color="auto" w:fill="auto"/>
            <w:noWrap/>
            <w:hideMark/>
          </w:tcPr>
          <w:p w14:paraId="3C48B24C"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11.9 +/- 7.8</w:t>
            </w:r>
          </w:p>
        </w:tc>
        <w:tc>
          <w:tcPr>
            <w:tcW w:w="757" w:type="dxa"/>
            <w:shd w:val="clear" w:color="auto" w:fill="auto"/>
            <w:noWrap/>
            <w:hideMark/>
          </w:tcPr>
          <w:p w14:paraId="4BECDC22" w14:textId="56BFDC84"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1.34 </w:t>
            </w:r>
            <w:r w:rsidRPr="00ED3C8E">
              <w:rPr>
                <w:rFonts w:ascii="Times New Roman" w:eastAsia="Times New Roman" w:hAnsi="Times New Roman" w:cs="Times New Roman"/>
                <w:color w:val="000000"/>
                <w:sz w:val="18"/>
                <w:szCs w:val="18"/>
                <w:lang w:eastAsia="en-IN"/>
              </w:rPr>
              <w:t>± 0</w:t>
            </w:r>
            <w:r w:rsidRPr="0093310E">
              <w:rPr>
                <w:rFonts w:ascii="Times New Roman" w:eastAsia="Times New Roman" w:hAnsi="Times New Roman" w:cs="Times New Roman"/>
                <w:color w:val="000000"/>
                <w:sz w:val="18"/>
                <w:szCs w:val="18"/>
                <w:lang w:eastAsia="en-IN"/>
              </w:rPr>
              <w:t>.56</w:t>
            </w:r>
          </w:p>
        </w:tc>
        <w:tc>
          <w:tcPr>
            <w:tcW w:w="806" w:type="dxa"/>
            <w:shd w:val="clear" w:color="auto" w:fill="auto"/>
            <w:noWrap/>
            <w:hideMark/>
          </w:tcPr>
          <w:p w14:paraId="58C5EBF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14.2 +/-4.3</w:t>
            </w:r>
          </w:p>
        </w:tc>
        <w:tc>
          <w:tcPr>
            <w:tcW w:w="766" w:type="dxa"/>
            <w:tcBorders>
              <w:top w:val="single" w:sz="4" w:space="0" w:color="auto"/>
              <w:left w:val="nil"/>
              <w:bottom w:val="single" w:sz="4" w:space="0" w:color="auto"/>
              <w:right w:val="single" w:sz="4" w:space="0" w:color="auto"/>
            </w:tcBorders>
            <w:shd w:val="clear" w:color="auto" w:fill="auto"/>
          </w:tcPr>
          <w:p w14:paraId="78E2B3B5" w14:textId="78F695F0"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&lt;0.0001</w:t>
            </w:r>
          </w:p>
        </w:tc>
        <w:tc>
          <w:tcPr>
            <w:tcW w:w="1690" w:type="dxa"/>
            <w:tcBorders>
              <w:top w:val="single" w:sz="4" w:space="0" w:color="auto"/>
              <w:left w:val="nil"/>
              <w:bottom w:val="single" w:sz="4" w:space="0" w:color="auto"/>
              <w:right w:val="single" w:sz="4" w:space="0" w:color="auto"/>
            </w:tcBorders>
            <w:shd w:val="clear" w:color="auto" w:fill="auto"/>
          </w:tcPr>
          <w:p w14:paraId="24F9D7EB" w14:textId="11598035"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Nil</w:t>
            </w:r>
          </w:p>
        </w:tc>
      </w:tr>
      <w:tr w:rsidR="007123FF" w:rsidRPr="00ED3C8E" w14:paraId="1B8D4E6B" w14:textId="446DF3F0" w:rsidTr="007123FF">
        <w:trPr>
          <w:trHeight w:val="290"/>
        </w:trPr>
        <w:tc>
          <w:tcPr>
            <w:tcW w:w="594" w:type="dxa"/>
            <w:shd w:val="clear" w:color="auto" w:fill="auto"/>
            <w:noWrap/>
            <w:vAlign w:val="bottom"/>
            <w:hideMark/>
          </w:tcPr>
          <w:p w14:paraId="707F3798"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4</w:t>
            </w:r>
          </w:p>
        </w:tc>
        <w:tc>
          <w:tcPr>
            <w:tcW w:w="1046" w:type="dxa"/>
            <w:shd w:val="clear" w:color="auto" w:fill="auto"/>
            <w:noWrap/>
            <w:hideMark/>
          </w:tcPr>
          <w:p w14:paraId="5B84BB3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Dostálová et al. 2006</w:t>
            </w:r>
          </w:p>
        </w:tc>
        <w:tc>
          <w:tcPr>
            <w:tcW w:w="539" w:type="dxa"/>
            <w:shd w:val="clear" w:color="auto" w:fill="auto"/>
            <w:noWrap/>
            <w:hideMark/>
          </w:tcPr>
          <w:p w14:paraId="0E0F8766"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10</w:t>
            </w:r>
          </w:p>
        </w:tc>
        <w:tc>
          <w:tcPr>
            <w:tcW w:w="724" w:type="dxa"/>
            <w:shd w:val="clear" w:color="auto" w:fill="auto"/>
            <w:noWrap/>
            <w:hideMark/>
          </w:tcPr>
          <w:p w14:paraId="04CA1A0B"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12</w:t>
            </w:r>
          </w:p>
        </w:tc>
        <w:tc>
          <w:tcPr>
            <w:tcW w:w="970" w:type="dxa"/>
            <w:shd w:val="clear" w:color="auto" w:fill="auto"/>
            <w:noWrap/>
            <w:hideMark/>
          </w:tcPr>
          <w:p w14:paraId="5855BE22"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15.4</w:t>
            </w:r>
          </w:p>
        </w:tc>
        <w:tc>
          <w:tcPr>
            <w:tcW w:w="970" w:type="dxa"/>
            <w:shd w:val="clear" w:color="auto" w:fill="auto"/>
            <w:noWrap/>
            <w:hideMark/>
          </w:tcPr>
          <w:p w14:paraId="6C6C09A6"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20.9 ± 0.7 </w:t>
            </w:r>
          </w:p>
        </w:tc>
        <w:tc>
          <w:tcPr>
            <w:tcW w:w="1219" w:type="dxa"/>
            <w:shd w:val="clear" w:color="auto" w:fill="auto"/>
            <w:noWrap/>
            <w:hideMark/>
          </w:tcPr>
          <w:p w14:paraId="07BB0358"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46.4 ± 5.0</w:t>
            </w:r>
          </w:p>
        </w:tc>
        <w:tc>
          <w:tcPr>
            <w:tcW w:w="970" w:type="dxa"/>
            <w:shd w:val="clear" w:color="auto" w:fill="auto"/>
            <w:noWrap/>
            <w:hideMark/>
          </w:tcPr>
          <w:p w14:paraId="2C7BF8F3"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28.0 ± 2.9</w:t>
            </w:r>
          </w:p>
        </w:tc>
        <w:tc>
          <w:tcPr>
            <w:tcW w:w="757" w:type="dxa"/>
            <w:shd w:val="clear" w:color="auto" w:fill="auto"/>
            <w:noWrap/>
            <w:hideMark/>
          </w:tcPr>
          <w:p w14:paraId="2B0A3BAD"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0.36 ± 0.1</w:t>
            </w:r>
          </w:p>
        </w:tc>
        <w:tc>
          <w:tcPr>
            <w:tcW w:w="806" w:type="dxa"/>
            <w:shd w:val="clear" w:color="auto" w:fill="auto"/>
            <w:noWrap/>
            <w:hideMark/>
          </w:tcPr>
          <w:p w14:paraId="42A01492"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0.89 ± 0.1 </w:t>
            </w:r>
          </w:p>
        </w:tc>
        <w:tc>
          <w:tcPr>
            <w:tcW w:w="766" w:type="dxa"/>
            <w:tcBorders>
              <w:top w:val="single" w:sz="4" w:space="0" w:color="auto"/>
              <w:left w:val="nil"/>
              <w:bottom w:val="single" w:sz="4" w:space="0" w:color="auto"/>
              <w:right w:val="single" w:sz="4" w:space="0" w:color="auto"/>
            </w:tcBorders>
            <w:shd w:val="clear" w:color="auto" w:fill="auto"/>
          </w:tcPr>
          <w:p w14:paraId="449400DE" w14:textId="26E31E3C"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 0.05</w:t>
            </w:r>
          </w:p>
        </w:tc>
        <w:tc>
          <w:tcPr>
            <w:tcW w:w="1690" w:type="dxa"/>
            <w:tcBorders>
              <w:top w:val="single" w:sz="4" w:space="0" w:color="auto"/>
              <w:left w:val="nil"/>
              <w:bottom w:val="single" w:sz="4" w:space="0" w:color="auto"/>
              <w:right w:val="single" w:sz="4" w:space="0" w:color="auto"/>
            </w:tcBorders>
            <w:shd w:val="clear" w:color="auto" w:fill="auto"/>
          </w:tcPr>
          <w:p w14:paraId="49341255" w14:textId="0AA686F0"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 xml:space="preserve"> Significant </w:t>
            </w:r>
            <w:r w:rsidR="00ED3C8E" w:rsidRPr="00ED3C8E">
              <w:rPr>
                <w:rFonts w:ascii="Times New Roman" w:hAnsi="Times New Roman" w:cs="Times New Roman"/>
                <w:color w:val="000000"/>
                <w:sz w:val="18"/>
                <w:szCs w:val="18"/>
              </w:rPr>
              <w:t>positive association</w:t>
            </w:r>
            <w:r w:rsidRPr="00ED3C8E">
              <w:rPr>
                <w:rFonts w:ascii="Times New Roman" w:hAnsi="Times New Roman" w:cs="Times New Roman"/>
                <w:color w:val="000000"/>
                <w:sz w:val="18"/>
                <w:szCs w:val="18"/>
              </w:rPr>
              <w:t xml:space="preserve"> between hyperadiponectinemia in patients with AN and increased IS</w:t>
            </w:r>
          </w:p>
        </w:tc>
      </w:tr>
      <w:tr w:rsidR="007123FF" w:rsidRPr="00ED3C8E" w14:paraId="079A7AA9" w14:textId="0629A5C0" w:rsidTr="007123FF">
        <w:trPr>
          <w:trHeight w:val="290"/>
        </w:trPr>
        <w:tc>
          <w:tcPr>
            <w:tcW w:w="594" w:type="dxa"/>
            <w:shd w:val="clear" w:color="auto" w:fill="auto"/>
            <w:noWrap/>
            <w:vAlign w:val="bottom"/>
            <w:hideMark/>
          </w:tcPr>
          <w:p w14:paraId="17061A4B"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5</w:t>
            </w:r>
          </w:p>
        </w:tc>
        <w:tc>
          <w:tcPr>
            <w:tcW w:w="1046" w:type="dxa"/>
            <w:shd w:val="clear" w:color="auto" w:fill="auto"/>
            <w:noWrap/>
            <w:hideMark/>
          </w:tcPr>
          <w:p w14:paraId="602B644B"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Housova et al, 2005 </w:t>
            </w:r>
          </w:p>
        </w:tc>
        <w:tc>
          <w:tcPr>
            <w:tcW w:w="539" w:type="dxa"/>
            <w:shd w:val="clear" w:color="auto" w:fill="auto"/>
            <w:noWrap/>
            <w:hideMark/>
          </w:tcPr>
          <w:p w14:paraId="7BB38229"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16</w:t>
            </w:r>
          </w:p>
        </w:tc>
        <w:tc>
          <w:tcPr>
            <w:tcW w:w="724" w:type="dxa"/>
            <w:shd w:val="clear" w:color="auto" w:fill="auto"/>
            <w:noWrap/>
            <w:hideMark/>
          </w:tcPr>
          <w:p w14:paraId="309554D5"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12</w:t>
            </w:r>
          </w:p>
        </w:tc>
        <w:tc>
          <w:tcPr>
            <w:tcW w:w="970" w:type="dxa"/>
            <w:shd w:val="clear" w:color="auto" w:fill="auto"/>
            <w:noWrap/>
            <w:hideMark/>
          </w:tcPr>
          <w:p w14:paraId="6BE4459E"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14.56 ± 0.43</w:t>
            </w:r>
          </w:p>
        </w:tc>
        <w:tc>
          <w:tcPr>
            <w:tcW w:w="970" w:type="dxa"/>
            <w:shd w:val="clear" w:color="auto" w:fill="auto"/>
            <w:noWrap/>
            <w:hideMark/>
          </w:tcPr>
          <w:p w14:paraId="2F4FC139" w14:textId="3D33E676"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22.47 ±</w:t>
            </w:r>
            <w:r w:rsidRPr="0093310E">
              <w:rPr>
                <w:rFonts w:ascii="Times New Roman" w:eastAsia="Times New Roman" w:hAnsi="Times New Roman" w:cs="Times New Roman"/>
                <w:color w:val="000000"/>
                <w:sz w:val="18"/>
                <w:szCs w:val="18"/>
                <w:lang w:eastAsia="en-IN"/>
              </w:rPr>
              <w:t xml:space="preserve"> 0.93</w:t>
            </w:r>
          </w:p>
        </w:tc>
        <w:tc>
          <w:tcPr>
            <w:tcW w:w="1219" w:type="dxa"/>
            <w:shd w:val="clear" w:color="auto" w:fill="auto"/>
            <w:noWrap/>
            <w:hideMark/>
          </w:tcPr>
          <w:p w14:paraId="21B4873E"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50.90 ± 5.45</w:t>
            </w:r>
          </w:p>
        </w:tc>
        <w:tc>
          <w:tcPr>
            <w:tcW w:w="970" w:type="dxa"/>
            <w:shd w:val="clear" w:color="auto" w:fill="auto"/>
            <w:noWrap/>
            <w:hideMark/>
          </w:tcPr>
          <w:p w14:paraId="25B51FB4" w14:textId="21BF053E"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26.01 ±</w:t>
            </w:r>
            <w:r w:rsidRPr="0093310E">
              <w:rPr>
                <w:rFonts w:ascii="Times New Roman" w:eastAsia="Times New Roman" w:hAnsi="Times New Roman" w:cs="Times New Roman"/>
                <w:color w:val="000000"/>
                <w:sz w:val="18"/>
                <w:szCs w:val="18"/>
                <w:lang w:eastAsia="en-IN"/>
              </w:rPr>
              <w:t xml:space="preserve"> 2.46</w:t>
            </w:r>
          </w:p>
        </w:tc>
        <w:tc>
          <w:tcPr>
            <w:tcW w:w="757" w:type="dxa"/>
            <w:shd w:val="clear" w:color="auto" w:fill="auto"/>
            <w:noWrap/>
            <w:hideMark/>
          </w:tcPr>
          <w:p w14:paraId="308E0F7D"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3.28 ±0.31</w:t>
            </w:r>
          </w:p>
        </w:tc>
        <w:tc>
          <w:tcPr>
            <w:tcW w:w="806" w:type="dxa"/>
            <w:shd w:val="clear" w:color="auto" w:fill="auto"/>
            <w:noWrap/>
            <w:hideMark/>
          </w:tcPr>
          <w:p w14:paraId="54F4F2BE" w14:textId="36AA7783"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4.57 ±</w:t>
            </w:r>
            <w:r w:rsidRPr="0093310E">
              <w:rPr>
                <w:rFonts w:ascii="Times New Roman" w:eastAsia="Times New Roman" w:hAnsi="Times New Roman" w:cs="Times New Roman"/>
                <w:color w:val="000000"/>
                <w:sz w:val="18"/>
                <w:szCs w:val="18"/>
                <w:lang w:eastAsia="en-IN"/>
              </w:rPr>
              <w:t xml:space="preserve"> 0.4</w:t>
            </w:r>
          </w:p>
        </w:tc>
        <w:tc>
          <w:tcPr>
            <w:tcW w:w="766" w:type="dxa"/>
            <w:tcBorders>
              <w:top w:val="single" w:sz="4" w:space="0" w:color="auto"/>
              <w:left w:val="nil"/>
              <w:bottom w:val="single" w:sz="4" w:space="0" w:color="auto"/>
              <w:right w:val="single" w:sz="4" w:space="0" w:color="auto"/>
            </w:tcBorders>
            <w:shd w:val="clear" w:color="auto" w:fill="auto"/>
          </w:tcPr>
          <w:p w14:paraId="68A24472" w14:textId="720BBBFC"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&lt;0.05</w:t>
            </w:r>
          </w:p>
        </w:tc>
        <w:tc>
          <w:tcPr>
            <w:tcW w:w="1690" w:type="dxa"/>
            <w:tcBorders>
              <w:top w:val="single" w:sz="4" w:space="0" w:color="auto"/>
              <w:left w:val="nil"/>
              <w:bottom w:val="single" w:sz="4" w:space="0" w:color="auto"/>
              <w:right w:val="single" w:sz="4" w:space="0" w:color="auto"/>
            </w:tcBorders>
            <w:shd w:val="clear" w:color="auto" w:fill="auto"/>
          </w:tcPr>
          <w:p w14:paraId="06C87C23" w14:textId="35F1B7B8"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 xml:space="preserve">Positive association was found between </w:t>
            </w:r>
            <w:r w:rsidR="009A2F16" w:rsidRPr="00ED3C8E">
              <w:rPr>
                <w:rFonts w:ascii="Times New Roman" w:hAnsi="Times New Roman" w:cs="Times New Roman"/>
                <w:color w:val="000000"/>
                <w:sz w:val="18"/>
                <w:szCs w:val="18"/>
              </w:rPr>
              <w:t>altered</w:t>
            </w:r>
            <w:r w:rsidRPr="00ED3C8E">
              <w:rPr>
                <w:rFonts w:ascii="Times New Roman" w:hAnsi="Times New Roman" w:cs="Times New Roman"/>
                <w:color w:val="000000"/>
                <w:sz w:val="18"/>
                <w:szCs w:val="18"/>
              </w:rPr>
              <w:t xml:space="preserve"> adiponectin levels and reduced glucose </w:t>
            </w:r>
            <w:r w:rsidR="009A2F16" w:rsidRPr="00ED3C8E">
              <w:rPr>
                <w:rFonts w:ascii="Times New Roman" w:hAnsi="Times New Roman" w:cs="Times New Roman"/>
                <w:color w:val="000000"/>
                <w:sz w:val="18"/>
                <w:szCs w:val="18"/>
              </w:rPr>
              <w:t>concentrations</w:t>
            </w:r>
            <w:r w:rsidRPr="00ED3C8E">
              <w:rPr>
                <w:rFonts w:ascii="Times New Roman" w:hAnsi="Times New Roman" w:cs="Times New Roman"/>
                <w:color w:val="000000"/>
                <w:sz w:val="18"/>
                <w:szCs w:val="18"/>
              </w:rPr>
              <w:t>.</w:t>
            </w:r>
          </w:p>
        </w:tc>
      </w:tr>
      <w:tr w:rsidR="007123FF" w:rsidRPr="00ED3C8E" w14:paraId="2D5FD2D4" w14:textId="65217F31" w:rsidTr="007123FF">
        <w:trPr>
          <w:trHeight w:val="290"/>
        </w:trPr>
        <w:tc>
          <w:tcPr>
            <w:tcW w:w="594" w:type="dxa"/>
            <w:shd w:val="clear" w:color="auto" w:fill="auto"/>
            <w:noWrap/>
            <w:vAlign w:val="bottom"/>
            <w:hideMark/>
          </w:tcPr>
          <w:p w14:paraId="4C60580C"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6</w:t>
            </w:r>
          </w:p>
        </w:tc>
        <w:tc>
          <w:tcPr>
            <w:tcW w:w="1046" w:type="dxa"/>
            <w:shd w:val="clear" w:color="auto" w:fill="auto"/>
            <w:noWrap/>
            <w:hideMark/>
          </w:tcPr>
          <w:p w14:paraId="271E961C"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Tagami et al.2004</w:t>
            </w:r>
          </w:p>
        </w:tc>
        <w:tc>
          <w:tcPr>
            <w:tcW w:w="539" w:type="dxa"/>
            <w:shd w:val="clear" w:color="auto" w:fill="auto"/>
            <w:noWrap/>
            <w:hideMark/>
          </w:tcPr>
          <w:p w14:paraId="5B716A2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31</w:t>
            </w:r>
          </w:p>
        </w:tc>
        <w:tc>
          <w:tcPr>
            <w:tcW w:w="724" w:type="dxa"/>
            <w:shd w:val="clear" w:color="auto" w:fill="auto"/>
            <w:noWrap/>
            <w:hideMark/>
          </w:tcPr>
          <w:p w14:paraId="2902BDB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16</w:t>
            </w:r>
          </w:p>
        </w:tc>
        <w:tc>
          <w:tcPr>
            <w:tcW w:w="970" w:type="dxa"/>
            <w:shd w:val="clear" w:color="auto" w:fill="auto"/>
            <w:noWrap/>
            <w:hideMark/>
          </w:tcPr>
          <w:p w14:paraId="693554B2" w14:textId="6562F4D0"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14.0 ±</w:t>
            </w:r>
            <w:r w:rsidRPr="0093310E">
              <w:rPr>
                <w:rFonts w:ascii="Times New Roman" w:eastAsia="Times New Roman" w:hAnsi="Times New Roman" w:cs="Times New Roman"/>
                <w:color w:val="000000"/>
                <w:sz w:val="18"/>
                <w:szCs w:val="18"/>
                <w:lang w:eastAsia="en-IN"/>
              </w:rPr>
              <w:t xml:space="preserve"> 2.5</w:t>
            </w:r>
          </w:p>
        </w:tc>
        <w:tc>
          <w:tcPr>
            <w:tcW w:w="970" w:type="dxa"/>
            <w:shd w:val="clear" w:color="auto" w:fill="auto"/>
            <w:noWrap/>
            <w:hideMark/>
          </w:tcPr>
          <w:p w14:paraId="3DFF1F7C"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20.3 </w:t>
            </w:r>
            <w:proofErr w:type="gramStart"/>
            <w:r w:rsidRPr="0093310E">
              <w:rPr>
                <w:rFonts w:ascii="Times New Roman" w:eastAsia="Times New Roman" w:hAnsi="Times New Roman" w:cs="Times New Roman"/>
                <w:color w:val="000000"/>
                <w:sz w:val="18"/>
                <w:szCs w:val="18"/>
                <w:lang w:eastAsia="en-IN"/>
              </w:rPr>
              <w:t>±  1</w:t>
            </w:r>
            <w:proofErr w:type="gramEnd"/>
            <w:r w:rsidRPr="0093310E">
              <w:rPr>
                <w:rFonts w:ascii="Times New Roman" w:eastAsia="Times New Roman" w:hAnsi="Times New Roman" w:cs="Times New Roman"/>
                <w:color w:val="000000"/>
                <w:sz w:val="18"/>
                <w:szCs w:val="18"/>
                <w:lang w:eastAsia="en-IN"/>
              </w:rPr>
              <w:t>.5</w:t>
            </w:r>
          </w:p>
        </w:tc>
        <w:tc>
          <w:tcPr>
            <w:tcW w:w="1219" w:type="dxa"/>
            <w:shd w:val="clear" w:color="auto" w:fill="auto"/>
            <w:noWrap/>
            <w:hideMark/>
          </w:tcPr>
          <w:p w14:paraId="7F67A452"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11.0 ± 7.8</w:t>
            </w:r>
          </w:p>
        </w:tc>
        <w:tc>
          <w:tcPr>
            <w:tcW w:w="970" w:type="dxa"/>
            <w:shd w:val="clear" w:color="auto" w:fill="auto"/>
            <w:noWrap/>
            <w:hideMark/>
          </w:tcPr>
          <w:p w14:paraId="4617DA8B"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18.3 ± 9.8</w:t>
            </w:r>
          </w:p>
        </w:tc>
        <w:tc>
          <w:tcPr>
            <w:tcW w:w="757" w:type="dxa"/>
            <w:shd w:val="clear" w:color="auto" w:fill="auto"/>
            <w:noWrap/>
            <w:hideMark/>
          </w:tcPr>
          <w:p w14:paraId="1C27F0F9" w14:textId="78838C7C"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1.0 ±</w:t>
            </w:r>
            <w:r w:rsidRPr="0093310E">
              <w:rPr>
                <w:rFonts w:ascii="Times New Roman" w:eastAsia="Times New Roman" w:hAnsi="Times New Roman" w:cs="Times New Roman"/>
                <w:color w:val="000000"/>
                <w:sz w:val="18"/>
                <w:szCs w:val="18"/>
                <w:lang w:eastAsia="en-IN"/>
              </w:rPr>
              <w:t xml:space="preserve"> 1.2 </w:t>
            </w:r>
          </w:p>
        </w:tc>
        <w:tc>
          <w:tcPr>
            <w:tcW w:w="806" w:type="dxa"/>
            <w:shd w:val="clear" w:color="auto" w:fill="auto"/>
            <w:noWrap/>
            <w:hideMark/>
          </w:tcPr>
          <w:p w14:paraId="43543834"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2.0 ± 1.0</w:t>
            </w:r>
          </w:p>
        </w:tc>
        <w:tc>
          <w:tcPr>
            <w:tcW w:w="766" w:type="dxa"/>
            <w:tcBorders>
              <w:top w:val="single" w:sz="4" w:space="0" w:color="auto"/>
              <w:left w:val="nil"/>
              <w:bottom w:val="single" w:sz="4" w:space="0" w:color="auto"/>
              <w:right w:val="single" w:sz="4" w:space="0" w:color="auto"/>
            </w:tcBorders>
            <w:shd w:val="clear" w:color="auto" w:fill="auto"/>
          </w:tcPr>
          <w:p w14:paraId="36CBA2EE" w14:textId="4737AABB"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 0.05</w:t>
            </w:r>
          </w:p>
        </w:tc>
        <w:tc>
          <w:tcPr>
            <w:tcW w:w="1690" w:type="dxa"/>
            <w:tcBorders>
              <w:top w:val="single" w:sz="4" w:space="0" w:color="auto"/>
              <w:left w:val="nil"/>
              <w:bottom w:val="single" w:sz="4" w:space="0" w:color="auto"/>
              <w:right w:val="single" w:sz="4" w:space="0" w:color="auto"/>
            </w:tcBorders>
            <w:shd w:val="clear" w:color="auto" w:fill="auto"/>
          </w:tcPr>
          <w:p w14:paraId="51196F50" w14:textId="5F35D5E9"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 xml:space="preserve">Positive association was found </w:t>
            </w:r>
            <w:r w:rsidR="009A2F16" w:rsidRPr="00ED3C8E">
              <w:rPr>
                <w:rFonts w:ascii="Times New Roman" w:hAnsi="Times New Roman" w:cs="Times New Roman"/>
                <w:color w:val="000000"/>
                <w:sz w:val="18"/>
                <w:szCs w:val="18"/>
              </w:rPr>
              <w:t xml:space="preserve">between </w:t>
            </w:r>
            <w:r w:rsidR="00D8592C" w:rsidRPr="00ED3C8E">
              <w:rPr>
                <w:rFonts w:ascii="Times New Roman" w:hAnsi="Times New Roman" w:cs="Times New Roman"/>
                <w:color w:val="000000"/>
                <w:sz w:val="18"/>
                <w:szCs w:val="18"/>
              </w:rPr>
              <w:t>adiponectin,</w:t>
            </w:r>
            <w:r w:rsidRPr="00ED3C8E">
              <w:rPr>
                <w:rFonts w:ascii="Times New Roman" w:hAnsi="Times New Roman" w:cs="Times New Roman"/>
                <w:color w:val="000000"/>
                <w:sz w:val="18"/>
                <w:szCs w:val="18"/>
              </w:rPr>
              <w:t xml:space="preserve"> other </w:t>
            </w:r>
            <w:r w:rsidR="009A2F16" w:rsidRPr="00ED3C8E">
              <w:rPr>
                <w:rFonts w:ascii="Times New Roman" w:hAnsi="Times New Roman" w:cs="Times New Roman"/>
                <w:color w:val="000000"/>
                <w:sz w:val="18"/>
                <w:szCs w:val="18"/>
              </w:rPr>
              <w:t>cytokines</w:t>
            </w:r>
            <w:r w:rsidRPr="00ED3C8E">
              <w:rPr>
                <w:rFonts w:ascii="Times New Roman" w:hAnsi="Times New Roman" w:cs="Times New Roman"/>
                <w:color w:val="000000"/>
                <w:sz w:val="18"/>
                <w:szCs w:val="18"/>
              </w:rPr>
              <w:t xml:space="preserve"> and IR</w:t>
            </w:r>
          </w:p>
        </w:tc>
      </w:tr>
      <w:tr w:rsidR="007123FF" w:rsidRPr="00ED3C8E" w14:paraId="193D2977" w14:textId="3F178AFD" w:rsidTr="007123FF">
        <w:trPr>
          <w:trHeight w:val="290"/>
        </w:trPr>
        <w:tc>
          <w:tcPr>
            <w:tcW w:w="594" w:type="dxa"/>
            <w:shd w:val="clear" w:color="auto" w:fill="auto"/>
            <w:noWrap/>
            <w:vAlign w:val="bottom"/>
            <w:hideMark/>
          </w:tcPr>
          <w:p w14:paraId="5027D1DA"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7</w:t>
            </w:r>
          </w:p>
        </w:tc>
        <w:tc>
          <w:tcPr>
            <w:tcW w:w="1046" w:type="dxa"/>
            <w:shd w:val="clear" w:color="auto" w:fill="auto"/>
            <w:noWrap/>
            <w:hideMark/>
          </w:tcPr>
          <w:p w14:paraId="22AA72F0"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Misra et al. 2004</w:t>
            </w:r>
          </w:p>
        </w:tc>
        <w:tc>
          <w:tcPr>
            <w:tcW w:w="539" w:type="dxa"/>
            <w:shd w:val="clear" w:color="auto" w:fill="auto"/>
            <w:noWrap/>
            <w:hideMark/>
          </w:tcPr>
          <w:p w14:paraId="00081365"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23</w:t>
            </w:r>
          </w:p>
        </w:tc>
        <w:tc>
          <w:tcPr>
            <w:tcW w:w="724" w:type="dxa"/>
            <w:shd w:val="clear" w:color="auto" w:fill="auto"/>
            <w:noWrap/>
            <w:hideMark/>
          </w:tcPr>
          <w:p w14:paraId="50DCB1A1"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21</w:t>
            </w:r>
          </w:p>
        </w:tc>
        <w:tc>
          <w:tcPr>
            <w:tcW w:w="970" w:type="dxa"/>
            <w:shd w:val="clear" w:color="auto" w:fill="auto"/>
            <w:noWrap/>
            <w:hideMark/>
          </w:tcPr>
          <w:p w14:paraId="3D974036"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16.7 ± 0.2</w:t>
            </w:r>
          </w:p>
        </w:tc>
        <w:tc>
          <w:tcPr>
            <w:tcW w:w="970" w:type="dxa"/>
            <w:shd w:val="clear" w:color="auto" w:fill="auto"/>
            <w:noWrap/>
            <w:hideMark/>
          </w:tcPr>
          <w:p w14:paraId="6E872D1C"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21.7 ± 0.8</w:t>
            </w:r>
          </w:p>
        </w:tc>
        <w:tc>
          <w:tcPr>
            <w:tcW w:w="1219" w:type="dxa"/>
            <w:shd w:val="clear" w:color="auto" w:fill="auto"/>
            <w:noWrap/>
            <w:hideMark/>
          </w:tcPr>
          <w:p w14:paraId="52DA6EAD"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0.0128±0.0011</w:t>
            </w:r>
          </w:p>
        </w:tc>
        <w:tc>
          <w:tcPr>
            <w:tcW w:w="970" w:type="dxa"/>
            <w:shd w:val="clear" w:color="auto" w:fill="auto"/>
            <w:noWrap/>
            <w:hideMark/>
          </w:tcPr>
          <w:p w14:paraId="20D4C515"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0.0125 ± 0.0017</w:t>
            </w:r>
          </w:p>
        </w:tc>
        <w:tc>
          <w:tcPr>
            <w:tcW w:w="757" w:type="dxa"/>
            <w:shd w:val="clear" w:color="auto" w:fill="auto"/>
            <w:noWrap/>
            <w:hideMark/>
          </w:tcPr>
          <w:p w14:paraId="1D996F21" w14:textId="77777777"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93310E">
              <w:rPr>
                <w:rFonts w:ascii="Times New Roman" w:eastAsia="Times New Roman" w:hAnsi="Times New Roman" w:cs="Times New Roman"/>
                <w:color w:val="000000"/>
                <w:sz w:val="18"/>
                <w:szCs w:val="18"/>
                <w:lang w:eastAsia="en-IN"/>
              </w:rPr>
              <w:t xml:space="preserve"> 1.36 ± 0.14</w:t>
            </w:r>
          </w:p>
        </w:tc>
        <w:tc>
          <w:tcPr>
            <w:tcW w:w="806" w:type="dxa"/>
            <w:shd w:val="clear" w:color="auto" w:fill="auto"/>
            <w:noWrap/>
            <w:hideMark/>
          </w:tcPr>
          <w:p w14:paraId="2248F6D1" w14:textId="18EB9AC4" w:rsidR="00B66C95" w:rsidRPr="0093310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eastAsia="Times New Roman" w:hAnsi="Times New Roman" w:cs="Times New Roman"/>
                <w:color w:val="000000"/>
                <w:sz w:val="18"/>
                <w:szCs w:val="18"/>
                <w:lang w:eastAsia="en-IN"/>
              </w:rPr>
              <w:t xml:space="preserve">3.08 </w:t>
            </w:r>
            <w:r w:rsidR="00D8592C" w:rsidRPr="00ED3C8E">
              <w:rPr>
                <w:rFonts w:ascii="Times New Roman" w:eastAsia="Times New Roman" w:hAnsi="Times New Roman" w:cs="Times New Roman"/>
                <w:color w:val="000000"/>
                <w:sz w:val="18"/>
                <w:szCs w:val="18"/>
                <w:lang w:eastAsia="en-IN"/>
              </w:rPr>
              <w:t>±</w:t>
            </w:r>
            <w:r w:rsidR="00D8592C" w:rsidRPr="0093310E">
              <w:rPr>
                <w:rFonts w:ascii="Times New Roman" w:eastAsia="Times New Roman" w:hAnsi="Times New Roman" w:cs="Times New Roman"/>
                <w:color w:val="000000"/>
                <w:sz w:val="18"/>
                <w:szCs w:val="18"/>
                <w:lang w:eastAsia="en-IN"/>
              </w:rPr>
              <w:t xml:space="preserve"> 0</w:t>
            </w:r>
            <w:r w:rsidRPr="0093310E">
              <w:rPr>
                <w:rFonts w:ascii="Times New Roman" w:eastAsia="Times New Roman" w:hAnsi="Times New Roman" w:cs="Times New Roman"/>
                <w:color w:val="000000"/>
                <w:sz w:val="18"/>
                <w:szCs w:val="18"/>
                <w:lang w:eastAsia="en-IN"/>
              </w:rPr>
              <w:t>.20</w:t>
            </w:r>
          </w:p>
        </w:tc>
        <w:tc>
          <w:tcPr>
            <w:tcW w:w="766" w:type="dxa"/>
            <w:tcBorders>
              <w:top w:val="single" w:sz="4" w:space="0" w:color="auto"/>
              <w:left w:val="nil"/>
              <w:bottom w:val="single" w:sz="4" w:space="0" w:color="auto"/>
              <w:right w:val="single" w:sz="4" w:space="0" w:color="auto"/>
            </w:tcBorders>
            <w:shd w:val="clear" w:color="auto" w:fill="auto"/>
          </w:tcPr>
          <w:p w14:paraId="6531B3D2" w14:textId="3D9DAF43" w:rsidR="00B66C95" w:rsidRPr="00ED3C8E" w:rsidRDefault="00B66C95" w:rsidP="00B66C95">
            <w:pPr>
              <w:spacing w:after="0" w:line="240" w:lineRule="auto"/>
              <w:jc w:val="center"/>
              <w:rPr>
                <w:rFonts w:ascii="Times New Roman" w:eastAsia="Times New Roman" w:hAnsi="Times New Roman" w:cs="Times New Roman"/>
                <w:color w:val="000000"/>
                <w:sz w:val="18"/>
                <w:szCs w:val="18"/>
                <w:lang w:eastAsia="en-IN"/>
              </w:rPr>
            </w:pPr>
            <w:r w:rsidRPr="00ED3C8E">
              <w:rPr>
                <w:rFonts w:ascii="Times New Roman" w:hAnsi="Times New Roman" w:cs="Times New Roman"/>
                <w:color w:val="000000"/>
                <w:sz w:val="18"/>
                <w:szCs w:val="18"/>
              </w:rPr>
              <w:t>&lt;0.0001</w:t>
            </w:r>
          </w:p>
        </w:tc>
        <w:tc>
          <w:tcPr>
            <w:tcW w:w="1690" w:type="dxa"/>
            <w:tcBorders>
              <w:top w:val="single" w:sz="4" w:space="0" w:color="auto"/>
              <w:left w:val="nil"/>
              <w:bottom w:val="single" w:sz="4" w:space="0" w:color="auto"/>
              <w:right w:val="single" w:sz="4" w:space="0" w:color="auto"/>
            </w:tcBorders>
            <w:shd w:val="clear" w:color="auto" w:fill="auto"/>
          </w:tcPr>
          <w:p w14:paraId="053BE3F4" w14:textId="53734DA6" w:rsidR="00B66C95" w:rsidRPr="00ED3C8E" w:rsidRDefault="00B66C95" w:rsidP="00B66C95">
            <w:pPr>
              <w:spacing w:after="0" w:line="240" w:lineRule="auto"/>
              <w:jc w:val="center"/>
              <w:rPr>
                <w:rFonts w:ascii="Times New Roman" w:hAnsi="Times New Roman" w:cs="Times New Roman"/>
                <w:color w:val="000000"/>
                <w:sz w:val="18"/>
                <w:szCs w:val="18"/>
              </w:rPr>
            </w:pPr>
            <w:r w:rsidRPr="00ED3C8E">
              <w:rPr>
                <w:rFonts w:ascii="Times New Roman" w:hAnsi="Times New Roman" w:cs="Times New Roman"/>
                <w:color w:val="000000"/>
                <w:sz w:val="18"/>
                <w:szCs w:val="18"/>
              </w:rPr>
              <w:t>Nil</w:t>
            </w:r>
          </w:p>
        </w:tc>
      </w:tr>
    </w:tbl>
    <w:p w14:paraId="03C853B1" w14:textId="77777777" w:rsidR="005C347A" w:rsidRDefault="005C347A" w:rsidP="008C4654">
      <w:pPr>
        <w:spacing w:line="360" w:lineRule="auto"/>
        <w:jc w:val="both"/>
        <w:rPr>
          <w:rFonts w:ascii="Times New Roman" w:hAnsi="Times New Roman" w:cs="Times New Roman"/>
          <w:sz w:val="24"/>
          <w:szCs w:val="24"/>
        </w:rPr>
      </w:pPr>
    </w:p>
    <w:p w14:paraId="63B7BDF3" w14:textId="7DA6D1B7" w:rsidR="004353A9" w:rsidRPr="00EB2920" w:rsidRDefault="007123FF" w:rsidP="008C465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BE5EA5">
        <w:rPr>
          <w:rFonts w:ascii="Times New Roman" w:hAnsi="Times New Roman" w:cs="Times New Roman"/>
          <w:sz w:val="24"/>
          <w:szCs w:val="24"/>
        </w:rPr>
        <w:t xml:space="preserve">AN – Anorexia nervosa; </w:t>
      </w:r>
      <w:r w:rsidR="009745C8">
        <w:rPr>
          <w:rFonts w:ascii="Times New Roman" w:hAnsi="Times New Roman" w:cs="Times New Roman"/>
          <w:sz w:val="24"/>
          <w:szCs w:val="24"/>
        </w:rPr>
        <w:t xml:space="preserve">HOMA -IR </w:t>
      </w:r>
      <w:r w:rsidR="009745C8">
        <w:rPr>
          <w:rFonts w:ascii="Times New Roman" w:eastAsia="Arial" w:hAnsi="Times New Roman" w:cs="Times New Roman"/>
          <w:sz w:val="24"/>
          <w:szCs w:val="24"/>
          <w:lang w:eastAsia="en-GB"/>
        </w:rPr>
        <w:t xml:space="preserve">– Homeostatic Model of Insulin Resistance; </w:t>
      </w:r>
      <w:r w:rsidR="00B5487B">
        <w:rPr>
          <w:rFonts w:ascii="Times New Roman" w:eastAsia="Arial" w:hAnsi="Times New Roman" w:cs="Times New Roman"/>
          <w:sz w:val="24"/>
          <w:szCs w:val="24"/>
          <w:lang w:eastAsia="en-GB"/>
        </w:rPr>
        <w:t>p value –</w:t>
      </w:r>
      <w:r w:rsidR="00D8592C">
        <w:rPr>
          <w:rFonts w:ascii="Times New Roman" w:eastAsia="Arial" w:hAnsi="Times New Roman" w:cs="Times New Roman"/>
          <w:sz w:val="24"/>
          <w:szCs w:val="24"/>
          <w:lang w:eastAsia="en-GB"/>
        </w:rPr>
        <w:t xml:space="preserve"> p</w:t>
      </w:r>
      <w:r w:rsidR="00B5487B">
        <w:rPr>
          <w:rFonts w:ascii="Times New Roman" w:eastAsia="Arial" w:hAnsi="Times New Roman" w:cs="Times New Roman"/>
          <w:sz w:val="24"/>
          <w:szCs w:val="24"/>
          <w:lang w:eastAsia="en-GB"/>
        </w:rPr>
        <w:t xml:space="preserve"> </w:t>
      </w:r>
      <w:r w:rsidR="00D8592C">
        <w:rPr>
          <w:rFonts w:ascii="Times New Roman" w:eastAsia="Arial" w:hAnsi="Times New Roman" w:cs="Times New Roman"/>
          <w:sz w:val="24"/>
          <w:szCs w:val="24"/>
          <w:lang w:eastAsia="en-GB"/>
        </w:rPr>
        <w:t>Value</w:t>
      </w:r>
      <w:r w:rsidR="00B5487B">
        <w:rPr>
          <w:rFonts w:ascii="Times New Roman" w:eastAsia="Arial" w:hAnsi="Times New Roman" w:cs="Times New Roman"/>
          <w:sz w:val="24"/>
          <w:szCs w:val="24"/>
          <w:lang w:eastAsia="en-GB"/>
        </w:rPr>
        <w:t xml:space="preserve"> for HOMA -IR)</w:t>
      </w:r>
    </w:p>
    <w:p w14:paraId="1F668774" w14:textId="77777777" w:rsidR="00773F0C" w:rsidRPr="00EB2920" w:rsidRDefault="00773F0C" w:rsidP="008C4654">
      <w:pPr>
        <w:spacing w:line="360" w:lineRule="auto"/>
        <w:jc w:val="both"/>
        <w:rPr>
          <w:rFonts w:ascii="Times New Roman" w:hAnsi="Times New Roman" w:cs="Times New Roman"/>
          <w:sz w:val="24"/>
          <w:szCs w:val="24"/>
        </w:rPr>
      </w:pPr>
    </w:p>
    <w:p w14:paraId="006C0747" w14:textId="77777777" w:rsidR="00773F0C" w:rsidRPr="00EB2920" w:rsidRDefault="00773F0C" w:rsidP="008C4654">
      <w:pPr>
        <w:spacing w:line="360" w:lineRule="auto"/>
        <w:jc w:val="both"/>
        <w:rPr>
          <w:rFonts w:ascii="Times New Roman" w:hAnsi="Times New Roman" w:cs="Times New Roman"/>
          <w:sz w:val="24"/>
          <w:szCs w:val="24"/>
        </w:rPr>
      </w:pPr>
    </w:p>
    <w:p w14:paraId="39BFF3FF" w14:textId="77777777" w:rsidR="00773F0C" w:rsidRPr="00EB2920" w:rsidRDefault="00773F0C" w:rsidP="008C4654">
      <w:pPr>
        <w:spacing w:line="360" w:lineRule="auto"/>
        <w:jc w:val="both"/>
        <w:rPr>
          <w:rFonts w:ascii="Times New Roman" w:hAnsi="Times New Roman" w:cs="Times New Roman"/>
          <w:sz w:val="24"/>
          <w:szCs w:val="24"/>
        </w:rPr>
      </w:pPr>
    </w:p>
    <w:p w14:paraId="6C651246" w14:textId="77777777" w:rsidR="00773F0C" w:rsidRPr="00EB2920" w:rsidRDefault="00773F0C" w:rsidP="008C4654">
      <w:pPr>
        <w:spacing w:line="360" w:lineRule="auto"/>
        <w:jc w:val="both"/>
        <w:rPr>
          <w:rFonts w:ascii="Times New Roman" w:hAnsi="Times New Roman" w:cs="Times New Roman"/>
          <w:sz w:val="24"/>
          <w:szCs w:val="24"/>
        </w:rPr>
      </w:pPr>
    </w:p>
    <w:p w14:paraId="1556D565" w14:textId="77777777" w:rsidR="00773F0C" w:rsidRPr="00EB2920" w:rsidRDefault="00773F0C" w:rsidP="008C4654">
      <w:pPr>
        <w:spacing w:line="360" w:lineRule="auto"/>
        <w:jc w:val="both"/>
        <w:rPr>
          <w:rFonts w:ascii="Times New Roman" w:hAnsi="Times New Roman" w:cs="Times New Roman"/>
          <w:sz w:val="24"/>
          <w:szCs w:val="24"/>
        </w:rPr>
      </w:pPr>
    </w:p>
    <w:p w14:paraId="5DC9B9A3" w14:textId="77777777" w:rsidR="00773F0C" w:rsidRPr="00EB2920" w:rsidRDefault="00773F0C" w:rsidP="008C4654">
      <w:pPr>
        <w:spacing w:line="360" w:lineRule="auto"/>
        <w:jc w:val="both"/>
        <w:rPr>
          <w:rFonts w:ascii="Times New Roman" w:hAnsi="Times New Roman" w:cs="Times New Roman"/>
          <w:sz w:val="24"/>
          <w:szCs w:val="24"/>
        </w:rPr>
      </w:pPr>
    </w:p>
    <w:p w14:paraId="18CD2EBE" w14:textId="77777777" w:rsidR="00773F0C" w:rsidRPr="00EB2920" w:rsidRDefault="00773F0C" w:rsidP="008C4654">
      <w:pPr>
        <w:spacing w:line="360" w:lineRule="auto"/>
        <w:jc w:val="both"/>
        <w:rPr>
          <w:rFonts w:ascii="Times New Roman" w:hAnsi="Times New Roman" w:cs="Times New Roman"/>
          <w:sz w:val="24"/>
          <w:szCs w:val="24"/>
        </w:rPr>
      </w:pPr>
    </w:p>
    <w:p w14:paraId="359D3506" w14:textId="77777777" w:rsidR="005E58A1" w:rsidRPr="00EB2920" w:rsidRDefault="005E58A1" w:rsidP="008C4654">
      <w:pPr>
        <w:spacing w:line="360" w:lineRule="auto"/>
        <w:jc w:val="both"/>
        <w:rPr>
          <w:rFonts w:ascii="Times New Roman" w:hAnsi="Times New Roman" w:cs="Times New Roman"/>
          <w:sz w:val="24"/>
          <w:szCs w:val="24"/>
        </w:rPr>
      </w:pPr>
    </w:p>
    <w:p w14:paraId="08AD8DDE" w14:textId="77777777" w:rsidR="00773F0C" w:rsidRPr="00EB2920" w:rsidRDefault="00773F0C" w:rsidP="008C4654">
      <w:pPr>
        <w:spacing w:line="360" w:lineRule="auto"/>
        <w:jc w:val="both"/>
        <w:rPr>
          <w:rFonts w:ascii="Times New Roman" w:hAnsi="Times New Roman" w:cs="Times New Roman"/>
          <w:sz w:val="24"/>
          <w:szCs w:val="24"/>
        </w:rPr>
      </w:pPr>
    </w:p>
    <w:p w14:paraId="628D5151" w14:textId="7A52EE54" w:rsidR="00773F0C" w:rsidRDefault="00792DEB" w:rsidP="00792DEB">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773F0C" w:rsidRPr="00EB2920">
        <w:rPr>
          <w:rFonts w:ascii="Times New Roman" w:eastAsia="Times New Roman" w:hAnsi="Times New Roman" w:cs="Times New Roman"/>
          <w:b/>
          <w:bCs/>
          <w:color w:val="000000"/>
          <w:sz w:val="24"/>
          <w:szCs w:val="24"/>
          <w:lang w:eastAsia="en-IN"/>
        </w:rPr>
        <w:t xml:space="preserve">TABLE </w:t>
      </w:r>
      <w:r w:rsidR="00FC0E60" w:rsidRPr="00EB2920">
        <w:rPr>
          <w:rFonts w:ascii="Times New Roman" w:eastAsia="Times New Roman" w:hAnsi="Times New Roman" w:cs="Times New Roman"/>
          <w:b/>
          <w:bCs/>
          <w:color w:val="000000"/>
          <w:sz w:val="24"/>
          <w:szCs w:val="24"/>
          <w:lang w:eastAsia="en-IN"/>
        </w:rPr>
        <w:t>4:</w:t>
      </w:r>
      <w:r w:rsidR="00773F0C" w:rsidRPr="00EB2920">
        <w:rPr>
          <w:rFonts w:ascii="Times New Roman" w:eastAsia="Times New Roman" w:hAnsi="Times New Roman" w:cs="Times New Roman"/>
          <w:b/>
          <w:bCs/>
          <w:color w:val="000000"/>
          <w:sz w:val="24"/>
          <w:szCs w:val="24"/>
          <w:lang w:eastAsia="en-IN"/>
        </w:rPr>
        <w:t xml:space="preserve"> DATA FOR ASSOCIATION OF POLYMORPHISM + 45 T&gt;</w:t>
      </w:r>
      <w:r w:rsidR="00FC0E60" w:rsidRPr="00EB2920">
        <w:rPr>
          <w:rFonts w:ascii="Times New Roman" w:eastAsia="Times New Roman" w:hAnsi="Times New Roman" w:cs="Times New Roman"/>
          <w:b/>
          <w:bCs/>
          <w:color w:val="000000"/>
          <w:sz w:val="24"/>
          <w:szCs w:val="24"/>
          <w:lang w:eastAsia="en-IN"/>
        </w:rPr>
        <w:t>G AND</w:t>
      </w:r>
      <w:r w:rsidR="00773F0C" w:rsidRPr="00EB2920">
        <w:rPr>
          <w:rFonts w:ascii="Times New Roman" w:eastAsia="Times New Roman" w:hAnsi="Times New Roman" w:cs="Times New Roman"/>
          <w:b/>
          <w:bCs/>
          <w:color w:val="000000"/>
          <w:sz w:val="24"/>
          <w:szCs w:val="24"/>
          <w:lang w:eastAsia="en-IN"/>
        </w:rPr>
        <w:t xml:space="preserve">   HOMA IR</w:t>
      </w:r>
    </w:p>
    <w:p w14:paraId="788FC04F" w14:textId="77777777" w:rsidR="000730AF" w:rsidRPr="00792DEB" w:rsidRDefault="000730AF" w:rsidP="00792DEB">
      <w:pPr>
        <w:rPr>
          <w:rFonts w:ascii="Times New Roman" w:eastAsia="Times New Roman" w:hAnsi="Times New Roman" w:cs="Times New Roman"/>
          <w:b/>
          <w:bCs/>
          <w:color w:val="000000"/>
          <w:sz w:val="24"/>
          <w:szCs w:val="24"/>
          <w:lang w:eastAsia="en-IN"/>
        </w:rPr>
      </w:pPr>
    </w:p>
    <w:tbl>
      <w:tblPr>
        <w:tblW w:w="10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1475"/>
        <w:gridCol w:w="1014"/>
        <w:gridCol w:w="1237"/>
        <w:gridCol w:w="1249"/>
        <w:gridCol w:w="1093"/>
        <w:gridCol w:w="1241"/>
        <w:gridCol w:w="2946"/>
      </w:tblGrid>
      <w:tr w:rsidR="00F85647" w:rsidRPr="007F031C" w14:paraId="4D0730F3" w14:textId="77777777" w:rsidTr="00953EE6">
        <w:trPr>
          <w:trHeight w:val="290"/>
          <w:jc w:val="center"/>
        </w:trPr>
        <w:tc>
          <w:tcPr>
            <w:tcW w:w="510" w:type="dxa"/>
            <w:shd w:val="clear" w:color="auto" w:fill="auto"/>
            <w:noWrap/>
            <w:vAlign w:val="bottom"/>
            <w:hideMark/>
          </w:tcPr>
          <w:p w14:paraId="61599721"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S. No. </w:t>
            </w:r>
          </w:p>
        </w:tc>
        <w:tc>
          <w:tcPr>
            <w:tcW w:w="1495" w:type="dxa"/>
            <w:shd w:val="clear" w:color="auto" w:fill="auto"/>
            <w:noWrap/>
            <w:vAlign w:val="bottom"/>
            <w:hideMark/>
          </w:tcPr>
          <w:p w14:paraId="4507ABB3"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Author </w:t>
            </w:r>
          </w:p>
        </w:tc>
        <w:tc>
          <w:tcPr>
            <w:tcW w:w="1022" w:type="dxa"/>
            <w:shd w:val="clear" w:color="auto" w:fill="auto"/>
            <w:noWrap/>
            <w:vAlign w:val="bottom"/>
            <w:hideMark/>
          </w:tcPr>
          <w:p w14:paraId="5252BC48"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T/T</w:t>
            </w:r>
          </w:p>
        </w:tc>
        <w:tc>
          <w:tcPr>
            <w:tcW w:w="1253" w:type="dxa"/>
            <w:shd w:val="clear" w:color="auto" w:fill="auto"/>
            <w:noWrap/>
            <w:vAlign w:val="bottom"/>
            <w:hideMark/>
          </w:tcPr>
          <w:p w14:paraId="4B0DF038"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T/G</w:t>
            </w:r>
          </w:p>
        </w:tc>
        <w:tc>
          <w:tcPr>
            <w:tcW w:w="1265" w:type="dxa"/>
            <w:shd w:val="clear" w:color="auto" w:fill="auto"/>
            <w:noWrap/>
            <w:vAlign w:val="bottom"/>
            <w:hideMark/>
          </w:tcPr>
          <w:p w14:paraId="70C57AEB"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G/G</w:t>
            </w:r>
          </w:p>
        </w:tc>
        <w:tc>
          <w:tcPr>
            <w:tcW w:w="971" w:type="dxa"/>
            <w:shd w:val="clear" w:color="auto" w:fill="auto"/>
            <w:noWrap/>
            <w:vAlign w:val="bottom"/>
            <w:hideMark/>
          </w:tcPr>
          <w:p w14:paraId="63097CC2"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Control</w:t>
            </w:r>
          </w:p>
        </w:tc>
        <w:tc>
          <w:tcPr>
            <w:tcW w:w="1257" w:type="dxa"/>
            <w:shd w:val="clear" w:color="auto" w:fill="auto"/>
            <w:noWrap/>
            <w:vAlign w:val="bottom"/>
            <w:hideMark/>
          </w:tcPr>
          <w:p w14:paraId="7E04142F"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P value</w:t>
            </w:r>
          </w:p>
        </w:tc>
        <w:tc>
          <w:tcPr>
            <w:tcW w:w="2989" w:type="dxa"/>
            <w:shd w:val="clear" w:color="auto" w:fill="auto"/>
            <w:noWrap/>
            <w:vAlign w:val="bottom"/>
            <w:hideMark/>
          </w:tcPr>
          <w:p w14:paraId="7D875CFC"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Association / Result</w:t>
            </w:r>
          </w:p>
        </w:tc>
      </w:tr>
      <w:tr w:rsidR="00F85647" w:rsidRPr="007F031C" w14:paraId="025452D6" w14:textId="77777777" w:rsidTr="00953EE6">
        <w:trPr>
          <w:trHeight w:val="290"/>
          <w:jc w:val="center"/>
        </w:trPr>
        <w:tc>
          <w:tcPr>
            <w:tcW w:w="510" w:type="dxa"/>
            <w:shd w:val="clear" w:color="auto" w:fill="auto"/>
            <w:noWrap/>
            <w:vAlign w:val="bottom"/>
            <w:hideMark/>
          </w:tcPr>
          <w:p w14:paraId="27EDA86E"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w:t>
            </w:r>
          </w:p>
        </w:tc>
        <w:tc>
          <w:tcPr>
            <w:tcW w:w="1495" w:type="dxa"/>
            <w:shd w:val="clear" w:color="auto" w:fill="auto"/>
            <w:noWrap/>
            <w:vAlign w:val="bottom"/>
            <w:hideMark/>
          </w:tcPr>
          <w:p w14:paraId="636348BE"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Sánchez et al., 2022</w:t>
            </w:r>
          </w:p>
        </w:tc>
        <w:tc>
          <w:tcPr>
            <w:tcW w:w="1022" w:type="dxa"/>
            <w:shd w:val="clear" w:color="auto" w:fill="auto"/>
            <w:noWrap/>
            <w:vAlign w:val="bottom"/>
            <w:hideMark/>
          </w:tcPr>
          <w:p w14:paraId="72EA977B"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3.10 (0.90)</w:t>
            </w:r>
          </w:p>
        </w:tc>
        <w:tc>
          <w:tcPr>
            <w:tcW w:w="1253" w:type="dxa"/>
            <w:shd w:val="clear" w:color="auto" w:fill="auto"/>
            <w:noWrap/>
            <w:vAlign w:val="bottom"/>
            <w:hideMark/>
          </w:tcPr>
          <w:p w14:paraId="2CC2508E"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4.40 (1.25) (T/T+ G/G)</w:t>
            </w:r>
          </w:p>
        </w:tc>
        <w:tc>
          <w:tcPr>
            <w:tcW w:w="1265" w:type="dxa"/>
            <w:shd w:val="clear" w:color="auto" w:fill="auto"/>
            <w:noWrap/>
            <w:vAlign w:val="bottom"/>
            <w:hideMark/>
          </w:tcPr>
          <w:p w14:paraId="35992FA1"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4.40 (1.25) (T/T+ G/G)</w:t>
            </w:r>
          </w:p>
        </w:tc>
        <w:tc>
          <w:tcPr>
            <w:tcW w:w="971" w:type="dxa"/>
            <w:shd w:val="clear" w:color="auto" w:fill="auto"/>
            <w:noWrap/>
            <w:vAlign w:val="bottom"/>
            <w:hideMark/>
          </w:tcPr>
          <w:p w14:paraId="50C4F75F"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1.3 (0.40)</w:t>
            </w:r>
          </w:p>
        </w:tc>
        <w:tc>
          <w:tcPr>
            <w:tcW w:w="1257" w:type="dxa"/>
            <w:shd w:val="clear" w:color="auto" w:fill="auto"/>
            <w:noWrap/>
            <w:vAlign w:val="bottom"/>
            <w:hideMark/>
          </w:tcPr>
          <w:p w14:paraId="2F52E715"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&lt;0.001</w:t>
            </w:r>
          </w:p>
        </w:tc>
        <w:tc>
          <w:tcPr>
            <w:tcW w:w="2989" w:type="dxa"/>
            <w:shd w:val="clear" w:color="auto" w:fill="auto"/>
            <w:noWrap/>
            <w:vAlign w:val="bottom"/>
            <w:hideMark/>
          </w:tcPr>
          <w:p w14:paraId="1A77D5DE" w14:textId="55AFC8BF"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A </w:t>
            </w:r>
            <w:r w:rsidR="00060D75" w:rsidRPr="007F031C">
              <w:rPr>
                <w:rFonts w:ascii="Times New Roman" w:eastAsia="Times New Roman" w:hAnsi="Times New Roman" w:cs="Times New Roman"/>
                <w:color w:val="000000"/>
                <w:sz w:val="20"/>
                <w:szCs w:val="20"/>
                <w:lang w:eastAsia="en-IN"/>
              </w:rPr>
              <w:t>positive Association</w:t>
            </w:r>
            <w:r w:rsidRPr="007F031C">
              <w:rPr>
                <w:rFonts w:ascii="Times New Roman" w:eastAsia="Times New Roman" w:hAnsi="Times New Roman" w:cs="Times New Roman"/>
                <w:color w:val="000000"/>
                <w:sz w:val="20"/>
                <w:szCs w:val="20"/>
                <w:lang w:eastAsia="en-IN"/>
              </w:rPr>
              <w:t xml:space="preserve"> was found between SNP 45 T&gt;G and development of MS ad DM2.</w:t>
            </w:r>
          </w:p>
        </w:tc>
      </w:tr>
      <w:tr w:rsidR="00F85647" w:rsidRPr="007F031C" w14:paraId="46CD2D38" w14:textId="77777777" w:rsidTr="00953EE6">
        <w:trPr>
          <w:trHeight w:val="290"/>
          <w:jc w:val="center"/>
        </w:trPr>
        <w:tc>
          <w:tcPr>
            <w:tcW w:w="510" w:type="dxa"/>
            <w:shd w:val="clear" w:color="auto" w:fill="auto"/>
            <w:noWrap/>
            <w:vAlign w:val="bottom"/>
            <w:hideMark/>
          </w:tcPr>
          <w:p w14:paraId="77FA7D28"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2</w:t>
            </w:r>
          </w:p>
        </w:tc>
        <w:tc>
          <w:tcPr>
            <w:tcW w:w="1495" w:type="dxa"/>
            <w:shd w:val="clear" w:color="auto" w:fill="auto"/>
            <w:noWrap/>
            <w:vAlign w:val="bottom"/>
            <w:hideMark/>
          </w:tcPr>
          <w:p w14:paraId="5FA0682F"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Karolina Natalia Ziora-Jakutowicz et al.,2021</w:t>
            </w:r>
          </w:p>
        </w:tc>
        <w:tc>
          <w:tcPr>
            <w:tcW w:w="1022" w:type="dxa"/>
            <w:shd w:val="clear" w:color="auto" w:fill="auto"/>
            <w:noWrap/>
            <w:vAlign w:val="bottom"/>
            <w:hideMark/>
          </w:tcPr>
          <w:p w14:paraId="27C9BF33"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NA</w:t>
            </w:r>
          </w:p>
        </w:tc>
        <w:tc>
          <w:tcPr>
            <w:tcW w:w="1253" w:type="dxa"/>
            <w:shd w:val="clear" w:color="auto" w:fill="auto"/>
            <w:noWrap/>
            <w:vAlign w:val="bottom"/>
            <w:hideMark/>
          </w:tcPr>
          <w:p w14:paraId="01B8BF21"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1265" w:type="dxa"/>
            <w:shd w:val="clear" w:color="auto" w:fill="auto"/>
            <w:noWrap/>
            <w:vAlign w:val="bottom"/>
            <w:hideMark/>
          </w:tcPr>
          <w:p w14:paraId="2788FFED"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971" w:type="dxa"/>
            <w:shd w:val="clear" w:color="auto" w:fill="auto"/>
            <w:noWrap/>
            <w:vAlign w:val="bottom"/>
            <w:hideMark/>
          </w:tcPr>
          <w:p w14:paraId="4DCEDDA6"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1257" w:type="dxa"/>
            <w:shd w:val="clear" w:color="auto" w:fill="auto"/>
            <w:noWrap/>
            <w:vAlign w:val="bottom"/>
            <w:hideMark/>
          </w:tcPr>
          <w:p w14:paraId="1419FCC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NA</w:t>
            </w:r>
          </w:p>
        </w:tc>
        <w:tc>
          <w:tcPr>
            <w:tcW w:w="2989" w:type="dxa"/>
            <w:shd w:val="clear" w:color="auto" w:fill="auto"/>
            <w:noWrap/>
            <w:vAlign w:val="bottom"/>
            <w:hideMark/>
          </w:tcPr>
          <w:p w14:paraId="44031F1B"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Significant positive association was found between loci ADIPOQ c.45, ADIPOQ</w:t>
            </w:r>
          </w:p>
        </w:tc>
      </w:tr>
      <w:tr w:rsidR="00F85647" w:rsidRPr="007F031C" w14:paraId="4D6F8232" w14:textId="77777777" w:rsidTr="00953EE6">
        <w:trPr>
          <w:trHeight w:val="290"/>
          <w:jc w:val="center"/>
        </w:trPr>
        <w:tc>
          <w:tcPr>
            <w:tcW w:w="510" w:type="dxa"/>
            <w:shd w:val="clear" w:color="auto" w:fill="auto"/>
            <w:noWrap/>
            <w:vAlign w:val="bottom"/>
            <w:hideMark/>
          </w:tcPr>
          <w:p w14:paraId="484C9216"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3</w:t>
            </w:r>
          </w:p>
        </w:tc>
        <w:tc>
          <w:tcPr>
            <w:tcW w:w="1495" w:type="dxa"/>
            <w:shd w:val="clear" w:color="auto" w:fill="auto"/>
            <w:noWrap/>
            <w:vAlign w:val="bottom"/>
            <w:hideMark/>
          </w:tcPr>
          <w:p w14:paraId="3C8D408A" w14:textId="250F4830"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Prakash et al</w:t>
            </w:r>
            <w:r w:rsidR="00531F18">
              <w:rPr>
                <w:rFonts w:ascii="Times New Roman" w:eastAsia="Times New Roman" w:hAnsi="Times New Roman" w:cs="Times New Roman"/>
                <w:color w:val="000000"/>
                <w:sz w:val="20"/>
                <w:szCs w:val="20"/>
                <w:lang w:eastAsia="en-IN"/>
              </w:rPr>
              <w:t xml:space="preserve">., </w:t>
            </w:r>
            <w:r w:rsidRPr="007F031C">
              <w:rPr>
                <w:rFonts w:ascii="Times New Roman" w:eastAsia="Times New Roman" w:hAnsi="Times New Roman" w:cs="Times New Roman"/>
                <w:color w:val="000000"/>
                <w:sz w:val="20"/>
                <w:szCs w:val="20"/>
                <w:lang w:eastAsia="en-IN"/>
              </w:rPr>
              <w:t>2015</w:t>
            </w:r>
          </w:p>
        </w:tc>
        <w:tc>
          <w:tcPr>
            <w:tcW w:w="1022" w:type="dxa"/>
            <w:shd w:val="clear" w:color="auto" w:fill="auto"/>
            <w:noWrap/>
            <w:vAlign w:val="bottom"/>
            <w:hideMark/>
          </w:tcPr>
          <w:p w14:paraId="11F1D33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NA</w:t>
            </w:r>
          </w:p>
        </w:tc>
        <w:tc>
          <w:tcPr>
            <w:tcW w:w="1253" w:type="dxa"/>
            <w:shd w:val="clear" w:color="auto" w:fill="auto"/>
            <w:noWrap/>
            <w:vAlign w:val="bottom"/>
            <w:hideMark/>
          </w:tcPr>
          <w:p w14:paraId="054099BC"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1265" w:type="dxa"/>
            <w:shd w:val="clear" w:color="auto" w:fill="auto"/>
            <w:noWrap/>
            <w:vAlign w:val="bottom"/>
            <w:hideMark/>
          </w:tcPr>
          <w:p w14:paraId="1A566FFB"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971" w:type="dxa"/>
            <w:shd w:val="clear" w:color="auto" w:fill="auto"/>
            <w:noWrap/>
            <w:vAlign w:val="bottom"/>
            <w:hideMark/>
          </w:tcPr>
          <w:p w14:paraId="0112A9E2"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1257" w:type="dxa"/>
            <w:shd w:val="clear" w:color="auto" w:fill="auto"/>
            <w:noWrap/>
            <w:vAlign w:val="bottom"/>
            <w:hideMark/>
          </w:tcPr>
          <w:p w14:paraId="440BF155"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2989" w:type="dxa"/>
            <w:shd w:val="clear" w:color="auto" w:fill="auto"/>
            <w:noWrap/>
            <w:vAlign w:val="bottom"/>
            <w:hideMark/>
          </w:tcPr>
          <w:p w14:paraId="1936267E"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Significant positive association between Haplotype AMP1 (276 G&gt;T., 45 T&gt;G) and Insulin sensitivity</w:t>
            </w:r>
          </w:p>
        </w:tc>
      </w:tr>
      <w:tr w:rsidR="00F85647" w:rsidRPr="007F031C" w14:paraId="6DC8AB45" w14:textId="77777777" w:rsidTr="00953EE6">
        <w:trPr>
          <w:trHeight w:val="290"/>
          <w:jc w:val="center"/>
        </w:trPr>
        <w:tc>
          <w:tcPr>
            <w:tcW w:w="510" w:type="dxa"/>
            <w:shd w:val="clear" w:color="auto" w:fill="auto"/>
            <w:noWrap/>
            <w:vAlign w:val="bottom"/>
            <w:hideMark/>
          </w:tcPr>
          <w:p w14:paraId="49E28A83"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4</w:t>
            </w:r>
          </w:p>
        </w:tc>
        <w:tc>
          <w:tcPr>
            <w:tcW w:w="1495" w:type="dxa"/>
            <w:shd w:val="clear" w:color="auto" w:fill="auto"/>
            <w:noWrap/>
            <w:vAlign w:val="bottom"/>
            <w:hideMark/>
          </w:tcPr>
          <w:p w14:paraId="12E88EF9" w14:textId="377DD56B"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proofErr w:type="spellStart"/>
            <w:r w:rsidRPr="007F031C">
              <w:rPr>
                <w:rFonts w:ascii="Times New Roman" w:eastAsia="Times New Roman" w:hAnsi="Times New Roman" w:cs="Times New Roman"/>
                <w:color w:val="000000"/>
                <w:sz w:val="20"/>
                <w:szCs w:val="20"/>
                <w:lang w:eastAsia="en-IN"/>
              </w:rPr>
              <w:t>Melistas</w:t>
            </w:r>
            <w:proofErr w:type="spellEnd"/>
            <w:r w:rsidRPr="007F031C">
              <w:rPr>
                <w:rFonts w:ascii="Times New Roman" w:eastAsia="Times New Roman" w:hAnsi="Times New Roman" w:cs="Times New Roman"/>
                <w:color w:val="000000"/>
                <w:sz w:val="20"/>
                <w:szCs w:val="20"/>
                <w:lang w:eastAsia="en-IN"/>
              </w:rPr>
              <w:t xml:space="preserve"> et al</w:t>
            </w:r>
            <w:r w:rsidR="00060D75">
              <w:rPr>
                <w:rFonts w:ascii="Times New Roman" w:eastAsia="Times New Roman" w:hAnsi="Times New Roman" w:cs="Times New Roman"/>
                <w:color w:val="000000"/>
                <w:sz w:val="20"/>
                <w:szCs w:val="20"/>
                <w:lang w:eastAsia="en-IN"/>
              </w:rPr>
              <w:t xml:space="preserve">., </w:t>
            </w:r>
            <w:r w:rsidRPr="007F031C">
              <w:rPr>
                <w:rFonts w:ascii="Times New Roman" w:eastAsia="Times New Roman" w:hAnsi="Times New Roman" w:cs="Times New Roman"/>
                <w:color w:val="000000"/>
                <w:sz w:val="20"/>
                <w:szCs w:val="20"/>
                <w:lang w:eastAsia="en-IN"/>
              </w:rPr>
              <w:t>2009</w:t>
            </w:r>
          </w:p>
        </w:tc>
        <w:tc>
          <w:tcPr>
            <w:tcW w:w="1022" w:type="dxa"/>
            <w:shd w:val="clear" w:color="auto" w:fill="auto"/>
            <w:noWrap/>
            <w:vAlign w:val="bottom"/>
            <w:hideMark/>
          </w:tcPr>
          <w:p w14:paraId="7EC18F9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2.12±1.23</w:t>
            </w:r>
          </w:p>
        </w:tc>
        <w:tc>
          <w:tcPr>
            <w:tcW w:w="1253" w:type="dxa"/>
            <w:shd w:val="clear" w:color="auto" w:fill="auto"/>
            <w:noWrap/>
            <w:vAlign w:val="bottom"/>
            <w:hideMark/>
          </w:tcPr>
          <w:p w14:paraId="62AE895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1.86±0.99 (T/T+ G/G)</w:t>
            </w:r>
          </w:p>
        </w:tc>
        <w:tc>
          <w:tcPr>
            <w:tcW w:w="1265" w:type="dxa"/>
            <w:shd w:val="clear" w:color="auto" w:fill="auto"/>
            <w:noWrap/>
            <w:vAlign w:val="bottom"/>
            <w:hideMark/>
          </w:tcPr>
          <w:p w14:paraId="5CD7C79D"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1.86±0.99 (T/T+ G/G)</w:t>
            </w:r>
          </w:p>
        </w:tc>
        <w:tc>
          <w:tcPr>
            <w:tcW w:w="971" w:type="dxa"/>
            <w:shd w:val="clear" w:color="auto" w:fill="auto"/>
            <w:noWrap/>
            <w:vAlign w:val="bottom"/>
            <w:hideMark/>
          </w:tcPr>
          <w:p w14:paraId="5D11B949"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NA </w:t>
            </w:r>
          </w:p>
        </w:tc>
        <w:tc>
          <w:tcPr>
            <w:tcW w:w="1257" w:type="dxa"/>
            <w:shd w:val="clear" w:color="auto" w:fill="auto"/>
            <w:noWrap/>
            <w:vAlign w:val="bottom"/>
            <w:hideMark/>
          </w:tcPr>
          <w:p w14:paraId="0BFE0AE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NA</w:t>
            </w:r>
          </w:p>
        </w:tc>
        <w:tc>
          <w:tcPr>
            <w:tcW w:w="2989" w:type="dxa"/>
            <w:shd w:val="clear" w:color="auto" w:fill="auto"/>
            <w:noWrap/>
            <w:vAlign w:val="bottom"/>
            <w:hideMark/>
          </w:tcPr>
          <w:p w14:paraId="2BF4EA2E"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Significant positive association was found between SNP 45 T&gt;</w:t>
            </w:r>
            <w:proofErr w:type="gramStart"/>
            <w:r w:rsidRPr="007F031C">
              <w:rPr>
                <w:rFonts w:ascii="Times New Roman" w:eastAsia="Times New Roman" w:hAnsi="Times New Roman" w:cs="Times New Roman"/>
                <w:color w:val="000000"/>
                <w:sz w:val="20"/>
                <w:szCs w:val="20"/>
                <w:lang w:eastAsia="en-IN"/>
              </w:rPr>
              <w:t>G ,</w:t>
            </w:r>
            <w:proofErr w:type="gramEnd"/>
            <w:r w:rsidRPr="007F031C">
              <w:rPr>
                <w:rFonts w:ascii="Times New Roman" w:eastAsia="Times New Roman" w:hAnsi="Times New Roman" w:cs="Times New Roman"/>
                <w:color w:val="000000"/>
                <w:sz w:val="20"/>
                <w:szCs w:val="20"/>
                <w:lang w:eastAsia="en-IN"/>
              </w:rPr>
              <w:t xml:space="preserve"> SNP  276 G&gt;T and development of IR </w:t>
            </w:r>
          </w:p>
        </w:tc>
      </w:tr>
      <w:tr w:rsidR="00F85647" w:rsidRPr="007F031C" w14:paraId="65306BB8" w14:textId="77777777" w:rsidTr="00953EE6">
        <w:trPr>
          <w:trHeight w:val="290"/>
          <w:jc w:val="center"/>
        </w:trPr>
        <w:tc>
          <w:tcPr>
            <w:tcW w:w="510" w:type="dxa"/>
            <w:shd w:val="clear" w:color="auto" w:fill="auto"/>
            <w:noWrap/>
            <w:vAlign w:val="bottom"/>
            <w:hideMark/>
          </w:tcPr>
          <w:p w14:paraId="465F579F"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5</w:t>
            </w:r>
          </w:p>
        </w:tc>
        <w:tc>
          <w:tcPr>
            <w:tcW w:w="1495" w:type="dxa"/>
            <w:shd w:val="clear" w:color="auto" w:fill="auto"/>
            <w:noWrap/>
            <w:vAlign w:val="bottom"/>
            <w:hideMark/>
          </w:tcPr>
          <w:p w14:paraId="52B15BC8" w14:textId="00FDC4BA"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N Zhang et al</w:t>
            </w:r>
            <w:r w:rsidR="00F85647">
              <w:rPr>
                <w:rFonts w:ascii="Times New Roman" w:eastAsia="Times New Roman" w:hAnsi="Times New Roman" w:cs="Times New Roman"/>
                <w:color w:val="000000"/>
                <w:sz w:val="20"/>
                <w:szCs w:val="20"/>
                <w:lang w:eastAsia="en-IN"/>
              </w:rPr>
              <w:t xml:space="preserve">., </w:t>
            </w:r>
            <w:r w:rsidRPr="007F031C">
              <w:rPr>
                <w:rFonts w:ascii="Times New Roman" w:eastAsia="Times New Roman" w:hAnsi="Times New Roman" w:cs="Times New Roman"/>
                <w:color w:val="000000"/>
                <w:sz w:val="20"/>
                <w:szCs w:val="20"/>
                <w:lang w:eastAsia="en-IN"/>
              </w:rPr>
              <w:t>2008</w:t>
            </w:r>
          </w:p>
        </w:tc>
        <w:tc>
          <w:tcPr>
            <w:tcW w:w="1022" w:type="dxa"/>
            <w:shd w:val="clear" w:color="auto" w:fill="auto"/>
            <w:noWrap/>
            <w:vAlign w:val="bottom"/>
            <w:hideMark/>
          </w:tcPr>
          <w:p w14:paraId="791AEC82"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1.75 ± 1.18</w:t>
            </w:r>
          </w:p>
        </w:tc>
        <w:tc>
          <w:tcPr>
            <w:tcW w:w="1253" w:type="dxa"/>
            <w:shd w:val="clear" w:color="auto" w:fill="auto"/>
            <w:noWrap/>
            <w:vAlign w:val="bottom"/>
            <w:hideMark/>
          </w:tcPr>
          <w:p w14:paraId="18F023CD"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1.88 ±1.29</w:t>
            </w:r>
          </w:p>
        </w:tc>
        <w:tc>
          <w:tcPr>
            <w:tcW w:w="1265" w:type="dxa"/>
            <w:shd w:val="clear" w:color="auto" w:fill="auto"/>
            <w:noWrap/>
            <w:vAlign w:val="bottom"/>
            <w:hideMark/>
          </w:tcPr>
          <w:p w14:paraId="4F9A2A9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2.13±1.32</w:t>
            </w:r>
          </w:p>
        </w:tc>
        <w:tc>
          <w:tcPr>
            <w:tcW w:w="971" w:type="dxa"/>
            <w:shd w:val="clear" w:color="auto" w:fill="auto"/>
            <w:noWrap/>
            <w:vAlign w:val="bottom"/>
            <w:hideMark/>
          </w:tcPr>
          <w:p w14:paraId="6860C8C1"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1.42 ± 1.07</w:t>
            </w:r>
          </w:p>
        </w:tc>
        <w:tc>
          <w:tcPr>
            <w:tcW w:w="1257" w:type="dxa"/>
            <w:shd w:val="clear" w:color="auto" w:fill="auto"/>
            <w:noWrap/>
            <w:vAlign w:val="bottom"/>
            <w:hideMark/>
          </w:tcPr>
          <w:p w14:paraId="64029583"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0.06</w:t>
            </w:r>
          </w:p>
        </w:tc>
        <w:tc>
          <w:tcPr>
            <w:tcW w:w="2989" w:type="dxa"/>
            <w:shd w:val="clear" w:color="auto" w:fill="auto"/>
            <w:noWrap/>
            <w:vAlign w:val="bottom"/>
            <w:hideMark/>
          </w:tcPr>
          <w:p w14:paraId="522EB707"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Nil</w:t>
            </w:r>
          </w:p>
        </w:tc>
      </w:tr>
      <w:tr w:rsidR="00F85647" w:rsidRPr="007F031C" w14:paraId="2FC24B36" w14:textId="77777777" w:rsidTr="00953EE6">
        <w:trPr>
          <w:trHeight w:val="290"/>
          <w:jc w:val="center"/>
        </w:trPr>
        <w:tc>
          <w:tcPr>
            <w:tcW w:w="510" w:type="dxa"/>
            <w:shd w:val="clear" w:color="auto" w:fill="auto"/>
            <w:noWrap/>
            <w:vAlign w:val="bottom"/>
            <w:hideMark/>
          </w:tcPr>
          <w:p w14:paraId="0DA16C6E"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6</w:t>
            </w:r>
          </w:p>
        </w:tc>
        <w:tc>
          <w:tcPr>
            <w:tcW w:w="1495" w:type="dxa"/>
            <w:shd w:val="clear" w:color="auto" w:fill="auto"/>
            <w:noWrap/>
            <w:vAlign w:val="bottom"/>
            <w:hideMark/>
          </w:tcPr>
          <w:p w14:paraId="04C971BC" w14:textId="1A8B06DF"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Shin et al</w:t>
            </w:r>
            <w:r w:rsidR="000E539E">
              <w:rPr>
                <w:rFonts w:ascii="Times New Roman" w:eastAsia="Times New Roman" w:hAnsi="Times New Roman" w:cs="Times New Roman"/>
                <w:color w:val="000000"/>
                <w:sz w:val="20"/>
                <w:szCs w:val="20"/>
                <w:lang w:eastAsia="en-IN"/>
              </w:rPr>
              <w:t>.</w:t>
            </w:r>
            <w:r w:rsidRPr="007F031C">
              <w:rPr>
                <w:rFonts w:ascii="Times New Roman" w:eastAsia="Times New Roman" w:hAnsi="Times New Roman" w:cs="Times New Roman"/>
                <w:color w:val="000000"/>
                <w:sz w:val="20"/>
                <w:szCs w:val="20"/>
                <w:lang w:eastAsia="en-IN"/>
              </w:rPr>
              <w:t>, 2006</w:t>
            </w:r>
          </w:p>
        </w:tc>
        <w:tc>
          <w:tcPr>
            <w:tcW w:w="1022" w:type="dxa"/>
            <w:shd w:val="clear" w:color="auto" w:fill="auto"/>
            <w:noWrap/>
            <w:vAlign w:val="bottom"/>
            <w:hideMark/>
          </w:tcPr>
          <w:p w14:paraId="3F1CEE7F" w14:textId="77777777" w:rsidR="007F031C" w:rsidRPr="007F031C" w:rsidRDefault="007F031C"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2.02 ±0.16</w:t>
            </w:r>
          </w:p>
        </w:tc>
        <w:tc>
          <w:tcPr>
            <w:tcW w:w="1253" w:type="dxa"/>
            <w:shd w:val="clear" w:color="auto" w:fill="auto"/>
            <w:noWrap/>
            <w:vAlign w:val="bottom"/>
            <w:hideMark/>
          </w:tcPr>
          <w:p w14:paraId="6D52EB45" w14:textId="18B70147" w:rsidR="007F031C" w:rsidRPr="000730AF" w:rsidRDefault="007F031C"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1.96 ± 0.11</w:t>
            </w:r>
          </w:p>
          <w:p w14:paraId="53F656A0" w14:textId="4A325C8A" w:rsidR="00F33D0D" w:rsidRPr="007F031C" w:rsidRDefault="00F33D0D"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(T/T+ G/G)</w:t>
            </w:r>
          </w:p>
        </w:tc>
        <w:tc>
          <w:tcPr>
            <w:tcW w:w="1265" w:type="dxa"/>
            <w:shd w:val="clear" w:color="auto" w:fill="auto"/>
            <w:noWrap/>
            <w:vAlign w:val="bottom"/>
            <w:hideMark/>
          </w:tcPr>
          <w:p w14:paraId="5D807513" w14:textId="3FB8C8E0" w:rsidR="007F031C" w:rsidRPr="000730AF" w:rsidRDefault="007F031C"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1.96 ±0.11</w:t>
            </w:r>
          </w:p>
          <w:p w14:paraId="2C6625D2" w14:textId="24183AC9" w:rsidR="00AE0D52" w:rsidRPr="007F031C" w:rsidRDefault="00AE0D52"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(T/T+ G/G)</w:t>
            </w:r>
          </w:p>
        </w:tc>
        <w:tc>
          <w:tcPr>
            <w:tcW w:w="971" w:type="dxa"/>
            <w:shd w:val="clear" w:color="auto" w:fill="auto"/>
            <w:noWrap/>
            <w:vAlign w:val="bottom"/>
            <w:hideMark/>
          </w:tcPr>
          <w:p w14:paraId="36A3519E" w14:textId="77777777" w:rsidR="007F031C" w:rsidRPr="000730AF" w:rsidRDefault="007F031C"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2.45±0.17</w:t>
            </w:r>
          </w:p>
          <w:p w14:paraId="0D97B621" w14:textId="1876D6C0"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(T/T)</w:t>
            </w:r>
          </w:p>
          <w:p w14:paraId="335EB51A" w14:textId="53568468"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2.02 ±0.16</w:t>
            </w:r>
          </w:p>
          <w:p w14:paraId="5AC9B15E" w14:textId="075C427B"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r w:rsidRPr="000730AF">
              <w:rPr>
                <w:rFonts w:ascii="Times New Roman" w:eastAsia="Times New Roman" w:hAnsi="Times New Roman" w:cs="Times New Roman"/>
                <w:color w:val="000000"/>
                <w:sz w:val="20"/>
                <w:szCs w:val="20"/>
                <w:lang w:eastAsia="en-IN"/>
              </w:rPr>
              <w:t>(T/T+G/G</w:t>
            </w:r>
            <w:r w:rsidR="00D3144E">
              <w:rPr>
                <w:rFonts w:ascii="Times New Roman" w:eastAsia="Times New Roman" w:hAnsi="Times New Roman" w:cs="Times New Roman"/>
                <w:color w:val="000000"/>
                <w:sz w:val="20"/>
                <w:szCs w:val="20"/>
                <w:lang w:eastAsia="en-IN"/>
              </w:rPr>
              <w:t>)</w:t>
            </w:r>
          </w:p>
          <w:p w14:paraId="7FE29B22" w14:textId="77777777"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p>
          <w:p w14:paraId="65C5C021" w14:textId="77777777" w:rsidR="00AE0D52" w:rsidRPr="007F031C" w:rsidRDefault="00AE0D52" w:rsidP="00B97DCC">
            <w:pPr>
              <w:spacing w:after="0" w:line="240" w:lineRule="auto"/>
              <w:jc w:val="center"/>
              <w:rPr>
                <w:rFonts w:ascii="Times New Roman" w:eastAsia="Times New Roman" w:hAnsi="Times New Roman" w:cs="Times New Roman"/>
                <w:color w:val="000000"/>
                <w:sz w:val="20"/>
                <w:szCs w:val="20"/>
                <w:lang w:eastAsia="en-IN"/>
              </w:rPr>
            </w:pPr>
          </w:p>
        </w:tc>
        <w:tc>
          <w:tcPr>
            <w:tcW w:w="1257" w:type="dxa"/>
            <w:shd w:val="clear" w:color="auto" w:fill="auto"/>
            <w:noWrap/>
            <w:vAlign w:val="bottom"/>
            <w:hideMark/>
          </w:tcPr>
          <w:p w14:paraId="42AFE91D" w14:textId="77777777" w:rsidR="007F031C" w:rsidRPr="000730AF" w:rsidRDefault="007F031C"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&lt;0.05</w:t>
            </w:r>
          </w:p>
          <w:p w14:paraId="11258153" w14:textId="77777777"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p>
          <w:p w14:paraId="1524E6C8" w14:textId="59AA1F9D" w:rsidR="00AE0D52" w:rsidRPr="000730AF" w:rsidRDefault="00B97DCC" w:rsidP="00B97DC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&lt;0.001</w:t>
            </w:r>
          </w:p>
          <w:p w14:paraId="43F49897" w14:textId="77777777"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p>
          <w:p w14:paraId="0FDAC5D3" w14:textId="77777777" w:rsidR="00AE0D52" w:rsidRPr="000730AF" w:rsidRDefault="00AE0D52" w:rsidP="00B97DCC">
            <w:pPr>
              <w:spacing w:after="0" w:line="240" w:lineRule="auto"/>
              <w:jc w:val="center"/>
              <w:rPr>
                <w:rFonts w:ascii="Times New Roman" w:eastAsia="Times New Roman" w:hAnsi="Times New Roman" w:cs="Times New Roman"/>
                <w:color w:val="000000"/>
                <w:sz w:val="20"/>
                <w:szCs w:val="20"/>
                <w:lang w:eastAsia="en-IN"/>
              </w:rPr>
            </w:pPr>
          </w:p>
          <w:p w14:paraId="6E689FD5" w14:textId="77777777" w:rsidR="00AE0D52" w:rsidRPr="007F031C" w:rsidRDefault="00AE0D52" w:rsidP="00B97DCC">
            <w:pPr>
              <w:spacing w:after="0" w:line="240" w:lineRule="auto"/>
              <w:jc w:val="center"/>
              <w:rPr>
                <w:rFonts w:ascii="Times New Roman" w:eastAsia="Times New Roman" w:hAnsi="Times New Roman" w:cs="Times New Roman"/>
                <w:color w:val="000000"/>
                <w:sz w:val="20"/>
                <w:szCs w:val="20"/>
                <w:lang w:eastAsia="en-IN"/>
              </w:rPr>
            </w:pPr>
          </w:p>
        </w:tc>
        <w:tc>
          <w:tcPr>
            <w:tcW w:w="2989" w:type="dxa"/>
            <w:shd w:val="clear" w:color="auto" w:fill="auto"/>
            <w:noWrap/>
            <w:vAlign w:val="bottom"/>
            <w:hideMark/>
          </w:tcPr>
          <w:p w14:paraId="3EC89328" w14:textId="77777777" w:rsidR="007F031C" w:rsidRPr="007F031C" w:rsidRDefault="007F031C" w:rsidP="007F031C">
            <w:pPr>
              <w:spacing w:after="0" w:line="240" w:lineRule="auto"/>
              <w:jc w:val="center"/>
              <w:rPr>
                <w:rFonts w:ascii="Times New Roman" w:eastAsia="Times New Roman" w:hAnsi="Times New Roman" w:cs="Times New Roman"/>
                <w:color w:val="000000"/>
                <w:sz w:val="20"/>
                <w:szCs w:val="20"/>
                <w:lang w:eastAsia="en-IN"/>
              </w:rPr>
            </w:pPr>
            <w:r w:rsidRPr="007F031C">
              <w:rPr>
                <w:rFonts w:ascii="Times New Roman" w:eastAsia="Times New Roman" w:hAnsi="Times New Roman" w:cs="Times New Roman"/>
                <w:color w:val="000000"/>
                <w:sz w:val="20"/>
                <w:szCs w:val="20"/>
                <w:lang w:eastAsia="en-IN"/>
              </w:rPr>
              <w:t xml:space="preserve">Significant association was found between SNP 45 T&gt;G and decreases in HOMA IR </w:t>
            </w:r>
          </w:p>
        </w:tc>
      </w:tr>
    </w:tbl>
    <w:p w14:paraId="67DE88A1" w14:textId="77777777" w:rsidR="00773F0C" w:rsidRPr="00EB2920" w:rsidRDefault="00773F0C" w:rsidP="008C4654">
      <w:pPr>
        <w:spacing w:line="360" w:lineRule="auto"/>
        <w:jc w:val="both"/>
        <w:rPr>
          <w:rFonts w:ascii="Times New Roman" w:hAnsi="Times New Roman" w:cs="Times New Roman"/>
          <w:sz w:val="24"/>
          <w:szCs w:val="24"/>
        </w:rPr>
      </w:pPr>
    </w:p>
    <w:p w14:paraId="5AB998CA" w14:textId="3C5FF5BE" w:rsidR="00773F0C" w:rsidRPr="00EB2920" w:rsidRDefault="00953EE6" w:rsidP="00953EE6">
      <w:pPr>
        <w:spacing w:line="360" w:lineRule="auto"/>
        <w:jc w:val="both"/>
        <w:rPr>
          <w:rFonts w:ascii="Times New Roman" w:hAnsi="Times New Roman" w:cs="Times New Roman"/>
          <w:sz w:val="24"/>
          <w:szCs w:val="24"/>
        </w:rPr>
      </w:pPr>
      <w:r>
        <w:rPr>
          <w:rFonts w:ascii="Times New Roman" w:hAnsi="Times New Roman" w:cs="Times New Roman"/>
          <w:sz w:val="24"/>
          <w:szCs w:val="24"/>
        </w:rPr>
        <w:t>(SNP</w:t>
      </w:r>
      <w:r w:rsidR="00747C1F">
        <w:rPr>
          <w:rFonts w:ascii="Times New Roman" w:hAnsi="Times New Roman" w:cs="Times New Roman"/>
          <w:sz w:val="24"/>
          <w:szCs w:val="24"/>
        </w:rPr>
        <w:t xml:space="preserve"> 45 T&gt;G – Single </w:t>
      </w:r>
      <w:r w:rsidR="007D7F9F">
        <w:rPr>
          <w:rFonts w:ascii="Times New Roman" w:hAnsi="Times New Roman" w:cs="Times New Roman"/>
          <w:sz w:val="24"/>
          <w:szCs w:val="24"/>
        </w:rPr>
        <w:t>nucleotide polymorphism</w:t>
      </w:r>
      <w:r w:rsidR="00DE20E3">
        <w:rPr>
          <w:rFonts w:ascii="Times New Roman" w:hAnsi="Times New Roman" w:cs="Times New Roman"/>
          <w:sz w:val="24"/>
          <w:szCs w:val="24"/>
        </w:rPr>
        <w:t xml:space="preserve"> of 45 allele present in Anorexia nervosa </w:t>
      </w:r>
      <w:r w:rsidR="008C5543">
        <w:rPr>
          <w:rFonts w:ascii="Times New Roman" w:hAnsi="Times New Roman" w:cs="Times New Roman"/>
          <w:sz w:val="24"/>
          <w:szCs w:val="24"/>
        </w:rPr>
        <w:t>affecting Insulin sensitivity;</w:t>
      </w:r>
      <w:r w:rsidR="008F2401">
        <w:rPr>
          <w:rFonts w:ascii="Times New Roman" w:hAnsi="Times New Roman" w:cs="Times New Roman"/>
          <w:sz w:val="24"/>
          <w:szCs w:val="24"/>
        </w:rPr>
        <w:t xml:space="preserve"> MS – Metabolic Syndrome; </w:t>
      </w:r>
      <w:r w:rsidR="005C2298">
        <w:rPr>
          <w:rFonts w:ascii="Times New Roman" w:hAnsi="Times New Roman" w:cs="Times New Roman"/>
          <w:sz w:val="24"/>
          <w:szCs w:val="24"/>
        </w:rPr>
        <w:t xml:space="preserve">DM2- </w:t>
      </w:r>
      <w:r w:rsidR="00AB077A">
        <w:rPr>
          <w:rFonts w:ascii="Times New Roman" w:hAnsi="Times New Roman" w:cs="Times New Roman"/>
          <w:sz w:val="24"/>
          <w:szCs w:val="24"/>
        </w:rPr>
        <w:t>Diabetic mellitus;</w:t>
      </w:r>
      <w:r w:rsidR="000B6384">
        <w:rPr>
          <w:rFonts w:ascii="Times New Roman" w:hAnsi="Times New Roman" w:cs="Times New Roman"/>
          <w:sz w:val="24"/>
          <w:szCs w:val="24"/>
        </w:rPr>
        <w:t xml:space="preserve"> </w:t>
      </w:r>
      <w:r w:rsidR="00AB077A">
        <w:rPr>
          <w:rFonts w:ascii="Times New Roman" w:hAnsi="Times New Roman" w:cs="Times New Roman"/>
          <w:sz w:val="24"/>
          <w:szCs w:val="24"/>
        </w:rPr>
        <w:t>AMP1</w:t>
      </w:r>
      <w:r w:rsidR="00911DC5">
        <w:rPr>
          <w:rFonts w:ascii="Times New Roman" w:hAnsi="Times New Roman" w:cs="Times New Roman"/>
          <w:sz w:val="24"/>
          <w:szCs w:val="24"/>
        </w:rPr>
        <w:t>-</w:t>
      </w:r>
      <w:r w:rsidR="000B6384" w:rsidRPr="000B6384">
        <w:rPr>
          <w:rFonts w:ascii="Roboto" w:hAnsi="Roboto"/>
          <w:color w:val="000000"/>
          <w:shd w:val="clear" w:color="auto" w:fill="FFFFFF"/>
        </w:rPr>
        <w:t xml:space="preserve"> </w:t>
      </w:r>
      <w:r w:rsidR="000B6384" w:rsidRPr="000B6384">
        <w:rPr>
          <w:rFonts w:ascii="Times New Roman" w:hAnsi="Times New Roman" w:cs="Times New Roman"/>
          <w:sz w:val="24"/>
          <w:szCs w:val="24"/>
        </w:rPr>
        <w:t>The Arabidopsis AMP1 </w:t>
      </w:r>
      <w:r w:rsidRPr="000B6384">
        <w:rPr>
          <w:rFonts w:ascii="Times New Roman" w:hAnsi="Times New Roman" w:cs="Times New Roman"/>
          <w:sz w:val="24"/>
          <w:szCs w:val="24"/>
        </w:rPr>
        <w:t>gene</w:t>
      </w:r>
      <w:r>
        <w:rPr>
          <w:rFonts w:ascii="Times New Roman" w:hAnsi="Times New Roman" w:cs="Times New Roman"/>
          <w:sz w:val="24"/>
          <w:szCs w:val="24"/>
        </w:rPr>
        <w:t>; ADIPOQ</w:t>
      </w:r>
      <w:r w:rsidR="006912A4">
        <w:rPr>
          <w:rFonts w:ascii="Times New Roman" w:hAnsi="Times New Roman" w:cs="Times New Roman"/>
          <w:sz w:val="24"/>
          <w:szCs w:val="24"/>
        </w:rPr>
        <w:t xml:space="preserve"> gene- Adiponectin gene;</w:t>
      </w:r>
      <w:r w:rsidR="00911DC5">
        <w:rPr>
          <w:rFonts w:ascii="Times New Roman" w:hAnsi="Times New Roman" w:cs="Times New Roman"/>
          <w:sz w:val="24"/>
          <w:szCs w:val="24"/>
        </w:rPr>
        <w:t xml:space="preserve"> IR</w:t>
      </w:r>
      <w:r w:rsidR="00E012D0">
        <w:rPr>
          <w:rFonts w:ascii="Times New Roman" w:hAnsi="Times New Roman" w:cs="Times New Roman"/>
          <w:sz w:val="24"/>
          <w:szCs w:val="24"/>
        </w:rPr>
        <w:t xml:space="preserve">- Insulin </w:t>
      </w:r>
      <w:r w:rsidR="00126B34">
        <w:rPr>
          <w:rFonts w:ascii="Times New Roman" w:hAnsi="Times New Roman" w:cs="Times New Roman"/>
          <w:sz w:val="24"/>
          <w:szCs w:val="24"/>
        </w:rPr>
        <w:t>Resistance;</w:t>
      </w:r>
      <w:r w:rsidR="00A93CC3">
        <w:rPr>
          <w:rFonts w:ascii="Times New Roman" w:hAnsi="Times New Roman" w:cs="Times New Roman"/>
          <w:sz w:val="24"/>
          <w:szCs w:val="24"/>
        </w:rPr>
        <w:t xml:space="preserve"> HOMA -IR </w:t>
      </w:r>
      <w:r w:rsidR="00A93CC3">
        <w:rPr>
          <w:rFonts w:ascii="Times New Roman" w:eastAsia="Arial" w:hAnsi="Times New Roman" w:cs="Times New Roman"/>
          <w:sz w:val="24"/>
          <w:szCs w:val="24"/>
          <w:lang w:eastAsia="en-GB"/>
        </w:rPr>
        <w:t>– Homeostatic Model of Insulin Resistance; p value – p Value for HOMA -IR)</w:t>
      </w:r>
    </w:p>
    <w:p w14:paraId="47CFFF24" w14:textId="77777777" w:rsidR="00773F0C" w:rsidRDefault="00773F0C" w:rsidP="008C4654">
      <w:pPr>
        <w:spacing w:line="360" w:lineRule="auto"/>
        <w:jc w:val="both"/>
        <w:rPr>
          <w:rFonts w:ascii="Times New Roman" w:hAnsi="Times New Roman" w:cs="Times New Roman"/>
          <w:sz w:val="24"/>
          <w:szCs w:val="24"/>
        </w:rPr>
      </w:pPr>
    </w:p>
    <w:p w14:paraId="5E0B268A" w14:textId="77777777" w:rsidR="003422FF" w:rsidRPr="00EB2920" w:rsidRDefault="003422FF" w:rsidP="008C4654">
      <w:pPr>
        <w:spacing w:line="360" w:lineRule="auto"/>
        <w:jc w:val="both"/>
        <w:rPr>
          <w:rFonts w:ascii="Times New Roman" w:hAnsi="Times New Roman" w:cs="Times New Roman"/>
          <w:sz w:val="24"/>
          <w:szCs w:val="24"/>
        </w:rPr>
      </w:pPr>
    </w:p>
    <w:p w14:paraId="4E7A58DD" w14:textId="77777777" w:rsidR="00773F0C" w:rsidRDefault="00773F0C" w:rsidP="008C4654">
      <w:pPr>
        <w:spacing w:line="360" w:lineRule="auto"/>
        <w:jc w:val="both"/>
        <w:rPr>
          <w:rFonts w:ascii="Times New Roman" w:hAnsi="Times New Roman" w:cs="Times New Roman"/>
          <w:sz w:val="24"/>
          <w:szCs w:val="24"/>
        </w:rPr>
      </w:pPr>
    </w:p>
    <w:p w14:paraId="28315BF2" w14:textId="77777777" w:rsidR="00792DEB" w:rsidRDefault="00792DEB" w:rsidP="008C4654">
      <w:pPr>
        <w:spacing w:line="360" w:lineRule="auto"/>
        <w:jc w:val="both"/>
        <w:rPr>
          <w:rFonts w:ascii="Times New Roman" w:hAnsi="Times New Roman" w:cs="Times New Roman"/>
          <w:sz w:val="24"/>
          <w:szCs w:val="24"/>
        </w:rPr>
      </w:pPr>
    </w:p>
    <w:p w14:paraId="26A4034D" w14:textId="77777777" w:rsidR="00792DEB" w:rsidRDefault="00792DEB" w:rsidP="008C4654">
      <w:pPr>
        <w:spacing w:line="360" w:lineRule="auto"/>
        <w:jc w:val="both"/>
        <w:rPr>
          <w:rFonts w:ascii="Times New Roman" w:hAnsi="Times New Roman" w:cs="Times New Roman"/>
          <w:sz w:val="24"/>
          <w:szCs w:val="24"/>
        </w:rPr>
      </w:pPr>
    </w:p>
    <w:p w14:paraId="38AC5248" w14:textId="77777777" w:rsidR="00792DEB" w:rsidRDefault="00792DEB" w:rsidP="008C4654">
      <w:pPr>
        <w:spacing w:line="360" w:lineRule="auto"/>
        <w:jc w:val="both"/>
        <w:rPr>
          <w:rFonts w:ascii="Times New Roman" w:hAnsi="Times New Roman" w:cs="Times New Roman"/>
          <w:sz w:val="24"/>
          <w:szCs w:val="24"/>
        </w:rPr>
      </w:pPr>
    </w:p>
    <w:p w14:paraId="348FD9FA" w14:textId="77777777" w:rsidR="00D3144E" w:rsidRDefault="00D3144E" w:rsidP="008C4654">
      <w:pPr>
        <w:spacing w:line="360" w:lineRule="auto"/>
        <w:jc w:val="both"/>
        <w:rPr>
          <w:rFonts w:ascii="Times New Roman" w:hAnsi="Times New Roman" w:cs="Times New Roman"/>
          <w:sz w:val="24"/>
          <w:szCs w:val="24"/>
        </w:rPr>
      </w:pPr>
    </w:p>
    <w:p w14:paraId="5031FB92" w14:textId="77777777" w:rsidR="00D3144E" w:rsidRDefault="00D3144E" w:rsidP="008C4654">
      <w:pPr>
        <w:spacing w:line="360" w:lineRule="auto"/>
        <w:jc w:val="both"/>
        <w:rPr>
          <w:rFonts w:ascii="Times New Roman" w:hAnsi="Times New Roman" w:cs="Times New Roman"/>
          <w:sz w:val="24"/>
          <w:szCs w:val="24"/>
        </w:rPr>
      </w:pPr>
    </w:p>
    <w:p w14:paraId="41C42519" w14:textId="77777777" w:rsidR="00D3144E" w:rsidRDefault="00D3144E" w:rsidP="008C4654">
      <w:pPr>
        <w:spacing w:line="360" w:lineRule="auto"/>
        <w:jc w:val="both"/>
        <w:rPr>
          <w:rFonts w:ascii="Times New Roman" w:hAnsi="Times New Roman" w:cs="Times New Roman"/>
          <w:sz w:val="24"/>
          <w:szCs w:val="24"/>
        </w:rPr>
      </w:pPr>
    </w:p>
    <w:p w14:paraId="758F2397" w14:textId="77777777" w:rsidR="00D3144E" w:rsidRDefault="00D3144E" w:rsidP="008C4654">
      <w:pPr>
        <w:spacing w:line="360" w:lineRule="auto"/>
        <w:jc w:val="both"/>
        <w:rPr>
          <w:rFonts w:ascii="Times New Roman" w:hAnsi="Times New Roman" w:cs="Times New Roman"/>
          <w:sz w:val="24"/>
          <w:szCs w:val="24"/>
        </w:rPr>
      </w:pPr>
    </w:p>
    <w:p w14:paraId="584287A5" w14:textId="77777777" w:rsidR="00D3144E" w:rsidRPr="00EB2920" w:rsidRDefault="00D3144E" w:rsidP="008C4654">
      <w:pPr>
        <w:spacing w:line="360" w:lineRule="auto"/>
        <w:jc w:val="both"/>
        <w:rPr>
          <w:rFonts w:ascii="Times New Roman" w:hAnsi="Times New Roman" w:cs="Times New Roman"/>
          <w:sz w:val="24"/>
          <w:szCs w:val="24"/>
        </w:rPr>
      </w:pPr>
    </w:p>
    <w:p w14:paraId="08BA9F69" w14:textId="31F11F74" w:rsidR="00480B98" w:rsidRPr="00EB2920" w:rsidRDefault="00480B98" w:rsidP="008C4654">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                   </w:t>
      </w:r>
    </w:p>
    <w:tbl>
      <w:tblPr>
        <w:tblW w:w="9560" w:type="dxa"/>
        <w:tblInd w:w="1229" w:type="dxa"/>
        <w:tblLook w:val="04A0" w:firstRow="1" w:lastRow="0" w:firstColumn="1" w:lastColumn="0" w:noHBand="0" w:noVBand="1"/>
      </w:tblPr>
      <w:tblGrid>
        <w:gridCol w:w="7640"/>
        <w:gridCol w:w="960"/>
        <w:gridCol w:w="960"/>
      </w:tblGrid>
      <w:tr w:rsidR="00480B98" w:rsidRPr="00EB2920" w14:paraId="5144E2CF" w14:textId="77777777" w:rsidTr="00480B98">
        <w:trPr>
          <w:trHeight w:val="290"/>
        </w:trPr>
        <w:tc>
          <w:tcPr>
            <w:tcW w:w="7640" w:type="dxa"/>
            <w:tcBorders>
              <w:top w:val="nil"/>
              <w:left w:val="nil"/>
              <w:bottom w:val="nil"/>
              <w:right w:val="nil"/>
            </w:tcBorders>
            <w:shd w:val="clear" w:color="auto" w:fill="auto"/>
            <w:noWrap/>
            <w:vAlign w:val="bottom"/>
            <w:hideMark/>
          </w:tcPr>
          <w:p w14:paraId="7A824533" w14:textId="311D40C6" w:rsidR="00480B98" w:rsidRPr="00EB2920" w:rsidRDefault="00480B98" w:rsidP="00505232">
            <w:pPr>
              <w:spacing w:after="0" w:line="240" w:lineRule="auto"/>
              <w:jc w:val="center"/>
              <w:rPr>
                <w:rFonts w:ascii="Times New Roman" w:eastAsia="Times New Roman" w:hAnsi="Times New Roman" w:cs="Times New Roman"/>
                <w:b/>
                <w:bCs/>
                <w:color w:val="000000"/>
                <w:sz w:val="24"/>
                <w:szCs w:val="24"/>
                <w:lang w:eastAsia="en-IN"/>
              </w:rPr>
            </w:pPr>
            <w:r w:rsidRPr="00EB2920">
              <w:rPr>
                <w:rFonts w:ascii="Times New Roman" w:eastAsia="Times New Roman" w:hAnsi="Times New Roman" w:cs="Times New Roman"/>
                <w:b/>
                <w:bCs/>
                <w:color w:val="000000"/>
                <w:sz w:val="24"/>
                <w:szCs w:val="24"/>
                <w:lang w:eastAsia="en-IN"/>
              </w:rPr>
              <w:t>TABLE 5: DATA FOR ASSOCIATION OF POLYMORPHISM + 276 G&gt;T   AND   HOMA IR</w:t>
            </w:r>
          </w:p>
        </w:tc>
        <w:tc>
          <w:tcPr>
            <w:tcW w:w="960" w:type="dxa"/>
            <w:tcBorders>
              <w:top w:val="nil"/>
              <w:left w:val="nil"/>
              <w:bottom w:val="nil"/>
              <w:right w:val="nil"/>
            </w:tcBorders>
            <w:shd w:val="clear" w:color="auto" w:fill="auto"/>
            <w:noWrap/>
            <w:vAlign w:val="bottom"/>
            <w:hideMark/>
          </w:tcPr>
          <w:p w14:paraId="72A5AF5C" w14:textId="77777777" w:rsidR="00480B98" w:rsidRPr="00EB2920" w:rsidRDefault="00480B98" w:rsidP="00505232">
            <w:pPr>
              <w:spacing w:after="0" w:line="240" w:lineRule="auto"/>
              <w:jc w:val="center"/>
              <w:rPr>
                <w:rFonts w:ascii="Times New Roman" w:eastAsia="Times New Roman" w:hAnsi="Times New Roman" w:cs="Times New Roman"/>
                <w:b/>
                <w:bCs/>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594543BF" w14:textId="77777777" w:rsidR="00480B98" w:rsidRPr="00EB2920" w:rsidRDefault="00480B98" w:rsidP="00505232">
            <w:pPr>
              <w:spacing w:after="0" w:line="240" w:lineRule="auto"/>
              <w:jc w:val="center"/>
              <w:rPr>
                <w:rFonts w:ascii="Times New Roman" w:eastAsia="Times New Roman" w:hAnsi="Times New Roman" w:cs="Times New Roman"/>
                <w:b/>
                <w:bCs/>
                <w:sz w:val="24"/>
                <w:szCs w:val="24"/>
                <w:lang w:eastAsia="en-IN"/>
              </w:rPr>
            </w:pPr>
          </w:p>
        </w:tc>
      </w:tr>
    </w:tbl>
    <w:p w14:paraId="72F5B428" w14:textId="2BCA3E09" w:rsidR="00773F0C" w:rsidRPr="00EB2920" w:rsidRDefault="00773F0C" w:rsidP="00505232">
      <w:pPr>
        <w:spacing w:line="360" w:lineRule="auto"/>
        <w:jc w:val="center"/>
        <w:rPr>
          <w:rFonts w:ascii="Times New Roman" w:hAnsi="Times New Roman" w:cs="Times New Roman"/>
          <w:b/>
          <w:bCs/>
          <w:sz w:val="24"/>
          <w:szCs w:val="24"/>
        </w:rPr>
      </w:pPr>
    </w:p>
    <w:tbl>
      <w:tblPr>
        <w:tblW w:w="10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1608"/>
        <w:gridCol w:w="1015"/>
        <w:gridCol w:w="1025"/>
        <w:gridCol w:w="1202"/>
        <w:gridCol w:w="1112"/>
        <w:gridCol w:w="800"/>
        <w:gridCol w:w="3493"/>
      </w:tblGrid>
      <w:tr w:rsidR="00F701C4" w:rsidRPr="00B04384" w14:paraId="718BE3EF" w14:textId="77777777" w:rsidTr="00FC3406">
        <w:trPr>
          <w:trHeight w:val="290"/>
          <w:jc w:val="center"/>
        </w:trPr>
        <w:tc>
          <w:tcPr>
            <w:tcW w:w="487" w:type="dxa"/>
            <w:shd w:val="clear" w:color="auto" w:fill="auto"/>
            <w:noWrap/>
            <w:vAlign w:val="bottom"/>
            <w:hideMark/>
          </w:tcPr>
          <w:p w14:paraId="4C8D39A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S No. </w:t>
            </w:r>
          </w:p>
        </w:tc>
        <w:tc>
          <w:tcPr>
            <w:tcW w:w="1627" w:type="dxa"/>
            <w:shd w:val="clear" w:color="auto" w:fill="auto"/>
            <w:noWrap/>
            <w:vAlign w:val="bottom"/>
            <w:hideMark/>
          </w:tcPr>
          <w:p w14:paraId="60E8F6CF"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Author</w:t>
            </w:r>
          </w:p>
        </w:tc>
        <w:tc>
          <w:tcPr>
            <w:tcW w:w="928" w:type="dxa"/>
            <w:shd w:val="clear" w:color="auto" w:fill="auto"/>
            <w:noWrap/>
            <w:vAlign w:val="bottom"/>
            <w:hideMark/>
          </w:tcPr>
          <w:p w14:paraId="64513FCF"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G/G</w:t>
            </w:r>
          </w:p>
        </w:tc>
        <w:tc>
          <w:tcPr>
            <w:tcW w:w="1036" w:type="dxa"/>
            <w:shd w:val="clear" w:color="auto" w:fill="auto"/>
            <w:noWrap/>
            <w:vAlign w:val="bottom"/>
            <w:hideMark/>
          </w:tcPr>
          <w:p w14:paraId="1C09D586"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G/T</w:t>
            </w:r>
          </w:p>
        </w:tc>
        <w:tc>
          <w:tcPr>
            <w:tcW w:w="1215" w:type="dxa"/>
            <w:shd w:val="clear" w:color="auto" w:fill="auto"/>
            <w:noWrap/>
            <w:vAlign w:val="bottom"/>
            <w:hideMark/>
          </w:tcPr>
          <w:p w14:paraId="405129AE"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T/T</w:t>
            </w:r>
          </w:p>
        </w:tc>
        <w:tc>
          <w:tcPr>
            <w:tcW w:w="1124" w:type="dxa"/>
            <w:shd w:val="clear" w:color="auto" w:fill="auto"/>
            <w:noWrap/>
            <w:vAlign w:val="bottom"/>
            <w:hideMark/>
          </w:tcPr>
          <w:p w14:paraId="04B8D44D"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Control</w:t>
            </w:r>
          </w:p>
        </w:tc>
        <w:tc>
          <w:tcPr>
            <w:tcW w:w="808" w:type="dxa"/>
            <w:shd w:val="clear" w:color="auto" w:fill="auto"/>
            <w:noWrap/>
            <w:vAlign w:val="bottom"/>
            <w:hideMark/>
          </w:tcPr>
          <w:p w14:paraId="41B54A84"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P value</w:t>
            </w:r>
          </w:p>
        </w:tc>
        <w:tc>
          <w:tcPr>
            <w:tcW w:w="3537" w:type="dxa"/>
            <w:shd w:val="clear" w:color="auto" w:fill="auto"/>
            <w:noWrap/>
            <w:vAlign w:val="bottom"/>
            <w:hideMark/>
          </w:tcPr>
          <w:p w14:paraId="62F87ACD"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Association /Result</w:t>
            </w:r>
          </w:p>
        </w:tc>
      </w:tr>
      <w:tr w:rsidR="00F701C4" w:rsidRPr="00B04384" w14:paraId="2230FE49" w14:textId="77777777" w:rsidTr="00FC3406">
        <w:trPr>
          <w:trHeight w:val="290"/>
          <w:jc w:val="center"/>
        </w:trPr>
        <w:tc>
          <w:tcPr>
            <w:tcW w:w="487" w:type="dxa"/>
            <w:shd w:val="clear" w:color="auto" w:fill="auto"/>
            <w:noWrap/>
            <w:vAlign w:val="bottom"/>
            <w:hideMark/>
          </w:tcPr>
          <w:p w14:paraId="1EB44362"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w:t>
            </w:r>
          </w:p>
        </w:tc>
        <w:tc>
          <w:tcPr>
            <w:tcW w:w="1627" w:type="dxa"/>
            <w:shd w:val="clear" w:color="auto" w:fill="auto"/>
            <w:noWrap/>
            <w:vAlign w:val="bottom"/>
            <w:hideMark/>
          </w:tcPr>
          <w:p w14:paraId="0489CE50" w14:textId="1D8D7601"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Karolina Natalia Ziora-Jakutowicz et al.,</w:t>
            </w:r>
            <w:r w:rsidR="002A35BF">
              <w:rPr>
                <w:rFonts w:ascii="Times New Roman" w:eastAsia="Times New Roman" w:hAnsi="Times New Roman" w:cs="Times New Roman"/>
                <w:color w:val="000000"/>
                <w:sz w:val="20"/>
                <w:szCs w:val="20"/>
                <w:lang w:eastAsia="en-IN"/>
              </w:rPr>
              <w:t xml:space="preserve"> </w:t>
            </w:r>
            <w:r w:rsidRPr="00CF14BA">
              <w:rPr>
                <w:rFonts w:ascii="Times New Roman" w:eastAsia="Times New Roman" w:hAnsi="Times New Roman" w:cs="Times New Roman"/>
                <w:color w:val="000000"/>
                <w:sz w:val="20"/>
                <w:szCs w:val="20"/>
                <w:lang w:eastAsia="en-IN"/>
              </w:rPr>
              <w:t>2021</w:t>
            </w:r>
          </w:p>
        </w:tc>
        <w:tc>
          <w:tcPr>
            <w:tcW w:w="928" w:type="dxa"/>
            <w:shd w:val="clear" w:color="auto" w:fill="auto"/>
            <w:noWrap/>
            <w:vAlign w:val="bottom"/>
            <w:hideMark/>
          </w:tcPr>
          <w:p w14:paraId="35BC8005"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NA</w:t>
            </w:r>
          </w:p>
        </w:tc>
        <w:tc>
          <w:tcPr>
            <w:tcW w:w="1036" w:type="dxa"/>
            <w:shd w:val="clear" w:color="auto" w:fill="auto"/>
            <w:noWrap/>
            <w:vAlign w:val="bottom"/>
            <w:hideMark/>
          </w:tcPr>
          <w:p w14:paraId="1B88190F"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1215" w:type="dxa"/>
            <w:shd w:val="clear" w:color="auto" w:fill="auto"/>
            <w:noWrap/>
            <w:vAlign w:val="bottom"/>
            <w:hideMark/>
          </w:tcPr>
          <w:p w14:paraId="4F3614BD"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1124" w:type="dxa"/>
            <w:shd w:val="clear" w:color="auto" w:fill="auto"/>
            <w:noWrap/>
            <w:vAlign w:val="bottom"/>
            <w:hideMark/>
          </w:tcPr>
          <w:p w14:paraId="68C66AA7"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808" w:type="dxa"/>
            <w:shd w:val="clear" w:color="auto" w:fill="auto"/>
            <w:noWrap/>
            <w:vAlign w:val="bottom"/>
            <w:hideMark/>
          </w:tcPr>
          <w:p w14:paraId="1EF67A4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NA</w:t>
            </w:r>
          </w:p>
        </w:tc>
        <w:tc>
          <w:tcPr>
            <w:tcW w:w="3537" w:type="dxa"/>
            <w:shd w:val="clear" w:color="auto" w:fill="auto"/>
            <w:noWrap/>
            <w:vAlign w:val="bottom"/>
            <w:hideMark/>
          </w:tcPr>
          <w:p w14:paraId="70BD1DE6" w14:textId="3EBAC9C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Significant positive association was found between </w:t>
            </w:r>
            <w:r w:rsidR="00547D80" w:rsidRPr="00CF14BA">
              <w:rPr>
                <w:rFonts w:ascii="Times New Roman" w:eastAsia="Times New Roman" w:hAnsi="Times New Roman" w:cs="Times New Roman"/>
                <w:color w:val="000000"/>
                <w:sz w:val="20"/>
                <w:szCs w:val="20"/>
                <w:lang w:eastAsia="en-IN"/>
              </w:rPr>
              <w:t>loci ADIPOQ</w:t>
            </w:r>
            <w:r w:rsidRPr="00CF14BA">
              <w:rPr>
                <w:rFonts w:ascii="Times New Roman" w:eastAsia="Times New Roman" w:hAnsi="Times New Roman" w:cs="Times New Roman"/>
                <w:color w:val="000000"/>
                <w:sz w:val="20"/>
                <w:szCs w:val="20"/>
                <w:lang w:eastAsia="en-IN"/>
              </w:rPr>
              <w:t xml:space="preserve"> c.45, ADIPOQ</w:t>
            </w:r>
          </w:p>
        </w:tc>
      </w:tr>
      <w:tr w:rsidR="00F701C4" w:rsidRPr="00B04384" w14:paraId="24C34D88" w14:textId="77777777" w:rsidTr="00FC3406">
        <w:trPr>
          <w:trHeight w:val="290"/>
          <w:jc w:val="center"/>
        </w:trPr>
        <w:tc>
          <w:tcPr>
            <w:tcW w:w="487" w:type="dxa"/>
            <w:shd w:val="clear" w:color="auto" w:fill="auto"/>
            <w:noWrap/>
            <w:vAlign w:val="bottom"/>
            <w:hideMark/>
          </w:tcPr>
          <w:p w14:paraId="4C980891"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w:t>
            </w:r>
          </w:p>
        </w:tc>
        <w:tc>
          <w:tcPr>
            <w:tcW w:w="1627" w:type="dxa"/>
            <w:shd w:val="clear" w:color="auto" w:fill="auto"/>
            <w:noWrap/>
            <w:vAlign w:val="bottom"/>
            <w:hideMark/>
          </w:tcPr>
          <w:p w14:paraId="7F8D788A" w14:textId="294CA04A"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Song et al</w:t>
            </w:r>
            <w:r w:rsidR="00201AAA">
              <w:rPr>
                <w:rFonts w:ascii="Times New Roman" w:eastAsia="Times New Roman" w:hAnsi="Times New Roman" w:cs="Times New Roman"/>
                <w:color w:val="000000"/>
                <w:sz w:val="20"/>
                <w:szCs w:val="20"/>
                <w:lang w:eastAsia="en-IN"/>
              </w:rPr>
              <w:t>.,</w:t>
            </w:r>
            <w:r w:rsidR="00327D78">
              <w:rPr>
                <w:rFonts w:ascii="Times New Roman" w:eastAsia="Times New Roman" w:hAnsi="Times New Roman" w:cs="Times New Roman"/>
                <w:color w:val="000000"/>
                <w:sz w:val="20"/>
                <w:szCs w:val="20"/>
                <w:lang w:eastAsia="en-IN"/>
              </w:rPr>
              <w:t xml:space="preserve"> </w:t>
            </w:r>
            <w:r w:rsidRPr="00CF14BA">
              <w:rPr>
                <w:rFonts w:ascii="Times New Roman" w:eastAsia="Times New Roman" w:hAnsi="Times New Roman" w:cs="Times New Roman"/>
                <w:color w:val="000000"/>
                <w:sz w:val="20"/>
                <w:szCs w:val="20"/>
                <w:lang w:eastAsia="en-IN"/>
              </w:rPr>
              <w:t>2018</w:t>
            </w:r>
          </w:p>
        </w:tc>
        <w:tc>
          <w:tcPr>
            <w:tcW w:w="928" w:type="dxa"/>
            <w:shd w:val="clear" w:color="auto" w:fill="auto"/>
            <w:noWrap/>
            <w:vAlign w:val="bottom"/>
            <w:hideMark/>
          </w:tcPr>
          <w:p w14:paraId="71564C7A"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0.18</w:t>
            </w:r>
          </w:p>
        </w:tc>
        <w:tc>
          <w:tcPr>
            <w:tcW w:w="1036" w:type="dxa"/>
            <w:shd w:val="clear" w:color="auto" w:fill="auto"/>
            <w:noWrap/>
            <w:vAlign w:val="bottom"/>
            <w:hideMark/>
          </w:tcPr>
          <w:p w14:paraId="16C0D86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does not show effect</w:t>
            </w:r>
          </w:p>
        </w:tc>
        <w:tc>
          <w:tcPr>
            <w:tcW w:w="1215" w:type="dxa"/>
            <w:shd w:val="clear" w:color="auto" w:fill="auto"/>
            <w:noWrap/>
            <w:vAlign w:val="bottom"/>
            <w:hideMark/>
          </w:tcPr>
          <w:p w14:paraId="7F3A0F60"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does not show effect</w:t>
            </w:r>
          </w:p>
        </w:tc>
        <w:tc>
          <w:tcPr>
            <w:tcW w:w="1124" w:type="dxa"/>
            <w:shd w:val="clear" w:color="auto" w:fill="auto"/>
            <w:noWrap/>
            <w:vAlign w:val="bottom"/>
            <w:hideMark/>
          </w:tcPr>
          <w:p w14:paraId="716CC5AA"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1.74±0.04</w:t>
            </w:r>
          </w:p>
        </w:tc>
        <w:tc>
          <w:tcPr>
            <w:tcW w:w="808" w:type="dxa"/>
            <w:shd w:val="clear" w:color="auto" w:fill="auto"/>
            <w:noWrap/>
            <w:vAlign w:val="bottom"/>
            <w:hideMark/>
          </w:tcPr>
          <w:p w14:paraId="74E80B42"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NA</w:t>
            </w:r>
          </w:p>
        </w:tc>
        <w:tc>
          <w:tcPr>
            <w:tcW w:w="3537" w:type="dxa"/>
            <w:shd w:val="clear" w:color="auto" w:fill="auto"/>
            <w:noWrap/>
            <w:vAlign w:val="bottom"/>
            <w:hideMark/>
          </w:tcPr>
          <w:p w14:paraId="0504D09A"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Nil</w:t>
            </w:r>
          </w:p>
        </w:tc>
      </w:tr>
      <w:tr w:rsidR="00F701C4" w:rsidRPr="00B04384" w14:paraId="79CB8159" w14:textId="77777777" w:rsidTr="00FC3406">
        <w:trPr>
          <w:trHeight w:val="290"/>
          <w:jc w:val="center"/>
        </w:trPr>
        <w:tc>
          <w:tcPr>
            <w:tcW w:w="487" w:type="dxa"/>
            <w:shd w:val="clear" w:color="auto" w:fill="auto"/>
            <w:noWrap/>
            <w:vAlign w:val="bottom"/>
            <w:hideMark/>
          </w:tcPr>
          <w:p w14:paraId="73822CF9"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3</w:t>
            </w:r>
          </w:p>
        </w:tc>
        <w:tc>
          <w:tcPr>
            <w:tcW w:w="1627" w:type="dxa"/>
            <w:shd w:val="clear" w:color="auto" w:fill="auto"/>
            <w:noWrap/>
            <w:vAlign w:val="bottom"/>
            <w:hideMark/>
          </w:tcPr>
          <w:p w14:paraId="6404531A" w14:textId="6FE854EE"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Prakash et al</w:t>
            </w:r>
            <w:r w:rsidR="00327D78">
              <w:rPr>
                <w:rFonts w:ascii="Times New Roman" w:eastAsia="Times New Roman" w:hAnsi="Times New Roman" w:cs="Times New Roman"/>
                <w:color w:val="000000"/>
                <w:sz w:val="20"/>
                <w:szCs w:val="20"/>
                <w:lang w:eastAsia="en-IN"/>
              </w:rPr>
              <w:t>.,</w:t>
            </w:r>
            <w:r w:rsidRPr="00CF14BA">
              <w:rPr>
                <w:rFonts w:ascii="Times New Roman" w:eastAsia="Times New Roman" w:hAnsi="Times New Roman" w:cs="Times New Roman"/>
                <w:color w:val="000000"/>
                <w:sz w:val="20"/>
                <w:szCs w:val="20"/>
                <w:lang w:eastAsia="en-IN"/>
              </w:rPr>
              <w:t xml:space="preserve"> 2015</w:t>
            </w:r>
          </w:p>
        </w:tc>
        <w:tc>
          <w:tcPr>
            <w:tcW w:w="928" w:type="dxa"/>
            <w:shd w:val="clear" w:color="auto" w:fill="auto"/>
            <w:noWrap/>
            <w:vAlign w:val="bottom"/>
            <w:hideMark/>
          </w:tcPr>
          <w:p w14:paraId="14F4F606"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NA</w:t>
            </w:r>
          </w:p>
        </w:tc>
        <w:tc>
          <w:tcPr>
            <w:tcW w:w="1036" w:type="dxa"/>
            <w:shd w:val="clear" w:color="auto" w:fill="auto"/>
            <w:noWrap/>
            <w:vAlign w:val="bottom"/>
            <w:hideMark/>
          </w:tcPr>
          <w:p w14:paraId="148EF509"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1215" w:type="dxa"/>
            <w:shd w:val="clear" w:color="auto" w:fill="auto"/>
            <w:noWrap/>
            <w:vAlign w:val="bottom"/>
            <w:hideMark/>
          </w:tcPr>
          <w:p w14:paraId="4B5B1E3B"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1124" w:type="dxa"/>
            <w:shd w:val="clear" w:color="auto" w:fill="auto"/>
            <w:noWrap/>
            <w:vAlign w:val="bottom"/>
            <w:hideMark/>
          </w:tcPr>
          <w:p w14:paraId="01A38D9C"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808" w:type="dxa"/>
            <w:shd w:val="clear" w:color="auto" w:fill="auto"/>
            <w:noWrap/>
            <w:vAlign w:val="bottom"/>
            <w:hideMark/>
          </w:tcPr>
          <w:p w14:paraId="7A7C5AC8"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3537" w:type="dxa"/>
            <w:shd w:val="clear" w:color="auto" w:fill="auto"/>
            <w:noWrap/>
            <w:vAlign w:val="bottom"/>
            <w:hideMark/>
          </w:tcPr>
          <w:p w14:paraId="0FB3A4F2" w14:textId="6D32B681"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Significant </w:t>
            </w:r>
            <w:r w:rsidR="00547D80" w:rsidRPr="00CF14BA">
              <w:rPr>
                <w:rFonts w:ascii="Times New Roman" w:eastAsia="Times New Roman" w:hAnsi="Times New Roman" w:cs="Times New Roman"/>
                <w:color w:val="000000"/>
                <w:sz w:val="20"/>
                <w:szCs w:val="20"/>
                <w:lang w:eastAsia="en-IN"/>
              </w:rPr>
              <w:t>positive association</w:t>
            </w:r>
            <w:r w:rsidRPr="00CF14BA">
              <w:rPr>
                <w:rFonts w:ascii="Times New Roman" w:eastAsia="Times New Roman" w:hAnsi="Times New Roman" w:cs="Times New Roman"/>
                <w:color w:val="000000"/>
                <w:sz w:val="20"/>
                <w:szCs w:val="20"/>
                <w:lang w:eastAsia="en-IN"/>
              </w:rPr>
              <w:t xml:space="preserve"> between Haplotype AMP1 (276 G&gt;</w:t>
            </w:r>
            <w:proofErr w:type="gramStart"/>
            <w:r w:rsidRPr="00CF14BA">
              <w:rPr>
                <w:rFonts w:ascii="Times New Roman" w:eastAsia="Times New Roman" w:hAnsi="Times New Roman" w:cs="Times New Roman"/>
                <w:color w:val="000000"/>
                <w:sz w:val="20"/>
                <w:szCs w:val="20"/>
                <w:lang w:eastAsia="en-IN"/>
              </w:rPr>
              <w:t>T. ,</w:t>
            </w:r>
            <w:proofErr w:type="gramEnd"/>
            <w:r w:rsidRPr="00CF14BA">
              <w:rPr>
                <w:rFonts w:ascii="Times New Roman" w:eastAsia="Times New Roman" w:hAnsi="Times New Roman" w:cs="Times New Roman"/>
                <w:color w:val="000000"/>
                <w:sz w:val="20"/>
                <w:szCs w:val="20"/>
                <w:lang w:eastAsia="en-IN"/>
              </w:rPr>
              <w:t xml:space="preserve"> 45 T&gt;G) and Insulin sensitivity</w:t>
            </w:r>
          </w:p>
        </w:tc>
      </w:tr>
      <w:tr w:rsidR="00F701C4" w:rsidRPr="00B04384" w14:paraId="1FEEA2C3" w14:textId="77777777" w:rsidTr="00FC3406">
        <w:trPr>
          <w:trHeight w:val="290"/>
          <w:jc w:val="center"/>
        </w:trPr>
        <w:tc>
          <w:tcPr>
            <w:tcW w:w="487" w:type="dxa"/>
            <w:shd w:val="clear" w:color="auto" w:fill="auto"/>
            <w:noWrap/>
            <w:vAlign w:val="bottom"/>
            <w:hideMark/>
          </w:tcPr>
          <w:p w14:paraId="0F2E1E55"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4</w:t>
            </w:r>
          </w:p>
        </w:tc>
        <w:tc>
          <w:tcPr>
            <w:tcW w:w="1627" w:type="dxa"/>
            <w:shd w:val="clear" w:color="auto" w:fill="auto"/>
            <w:noWrap/>
            <w:vAlign w:val="bottom"/>
            <w:hideMark/>
          </w:tcPr>
          <w:p w14:paraId="774E650A" w14:textId="203FC7DB"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Kim et al</w:t>
            </w:r>
            <w:r w:rsidR="000738C5">
              <w:rPr>
                <w:rFonts w:ascii="Times New Roman" w:eastAsia="Times New Roman" w:hAnsi="Times New Roman" w:cs="Times New Roman"/>
                <w:color w:val="000000"/>
                <w:sz w:val="20"/>
                <w:szCs w:val="20"/>
                <w:lang w:eastAsia="en-IN"/>
              </w:rPr>
              <w:t>.,</w:t>
            </w:r>
            <w:r w:rsidRPr="00CF14BA">
              <w:rPr>
                <w:rFonts w:ascii="Times New Roman" w:eastAsia="Times New Roman" w:hAnsi="Times New Roman" w:cs="Times New Roman"/>
                <w:color w:val="000000"/>
                <w:sz w:val="20"/>
                <w:szCs w:val="20"/>
                <w:lang w:eastAsia="en-IN"/>
              </w:rPr>
              <w:t xml:space="preserve"> 2010</w:t>
            </w:r>
          </w:p>
        </w:tc>
        <w:tc>
          <w:tcPr>
            <w:tcW w:w="928" w:type="dxa"/>
            <w:shd w:val="clear" w:color="auto" w:fill="auto"/>
            <w:noWrap/>
            <w:vAlign w:val="bottom"/>
            <w:hideMark/>
          </w:tcPr>
          <w:p w14:paraId="1587196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2.03 ± 1.10</w:t>
            </w:r>
          </w:p>
        </w:tc>
        <w:tc>
          <w:tcPr>
            <w:tcW w:w="1036" w:type="dxa"/>
            <w:shd w:val="clear" w:color="auto" w:fill="auto"/>
            <w:noWrap/>
            <w:vAlign w:val="bottom"/>
            <w:hideMark/>
          </w:tcPr>
          <w:p w14:paraId="7AE59C0A"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2.10 ±1.08</w:t>
            </w:r>
          </w:p>
        </w:tc>
        <w:tc>
          <w:tcPr>
            <w:tcW w:w="1215" w:type="dxa"/>
            <w:shd w:val="clear" w:color="auto" w:fill="auto"/>
            <w:noWrap/>
            <w:vAlign w:val="bottom"/>
            <w:hideMark/>
          </w:tcPr>
          <w:p w14:paraId="55A02ADC"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1.72 ± 0.85</w:t>
            </w:r>
          </w:p>
        </w:tc>
        <w:tc>
          <w:tcPr>
            <w:tcW w:w="1124" w:type="dxa"/>
            <w:shd w:val="clear" w:color="auto" w:fill="auto"/>
            <w:noWrap/>
            <w:vAlign w:val="bottom"/>
            <w:hideMark/>
          </w:tcPr>
          <w:p w14:paraId="7C99243E"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808" w:type="dxa"/>
            <w:shd w:val="clear" w:color="auto" w:fill="auto"/>
            <w:noWrap/>
            <w:vAlign w:val="bottom"/>
            <w:hideMark/>
          </w:tcPr>
          <w:p w14:paraId="1A105510"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NA</w:t>
            </w:r>
          </w:p>
        </w:tc>
        <w:tc>
          <w:tcPr>
            <w:tcW w:w="3537" w:type="dxa"/>
            <w:shd w:val="clear" w:color="auto" w:fill="auto"/>
            <w:noWrap/>
            <w:vAlign w:val="bottom"/>
            <w:hideMark/>
          </w:tcPr>
          <w:p w14:paraId="7F9C0812"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Positive Association was found between 276 G&gt;T and HOMA IR</w:t>
            </w:r>
          </w:p>
        </w:tc>
      </w:tr>
      <w:tr w:rsidR="00F701C4" w:rsidRPr="00B04384" w14:paraId="21C5D5C9" w14:textId="77777777" w:rsidTr="00FC3406">
        <w:trPr>
          <w:trHeight w:val="290"/>
          <w:jc w:val="center"/>
        </w:trPr>
        <w:tc>
          <w:tcPr>
            <w:tcW w:w="487" w:type="dxa"/>
            <w:shd w:val="clear" w:color="auto" w:fill="auto"/>
            <w:noWrap/>
            <w:vAlign w:val="bottom"/>
            <w:hideMark/>
          </w:tcPr>
          <w:p w14:paraId="20E6CF02"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5</w:t>
            </w:r>
          </w:p>
        </w:tc>
        <w:tc>
          <w:tcPr>
            <w:tcW w:w="1627" w:type="dxa"/>
            <w:shd w:val="clear" w:color="auto" w:fill="auto"/>
            <w:noWrap/>
            <w:vAlign w:val="bottom"/>
            <w:hideMark/>
          </w:tcPr>
          <w:p w14:paraId="51A05418" w14:textId="1B8476FA"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proofErr w:type="spellStart"/>
            <w:r w:rsidRPr="00CF14BA">
              <w:rPr>
                <w:rFonts w:ascii="Times New Roman" w:eastAsia="Times New Roman" w:hAnsi="Times New Roman" w:cs="Times New Roman"/>
                <w:color w:val="000000"/>
                <w:sz w:val="20"/>
                <w:szCs w:val="20"/>
                <w:lang w:eastAsia="en-IN"/>
              </w:rPr>
              <w:t>Melistas</w:t>
            </w:r>
            <w:proofErr w:type="spellEnd"/>
            <w:r w:rsidRPr="00CF14BA">
              <w:rPr>
                <w:rFonts w:ascii="Times New Roman" w:eastAsia="Times New Roman" w:hAnsi="Times New Roman" w:cs="Times New Roman"/>
                <w:color w:val="000000"/>
                <w:sz w:val="20"/>
                <w:szCs w:val="20"/>
                <w:lang w:eastAsia="en-IN"/>
              </w:rPr>
              <w:t xml:space="preserve"> et al</w:t>
            </w:r>
            <w:r w:rsidR="00547D80">
              <w:rPr>
                <w:rFonts w:ascii="Times New Roman" w:eastAsia="Times New Roman" w:hAnsi="Times New Roman" w:cs="Times New Roman"/>
                <w:color w:val="000000"/>
                <w:sz w:val="20"/>
                <w:szCs w:val="20"/>
                <w:lang w:eastAsia="en-IN"/>
              </w:rPr>
              <w:t xml:space="preserve">., </w:t>
            </w:r>
            <w:r w:rsidRPr="00CF14BA">
              <w:rPr>
                <w:rFonts w:ascii="Times New Roman" w:eastAsia="Times New Roman" w:hAnsi="Times New Roman" w:cs="Times New Roman"/>
                <w:color w:val="000000"/>
                <w:sz w:val="20"/>
                <w:szCs w:val="20"/>
                <w:lang w:eastAsia="en-IN"/>
              </w:rPr>
              <w:t>2009</w:t>
            </w:r>
          </w:p>
        </w:tc>
        <w:tc>
          <w:tcPr>
            <w:tcW w:w="928" w:type="dxa"/>
            <w:shd w:val="clear" w:color="auto" w:fill="auto"/>
            <w:noWrap/>
            <w:vAlign w:val="bottom"/>
            <w:hideMark/>
          </w:tcPr>
          <w:p w14:paraId="0EC70ACB"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1.90±1.00</w:t>
            </w:r>
          </w:p>
        </w:tc>
        <w:tc>
          <w:tcPr>
            <w:tcW w:w="1036" w:type="dxa"/>
            <w:shd w:val="clear" w:color="auto" w:fill="auto"/>
            <w:noWrap/>
            <w:vAlign w:val="bottom"/>
            <w:hideMark/>
          </w:tcPr>
          <w:p w14:paraId="04F5BAB5"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2.25±1.34</w:t>
            </w:r>
          </w:p>
        </w:tc>
        <w:tc>
          <w:tcPr>
            <w:tcW w:w="1215" w:type="dxa"/>
            <w:shd w:val="clear" w:color="auto" w:fill="auto"/>
            <w:noWrap/>
            <w:vAlign w:val="bottom"/>
            <w:hideMark/>
          </w:tcPr>
          <w:p w14:paraId="620864A1"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2.25±1.34</w:t>
            </w:r>
          </w:p>
        </w:tc>
        <w:tc>
          <w:tcPr>
            <w:tcW w:w="1124" w:type="dxa"/>
            <w:shd w:val="clear" w:color="auto" w:fill="auto"/>
            <w:noWrap/>
            <w:vAlign w:val="bottom"/>
            <w:hideMark/>
          </w:tcPr>
          <w:p w14:paraId="77095B2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NA </w:t>
            </w:r>
          </w:p>
        </w:tc>
        <w:tc>
          <w:tcPr>
            <w:tcW w:w="808" w:type="dxa"/>
            <w:shd w:val="clear" w:color="auto" w:fill="auto"/>
            <w:noWrap/>
            <w:vAlign w:val="bottom"/>
            <w:hideMark/>
          </w:tcPr>
          <w:p w14:paraId="3CFA481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 NA </w:t>
            </w:r>
          </w:p>
        </w:tc>
        <w:tc>
          <w:tcPr>
            <w:tcW w:w="3537" w:type="dxa"/>
            <w:shd w:val="clear" w:color="auto" w:fill="auto"/>
            <w:noWrap/>
            <w:vAlign w:val="bottom"/>
            <w:hideMark/>
          </w:tcPr>
          <w:p w14:paraId="68ABCC34" w14:textId="0436282C"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Significant positive association was found between polymorphisms 276 G&gt;</w:t>
            </w:r>
            <w:r w:rsidR="00547D80" w:rsidRPr="00CF14BA">
              <w:rPr>
                <w:rFonts w:ascii="Times New Roman" w:eastAsia="Times New Roman" w:hAnsi="Times New Roman" w:cs="Times New Roman"/>
                <w:color w:val="000000"/>
                <w:sz w:val="20"/>
                <w:szCs w:val="20"/>
                <w:lang w:eastAsia="en-IN"/>
              </w:rPr>
              <w:t>T,</w:t>
            </w:r>
            <w:r w:rsidRPr="00CF14BA">
              <w:rPr>
                <w:rFonts w:ascii="Times New Roman" w:eastAsia="Times New Roman" w:hAnsi="Times New Roman" w:cs="Times New Roman"/>
                <w:color w:val="000000"/>
                <w:sz w:val="20"/>
                <w:szCs w:val="20"/>
                <w:lang w:eastAsia="en-IN"/>
              </w:rPr>
              <w:t xml:space="preserve"> 45 T&gt;</w:t>
            </w:r>
            <w:r w:rsidR="00547D80" w:rsidRPr="00CF14BA">
              <w:rPr>
                <w:rFonts w:ascii="Times New Roman" w:eastAsia="Times New Roman" w:hAnsi="Times New Roman" w:cs="Times New Roman"/>
                <w:color w:val="000000"/>
                <w:sz w:val="20"/>
                <w:szCs w:val="20"/>
                <w:lang w:eastAsia="en-IN"/>
              </w:rPr>
              <w:t>G and</w:t>
            </w:r>
            <w:r w:rsidRPr="00CF14BA">
              <w:rPr>
                <w:rFonts w:ascii="Times New Roman" w:eastAsia="Times New Roman" w:hAnsi="Times New Roman" w:cs="Times New Roman"/>
                <w:color w:val="000000"/>
                <w:sz w:val="20"/>
                <w:szCs w:val="20"/>
                <w:lang w:eastAsia="en-IN"/>
              </w:rPr>
              <w:t xml:space="preserve"> HOMA IR</w:t>
            </w:r>
          </w:p>
        </w:tc>
      </w:tr>
      <w:tr w:rsidR="00F701C4" w:rsidRPr="00B04384" w14:paraId="69A8E993" w14:textId="77777777" w:rsidTr="00FC3406">
        <w:trPr>
          <w:trHeight w:val="290"/>
          <w:jc w:val="center"/>
        </w:trPr>
        <w:tc>
          <w:tcPr>
            <w:tcW w:w="487" w:type="dxa"/>
            <w:shd w:val="clear" w:color="auto" w:fill="auto"/>
            <w:noWrap/>
            <w:vAlign w:val="bottom"/>
            <w:hideMark/>
          </w:tcPr>
          <w:p w14:paraId="3DA75344"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6</w:t>
            </w:r>
          </w:p>
        </w:tc>
        <w:tc>
          <w:tcPr>
            <w:tcW w:w="1627" w:type="dxa"/>
            <w:shd w:val="clear" w:color="auto" w:fill="auto"/>
            <w:noWrap/>
            <w:vAlign w:val="bottom"/>
            <w:hideMark/>
          </w:tcPr>
          <w:p w14:paraId="573229F9" w14:textId="3D19869A"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N Zhang et al</w:t>
            </w:r>
            <w:r w:rsidR="00547D80">
              <w:rPr>
                <w:rFonts w:ascii="Times New Roman" w:eastAsia="Times New Roman" w:hAnsi="Times New Roman" w:cs="Times New Roman"/>
                <w:color w:val="000000"/>
                <w:sz w:val="20"/>
                <w:szCs w:val="20"/>
                <w:lang w:eastAsia="en-IN"/>
              </w:rPr>
              <w:t xml:space="preserve">., </w:t>
            </w:r>
            <w:r w:rsidRPr="00CF14BA">
              <w:rPr>
                <w:rFonts w:ascii="Times New Roman" w:eastAsia="Times New Roman" w:hAnsi="Times New Roman" w:cs="Times New Roman"/>
                <w:color w:val="000000"/>
                <w:sz w:val="20"/>
                <w:szCs w:val="20"/>
                <w:lang w:eastAsia="en-IN"/>
              </w:rPr>
              <w:t>2008</w:t>
            </w:r>
          </w:p>
        </w:tc>
        <w:tc>
          <w:tcPr>
            <w:tcW w:w="928" w:type="dxa"/>
            <w:shd w:val="clear" w:color="auto" w:fill="auto"/>
            <w:noWrap/>
            <w:vAlign w:val="bottom"/>
            <w:hideMark/>
          </w:tcPr>
          <w:p w14:paraId="3A81203B"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1.93 ±1.38</w:t>
            </w:r>
          </w:p>
        </w:tc>
        <w:tc>
          <w:tcPr>
            <w:tcW w:w="1036" w:type="dxa"/>
            <w:shd w:val="clear" w:color="auto" w:fill="auto"/>
            <w:noWrap/>
            <w:vAlign w:val="bottom"/>
            <w:hideMark/>
          </w:tcPr>
          <w:p w14:paraId="06BE4B0F"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1.98 ±1.20</w:t>
            </w:r>
          </w:p>
        </w:tc>
        <w:tc>
          <w:tcPr>
            <w:tcW w:w="1215" w:type="dxa"/>
            <w:shd w:val="clear" w:color="auto" w:fill="auto"/>
            <w:noWrap/>
            <w:vAlign w:val="bottom"/>
            <w:hideMark/>
          </w:tcPr>
          <w:p w14:paraId="4D5226D6"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1.25 ± 0.53</w:t>
            </w:r>
          </w:p>
        </w:tc>
        <w:tc>
          <w:tcPr>
            <w:tcW w:w="1124" w:type="dxa"/>
            <w:shd w:val="clear" w:color="auto" w:fill="auto"/>
            <w:noWrap/>
            <w:vAlign w:val="bottom"/>
            <w:hideMark/>
          </w:tcPr>
          <w:p w14:paraId="63A8B5E8"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1.42 ± 1.07</w:t>
            </w:r>
          </w:p>
        </w:tc>
        <w:tc>
          <w:tcPr>
            <w:tcW w:w="808" w:type="dxa"/>
            <w:shd w:val="clear" w:color="auto" w:fill="auto"/>
            <w:noWrap/>
            <w:vAlign w:val="bottom"/>
            <w:hideMark/>
          </w:tcPr>
          <w:p w14:paraId="5A578123"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0.06</w:t>
            </w:r>
          </w:p>
        </w:tc>
        <w:tc>
          <w:tcPr>
            <w:tcW w:w="3537" w:type="dxa"/>
            <w:shd w:val="clear" w:color="auto" w:fill="auto"/>
            <w:noWrap/>
            <w:vAlign w:val="bottom"/>
            <w:hideMark/>
          </w:tcPr>
          <w:p w14:paraId="6A01FF38" w14:textId="3D7C4563"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 xml:space="preserve">Significant </w:t>
            </w:r>
            <w:r w:rsidR="00547D80" w:rsidRPr="00CF14BA">
              <w:rPr>
                <w:rFonts w:ascii="Times New Roman" w:eastAsia="Times New Roman" w:hAnsi="Times New Roman" w:cs="Times New Roman"/>
                <w:color w:val="000000"/>
                <w:sz w:val="20"/>
                <w:szCs w:val="20"/>
                <w:lang w:eastAsia="en-IN"/>
              </w:rPr>
              <w:t>positive association</w:t>
            </w:r>
            <w:r w:rsidRPr="00CF14BA">
              <w:rPr>
                <w:rFonts w:ascii="Times New Roman" w:eastAsia="Times New Roman" w:hAnsi="Times New Roman" w:cs="Times New Roman"/>
                <w:color w:val="000000"/>
                <w:sz w:val="20"/>
                <w:szCs w:val="20"/>
                <w:lang w:eastAsia="en-IN"/>
              </w:rPr>
              <w:t xml:space="preserve"> was found between 276 G&gt;T and HOMA IR</w:t>
            </w:r>
          </w:p>
        </w:tc>
      </w:tr>
      <w:tr w:rsidR="00F701C4" w:rsidRPr="00B04384" w14:paraId="42B6A5DF" w14:textId="77777777" w:rsidTr="00FC3406">
        <w:trPr>
          <w:trHeight w:val="290"/>
          <w:jc w:val="center"/>
        </w:trPr>
        <w:tc>
          <w:tcPr>
            <w:tcW w:w="487" w:type="dxa"/>
            <w:shd w:val="clear" w:color="auto" w:fill="auto"/>
            <w:noWrap/>
            <w:vAlign w:val="bottom"/>
            <w:hideMark/>
          </w:tcPr>
          <w:p w14:paraId="10158B44"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7</w:t>
            </w:r>
          </w:p>
        </w:tc>
        <w:tc>
          <w:tcPr>
            <w:tcW w:w="1627" w:type="dxa"/>
            <w:shd w:val="clear" w:color="auto" w:fill="auto"/>
            <w:noWrap/>
            <w:vAlign w:val="bottom"/>
            <w:hideMark/>
          </w:tcPr>
          <w:p w14:paraId="258C6188" w14:textId="3B42999F"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Shin et al</w:t>
            </w:r>
            <w:r w:rsidR="00547D80">
              <w:rPr>
                <w:rFonts w:ascii="Times New Roman" w:eastAsia="Times New Roman" w:hAnsi="Times New Roman" w:cs="Times New Roman"/>
                <w:color w:val="000000"/>
                <w:sz w:val="20"/>
                <w:szCs w:val="20"/>
                <w:lang w:eastAsia="en-IN"/>
              </w:rPr>
              <w:t xml:space="preserve">., </w:t>
            </w:r>
            <w:r w:rsidRPr="00CF14BA">
              <w:rPr>
                <w:rFonts w:ascii="Times New Roman" w:eastAsia="Times New Roman" w:hAnsi="Times New Roman" w:cs="Times New Roman"/>
                <w:color w:val="000000"/>
                <w:sz w:val="20"/>
                <w:szCs w:val="20"/>
                <w:lang w:eastAsia="en-IN"/>
              </w:rPr>
              <w:t>2006</w:t>
            </w:r>
          </w:p>
        </w:tc>
        <w:tc>
          <w:tcPr>
            <w:tcW w:w="928" w:type="dxa"/>
            <w:shd w:val="clear" w:color="auto" w:fill="auto"/>
            <w:noWrap/>
            <w:vAlign w:val="bottom"/>
            <w:hideMark/>
          </w:tcPr>
          <w:p w14:paraId="1586703B"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1.91 ± 0.07</w:t>
            </w:r>
          </w:p>
        </w:tc>
        <w:tc>
          <w:tcPr>
            <w:tcW w:w="1036" w:type="dxa"/>
            <w:shd w:val="clear" w:color="auto" w:fill="auto"/>
            <w:noWrap/>
            <w:vAlign w:val="bottom"/>
            <w:hideMark/>
          </w:tcPr>
          <w:p w14:paraId="618C4865"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2.08 ± 0.19 (G/T +T/T)</w:t>
            </w:r>
          </w:p>
        </w:tc>
        <w:tc>
          <w:tcPr>
            <w:tcW w:w="1215" w:type="dxa"/>
            <w:shd w:val="clear" w:color="auto" w:fill="auto"/>
            <w:noWrap/>
            <w:vAlign w:val="bottom"/>
            <w:hideMark/>
          </w:tcPr>
          <w:p w14:paraId="5DC23709"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2.08 ± 0.19 (G/T +T/T)</w:t>
            </w:r>
          </w:p>
        </w:tc>
        <w:tc>
          <w:tcPr>
            <w:tcW w:w="1124" w:type="dxa"/>
            <w:shd w:val="clear" w:color="auto" w:fill="auto"/>
            <w:noWrap/>
            <w:vAlign w:val="bottom"/>
            <w:hideMark/>
          </w:tcPr>
          <w:p w14:paraId="4A46A33F" w14:textId="77777777" w:rsidR="00CF14BA" w:rsidRPr="00B04384"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2.64 ± 0.18</w:t>
            </w:r>
          </w:p>
          <w:p w14:paraId="69BB7ABF" w14:textId="77777777" w:rsidR="00D006CE" w:rsidRPr="00B04384" w:rsidRDefault="008677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(G/G)</w:t>
            </w:r>
          </w:p>
          <w:p w14:paraId="5BA5EF0F" w14:textId="77777777" w:rsidR="008677BA" w:rsidRPr="00B04384" w:rsidRDefault="00323880"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2.24 ±0.14</w:t>
            </w:r>
          </w:p>
          <w:p w14:paraId="7EC64722" w14:textId="07D0FAAE" w:rsidR="00B41142" w:rsidRPr="00CF14BA" w:rsidRDefault="00B41142"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(G/T+T/T)</w:t>
            </w:r>
          </w:p>
        </w:tc>
        <w:tc>
          <w:tcPr>
            <w:tcW w:w="808" w:type="dxa"/>
            <w:shd w:val="clear" w:color="auto" w:fill="auto"/>
            <w:noWrap/>
            <w:vAlign w:val="bottom"/>
            <w:hideMark/>
          </w:tcPr>
          <w:p w14:paraId="17A3CEA7"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&lt;0.001</w:t>
            </w:r>
          </w:p>
        </w:tc>
        <w:tc>
          <w:tcPr>
            <w:tcW w:w="3537" w:type="dxa"/>
            <w:shd w:val="clear" w:color="auto" w:fill="auto"/>
            <w:noWrap/>
            <w:vAlign w:val="bottom"/>
            <w:hideMark/>
          </w:tcPr>
          <w:p w14:paraId="023B9458" w14:textId="77777777" w:rsidR="00CF14BA" w:rsidRPr="00CF14BA" w:rsidRDefault="00CF14BA" w:rsidP="00CF14BA">
            <w:pPr>
              <w:spacing w:after="0" w:line="240" w:lineRule="auto"/>
              <w:jc w:val="center"/>
              <w:rPr>
                <w:rFonts w:ascii="Times New Roman" w:eastAsia="Times New Roman" w:hAnsi="Times New Roman" w:cs="Times New Roman"/>
                <w:color w:val="000000"/>
                <w:sz w:val="20"/>
                <w:szCs w:val="20"/>
                <w:lang w:eastAsia="en-IN"/>
              </w:rPr>
            </w:pPr>
            <w:r w:rsidRPr="00CF14BA">
              <w:rPr>
                <w:rFonts w:ascii="Times New Roman" w:eastAsia="Times New Roman" w:hAnsi="Times New Roman" w:cs="Times New Roman"/>
                <w:color w:val="000000"/>
                <w:sz w:val="20"/>
                <w:szCs w:val="20"/>
                <w:lang w:eastAsia="en-IN"/>
              </w:rPr>
              <w:t>Positive Association was observed between GG homozygotes at SNP 276 and HOMA IR</w:t>
            </w:r>
          </w:p>
        </w:tc>
      </w:tr>
    </w:tbl>
    <w:p w14:paraId="09997D20" w14:textId="77777777" w:rsidR="00480B98" w:rsidRPr="00EB2920" w:rsidRDefault="00480B98" w:rsidP="008C4654">
      <w:pPr>
        <w:spacing w:line="360" w:lineRule="auto"/>
        <w:jc w:val="both"/>
        <w:rPr>
          <w:rFonts w:ascii="Times New Roman" w:hAnsi="Times New Roman" w:cs="Times New Roman"/>
          <w:sz w:val="24"/>
          <w:szCs w:val="24"/>
        </w:rPr>
      </w:pPr>
    </w:p>
    <w:p w14:paraId="2AC3210C" w14:textId="1418CF65" w:rsidR="00953EE6" w:rsidRPr="00EB2920" w:rsidRDefault="00953EE6" w:rsidP="00953E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(SNP </w:t>
      </w:r>
      <w:r w:rsidR="00342519">
        <w:rPr>
          <w:rFonts w:ascii="Times New Roman" w:hAnsi="Times New Roman" w:cs="Times New Roman"/>
          <w:sz w:val="24"/>
          <w:szCs w:val="24"/>
        </w:rPr>
        <w:t>276</w:t>
      </w:r>
      <w:r>
        <w:rPr>
          <w:rFonts w:ascii="Times New Roman" w:hAnsi="Times New Roman" w:cs="Times New Roman"/>
          <w:sz w:val="24"/>
          <w:szCs w:val="24"/>
        </w:rPr>
        <w:t xml:space="preserve"> </w:t>
      </w:r>
      <w:r w:rsidR="00342519">
        <w:rPr>
          <w:rFonts w:ascii="Times New Roman" w:hAnsi="Times New Roman" w:cs="Times New Roman"/>
          <w:sz w:val="24"/>
          <w:szCs w:val="24"/>
        </w:rPr>
        <w:t>G</w:t>
      </w:r>
      <w:r>
        <w:rPr>
          <w:rFonts w:ascii="Times New Roman" w:hAnsi="Times New Roman" w:cs="Times New Roman"/>
          <w:sz w:val="24"/>
          <w:szCs w:val="24"/>
        </w:rPr>
        <w:t>&gt;</w:t>
      </w:r>
      <w:r w:rsidR="00342519">
        <w:rPr>
          <w:rFonts w:ascii="Times New Roman" w:hAnsi="Times New Roman" w:cs="Times New Roman"/>
          <w:sz w:val="24"/>
          <w:szCs w:val="24"/>
        </w:rPr>
        <w:t>T</w:t>
      </w:r>
      <w:r>
        <w:rPr>
          <w:rFonts w:ascii="Times New Roman" w:hAnsi="Times New Roman" w:cs="Times New Roman"/>
          <w:sz w:val="24"/>
          <w:szCs w:val="24"/>
        </w:rPr>
        <w:t>– Single nucleotide polymorphism of</w:t>
      </w:r>
      <w:r w:rsidR="00342519">
        <w:rPr>
          <w:rFonts w:ascii="Times New Roman" w:hAnsi="Times New Roman" w:cs="Times New Roman"/>
          <w:sz w:val="24"/>
          <w:szCs w:val="24"/>
        </w:rPr>
        <w:t xml:space="preserve"> 276</w:t>
      </w:r>
      <w:r>
        <w:rPr>
          <w:rFonts w:ascii="Times New Roman" w:hAnsi="Times New Roman" w:cs="Times New Roman"/>
          <w:sz w:val="24"/>
          <w:szCs w:val="24"/>
        </w:rPr>
        <w:t xml:space="preserve"> allele present in Anorexia nervosa affecting Insulin sensitivity; AMP1-</w:t>
      </w:r>
      <w:r w:rsidRPr="000B6384">
        <w:rPr>
          <w:rFonts w:ascii="Roboto" w:hAnsi="Roboto"/>
          <w:color w:val="000000"/>
          <w:shd w:val="clear" w:color="auto" w:fill="FFFFFF"/>
        </w:rPr>
        <w:t xml:space="preserve"> </w:t>
      </w:r>
      <w:r w:rsidRPr="000B6384">
        <w:rPr>
          <w:rFonts w:ascii="Times New Roman" w:hAnsi="Times New Roman" w:cs="Times New Roman"/>
          <w:sz w:val="24"/>
          <w:szCs w:val="24"/>
        </w:rPr>
        <w:t>The Arabidopsis AMP1 gene</w:t>
      </w:r>
      <w:r>
        <w:rPr>
          <w:rFonts w:ascii="Times New Roman" w:hAnsi="Times New Roman" w:cs="Times New Roman"/>
          <w:sz w:val="24"/>
          <w:szCs w:val="24"/>
        </w:rPr>
        <w:t xml:space="preserve">; ADIPOQ gene- Adiponectin gene; IR- Insulin Resistance; HOMA -IR </w:t>
      </w:r>
      <w:r>
        <w:rPr>
          <w:rFonts w:ascii="Times New Roman" w:eastAsia="Arial" w:hAnsi="Times New Roman" w:cs="Times New Roman"/>
          <w:sz w:val="24"/>
          <w:szCs w:val="24"/>
          <w:lang w:eastAsia="en-GB"/>
        </w:rPr>
        <w:t>– Homeostatic Model of Insulin Resistance; p value – p Value for HOMA -IR)</w:t>
      </w:r>
    </w:p>
    <w:p w14:paraId="28D0AD67" w14:textId="77777777" w:rsidR="00480B98" w:rsidRPr="00EB2920" w:rsidRDefault="00480B98" w:rsidP="008C4654">
      <w:pPr>
        <w:spacing w:line="360" w:lineRule="auto"/>
        <w:jc w:val="both"/>
        <w:rPr>
          <w:rFonts w:ascii="Times New Roman" w:hAnsi="Times New Roman" w:cs="Times New Roman"/>
          <w:sz w:val="24"/>
          <w:szCs w:val="24"/>
        </w:rPr>
      </w:pPr>
    </w:p>
    <w:p w14:paraId="36D6C087" w14:textId="77777777" w:rsidR="00773F0C" w:rsidRPr="00EB2920" w:rsidRDefault="00773F0C" w:rsidP="008C4654">
      <w:pPr>
        <w:spacing w:line="360" w:lineRule="auto"/>
        <w:jc w:val="both"/>
        <w:rPr>
          <w:rFonts w:ascii="Times New Roman" w:hAnsi="Times New Roman" w:cs="Times New Roman"/>
          <w:sz w:val="24"/>
          <w:szCs w:val="24"/>
        </w:rPr>
      </w:pPr>
    </w:p>
    <w:p w14:paraId="01C7DCE3" w14:textId="77777777" w:rsidR="00480B98" w:rsidRPr="00EB2920" w:rsidRDefault="00480B98" w:rsidP="008C4654">
      <w:pPr>
        <w:spacing w:line="360" w:lineRule="auto"/>
        <w:jc w:val="both"/>
        <w:rPr>
          <w:rFonts w:ascii="Times New Roman" w:hAnsi="Times New Roman" w:cs="Times New Roman"/>
          <w:sz w:val="24"/>
          <w:szCs w:val="24"/>
        </w:rPr>
      </w:pPr>
    </w:p>
    <w:p w14:paraId="1E79DF27" w14:textId="77777777" w:rsidR="00700617" w:rsidRPr="00700617" w:rsidRDefault="00700617" w:rsidP="00700617">
      <w:pPr>
        <w:spacing w:line="360" w:lineRule="auto"/>
        <w:ind w:left="720"/>
        <w:jc w:val="both"/>
        <w:rPr>
          <w:rFonts w:ascii="Times New Roman" w:hAnsi="Times New Roman" w:cs="Times New Roman"/>
          <w:b/>
          <w:bCs/>
          <w:sz w:val="24"/>
          <w:szCs w:val="24"/>
          <w:lang w:val="en-AU"/>
        </w:rPr>
      </w:pPr>
    </w:p>
    <w:p w14:paraId="7CC13F72" w14:textId="77777777" w:rsidR="00700617" w:rsidRDefault="00700617" w:rsidP="00700617">
      <w:pPr>
        <w:spacing w:line="360" w:lineRule="auto"/>
        <w:jc w:val="both"/>
        <w:rPr>
          <w:rFonts w:ascii="Times New Roman" w:hAnsi="Times New Roman" w:cs="Times New Roman"/>
          <w:b/>
          <w:bCs/>
          <w:i/>
          <w:iCs/>
          <w:sz w:val="24"/>
          <w:szCs w:val="24"/>
          <w:lang w:val="en-US"/>
        </w:rPr>
      </w:pPr>
    </w:p>
    <w:p w14:paraId="0BD25E22" w14:textId="77777777" w:rsidR="00700617" w:rsidRDefault="00700617" w:rsidP="00700617">
      <w:pPr>
        <w:spacing w:line="360" w:lineRule="auto"/>
        <w:jc w:val="both"/>
        <w:rPr>
          <w:rFonts w:ascii="Times New Roman" w:hAnsi="Times New Roman" w:cs="Times New Roman"/>
          <w:b/>
          <w:bCs/>
          <w:i/>
          <w:iCs/>
          <w:sz w:val="24"/>
          <w:szCs w:val="24"/>
          <w:lang w:val="en-US"/>
        </w:rPr>
      </w:pPr>
    </w:p>
    <w:p w14:paraId="4E2C05A0" w14:textId="77777777" w:rsidR="00700617" w:rsidRDefault="00700617" w:rsidP="00700617">
      <w:pPr>
        <w:spacing w:line="360" w:lineRule="auto"/>
        <w:jc w:val="both"/>
        <w:rPr>
          <w:rFonts w:ascii="Times New Roman" w:hAnsi="Times New Roman" w:cs="Times New Roman"/>
          <w:b/>
          <w:bCs/>
          <w:i/>
          <w:iCs/>
          <w:sz w:val="24"/>
          <w:szCs w:val="24"/>
          <w:lang w:val="en-US"/>
        </w:rPr>
      </w:pPr>
    </w:p>
    <w:p w14:paraId="2CF6DFC4" w14:textId="77777777" w:rsidR="00CF14BA" w:rsidRDefault="00CF14BA" w:rsidP="00700617">
      <w:pPr>
        <w:spacing w:line="360" w:lineRule="auto"/>
        <w:jc w:val="both"/>
        <w:rPr>
          <w:rFonts w:ascii="Times New Roman" w:hAnsi="Times New Roman" w:cs="Times New Roman"/>
          <w:b/>
          <w:bCs/>
          <w:i/>
          <w:iCs/>
          <w:sz w:val="24"/>
          <w:szCs w:val="24"/>
          <w:lang w:val="en-US"/>
        </w:rPr>
      </w:pPr>
    </w:p>
    <w:p w14:paraId="2FF15C8E" w14:textId="77777777" w:rsidR="00CF14BA" w:rsidRDefault="00CF14BA" w:rsidP="00700617">
      <w:pPr>
        <w:spacing w:line="360" w:lineRule="auto"/>
        <w:jc w:val="both"/>
        <w:rPr>
          <w:rFonts w:ascii="Times New Roman" w:hAnsi="Times New Roman" w:cs="Times New Roman"/>
          <w:b/>
          <w:bCs/>
          <w:i/>
          <w:iCs/>
          <w:sz w:val="24"/>
          <w:szCs w:val="24"/>
          <w:lang w:val="en-US"/>
        </w:rPr>
      </w:pPr>
    </w:p>
    <w:p w14:paraId="014C3AF9" w14:textId="77777777" w:rsidR="00CF14BA" w:rsidRDefault="00CF14BA" w:rsidP="00700617">
      <w:pPr>
        <w:spacing w:line="360" w:lineRule="auto"/>
        <w:jc w:val="both"/>
        <w:rPr>
          <w:rFonts w:ascii="Times New Roman" w:hAnsi="Times New Roman" w:cs="Times New Roman"/>
          <w:b/>
          <w:bCs/>
          <w:i/>
          <w:iCs/>
          <w:sz w:val="24"/>
          <w:szCs w:val="24"/>
          <w:lang w:val="en-US"/>
        </w:rPr>
      </w:pPr>
    </w:p>
    <w:p w14:paraId="7814FF0A" w14:textId="77777777" w:rsidR="00CF14BA" w:rsidRDefault="00CF14BA" w:rsidP="00700617">
      <w:pPr>
        <w:spacing w:line="360" w:lineRule="auto"/>
        <w:jc w:val="both"/>
        <w:rPr>
          <w:rFonts w:ascii="Times New Roman" w:hAnsi="Times New Roman" w:cs="Times New Roman"/>
          <w:b/>
          <w:bCs/>
          <w:i/>
          <w:iCs/>
          <w:sz w:val="24"/>
          <w:szCs w:val="24"/>
          <w:lang w:val="en-US"/>
        </w:rPr>
      </w:pPr>
    </w:p>
    <w:p w14:paraId="7083A0C1" w14:textId="09E0BBF8" w:rsidR="00480B98" w:rsidRPr="00700617" w:rsidRDefault="00480B98" w:rsidP="00700617">
      <w:pPr>
        <w:spacing w:line="360" w:lineRule="auto"/>
        <w:jc w:val="both"/>
        <w:rPr>
          <w:rFonts w:ascii="Times New Roman" w:hAnsi="Times New Roman" w:cs="Times New Roman"/>
          <w:b/>
          <w:bCs/>
          <w:sz w:val="24"/>
          <w:szCs w:val="24"/>
          <w:lang w:val="en-AU"/>
        </w:rPr>
      </w:pPr>
      <w:r w:rsidRPr="00700617">
        <w:rPr>
          <w:rFonts w:ascii="Times New Roman" w:hAnsi="Times New Roman" w:cs="Times New Roman"/>
          <w:b/>
          <w:bCs/>
          <w:i/>
          <w:iCs/>
          <w:sz w:val="24"/>
          <w:szCs w:val="24"/>
          <w:lang w:val="en-US"/>
        </w:rPr>
        <w:t>Findings of Studies and Data Analysis</w:t>
      </w:r>
    </w:p>
    <w:p w14:paraId="04BAF012" w14:textId="088A9AAD" w:rsidR="00480B98" w:rsidRPr="00122766" w:rsidRDefault="00480B98" w:rsidP="00601CD9">
      <w:pPr>
        <w:spacing w:line="360" w:lineRule="auto"/>
        <w:jc w:val="both"/>
        <w:rPr>
          <w:rFonts w:ascii="Times New Roman" w:hAnsi="Times New Roman" w:cs="Times New Roman"/>
          <w:b/>
          <w:bCs/>
          <w:sz w:val="24"/>
          <w:szCs w:val="24"/>
          <w:lang w:val="en-AU"/>
        </w:rPr>
      </w:pPr>
      <w:r w:rsidRPr="00122766">
        <w:rPr>
          <w:rFonts w:ascii="Times New Roman" w:hAnsi="Times New Roman" w:cs="Times New Roman"/>
          <w:b/>
          <w:bCs/>
          <w:sz w:val="24"/>
          <w:szCs w:val="24"/>
          <w:lang w:val="en-AU"/>
        </w:rPr>
        <w:t xml:space="preserve">TABLE </w:t>
      </w:r>
      <w:r w:rsidR="00700617" w:rsidRPr="00122766">
        <w:rPr>
          <w:rFonts w:ascii="Times New Roman" w:hAnsi="Times New Roman" w:cs="Times New Roman"/>
          <w:b/>
          <w:bCs/>
          <w:sz w:val="24"/>
          <w:szCs w:val="24"/>
          <w:lang w:val="en-AU"/>
        </w:rPr>
        <w:t>1:</w:t>
      </w:r>
      <w:r w:rsidRPr="00122766">
        <w:rPr>
          <w:rFonts w:ascii="Times New Roman" w:hAnsi="Times New Roman" w:cs="Times New Roman"/>
          <w:b/>
          <w:bCs/>
          <w:sz w:val="24"/>
          <w:szCs w:val="24"/>
          <w:lang w:val="en-AU"/>
        </w:rPr>
        <w:t xml:space="preserve"> Table of Characteristics:</w:t>
      </w:r>
    </w:p>
    <w:p w14:paraId="1298A202" w14:textId="422EFEC5" w:rsidR="00480B98" w:rsidRPr="00EB2920" w:rsidRDefault="00480B98" w:rsidP="00480B98">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The table encompasses a comprehensive array of studies investigating the relationship between ADIPOQ (Adiponectin) and increased insulin sensitivity in Anorexia Nervosa (AN) patients, as well as research into polymorphisms within the ADIPOQ gene associated with impaired insulin sensitivity in this population. Spanning from </w:t>
      </w:r>
      <w:r w:rsidR="00E174EC">
        <w:rPr>
          <w:rFonts w:ascii="Times New Roman" w:hAnsi="Times New Roman" w:cs="Times New Roman"/>
          <w:sz w:val="24"/>
          <w:szCs w:val="24"/>
        </w:rPr>
        <w:t>1</w:t>
      </w:r>
      <w:r w:rsidR="00E174EC" w:rsidRPr="00E174EC">
        <w:rPr>
          <w:rFonts w:ascii="Times New Roman" w:hAnsi="Times New Roman" w:cs="Times New Roman"/>
          <w:sz w:val="24"/>
          <w:szCs w:val="24"/>
          <w:vertAlign w:val="superscript"/>
        </w:rPr>
        <w:t>st</w:t>
      </w:r>
      <w:r w:rsidR="00E174EC">
        <w:rPr>
          <w:rFonts w:ascii="Times New Roman" w:hAnsi="Times New Roman" w:cs="Times New Roman"/>
          <w:sz w:val="24"/>
          <w:szCs w:val="24"/>
        </w:rPr>
        <w:t xml:space="preserve"> </w:t>
      </w:r>
      <w:r w:rsidR="00263102">
        <w:rPr>
          <w:rFonts w:ascii="Times New Roman" w:hAnsi="Times New Roman" w:cs="Times New Roman"/>
          <w:sz w:val="24"/>
          <w:szCs w:val="24"/>
        </w:rPr>
        <w:t xml:space="preserve">July </w:t>
      </w:r>
      <w:r w:rsidRPr="00EB2920">
        <w:rPr>
          <w:rFonts w:ascii="Times New Roman" w:hAnsi="Times New Roman" w:cs="Times New Roman"/>
          <w:sz w:val="24"/>
          <w:szCs w:val="24"/>
        </w:rPr>
        <w:t>2004 to</w:t>
      </w:r>
      <w:r w:rsidR="007F7259">
        <w:rPr>
          <w:rFonts w:ascii="Times New Roman" w:hAnsi="Times New Roman" w:cs="Times New Roman"/>
          <w:sz w:val="24"/>
          <w:szCs w:val="24"/>
        </w:rPr>
        <w:t xml:space="preserve"> 3</w:t>
      </w:r>
      <w:r w:rsidR="007F7259" w:rsidRPr="007F7259">
        <w:rPr>
          <w:rFonts w:ascii="Times New Roman" w:hAnsi="Times New Roman" w:cs="Times New Roman"/>
          <w:sz w:val="24"/>
          <w:szCs w:val="24"/>
          <w:vertAlign w:val="superscript"/>
        </w:rPr>
        <w:t>rd</w:t>
      </w:r>
      <w:r w:rsidR="007F7259">
        <w:rPr>
          <w:rFonts w:ascii="Times New Roman" w:hAnsi="Times New Roman" w:cs="Times New Roman"/>
          <w:sz w:val="24"/>
          <w:szCs w:val="24"/>
        </w:rPr>
        <w:t xml:space="preserve"> July</w:t>
      </w:r>
      <w:r w:rsidRPr="00EB2920">
        <w:rPr>
          <w:rFonts w:ascii="Times New Roman" w:hAnsi="Times New Roman" w:cs="Times New Roman"/>
          <w:sz w:val="24"/>
          <w:szCs w:val="24"/>
        </w:rPr>
        <w:t xml:space="preserve"> 2021, these studies were conducted across diverse locations such as Cambridge, Kyoto, Prague, Seoul, Boston, Yantai, Athens, Warsaw, and Zulia state, with sample sizes ranging from 7 to 308 AN patients and varying healthy control group sizes. The majority of studies were cross-sectional, complemented by one cohort study and </w:t>
      </w:r>
      <w:r w:rsidR="000D3870" w:rsidRPr="00EB2920">
        <w:rPr>
          <w:rFonts w:ascii="Times New Roman" w:hAnsi="Times New Roman" w:cs="Times New Roman"/>
          <w:sz w:val="24"/>
          <w:szCs w:val="24"/>
        </w:rPr>
        <w:t>two</w:t>
      </w:r>
      <w:r w:rsidRPr="00EB2920">
        <w:rPr>
          <w:rFonts w:ascii="Times New Roman" w:hAnsi="Times New Roman" w:cs="Times New Roman"/>
          <w:sz w:val="24"/>
          <w:szCs w:val="24"/>
        </w:rPr>
        <w:t xml:space="preserve"> case-control study. The primary domains measured included HOMA IR (Homeostatic Model Assessment of Insulin Resistance) and ApN (Adiponectin) levels, alongside genetic polymorphisms within the ADIPOQ gene. Regarding tools used, RIA (Radioimmunoassay) kits were predominantly employed for ApN measurement, utilized in 9 out of 10 papers. Additionally, ELISA (Enzyme-Linked Immunosorbent Assay) kits were used in 4 out of 15 papers for ApN measurement. For genetic analysis related to ADIPOQ polymorphisms, genomic DNA purification kits were used in 3 out of </w:t>
      </w:r>
      <w:r w:rsidR="00122766" w:rsidRPr="00EB2920">
        <w:rPr>
          <w:rFonts w:ascii="Times New Roman" w:hAnsi="Times New Roman" w:cs="Times New Roman"/>
          <w:sz w:val="24"/>
          <w:szCs w:val="24"/>
        </w:rPr>
        <w:t>7 papers</w:t>
      </w:r>
      <w:r w:rsidRPr="00EB2920">
        <w:rPr>
          <w:rFonts w:ascii="Times New Roman" w:hAnsi="Times New Roman" w:cs="Times New Roman"/>
          <w:sz w:val="24"/>
          <w:szCs w:val="24"/>
        </w:rPr>
        <w:t>, while Taq man assays and DNA salting out methods were utilized in 1 out of 7 papers each. The JBI (Joanna Briggs Institute) Tool Score ranged from 5 to 8 out of 8, reflecting varying methodological quality across the studies. This collective analysis underscores a robust exploration of ADIPOQ's role and genetic variations concerning insulin sensitivity in AN patients.</w:t>
      </w:r>
    </w:p>
    <w:p w14:paraId="048BD470" w14:textId="77777777" w:rsidR="00480B98" w:rsidRPr="00EB2920" w:rsidRDefault="00480B98" w:rsidP="00480B98">
      <w:pPr>
        <w:spacing w:line="360" w:lineRule="auto"/>
        <w:jc w:val="both"/>
        <w:rPr>
          <w:rFonts w:ascii="Times New Roman" w:hAnsi="Times New Roman" w:cs="Times New Roman"/>
          <w:b/>
          <w:bCs/>
          <w:sz w:val="24"/>
          <w:szCs w:val="24"/>
        </w:rPr>
      </w:pPr>
      <w:r w:rsidRPr="00EB2920">
        <w:rPr>
          <w:rFonts w:ascii="Times New Roman" w:hAnsi="Times New Roman" w:cs="Times New Roman"/>
          <w:b/>
          <w:bCs/>
          <w:sz w:val="24"/>
          <w:szCs w:val="24"/>
        </w:rPr>
        <w:t xml:space="preserve">TABLE </w:t>
      </w:r>
      <w:proofErr w:type="gramStart"/>
      <w:r w:rsidRPr="00EB2920">
        <w:rPr>
          <w:rFonts w:ascii="Times New Roman" w:hAnsi="Times New Roman" w:cs="Times New Roman"/>
          <w:b/>
          <w:bCs/>
          <w:sz w:val="24"/>
          <w:szCs w:val="24"/>
        </w:rPr>
        <w:t>2 :</w:t>
      </w:r>
      <w:proofErr w:type="gramEnd"/>
      <w:r w:rsidRPr="00EB2920">
        <w:rPr>
          <w:rFonts w:ascii="Times New Roman" w:hAnsi="Times New Roman" w:cs="Times New Roman"/>
          <w:b/>
          <w:bCs/>
          <w:sz w:val="24"/>
          <w:szCs w:val="24"/>
        </w:rPr>
        <w:t xml:space="preserve">  Categorisation of Findings of the studies</w:t>
      </w:r>
    </w:p>
    <w:p w14:paraId="03617886" w14:textId="77777777" w:rsidR="00480B98" w:rsidRPr="00EB2920" w:rsidRDefault="00480B98" w:rsidP="00480B98">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This table categorizes the findings of various studies on three key associations within the context of Anorexia Nervosa (AN): Adiponectin levels in AN patients and Homeostatic Model Assessment of Insulin Resistance (HOMA IR), the association of the +45 allele with HOMA IR, and the association of the +276 allele with HOMA IR.</w:t>
      </w:r>
    </w:p>
    <w:p w14:paraId="4D596A1F" w14:textId="77777777" w:rsidR="00480B98" w:rsidRPr="00EB2920" w:rsidRDefault="00480B98" w:rsidP="00480B98">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Regarding Adiponectin levels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and HOMA IR, the studies present a spectrum of associations. Dostálová I et al. (2006) revealed a positive association, indicating a beneficial relationship between Adiponectin levels and insulin sensitivity. In contrast, Tagami et al. (2004), Housova et al. (2005), and R. Dolezalova et al. (2007) reported a more moderate association. Interestingly, Misra et al. (2004) and Misra et al. (2007) found no significant association, albeit the latter noted low insulin resistance levels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w:t>
      </w:r>
    </w:p>
    <w:p w14:paraId="7A48FF00" w14:textId="77777777" w:rsidR="00480B98" w:rsidRPr="00EB2920" w:rsidRDefault="00480B98" w:rsidP="00480B98">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Moving to the +45 allele's association with HOMA IR, </w:t>
      </w: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(2009) and Karolina Natalia Ziora-Jakutowicz et al. (2021) provided evidence supporting a meaningful connection. On the other hand, Prakash et al. (2015) and Sánchez et al. (2022) reported a less pronounced association. Shin et al. (2006) observed a weak association, while N Zhang et al. (2008) did not find a significant correlation.</w:t>
      </w:r>
    </w:p>
    <w:p w14:paraId="43AA27DD" w14:textId="77777777" w:rsidR="00212398" w:rsidRDefault="00212398" w:rsidP="00480B98">
      <w:pPr>
        <w:spacing w:line="360" w:lineRule="auto"/>
        <w:jc w:val="both"/>
        <w:rPr>
          <w:rFonts w:ascii="Times New Roman" w:hAnsi="Times New Roman" w:cs="Times New Roman"/>
          <w:sz w:val="24"/>
          <w:szCs w:val="24"/>
        </w:rPr>
      </w:pPr>
    </w:p>
    <w:p w14:paraId="03A90781" w14:textId="01CD7FBD" w:rsidR="00480B98" w:rsidRPr="00EB2920" w:rsidRDefault="00480B98" w:rsidP="00480B98">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lastRenderedPageBreak/>
        <w:t xml:space="preserve">Lastly, the +276 allele's relationship with HOMA IR showed varied results. Shin et al. (2006), Karolina Natalia Ziora-Jakutowicz et al. (2021), and </w:t>
      </w: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(2009) demonstrated a strong association, suggesting a notable impact on insulin sensitivity. In contrast, N Zhang et al. (2008) and Prakash et al. (2015) noted a less prominent association. Kim et al. (2010), however, found no meaningful connection between the +276 allele and HOMA </w:t>
      </w:r>
      <w:proofErr w:type="spellStart"/>
      <w:proofErr w:type="gramStart"/>
      <w:r w:rsidRPr="00EB2920">
        <w:rPr>
          <w:rFonts w:ascii="Times New Roman" w:hAnsi="Times New Roman" w:cs="Times New Roman"/>
          <w:sz w:val="24"/>
          <w:szCs w:val="24"/>
        </w:rPr>
        <w:t>IR.This</w:t>
      </w:r>
      <w:proofErr w:type="spellEnd"/>
      <w:proofErr w:type="gramEnd"/>
      <w:r w:rsidRPr="00EB2920">
        <w:rPr>
          <w:rFonts w:ascii="Times New Roman" w:hAnsi="Times New Roman" w:cs="Times New Roman"/>
          <w:sz w:val="24"/>
          <w:szCs w:val="24"/>
        </w:rPr>
        <w:t xml:space="preserve"> comprehensive categorization provides valuable insights into the diverse relationships between Adiponectin levels, genetic alleles, and insulin resistance in AN patients, contributing significantly to the understanding of metabolic dynamics in this population.</w:t>
      </w:r>
    </w:p>
    <w:p w14:paraId="4F57EE32" w14:textId="333854E2" w:rsidR="00480B98" w:rsidRPr="003C5F11" w:rsidRDefault="00480B98" w:rsidP="003C5F11">
      <w:pPr>
        <w:spacing w:line="360" w:lineRule="auto"/>
        <w:jc w:val="both"/>
        <w:rPr>
          <w:rFonts w:ascii="Times New Roman" w:hAnsi="Times New Roman" w:cs="Times New Roman"/>
          <w:sz w:val="24"/>
          <w:szCs w:val="24"/>
        </w:rPr>
      </w:pPr>
      <w:r w:rsidRPr="00EB2920">
        <w:rPr>
          <w:rFonts w:ascii="Times New Roman" w:hAnsi="Times New Roman" w:cs="Times New Roman"/>
          <w:vanish/>
          <w:sz w:val="24"/>
          <w:szCs w:val="24"/>
        </w:rPr>
        <w:t>Top of Form</w:t>
      </w:r>
      <w:r w:rsidRPr="00EB2920">
        <w:rPr>
          <w:rFonts w:ascii="Times New Roman" w:hAnsi="Times New Roman" w:cs="Times New Roman"/>
          <w:b/>
          <w:bCs/>
          <w:sz w:val="24"/>
          <w:szCs w:val="24"/>
        </w:rPr>
        <w:t xml:space="preserve">TABLE </w:t>
      </w:r>
      <w:proofErr w:type="gramStart"/>
      <w:r w:rsidRPr="00EB2920">
        <w:rPr>
          <w:rFonts w:ascii="Times New Roman" w:hAnsi="Times New Roman" w:cs="Times New Roman"/>
          <w:b/>
          <w:bCs/>
          <w:sz w:val="24"/>
          <w:szCs w:val="24"/>
        </w:rPr>
        <w:t>3 :</w:t>
      </w:r>
      <w:proofErr w:type="gramEnd"/>
      <w:r w:rsidRPr="00EB2920">
        <w:rPr>
          <w:rFonts w:ascii="Times New Roman" w:hAnsi="Times New Roman" w:cs="Times New Roman"/>
          <w:b/>
          <w:bCs/>
          <w:sz w:val="24"/>
          <w:szCs w:val="24"/>
        </w:rPr>
        <w:t xml:space="preserve"> </w:t>
      </w:r>
      <w:r w:rsidRPr="00EB2920">
        <w:rPr>
          <w:rFonts w:ascii="Times New Roman" w:hAnsi="Times New Roman" w:cs="Times New Roman"/>
          <w:b/>
          <w:bCs/>
          <w:sz w:val="24"/>
          <w:szCs w:val="24"/>
          <w:lang w:val="en-AU"/>
        </w:rPr>
        <w:t>DATA FOR ASSOCIATION OF HOMA IR WITH ADIPONECTIN IN AN PATIENTS:</w:t>
      </w:r>
    </w:p>
    <w:p w14:paraId="7B59E680" w14:textId="77777777" w:rsidR="00480B98" w:rsidRPr="00EB2920" w:rsidRDefault="00480B98" w:rsidP="00480B98">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The comprehensive analysis of studies investigating the association between Adiponectin levels and Homeostatic Model Assessment of Insulin Resistance (HOMA IR) in Anorexia Nervosa (AN) patients reveals a nuanced picture of metabolic dynamics in this population. Tagami et al. (2004) and R. Dolezalova et al. (2007) highlighted significant associations between Adiponectin levels and HOMA IR, indicating that hyperadiponectinemia may contribute to increased insulin sensitivity (IS) in AN, as supported by Dostálová et al. (2006). However, the studies by Misra et al. (2004, 2007) and Křížová et al. (2008) did not find a direct correlation between HOMA IR and Adiponectin levels. Notably, Tagami et al.  (2004) reported reduced insulin resistance indices and Adiponectin levels in AN patients compared to controls, suggesting the involvement of additional factors like leptin, TNF, and </w:t>
      </w:r>
      <w:proofErr w:type="spellStart"/>
      <w:r w:rsidRPr="00EB2920">
        <w:rPr>
          <w:rFonts w:ascii="Times New Roman" w:hAnsi="Times New Roman" w:cs="Times New Roman"/>
          <w:sz w:val="24"/>
          <w:szCs w:val="24"/>
        </w:rPr>
        <w:t>resistin</w:t>
      </w:r>
      <w:proofErr w:type="spellEnd"/>
      <w:r w:rsidRPr="00EB2920">
        <w:rPr>
          <w:rFonts w:ascii="Times New Roman" w:hAnsi="Times New Roman" w:cs="Times New Roman"/>
          <w:sz w:val="24"/>
          <w:szCs w:val="24"/>
        </w:rPr>
        <w:t xml:space="preserve"> in determining insulin resistance.</w:t>
      </w:r>
    </w:p>
    <w:p w14:paraId="101E4AFC" w14:textId="02E46BA0"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Furthermore, the collective findings from the table underscore the intricate interplay between Adiponectin levels, other adipokines, and insulin sensitivity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R. Dolezalova et al. (2007) highlighted the role of altered Adiponectin production and dysregulated adipokines in local metabolic alterations and HOMA IR. Dostálová et al. (2006) observed significantly altered plasma adipokine levels, particularly hyperadiponectinemia, contributing to increased insulin sensitivity in </w:t>
      </w:r>
      <w:proofErr w:type="spellStart"/>
      <w:proofErr w:type="gramStart"/>
      <w:r w:rsidRPr="00EB2920">
        <w:rPr>
          <w:rFonts w:ascii="Times New Roman" w:hAnsi="Times New Roman" w:cs="Times New Roman"/>
          <w:sz w:val="24"/>
          <w:szCs w:val="24"/>
        </w:rPr>
        <w:t>AN.In</w:t>
      </w:r>
      <w:proofErr w:type="spellEnd"/>
      <w:proofErr w:type="gramEnd"/>
      <w:r w:rsidRPr="00EB2920">
        <w:rPr>
          <w:rFonts w:ascii="Times New Roman" w:hAnsi="Times New Roman" w:cs="Times New Roman"/>
          <w:sz w:val="24"/>
          <w:szCs w:val="24"/>
        </w:rPr>
        <w:t xml:space="preserve"> conclusion, while some studies suggest a link between Adiponectin levels and improved insulin sensitivity in AN, the overall understanding remains complex. Additional research is crucial to unravel the precise mechanisms and implications of these relationships, which could potentially aid in the management and treatment of metabolic alterations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w:t>
      </w:r>
    </w:p>
    <w:p w14:paraId="243DBF38" w14:textId="77777777" w:rsidR="00212398" w:rsidRDefault="00212398" w:rsidP="00B66C0A">
      <w:pPr>
        <w:spacing w:line="360" w:lineRule="auto"/>
        <w:jc w:val="both"/>
        <w:rPr>
          <w:rFonts w:ascii="Times New Roman" w:hAnsi="Times New Roman" w:cs="Times New Roman"/>
          <w:b/>
          <w:bCs/>
          <w:sz w:val="24"/>
          <w:szCs w:val="24"/>
        </w:rPr>
      </w:pPr>
    </w:p>
    <w:p w14:paraId="2072884E" w14:textId="77777777" w:rsidR="00212398" w:rsidRDefault="00212398" w:rsidP="00B66C0A">
      <w:pPr>
        <w:spacing w:line="360" w:lineRule="auto"/>
        <w:jc w:val="both"/>
        <w:rPr>
          <w:rFonts w:ascii="Times New Roman" w:hAnsi="Times New Roman" w:cs="Times New Roman"/>
          <w:b/>
          <w:bCs/>
          <w:sz w:val="24"/>
          <w:szCs w:val="24"/>
        </w:rPr>
      </w:pPr>
    </w:p>
    <w:p w14:paraId="15E01044" w14:textId="77777777" w:rsidR="00212398" w:rsidRDefault="00212398" w:rsidP="00B66C0A">
      <w:pPr>
        <w:spacing w:line="360" w:lineRule="auto"/>
        <w:jc w:val="both"/>
        <w:rPr>
          <w:rFonts w:ascii="Times New Roman" w:hAnsi="Times New Roman" w:cs="Times New Roman"/>
          <w:b/>
          <w:bCs/>
          <w:sz w:val="24"/>
          <w:szCs w:val="24"/>
        </w:rPr>
      </w:pPr>
    </w:p>
    <w:p w14:paraId="63A53B9A" w14:textId="77777777" w:rsidR="00212398" w:rsidRDefault="00212398" w:rsidP="00B66C0A">
      <w:pPr>
        <w:spacing w:line="360" w:lineRule="auto"/>
        <w:jc w:val="both"/>
        <w:rPr>
          <w:rFonts w:ascii="Times New Roman" w:hAnsi="Times New Roman" w:cs="Times New Roman"/>
          <w:b/>
          <w:bCs/>
          <w:sz w:val="24"/>
          <w:szCs w:val="24"/>
        </w:rPr>
      </w:pPr>
    </w:p>
    <w:p w14:paraId="0D1D40C3" w14:textId="77777777" w:rsidR="00212398" w:rsidRDefault="00212398" w:rsidP="00B66C0A">
      <w:pPr>
        <w:spacing w:line="360" w:lineRule="auto"/>
        <w:jc w:val="both"/>
        <w:rPr>
          <w:rFonts w:ascii="Times New Roman" w:hAnsi="Times New Roman" w:cs="Times New Roman"/>
          <w:b/>
          <w:bCs/>
          <w:sz w:val="24"/>
          <w:szCs w:val="24"/>
        </w:rPr>
      </w:pPr>
    </w:p>
    <w:p w14:paraId="5556BF53" w14:textId="77777777" w:rsidR="00212398" w:rsidRDefault="00212398" w:rsidP="00B66C0A">
      <w:pPr>
        <w:spacing w:line="360" w:lineRule="auto"/>
        <w:jc w:val="both"/>
        <w:rPr>
          <w:rFonts w:ascii="Times New Roman" w:hAnsi="Times New Roman" w:cs="Times New Roman"/>
          <w:b/>
          <w:bCs/>
          <w:sz w:val="24"/>
          <w:szCs w:val="24"/>
        </w:rPr>
      </w:pPr>
    </w:p>
    <w:p w14:paraId="4037EAE1" w14:textId="77777777" w:rsidR="00212398" w:rsidRDefault="00212398" w:rsidP="00B66C0A">
      <w:pPr>
        <w:spacing w:line="360" w:lineRule="auto"/>
        <w:jc w:val="both"/>
        <w:rPr>
          <w:rFonts w:ascii="Times New Roman" w:hAnsi="Times New Roman" w:cs="Times New Roman"/>
          <w:b/>
          <w:bCs/>
          <w:sz w:val="24"/>
          <w:szCs w:val="24"/>
        </w:rPr>
      </w:pPr>
    </w:p>
    <w:p w14:paraId="2CB57807" w14:textId="77777777" w:rsidR="00212398" w:rsidRDefault="00212398" w:rsidP="00B66C0A">
      <w:pPr>
        <w:spacing w:line="360" w:lineRule="auto"/>
        <w:jc w:val="both"/>
        <w:rPr>
          <w:rFonts w:ascii="Times New Roman" w:hAnsi="Times New Roman" w:cs="Times New Roman"/>
          <w:b/>
          <w:bCs/>
          <w:sz w:val="24"/>
          <w:szCs w:val="24"/>
        </w:rPr>
      </w:pPr>
    </w:p>
    <w:p w14:paraId="46622E9D" w14:textId="3C3A8963" w:rsidR="00480B98" w:rsidRPr="00EB2920" w:rsidRDefault="00480B98" w:rsidP="00B66C0A">
      <w:pPr>
        <w:spacing w:line="360" w:lineRule="auto"/>
        <w:jc w:val="both"/>
        <w:rPr>
          <w:rFonts w:ascii="Times New Roman" w:hAnsi="Times New Roman" w:cs="Times New Roman"/>
          <w:b/>
          <w:bCs/>
          <w:sz w:val="24"/>
          <w:szCs w:val="24"/>
        </w:rPr>
      </w:pPr>
      <w:r w:rsidRPr="00EB2920">
        <w:rPr>
          <w:rFonts w:ascii="Times New Roman" w:hAnsi="Times New Roman" w:cs="Times New Roman"/>
          <w:b/>
          <w:bCs/>
          <w:sz w:val="24"/>
          <w:szCs w:val="24"/>
        </w:rPr>
        <w:lastRenderedPageBreak/>
        <w:t>TABLE  4 AND 5: DATA FOR ASSOCIATION +45 T&gt;G</w:t>
      </w:r>
    </w:p>
    <w:p w14:paraId="096616D2" w14:textId="61BD04FB" w:rsidR="00AE29E3" w:rsidRPr="003C5F11"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The investigation into ADIPOQ polymorphisms, specifically +45 T&gt;G and +276 G&gt;T, in relation to Homeostatic Model Assessment of Insulin Resistance (HOMA IR) yielded varied results across studies. Table 4 outlines associations with the +45 T&gt;G polymorphism, with Shin et al. (2006) reporting a significant decrease in HOMA IR, while N Zhang et al. (2008) found no significant association. Conversely, </w:t>
      </w: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(2009) and Karolina Natalia Ziora-Jakutowicz et al. (2021) noted a substantial correlation between +45 T&gt;G polymorphism and HOMA IR. Table 5 details associations with the +276 G&gt;T polymorphism, where Shin et al. (2006), Karolina Natalia Ziora-Jakutowicz et al. (2021), and </w:t>
      </w: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(2009) observed a significant association with HOMA IR, while Prakash et al. (2015) and Zhang et al. (2008) reported moderate associations. However, Kim et al. (2010) and Song et al. (2018) identified poor or no associations. </w:t>
      </w:r>
      <w:proofErr w:type="gramStart"/>
      <w:r w:rsidRPr="00EB2920">
        <w:rPr>
          <w:rFonts w:ascii="Times New Roman" w:hAnsi="Times New Roman" w:cs="Times New Roman"/>
          <w:sz w:val="24"/>
          <w:szCs w:val="24"/>
        </w:rPr>
        <w:t>Overall,  both</w:t>
      </w:r>
      <w:proofErr w:type="gramEnd"/>
      <w:r w:rsidRPr="00EB2920">
        <w:rPr>
          <w:rFonts w:ascii="Times New Roman" w:hAnsi="Times New Roman" w:cs="Times New Roman"/>
          <w:sz w:val="24"/>
          <w:szCs w:val="24"/>
        </w:rPr>
        <w:t xml:space="preserve"> polymorphisms exhibit some influence on HOMA IR collectively suggesting  a complex relationship between ADIPOQ polymorphisms, particularly +45 T&gt;G and +276 G&gt;T, and HOMA IR These findings underscore the complexity of genetic variations in modulating insulin resistance and highlight the need for further research to elucidate their precise mechanisms and clinical implication</w:t>
      </w:r>
      <w:r w:rsidR="003C5F11">
        <w:rPr>
          <w:rFonts w:ascii="Times New Roman" w:hAnsi="Times New Roman" w:cs="Times New Roman"/>
          <w:sz w:val="24"/>
          <w:szCs w:val="24"/>
        </w:rPr>
        <w:t>.</w:t>
      </w:r>
    </w:p>
    <w:p w14:paraId="21B9C34D" w14:textId="41021ED8" w:rsidR="00480B98" w:rsidRPr="00EB2920" w:rsidRDefault="00601CD9" w:rsidP="00B66C0A">
      <w:pPr>
        <w:spacing w:line="360" w:lineRule="auto"/>
        <w:jc w:val="both"/>
        <w:rPr>
          <w:rFonts w:ascii="Times New Roman" w:hAnsi="Times New Roman" w:cs="Times New Roman"/>
          <w:b/>
          <w:bCs/>
          <w:sz w:val="24"/>
          <w:szCs w:val="24"/>
          <w:lang w:val="en-AU"/>
        </w:rPr>
      </w:pPr>
      <w:r w:rsidRPr="00EB2920">
        <w:rPr>
          <w:rFonts w:ascii="Times New Roman" w:hAnsi="Times New Roman" w:cs="Times New Roman"/>
          <w:b/>
          <w:bCs/>
          <w:sz w:val="24"/>
          <w:szCs w:val="24"/>
          <w:lang w:val="en-AU"/>
        </w:rPr>
        <w:t>DISCUSSION:</w:t>
      </w:r>
    </w:p>
    <w:p w14:paraId="6E8636EA"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This study demonstrates several strengths that significantly contribute to understanding the complex metabolic dynamics in Anorexia Nervosa (AN) patients. Firstly, the research undertakes a meticulous and comprehensive analysis of multiple research papers, providing an extensive overview of the association between Adiponectin levels, genetic polymorphisms in the ADIPOQ gene, and Homeostatic Model Assessment of Insulin Resistance (HOMA IR)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This comprehensive approach ensures a holistic understanding of metabolic interactions in this unique population.</w:t>
      </w:r>
    </w:p>
    <w:p w14:paraId="2DF595F6"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Secondly, by encompassing various studies with divergent findings, the research captures diverse perspectives and nuances concerning the relationship between Adiponectin, insulin sensitivity, and genetic variations. This inclusivity contributes significantly to a deeper comprehension of the complex metabolic interactions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w:t>
      </w:r>
    </w:p>
    <w:p w14:paraId="4186C806"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Thirdly, the study's findings have practical implications for clinical practice by shedding light on potential biomarkers and genetic factors that could influence insulin sensitivity and overall metabolic health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This insight is crucial for devising targeted and personalized treatment strategies.</w:t>
      </w:r>
    </w:p>
    <w:p w14:paraId="6AB456DC"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Despite its strengths, this study faces certain limitations that warrant consideration. The included studies exhibit variability in terms of sample sizes, methodologies, and patient populations, leading to potential heterogeneity in the results. This diversity may limit direct comparisons and necessitate cautious interpretation of the findings.</w:t>
      </w:r>
    </w:p>
    <w:p w14:paraId="2375171B"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Additionally, some studies may lack comprehensive data on certain variables, potentially resulting in gaps in the analysis and interpretation of results. This limitation underscores the importance of robust data collection and standardization across studies.</w:t>
      </w:r>
    </w:p>
    <w:p w14:paraId="5E0430D6"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lastRenderedPageBreak/>
        <w:t xml:space="preserve">Furthermore, many of the included studies are cross-sectional in design, which limits the ability to establish causality or discern long-term effects of Adiponectin levels and genetic polymorphisms on insulin sensitivity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Longitudinal studies would provide more insights into temporal relationships.</w:t>
      </w:r>
    </w:p>
    <w:p w14:paraId="61D26D43" w14:textId="3EFEDA3C"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The main outcomes of the study encompass the diverse associations observed between Adiponectin levels, genetic polymorphisms +45 T&gt;G and +276 G&gt;T in the ADIPOQ gene, and HOMA IR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These findings underscore the complexity of genetic variations in modulating insulin resistance and highlight the need for further research to elucidate their precise mechanisms and clinical implications</w:t>
      </w:r>
      <w:r w:rsidR="00D5196F" w:rsidRPr="00EB2920">
        <w:rPr>
          <w:rFonts w:ascii="Times New Roman" w:hAnsi="Times New Roman" w:cs="Times New Roman"/>
          <w:sz w:val="24"/>
          <w:szCs w:val="24"/>
        </w:rPr>
        <w:t xml:space="preserve">. One of the proposed mechanisms </w:t>
      </w:r>
      <w:r w:rsidR="0022349F" w:rsidRPr="00EB2920">
        <w:rPr>
          <w:rFonts w:ascii="Times New Roman" w:hAnsi="Times New Roman" w:cs="Times New Roman"/>
          <w:sz w:val="24"/>
          <w:szCs w:val="24"/>
        </w:rPr>
        <w:t xml:space="preserve">is that </w:t>
      </w:r>
      <w:r w:rsidR="006C5F66" w:rsidRPr="00EB2920">
        <w:rPr>
          <w:rFonts w:ascii="Times New Roman" w:hAnsi="Times New Roman" w:cs="Times New Roman"/>
          <w:sz w:val="24"/>
          <w:szCs w:val="24"/>
        </w:rPr>
        <w:t xml:space="preserve">ADIPOQ gene polymorphisms can influence insulin sensitivity in AN </w:t>
      </w:r>
      <w:proofErr w:type="gramStart"/>
      <w:r w:rsidR="006C5F66" w:rsidRPr="00EB2920">
        <w:rPr>
          <w:rFonts w:ascii="Times New Roman" w:hAnsi="Times New Roman" w:cs="Times New Roman"/>
          <w:sz w:val="24"/>
          <w:szCs w:val="24"/>
        </w:rPr>
        <w:t>patients</w:t>
      </w:r>
      <w:proofErr w:type="gramEnd"/>
      <w:r w:rsidR="006C5F66" w:rsidRPr="00EB2920">
        <w:rPr>
          <w:rFonts w:ascii="Times New Roman" w:hAnsi="Times New Roman" w:cs="Times New Roman"/>
          <w:sz w:val="24"/>
          <w:szCs w:val="24"/>
        </w:rPr>
        <w:t xml:space="preserve"> primarily by modulating adiponectin levels. Higher adiponectin levels are associated with improved insulin sensitivity, reduced inflammation, and better energy balance, which are crucial in the metabolic context of anorexia nervosa.</w:t>
      </w:r>
    </w:p>
    <w:p w14:paraId="60B69647"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In conclusion, while some studies suggest a link between Adiponectin levels and improved insulin sensitivity in AN, the overall understanding remains complex. </w:t>
      </w:r>
      <w:proofErr w:type="gramStart"/>
      <w:r w:rsidRPr="00EB2920">
        <w:rPr>
          <w:rFonts w:ascii="Times New Roman" w:hAnsi="Times New Roman" w:cs="Times New Roman"/>
          <w:sz w:val="24"/>
          <w:szCs w:val="24"/>
        </w:rPr>
        <w:t>Overall,  both</w:t>
      </w:r>
      <w:proofErr w:type="gramEnd"/>
      <w:r w:rsidRPr="00EB2920">
        <w:rPr>
          <w:rFonts w:ascii="Times New Roman" w:hAnsi="Times New Roman" w:cs="Times New Roman"/>
          <w:sz w:val="24"/>
          <w:szCs w:val="24"/>
        </w:rPr>
        <w:t xml:space="preserve"> polymorphisms exhibit some influence on HOMA IR collectively suggesting  a complex relationship between ADIPOQ polymorphisms, particularly +45 T&gt;G and +276 G&gt;T, and HOMA IR Additional research is crucial to unravel the precise mechanisms and implications of these relationships, which could potentially aid in the management and treatment of metabolic alterations in AN patients.</w:t>
      </w:r>
    </w:p>
    <w:p w14:paraId="57B0140F"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Recent studies focusing on the association of ADIPOQ/Adiponectin with insulin sensitivity in Anorexia Nervosa (AN) patients and the identification of ADIPOQ gene polymorphisms and their link to impaired insulin sensitivity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have made significant contributions to understanding metabolic dynamics in this population.</w:t>
      </w:r>
    </w:p>
    <w:p w14:paraId="18FE5D5E"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One notable study by Radka Dolezalova et al. (2007) compared circulating levels of adipocytokines versus subcutaneous mRNA expression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They found local perturbations in </w:t>
      </w:r>
      <w:proofErr w:type="spellStart"/>
      <w:r w:rsidRPr="00EB2920">
        <w:rPr>
          <w:rFonts w:ascii="Times New Roman" w:hAnsi="Times New Roman" w:cs="Times New Roman"/>
          <w:sz w:val="24"/>
          <w:szCs w:val="24"/>
        </w:rPr>
        <w:t>resistin</w:t>
      </w:r>
      <w:proofErr w:type="spellEnd"/>
      <w:r w:rsidRPr="00EB2920">
        <w:rPr>
          <w:rFonts w:ascii="Times New Roman" w:hAnsi="Times New Roman" w:cs="Times New Roman"/>
          <w:sz w:val="24"/>
          <w:szCs w:val="24"/>
        </w:rPr>
        <w:t xml:space="preserve">, adiponectin, and interleukin-6 mRNA expression in subcutaneous adipose tissue, suggesting potential local metabolic disturbances. This study aligns with our research by emphasizing the complex metabolic interactions within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albeit focusing on different aspects of adipocytokines.</w:t>
      </w:r>
    </w:p>
    <w:p w14:paraId="7150916C"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In another study by I. Dostálová et al. (2006), researchers observed increased insulin sensitivity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accompanied by reduced plasma insulin levels and low HOMA-R index. This finding is consistent with our research, which also indicates a relationship between Adiponectin levels and improved insulin sensitivity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w:t>
      </w:r>
    </w:p>
    <w:p w14:paraId="3AE7D7DE" w14:textId="2C5A2B99"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M. L. Delporte et al. (2003) investigated hyperadiponectinemia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and found increased plasma adiponectin levels, which may contribute to maintaining enhanced insulin sensitivity.</w:t>
      </w:r>
      <w:r w:rsidR="008B0B53" w:rsidRPr="00EB2920">
        <w:rPr>
          <w:rFonts w:ascii="Times New Roman" w:hAnsi="Times New Roman" w:cs="Times New Roman"/>
          <w:sz w:val="24"/>
          <w:szCs w:val="24"/>
        </w:rPr>
        <w:t xml:space="preserve"> </w:t>
      </w:r>
      <w:r w:rsidR="00544BEA" w:rsidRPr="00EB2920">
        <w:rPr>
          <w:rFonts w:ascii="Times New Roman" w:hAnsi="Times New Roman" w:cs="Times New Roman"/>
          <w:sz w:val="24"/>
          <w:szCs w:val="24"/>
        </w:rPr>
        <w:t>One possible mechanism suggested could be</w:t>
      </w:r>
      <w:r w:rsidR="00702E54" w:rsidRPr="00EB2920">
        <w:rPr>
          <w:rFonts w:ascii="Times New Roman" w:hAnsi="Times New Roman" w:cs="Times New Roman"/>
          <w:sz w:val="24"/>
          <w:szCs w:val="24"/>
        </w:rPr>
        <w:t xml:space="preserve"> individuals with low body fat, the adipocytes (fat cells) might compensate by increasing the secretion of adiponectin to enhance insulin sensitivity and mobilize energy stores.</w:t>
      </w:r>
      <w:r w:rsidR="00544BEA" w:rsidRPr="00EB2920">
        <w:rPr>
          <w:rFonts w:ascii="Times New Roman" w:hAnsi="Times New Roman" w:cs="Times New Roman"/>
          <w:sz w:val="24"/>
          <w:szCs w:val="24"/>
        </w:rPr>
        <w:t xml:space="preserve"> </w:t>
      </w:r>
      <w:r w:rsidRPr="00EB2920">
        <w:rPr>
          <w:rFonts w:ascii="Times New Roman" w:hAnsi="Times New Roman" w:cs="Times New Roman"/>
          <w:sz w:val="24"/>
          <w:szCs w:val="24"/>
        </w:rPr>
        <w:t xml:space="preserve"> This aligns with our study's focus on Adiponectin and its implications for insulin sensitivity in AN </w:t>
      </w:r>
      <w:proofErr w:type="gramStart"/>
      <w:r w:rsidR="00EE32F1" w:rsidRPr="00EB2920">
        <w:rPr>
          <w:rFonts w:ascii="Times New Roman" w:hAnsi="Times New Roman" w:cs="Times New Roman"/>
          <w:sz w:val="24"/>
          <w:szCs w:val="24"/>
        </w:rPr>
        <w:t>patients</w:t>
      </w:r>
      <w:proofErr w:type="gramEnd"/>
      <w:r w:rsidR="00EE32F1" w:rsidRPr="00EB2920">
        <w:rPr>
          <w:rFonts w:ascii="Times New Roman" w:hAnsi="Times New Roman" w:cs="Times New Roman"/>
          <w:sz w:val="24"/>
          <w:szCs w:val="24"/>
        </w:rPr>
        <w:t>. Additionally</w:t>
      </w:r>
      <w:r w:rsidRPr="00EB2920">
        <w:rPr>
          <w:rFonts w:ascii="Times New Roman" w:hAnsi="Times New Roman" w:cs="Times New Roman"/>
          <w:sz w:val="24"/>
          <w:szCs w:val="24"/>
        </w:rPr>
        <w:t xml:space="preserve">, Tetsuya Tagami et al. (2003) reported lower serum adiponectin levels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but increased insulin sensitivity. This contrasts </w:t>
      </w:r>
      <w:r w:rsidRPr="00EB2920">
        <w:rPr>
          <w:rFonts w:ascii="Times New Roman" w:hAnsi="Times New Roman" w:cs="Times New Roman"/>
          <w:sz w:val="24"/>
          <w:szCs w:val="24"/>
        </w:rPr>
        <w:lastRenderedPageBreak/>
        <w:t xml:space="preserve">with some aspects of our findings, highlighting the complexity and variability in metabolic responses within AN </w:t>
      </w:r>
      <w:proofErr w:type="gramStart"/>
      <w:r w:rsidRPr="00EB2920">
        <w:rPr>
          <w:rFonts w:ascii="Times New Roman" w:hAnsi="Times New Roman" w:cs="Times New Roman"/>
          <w:sz w:val="24"/>
          <w:szCs w:val="24"/>
        </w:rPr>
        <w:t>populations</w:t>
      </w:r>
      <w:proofErr w:type="gramEnd"/>
      <w:r w:rsidRPr="00EB2920">
        <w:rPr>
          <w:rFonts w:ascii="Times New Roman" w:hAnsi="Times New Roman" w:cs="Times New Roman"/>
          <w:sz w:val="24"/>
          <w:szCs w:val="24"/>
        </w:rPr>
        <w:t>.</w:t>
      </w:r>
    </w:p>
    <w:p w14:paraId="6B512E65"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Furthermore, studies by Toshihiro Nakahara et al. (2008) and Dalit Modan-Moses et al. (2007) also explored metabolic changes, including adiponectin levels, during refeeding and weight rehabilitation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These studies provide insights into the dynamic nature of metabolic adaptations in AN, which aligns with our emphasis on understanding long-term implications and treatment strategies.</w:t>
      </w:r>
    </w:p>
    <w:p w14:paraId="246DD539"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Regarding genetic polymorphisms, studies by N. Zhang et al. and </w:t>
      </w:r>
      <w:proofErr w:type="spellStart"/>
      <w:r w:rsidRPr="00EB2920">
        <w:rPr>
          <w:rFonts w:ascii="Times New Roman" w:hAnsi="Times New Roman" w:cs="Times New Roman"/>
          <w:sz w:val="24"/>
          <w:szCs w:val="24"/>
        </w:rPr>
        <w:t>Melistas</w:t>
      </w:r>
      <w:proofErr w:type="spellEnd"/>
      <w:r w:rsidRPr="00EB2920">
        <w:rPr>
          <w:rFonts w:ascii="Times New Roman" w:hAnsi="Times New Roman" w:cs="Times New Roman"/>
          <w:sz w:val="24"/>
          <w:szCs w:val="24"/>
        </w:rPr>
        <w:t xml:space="preserve"> et al. investigated specific ADIPOQ gene variants and their associations with insulin resistance. These studies complement our research by highlighting the role of genetic factors in modulating insulin sensitivity in different populations.</w:t>
      </w:r>
    </w:p>
    <w:p w14:paraId="2499C15A"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Comparatively, our research fares better by providing a comprehensive synthesis of recent studies, reconciling conflicting findings, and emphasizing personalized medicine approaches tailored to genetic variations in managing insulin resistance and metabolic health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Our study bridges gaps, enhances understanding of metabolic dysregulation, and identifies areas for future investigation, contributing significantly to the field's advancement.</w:t>
      </w:r>
    </w:p>
    <w:p w14:paraId="399B64C6" w14:textId="77777777" w:rsidR="00480B98" w:rsidRPr="00EB2920" w:rsidRDefault="00480B98" w:rsidP="00B66C0A">
      <w:p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In conclusion, recent studies in the field of ADIPOQ/Adiponectin and insulin sensitivity in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 xml:space="preserve"> have provided valuable insights into metabolic dynamics and genetic influences. While these studies contribute essential pieces to the puzzle, our research extends further by integrating diverse perspectives, offering a comprehensive analysis, and emphasizing the need for personalized medicine in managing metabolic challenges in AN.</w:t>
      </w:r>
    </w:p>
    <w:p w14:paraId="1975D9EC" w14:textId="77777777" w:rsidR="00480B98" w:rsidRPr="00EB2920" w:rsidRDefault="00480B98" w:rsidP="00B66C0A">
      <w:pPr>
        <w:spacing w:line="360" w:lineRule="auto"/>
        <w:jc w:val="both"/>
        <w:rPr>
          <w:rFonts w:ascii="Times New Roman" w:hAnsi="Times New Roman" w:cs="Times New Roman"/>
          <w:sz w:val="24"/>
          <w:szCs w:val="24"/>
          <w:lang w:val="en-AU"/>
        </w:rPr>
      </w:pPr>
      <w:r w:rsidRPr="00EB2920">
        <w:rPr>
          <w:rFonts w:ascii="Times New Roman" w:hAnsi="Times New Roman" w:cs="Times New Roman"/>
          <w:sz w:val="24"/>
          <w:szCs w:val="24"/>
        </w:rPr>
        <w:t xml:space="preserve">Moreover, the study's emphasis on personalized medicine approaches and genetic screening aligns with Sustainable Development Goals (SDGs), particularly SDG 3 - Good Health and Well-being. The findings may inform policies related to personalized medicine, genetic screening strategies, and tailored metabolic health interventions, ultimately contributing to improved health outcomes and quality of life in vulnerable populations like AN </w:t>
      </w:r>
      <w:proofErr w:type="gramStart"/>
      <w:r w:rsidRPr="00EB2920">
        <w:rPr>
          <w:rFonts w:ascii="Times New Roman" w:hAnsi="Times New Roman" w:cs="Times New Roman"/>
          <w:sz w:val="24"/>
          <w:szCs w:val="24"/>
        </w:rPr>
        <w:t>patients</w:t>
      </w:r>
      <w:proofErr w:type="gramEnd"/>
      <w:r w:rsidRPr="00EB2920">
        <w:rPr>
          <w:rFonts w:ascii="Times New Roman" w:hAnsi="Times New Roman" w:cs="Times New Roman"/>
          <w:sz w:val="24"/>
          <w:szCs w:val="24"/>
        </w:rPr>
        <w:t>.</w:t>
      </w:r>
    </w:p>
    <w:p w14:paraId="5896A4EC" w14:textId="77777777" w:rsidR="00C72E95" w:rsidRPr="00EB2920" w:rsidRDefault="00C72E95" w:rsidP="00B66C0A">
      <w:pPr>
        <w:spacing w:line="360" w:lineRule="auto"/>
        <w:jc w:val="both"/>
        <w:rPr>
          <w:rFonts w:ascii="Times New Roman" w:hAnsi="Times New Roman" w:cs="Times New Roman"/>
          <w:sz w:val="24"/>
          <w:szCs w:val="24"/>
        </w:rPr>
      </w:pPr>
    </w:p>
    <w:p w14:paraId="190F21EB" w14:textId="77777777" w:rsidR="00212398" w:rsidRDefault="00212398" w:rsidP="00904975">
      <w:pPr>
        <w:spacing w:line="360" w:lineRule="auto"/>
        <w:rPr>
          <w:rFonts w:ascii="Times New Roman" w:hAnsi="Times New Roman" w:cs="Times New Roman"/>
          <w:b/>
          <w:bCs/>
          <w:sz w:val="24"/>
          <w:szCs w:val="24"/>
        </w:rPr>
      </w:pPr>
    </w:p>
    <w:p w14:paraId="103BB9BF" w14:textId="77777777" w:rsidR="00212398" w:rsidRDefault="00212398" w:rsidP="00904975">
      <w:pPr>
        <w:spacing w:line="360" w:lineRule="auto"/>
        <w:rPr>
          <w:rFonts w:ascii="Times New Roman" w:hAnsi="Times New Roman" w:cs="Times New Roman"/>
          <w:b/>
          <w:bCs/>
          <w:sz w:val="24"/>
          <w:szCs w:val="24"/>
        </w:rPr>
      </w:pPr>
    </w:p>
    <w:p w14:paraId="7BFAD6BE" w14:textId="77777777" w:rsidR="00212398" w:rsidRDefault="00212398" w:rsidP="00904975">
      <w:pPr>
        <w:spacing w:line="360" w:lineRule="auto"/>
        <w:rPr>
          <w:rFonts w:ascii="Times New Roman" w:hAnsi="Times New Roman" w:cs="Times New Roman"/>
          <w:b/>
          <w:bCs/>
          <w:sz w:val="24"/>
          <w:szCs w:val="24"/>
        </w:rPr>
      </w:pPr>
    </w:p>
    <w:p w14:paraId="528843C4" w14:textId="77777777" w:rsidR="00212398" w:rsidRDefault="00212398" w:rsidP="00904975">
      <w:pPr>
        <w:spacing w:line="360" w:lineRule="auto"/>
        <w:rPr>
          <w:rFonts w:ascii="Times New Roman" w:hAnsi="Times New Roman" w:cs="Times New Roman"/>
          <w:b/>
          <w:bCs/>
          <w:sz w:val="24"/>
          <w:szCs w:val="24"/>
        </w:rPr>
      </w:pPr>
    </w:p>
    <w:p w14:paraId="21F2A04C" w14:textId="77777777" w:rsidR="00212398" w:rsidRDefault="00212398" w:rsidP="00904975">
      <w:pPr>
        <w:spacing w:line="360" w:lineRule="auto"/>
        <w:rPr>
          <w:rFonts w:ascii="Times New Roman" w:hAnsi="Times New Roman" w:cs="Times New Roman"/>
          <w:b/>
          <w:bCs/>
          <w:sz w:val="24"/>
          <w:szCs w:val="24"/>
        </w:rPr>
      </w:pPr>
    </w:p>
    <w:p w14:paraId="32D37F60" w14:textId="77777777" w:rsidR="00212398" w:rsidRDefault="00212398" w:rsidP="00904975">
      <w:pPr>
        <w:spacing w:line="360" w:lineRule="auto"/>
        <w:rPr>
          <w:rFonts w:ascii="Times New Roman" w:hAnsi="Times New Roman" w:cs="Times New Roman"/>
          <w:b/>
          <w:bCs/>
          <w:sz w:val="24"/>
          <w:szCs w:val="24"/>
        </w:rPr>
      </w:pPr>
    </w:p>
    <w:p w14:paraId="495728BA" w14:textId="77777777" w:rsidR="00212398" w:rsidRDefault="00212398" w:rsidP="00904975">
      <w:pPr>
        <w:spacing w:line="360" w:lineRule="auto"/>
        <w:rPr>
          <w:rFonts w:ascii="Times New Roman" w:hAnsi="Times New Roman" w:cs="Times New Roman"/>
          <w:b/>
          <w:bCs/>
          <w:sz w:val="24"/>
          <w:szCs w:val="24"/>
        </w:rPr>
      </w:pPr>
    </w:p>
    <w:p w14:paraId="311B8133" w14:textId="76CA48C8" w:rsidR="00904975" w:rsidRDefault="00904975" w:rsidP="00904975">
      <w:pPr>
        <w:spacing w:line="360" w:lineRule="auto"/>
        <w:rPr>
          <w:rFonts w:ascii="Times New Roman" w:hAnsi="Times New Roman" w:cs="Times New Roman"/>
          <w:sz w:val="24"/>
          <w:szCs w:val="24"/>
        </w:rPr>
      </w:pPr>
      <w:r w:rsidRPr="00F72948">
        <w:rPr>
          <w:rFonts w:ascii="Times New Roman" w:hAnsi="Times New Roman" w:cs="Times New Roman"/>
          <w:b/>
          <w:bCs/>
          <w:sz w:val="24"/>
          <w:szCs w:val="24"/>
        </w:rPr>
        <w:lastRenderedPageBreak/>
        <w:t>CONCLUSION</w:t>
      </w:r>
      <w:r w:rsidRPr="00F72948">
        <w:rPr>
          <w:rFonts w:ascii="Times New Roman" w:hAnsi="Times New Roman" w:cs="Times New Roman"/>
          <w:b/>
          <w:bCs/>
          <w:sz w:val="24"/>
          <w:szCs w:val="24"/>
        </w:rPr>
        <w:br/>
      </w:r>
      <w:r w:rsidRPr="00904975">
        <w:rPr>
          <w:rFonts w:ascii="Times New Roman" w:hAnsi="Times New Roman" w:cs="Times New Roman"/>
          <w:sz w:val="24"/>
          <w:szCs w:val="24"/>
        </w:rPr>
        <w:t xml:space="preserve">In summary, despite certain research indicating a connection between elevated Adiponectin levels and enhanced insulin sensitivity in individuals with AN, the complete picture is still unclear. All things considered, both polymorphisms have some effect on HOMA IR, collectively pointing to a complex link between HOMA IR and ADIPOQ polymorphisms, specifically +45 T&gt;G and +276 G&gt;T. </w:t>
      </w:r>
    </w:p>
    <w:p w14:paraId="17BCDAD5" w14:textId="77777777" w:rsidR="00904975" w:rsidRDefault="00904975" w:rsidP="00904975">
      <w:pPr>
        <w:spacing w:line="360" w:lineRule="auto"/>
        <w:rPr>
          <w:rFonts w:ascii="Times New Roman" w:hAnsi="Times New Roman" w:cs="Times New Roman"/>
          <w:sz w:val="24"/>
          <w:szCs w:val="24"/>
        </w:rPr>
      </w:pPr>
    </w:p>
    <w:p w14:paraId="6709E31B" w14:textId="37793B62" w:rsidR="00904975" w:rsidRPr="00904975" w:rsidRDefault="00904975" w:rsidP="00904975">
      <w:pPr>
        <w:spacing w:line="360" w:lineRule="auto"/>
        <w:rPr>
          <w:rFonts w:ascii="Times New Roman" w:hAnsi="Times New Roman" w:cs="Times New Roman"/>
          <w:sz w:val="24"/>
          <w:szCs w:val="24"/>
        </w:rPr>
      </w:pPr>
      <w:r w:rsidRPr="00F72948">
        <w:rPr>
          <w:rFonts w:ascii="Times New Roman" w:hAnsi="Times New Roman" w:cs="Times New Roman"/>
          <w:b/>
          <w:bCs/>
          <w:sz w:val="24"/>
          <w:szCs w:val="24"/>
        </w:rPr>
        <w:t>RECOMMENDATIONS</w:t>
      </w:r>
      <w:r w:rsidRPr="00F72948">
        <w:rPr>
          <w:rFonts w:ascii="Times New Roman" w:hAnsi="Times New Roman" w:cs="Times New Roman"/>
          <w:b/>
          <w:bCs/>
          <w:sz w:val="24"/>
          <w:szCs w:val="24"/>
        </w:rPr>
        <w:br/>
      </w:r>
      <w:r w:rsidRPr="00904975">
        <w:rPr>
          <w:rFonts w:ascii="Times New Roman" w:hAnsi="Times New Roman" w:cs="Times New Roman"/>
          <w:sz w:val="24"/>
          <w:szCs w:val="24"/>
        </w:rPr>
        <w:t xml:space="preserve">Future studies should use standardised techniques to lower variability and bigger, more varied sample sizes in order to improve this thesis. To prove causation and comprehend the long-term impacts of Adiponectin levels and ADIPOQ polymorphisms on insulin sensitivity in AN </w:t>
      </w:r>
      <w:proofErr w:type="gramStart"/>
      <w:r w:rsidRPr="00904975">
        <w:rPr>
          <w:rFonts w:ascii="Times New Roman" w:hAnsi="Times New Roman" w:cs="Times New Roman"/>
          <w:sz w:val="24"/>
          <w:szCs w:val="24"/>
        </w:rPr>
        <w:t>patients</w:t>
      </w:r>
      <w:proofErr w:type="gramEnd"/>
      <w:r w:rsidRPr="00904975">
        <w:rPr>
          <w:rFonts w:ascii="Times New Roman" w:hAnsi="Times New Roman" w:cs="Times New Roman"/>
          <w:sz w:val="24"/>
          <w:szCs w:val="24"/>
        </w:rPr>
        <w:t>, longitudinal research are required. Furthermore, combining personalised medicine techniques with improved genetic screening can improve our knowledge of metabolic dynamics and help us create more focused treatment plans. Highlighting these elements will support the study's findings and</w:t>
      </w:r>
    </w:p>
    <w:p w14:paraId="3C6E1A3B" w14:textId="77777777" w:rsidR="00EE32F1" w:rsidRPr="00EB2920" w:rsidRDefault="00EE32F1" w:rsidP="00B66C0A">
      <w:pPr>
        <w:spacing w:line="360" w:lineRule="auto"/>
        <w:jc w:val="both"/>
        <w:rPr>
          <w:rFonts w:ascii="Times New Roman" w:hAnsi="Times New Roman" w:cs="Times New Roman"/>
          <w:sz w:val="24"/>
          <w:szCs w:val="24"/>
        </w:rPr>
      </w:pPr>
    </w:p>
    <w:p w14:paraId="4BBDA7C8" w14:textId="77777777" w:rsidR="00EE32F1" w:rsidRPr="00EB2920" w:rsidRDefault="00EE32F1" w:rsidP="00B66C0A">
      <w:pPr>
        <w:spacing w:line="360" w:lineRule="auto"/>
        <w:jc w:val="both"/>
        <w:rPr>
          <w:rFonts w:ascii="Times New Roman" w:hAnsi="Times New Roman" w:cs="Times New Roman"/>
          <w:sz w:val="24"/>
          <w:szCs w:val="24"/>
        </w:rPr>
      </w:pPr>
    </w:p>
    <w:p w14:paraId="2E3B76AB" w14:textId="77777777" w:rsidR="00C72E95" w:rsidRPr="00EB2920" w:rsidRDefault="00C72E95" w:rsidP="00B66C0A">
      <w:pPr>
        <w:spacing w:line="360" w:lineRule="auto"/>
        <w:jc w:val="both"/>
        <w:rPr>
          <w:rFonts w:ascii="Times New Roman" w:hAnsi="Times New Roman" w:cs="Times New Roman"/>
          <w:sz w:val="24"/>
          <w:szCs w:val="24"/>
        </w:rPr>
      </w:pPr>
    </w:p>
    <w:p w14:paraId="67C78E61" w14:textId="77777777" w:rsidR="00C72E95" w:rsidRPr="00EB2920" w:rsidRDefault="00C72E95" w:rsidP="00B66C0A">
      <w:pPr>
        <w:spacing w:line="360" w:lineRule="auto"/>
        <w:jc w:val="both"/>
        <w:rPr>
          <w:rFonts w:ascii="Times New Roman" w:hAnsi="Times New Roman" w:cs="Times New Roman"/>
          <w:sz w:val="24"/>
          <w:szCs w:val="24"/>
        </w:rPr>
      </w:pPr>
    </w:p>
    <w:p w14:paraId="47391A6D" w14:textId="77777777" w:rsidR="00C72E95" w:rsidRPr="00EB2920" w:rsidRDefault="00C72E95" w:rsidP="00B66C0A">
      <w:pPr>
        <w:spacing w:line="360" w:lineRule="auto"/>
        <w:jc w:val="both"/>
        <w:rPr>
          <w:rFonts w:ascii="Times New Roman" w:hAnsi="Times New Roman" w:cs="Times New Roman"/>
          <w:sz w:val="24"/>
          <w:szCs w:val="24"/>
        </w:rPr>
      </w:pPr>
    </w:p>
    <w:p w14:paraId="46317AE8" w14:textId="77777777" w:rsidR="00C72E95" w:rsidRPr="00EB2920" w:rsidRDefault="00C72E95" w:rsidP="00B66C0A">
      <w:pPr>
        <w:spacing w:line="360" w:lineRule="auto"/>
        <w:jc w:val="both"/>
        <w:rPr>
          <w:rFonts w:ascii="Times New Roman" w:hAnsi="Times New Roman" w:cs="Times New Roman"/>
          <w:sz w:val="24"/>
          <w:szCs w:val="24"/>
        </w:rPr>
      </w:pPr>
    </w:p>
    <w:p w14:paraId="38CD8F23" w14:textId="77777777" w:rsidR="00C72E95" w:rsidRPr="00EB2920" w:rsidRDefault="00C72E95" w:rsidP="00B66C0A">
      <w:pPr>
        <w:spacing w:line="360" w:lineRule="auto"/>
        <w:jc w:val="both"/>
        <w:rPr>
          <w:rFonts w:ascii="Times New Roman" w:hAnsi="Times New Roman" w:cs="Times New Roman"/>
          <w:sz w:val="24"/>
          <w:szCs w:val="24"/>
        </w:rPr>
      </w:pPr>
    </w:p>
    <w:p w14:paraId="2E8A8942" w14:textId="77777777" w:rsidR="00C72E95" w:rsidRPr="00EB2920" w:rsidRDefault="00C72E95" w:rsidP="00B66C0A">
      <w:pPr>
        <w:spacing w:line="360" w:lineRule="auto"/>
        <w:jc w:val="both"/>
        <w:rPr>
          <w:rFonts w:ascii="Times New Roman" w:hAnsi="Times New Roman" w:cs="Times New Roman"/>
          <w:sz w:val="24"/>
          <w:szCs w:val="24"/>
        </w:rPr>
      </w:pPr>
    </w:p>
    <w:p w14:paraId="2149A754" w14:textId="77777777" w:rsidR="00AE29E3" w:rsidRDefault="00AE29E3" w:rsidP="00B66C0A">
      <w:pPr>
        <w:spacing w:line="360" w:lineRule="auto"/>
        <w:jc w:val="both"/>
        <w:rPr>
          <w:rFonts w:ascii="Times New Roman" w:hAnsi="Times New Roman" w:cs="Times New Roman"/>
          <w:sz w:val="24"/>
          <w:szCs w:val="24"/>
        </w:rPr>
      </w:pPr>
    </w:p>
    <w:p w14:paraId="49853421" w14:textId="77777777" w:rsidR="00212398" w:rsidRDefault="00212398" w:rsidP="00B66C0A">
      <w:pPr>
        <w:spacing w:line="360" w:lineRule="auto"/>
        <w:jc w:val="both"/>
        <w:rPr>
          <w:rFonts w:ascii="Times New Roman" w:hAnsi="Times New Roman" w:cs="Times New Roman"/>
          <w:b/>
          <w:bCs/>
          <w:sz w:val="24"/>
          <w:szCs w:val="24"/>
        </w:rPr>
      </w:pPr>
    </w:p>
    <w:p w14:paraId="7026FC0D" w14:textId="77777777" w:rsidR="00212398" w:rsidRDefault="00212398" w:rsidP="00B66C0A">
      <w:pPr>
        <w:spacing w:line="360" w:lineRule="auto"/>
        <w:jc w:val="both"/>
        <w:rPr>
          <w:rFonts w:ascii="Times New Roman" w:hAnsi="Times New Roman" w:cs="Times New Roman"/>
          <w:b/>
          <w:bCs/>
          <w:sz w:val="24"/>
          <w:szCs w:val="24"/>
        </w:rPr>
      </w:pPr>
    </w:p>
    <w:p w14:paraId="7DD6CE05" w14:textId="77777777" w:rsidR="00212398" w:rsidRDefault="00212398" w:rsidP="00B66C0A">
      <w:pPr>
        <w:spacing w:line="360" w:lineRule="auto"/>
        <w:jc w:val="both"/>
        <w:rPr>
          <w:rFonts w:ascii="Times New Roman" w:hAnsi="Times New Roman" w:cs="Times New Roman"/>
          <w:b/>
          <w:bCs/>
          <w:sz w:val="24"/>
          <w:szCs w:val="24"/>
        </w:rPr>
      </w:pPr>
    </w:p>
    <w:p w14:paraId="0E6CB999" w14:textId="77777777" w:rsidR="00212398" w:rsidRDefault="00212398" w:rsidP="00B66C0A">
      <w:pPr>
        <w:spacing w:line="360" w:lineRule="auto"/>
        <w:jc w:val="both"/>
        <w:rPr>
          <w:rFonts w:ascii="Times New Roman" w:hAnsi="Times New Roman" w:cs="Times New Roman"/>
          <w:b/>
          <w:bCs/>
          <w:sz w:val="24"/>
          <w:szCs w:val="24"/>
        </w:rPr>
      </w:pPr>
    </w:p>
    <w:p w14:paraId="636DC5DD" w14:textId="77777777" w:rsidR="00212398" w:rsidRDefault="00212398" w:rsidP="00B66C0A">
      <w:pPr>
        <w:spacing w:line="360" w:lineRule="auto"/>
        <w:jc w:val="both"/>
        <w:rPr>
          <w:rFonts w:ascii="Times New Roman" w:hAnsi="Times New Roman" w:cs="Times New Roman"/>
          <w:b/>
          <w:bCs/>
          <w:sz w:val="24"/>
          <w:szCs w:val="24"/>
        </w:rPr>
      </w:pPr>
    </w:p>
    <w:p w14:paraId="685CF272" w14:textId="77777777" w:rsidR="00212398" w:rsidRDefault="00212398" w:rsidP="00B66C0A">
      <w:pPr>
        <w:spacing w:line="360" w:lineRule="auto"/>
        <w:jc w:val="both"/>
        <w:rPr>
          <w:rFonts w:ascii="Times New Roman" w:hAnsi="Times New Roman" w:cs="Times New Roman"/>
          <w:b/>
          <w:bCs/>
          <w:sz w:val="24"/>
          <w:szCs w:val="24"/>
        </w:rPr>
      </w:pPr>
    </w:p>
    <w:p w14:paraId="0578D441" w14:textId="77777777" w:rsidR="00212398" w:rsidRDefault="00212398" w:rsidP="00B66C0A">
      <w:pPr>
        <w:spacing w:line="360" w:lineRule="auto"/>
        <w:jc w:val="both"/>
        <w:rPr>
          <w:rFonts w:ascii="Times New Roman" w:hAnsi="Times New Roman" w:cs="Times New Roman"/>
          <w:b/>
          <w:bCs/>
          <w:sz w:val="24"/>
          <w:szCs w:val="24"/>
        </w:rPr>
      </w:pPr>
    </w:p>
    <w:p w14:paraId="71771B03" w14:textId="77777777" w:rsidR="00212398" w:rsidRDefault="00212398" w:rsidP="00B66C0A">
      <w:pPr>
        <w:spacing w:line="360" w:lineRule="auto"/>
        <w:jc w:val="both"/>
        <w:rPr>
          <w:rFonts w:ascii="Times New Roman" w:hAnsi="Times New Roman" w:cs="Times New Roman"/>
          <w:b/>
          <w:bCs/>
          <w:sz w:val="24"/>
          <w:szCs w:val="24"/>
        </w:rPr>
      </w:pPr>
    </w:p>
    <w:p w14:paraId="5B13CACD" w14:textId="0773685B" w:rsidR="00480B98" w:rsidRPr="00AC02B2" w:rsidRDefault="00B66C0A" w:rsidP="00B66C0A">
      <w:pPr>
        <w:spacing w:line="360" w:lineRule="auto"/>
        <w:jc w:val="both"/>
        <w:rPr>
          <w:rFonts w:ascii="Times New Roman" w:hAnsi="Times New Roman" w:cs="Times New Roman"/>
          <w:b/>
          <w:bCs/>
          <w:sz w:val="24"/>
          <w:szCs w:val="24"/>
        </w:rPr>
      </w:pPr>
      <w:r w:rsidRPr="00AC02B2">
        <w:rPr>
          <w:rFonts w:ascii="Times New Roman" w:hAnsi="Times New Roman" w:cs="Times New Roman"/>
          <w:b/>
          <w:bCs/>
          <w:sz w:val="24"/>
          <w:szCs w:val="24"/>
        </w:rPr>
        <w:lastRenderedPageBreak/>
        <w:t>REFERENCES</w:t>
      </w:r>
    </w:p>
    <w:p w14:paraId="134B63EA" w14:textId="77777777" w:rsidR="00B66C0A" w:rsidRPr="00EB2920" w:rsidRDefault="00B66C0A" w:rsidP="00B66C0A">
      <w:pPr>
        <w:spacing w:line="360" w:lineRule="auto"/>
        <w:jc w:val="both"/>
        <w:rPr>
          <w:rFonts w:ascii="Times New Roman" w:hAnsi="Times New Roman" w:cs="Times New Roman"/>
          <w:sz w:val="24"/>
          <w:szCs w:val="24"/>
        </w:rPr>
      </w:pPr>
    </w:p>
    <w:p w14:paraId="53681A89"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Misra, M., Miller, K. K., Almazan, C., Ramaswamy, K., Aggarwal, A., Herzog, D. B., Neubauer, G., Breu, J., &amp; </w:t>
      </w:r>
      <w:proofErr w:type="spellStart"/>
      <w:r w:rsidRPr="00EB2920">
        <w:rPr>
          <w:rFonts w:ascii="Times New Roman" w:hAnsi="Times New Roman" w:cs="Times New Roman"/>
          <w:sz w:val="24"/>
          <w:szCs w:val="24"/>
        </w:rPr>
        <w:t>Klibanski</w:t>
      </w:r>
      <w:proofErr w:type="spellEnd"/>
      <w:r w:rsidRPr="00EB2920">
        <w:rPr>
          <w:rFonts w:ascii="Times New Roman" w:hAnsi="Times New Roman" w:cs="Times New Roman"/>
          <w:sz w:val="24"/>
          <w:szCs w:val="24"/>
        </w:rPr>
        <w:t xml:space="preserve">, A. (2004). Hormonal and Body Composition Predictors of Soluble Leptin Receptor, Leptin, and Free Leptin Index in Adolescent Girls with Anorexia Nervosa and Controls and Relation to Insulin Sensitivity. </w:t>
      </w:r>
      <w:r w:rsidRPr="00EB2920">
        <w:rPr>
          <w:rFonts w:ascii="Times New Roman" w:hAnsi="Times New Roman" w:cs="Times New Roman"/>
          <w:i/>
          <w:iCs/>
          <w:sz w:val="24"/>
          <w:szCs w:val="24"/>
        </w:rPr>
        <w:t>The Journal of Clinical Endocrinology &amp; Metabolism</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89</w:t>
      </w:r>
      <w:r w:rsidRPr="00EB2920">
        <w:rPr>
          <w:rFonts w:ascii="Times New Roman" w:hAnsi="Times New Roman" w:cs="Times New Roman"/>
          <w:sz w:val="24"/>
          <w:szCs w:val="24"/>
        </w:rPr>
        <w:t xml:space="preserve">(7), 3486–3495. </w:t>
      </w:r>
      <w:hyperlink r:id="rId17" w:history="1">
        <w:r w:rsidRPr="00EB2920">
          <w:rPr>
            <w:rStyle w:val="Hyperlink"/>
            <w:rFonts w:ascii="Times New Roman" w:hAnsi="Times New Roman" w:cs="Times New Roman"/>
            <w:sz w:val="24"/>
            <w:szCs w:val="24"/>
          </w:rPr>
          <w:t>https://doi.org/10.1210/jc.2003-032251</w:t>
        </w:r>
      </w:hyperlink>
    </w:p>
    <w:p w14:paraId="5BCED7A7"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Tagami, T., Satoh, N., Usui, T., Yamada, K., </w:t>
      </w:r>
      <w:proofErr w:type="spellStart"/>
      <w:r w:rsidRPr="00EB2920">
        <w:rPr>
          <w:rFonts w:ascii="Times New Roman" w:hAnsi="Times New Roman" w:cs="Times New Roman"/>
          <w:sz w:val="24"/>
          <w:szCs w:val="24"/>
        </w:rPr>
        <w:t>Shimatsu</w:t>
      </w:r>
      <w:proofErr w:type="spellEnd"/>
      <w:r w:rsidRPr="00EB2920">
        <w:rPr>
          <w:rFonts w:ascii="Times New Roman" w:hAnsi="Times New Roman" w:cs="Times New Roman"/>
          <w:sz w:val="24"/>
          <w:szCs w:val="24"/>
        </w:rPr>
        <w:t xml:space="preserve">, A., &amp; </w:t>
      </w:r>
      <w:proofErr w:type="spellStart"/>
      <w:r w:rsidRPr="00EB2920">
        <w:rPr>
          <w:rFonts w:ascii="Times New Roman" w:hAnsi="Times New Roman" w:cs="Times New Roman"/>
          <w:sz w:val="24"/>
          <w:szCs w:val="24"/>
        </w:rPr>
        <w:t>Kuzuya</w:t>
      </w:r>
      <w:proofErr w:type="spellEnd"/>
      <w:r w:rsidRPr="00EB2920">
        <w:rPr>
          <w:rFonts w:ascii="Times New Roman" w:hAnsi="Times New Roman" w:cs="Times New Roman"/>
          <w:sz w:val="24"/>
          <w:szCs w:val="24"/>
        </w:rPr>
        <w:t xml:space="preserve">, H. (2004). Adiponectin in Anorexia Nervosa and Bulimia Nervosa. </w:t>
      </w:r>
      <w:r w:rsidRPr="00EB2920">
        <w:rPr>
          <w:rFonts w:ascii="Times New Roman" w:hAnsi="Times New Roman" w:cs="Times New Roman"/>
          <w:i/>
          <w:iCs/>
          <w:sz w:val="24"/>
          <w:szCs w:val="24"/>
        </w:rPr>
        <w:t>The Journal of Clinical Endocrinology &amp; Metabolism</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89</w:t>
      </w:r>
      <w:r w:rsidRPr="00EB2920">
        <w:rPr>
          <w:rFonts w:ascii="Times New Roman" w:hAnsi="Times New Roman" w:cs="Times New Roman"/>
          <w:sz w:val="24"/>
          <w:szCs w:val="24"/>
        </w:rPr>
        <w:t xml:space="preserve">(4), 1833–1837. </w:t>
      </w:r>
      <w:hyperlink r:id="rId18" w:history="1">
        <w:r w:rsidRPr="00EB2920">
          <w:rPr>
            <w:rStyle w:val="Hyperlink"/>
            <w:rFonts w:ascii="Times New Roman" w:hAnsi="Times New Roman" w:cs="Times New Roman"/>
            <w:sz w:val="24"/>
            <w:szCs w:val="24"/>
          </w:rPr>
          <w:t>https://doi.org/10.1210/jc.2003-031260</w:t>
        </w:r>
      </w:hyperlink>
    </w:p>
    <w:p w14:paraId="2934125D"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Song, J., Yoon, S. R., &amp; Kim, O. Y. (2018). T allele at ADIPOQ rs1501299 G/T polymorphism is more susceptible to the influence of circulating adiponectin on arterial stiffness in nondiabetic men. </w:t>
      </w:r>
      <w:r w:rsidRPr="00EB2920">
        <w:rPr>
          <w:rFonts w:ascii="Times New Roman" w:hAnsi="Times New Roman" w:cs="Times New Roman"/>
          <w:i/>
          <w:iCs/>
          <w:sz w:val="24"/>
          <w:szCs w:val="24"/>
        </w:rPr>
        <w:t>Diabetology &amp; Metabolic Syndrome</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10</w:t>
      </w:r>
      <w:r w:rsidRPr="00EB2920">
        <w:rPr>
          <w:rFonts w:ascii="Times New Roman" w:hAnsi="Times New Roman" w:cs="Times New Roman"/>
          <w:sz w:val="24"/>
          <w:szCs w:val="24"/>
        </w:rPr>
        <w:t xml:space="preserve">(1), N.PAG-N.PAG. </w:t>
      </w:r>
      <w:hyperlink r:id="rId19" w:history="1">
        <w:r w:rsidRPr="00EB2920">
          <w:rPr>
            <w:rStyle w:val="Hyperlink"/>
            <w:rFonts w:ascii="Times New Roman" w:hAnsi="Times New Roman" w:cs="Times New Roman"/>
            <w:sz w:val="24"/>
            <w:szCs w:val="24"/>
          </w:rPr>
          <w:t>https://doi.org/10.1186/s13098-018-0345-2</w:t>
        </w:r>
      </w:hyperlink>
    </w:p>
    <w:p w14:paraId="4DB13474"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Dostálová, I., Smitka, K., </w:t>
      </w:r>
      <w:proofErr w:type="spellStart"/>
      <w:r w:rsidRPr="00EB2920">
        <w:rPr>
          <w:rFonts w:ascii="Times New Roman" w:hAnsi="Times New Roman" w:cs="Times New Roman"/>
          <w:sz w:val="24"/>
          <w:szCs w:val="24"/>
        </w:rPr>
        <w:t>Papežová</w:t>
      </w:r>
      <w:proofErr w:type="spellEnd"/>
      <w:r w:rsidRPr="00EB2920">
        <w:rPr>
          <w:rFonts w:ascii="Times New Roman" w:hAnsi="Times New Roman" w:cs="Times New Roman"/>
          <w:sz w:val="24"/>
          <w:szCs w:val="24"/>
        </w:rPr>
        <w:t xml:space="preserve">, H., </w:t>
      </w:r>
      <w:proofErr w:type="spellStart"/>
      <w:r w:rsidRPr="00EB2920">
        <w:rPr>
          <w:rFonts w:ascii="Times New Roman" w:hAnsi="Times New Roman" w:cs="Times New Roman"/>
          <w:sz w:val="24"/>
          <w:szCs w:val="24"/>
        </w:rPr>
        <w:t>Kvasnicková</w:t>
      </w:r>
      <w:proofErr w:type="spellEnd"/>
      <w:r w:rsidRPr="00EB2920">
        <w:rPr>
          <w:rFonts w:ascii="Times New Roman" w:hAnsi="Times New Roman" w:cs="Times New Roman"/>
          <w:sz w:val="24"/>
          <w:szCs w:val="24"/>
        </w:rPr>
        <w:t xml:space="preserve">, H., &amp; </w:t>
      </w:r>
      <w:proofErr w:type="spellStart"/>
      <w:r w:rsidRPr="00EB2920">
        <w:rPr>
          <w:rFonts w:ascii="Times New Roman" w:hAnsi="Times New Roman" w:cs="Times New Roman"/>
          <w:sz w:val="24"/>
          <w:szCs w:val="24"/>
        </w:rPr>
        <w:t>Nedvídková</w:t>
      </w:r>
      <w:proofErr w:type="spellEnd"/>
      <w:r w:rsidRPr="00EB2920">
        <w:rPr>
          <w:rFonts w:ascii="Times New Roman" w:hAnsi="Times New Roman" w:cs="Times New Roman"/>
          <w:sz w:val="24"/>
          <w:szCs w:val="24"/>
        </w:rPr>
        <w:t xml:space="preserve">, J. (2006). Increased insulin sensitivity in patients with anorexia nervosa: The role of adipocytokines. </w:t>
      </w:r>
      <w:r w:rsidRPr="00EB2920">
        <w:rPr>
          <w:rFonts w:ascii="Times New Roman" w:hAnsi="Times New Roman" w:cs="Times New Roman"/>
          <w:i/>
          <w:iCs/>
          <w:sz w:val="24"/>
          <w:szCs w:val="24"/>
        </w:rPr>
        <w:t>Physiological Research</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56</w:t>
      </w:r>
      <w:r w:rsidRPr="00EB2920">
        <w:rPr>
          <w:rFonts w:ascii="Times New Roman" w:hAnsi="Times New Roman" w:cs="Times New Roman"/>
          <w:sz w:val="24"/>
          <w:szCs w:val="24"/>
        </w:rPr>
        <w:t xml:space="preserve">(5), 587–594. </w:t>
      </w:r>
      <w:hyperlink r:id="rId20" w:history="1">
        <w:r w:rsidRPr="00EB2920">
          <w:rPr>
            <w:rStyle w:val="Hyperlink"/>
            <w:rFonts w:ascii="Times New Roman" w:hAnsi="Times New Roman" w:cs="Times New Roman"/>
            <w:sz w:val="24"/>
            <w:szCs w:val="24"/>
          </w:rPr>
          <w:t>https://doi.org/10.33549/physiolres.931089</w:t>
        </w:r>
      </w:hyperlink>
    </w:p>
    <w:p w14:paraId="22362899"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i/>
          <w:iCs/>
          <w:sz w:val="24"/>
          <w:szCs w:val="24"/>
        </w:rPr>
        <w:t>The association of SNP276G&gt;T at adiponectin gene with circulating adiponectin and insulin resistance in response to mild weight loss | International Journal of Obesity</w:t>
      </w:r>
      <w:r w:rsidRPr="00EB2920">
        <w:rPr>
          <w:rFonts w:ascii="Times New Roman" w:hAnsi="Times New Roman" w:cs="Times New Roman"/>
          <w:sz w:val="24"/>
          <w:szCs w:val="24"/>
        </w:rPr>
        <w:t xml:space="preserve">. (n.d.). Retrieved May 21, 2024, from </w:t>
      </w:r>
      <w:hyperlink r:id="rId21" w:history="1">
        <w:r w:rsidRPr="00EB2920">
          <w:rPr>
            <w:rStyle w:val="Hyperlink"/>
            <w:rFonts w:ascii="Times New Roman" w:hAnsi="Times New Roman" w:cs="Times New Roman"/>
            <w:sz w:val="24"/>
            <w:szCs w:val="24"/>
          </w:rPr>
          <w:t>https://www.nature.com/articles/0803338</w:t>
        </w:r>
      </w:hyperlink>
    </w:p>
    <w:p w14:paraId="12C042FC"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i/>
          <w:iCs/>
          <w:sz w:val="24"/>
          <w:szCs w:val="24"/>
        </w:rPr>
        <w:t>Relationships between Serum Adipokines, Insulin Levels, and Bone Density in Girls with Anorexia Nervosa | The Journal of Clinical Endocrinology &amp; Metabolism | Oxford Academic</w:t>
      </w:r>
      <w:r w:rsidRPr="00EB2920">
        <w:rPr>
          <w:rFonts w:ascii="Times New Roman" w:hAnsi="Times New Roman" w:cs="Times New Roman"/>
          <w:sz w:val="24"/>
          <w:szCs w:val="24"/>
        </w:rPr>
        <w:t xml:space="preserve">. (n.d.). Retrieved May 21, 2024, from </w:t>
      </w:r>
      <w:hyperlink r:id="rId22" w:history="1">
        <w:r w:rsidRPr="00EB2920">
          <w:rPr>
            <w:rStyle w:val="Hyperlink"/>
            <w:rFonts w:ascii="Times New Roman" w:hAnsi="Times New Roman" w:cs="Times New Roman"/>
            <w:sz w:val="24"/>
            <w:szCs w:val="24"/>
          </w:rPr>
          <w:t>https://academic.oup.com/jcem/article/92/6/2046/2597191</w:t>
        </w:r>
      </w:hyperlink>
    </w:p>
    <w:p w14:paraId="74D6895F"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i/>
          <w:iCs/>
          <w:sz w:val="24"/>
          <w:szCs w:val="24"/>
        </w:rPr>
        <w:t>Changes of endocrine function of adipose tissue in anorexia nervosa: Comparison of circulating levels versus subcutaneous mRNA expression—Dolezalova—2007—Clinical Endocrinology—Wiley Online Library</w:t>
      </w:r>
      <w:r w:rsidRPr="00EB2920">
        <w:rPr>
          <w:rFonts w:ascii="Times New Roman" w:hAnsi="Times New Roman" w:cs="Times New Roman"/>
          <w:sz w:val="24"/>
          <w:szCs w:val="24"/>
        </w:rPr>
        <w:t xml:space="preserve">. (n.d.). Retrieved May 21, 2024, from </w:t>
      </w:r>
      <w:hyperlink r:id="rId23" w:history="1">
        <w:r w:rsidRPr="00EB2920">
          <w:rPr>
            <w:rStyle w:val="Hyperlink"/>
            <w:rFonts w:ascii="Times New Roman" w:hAnsi="Times New Roman" w:cs="Times New Roman"/>
            <w:sz w:val="24"/>
            <w:szCs w:val="24"/>
          </w:rPr>
          <w:t>https://onlinelibrary.wiley.com/doi/10.1111/j.1365-2265.2007.02944.x</w:t>
        </w:r>
      </w:hyperlink>
    </w:p>
    <w:p w14:paraId="6560FAD2"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Křížová, J., </w:t>
      </w:r>
      <w:proofErr w:type="spellStart"/>
      <w:r w:rsidRPr="00EB2920">
        <w:rPr>
          <w:rFonts w:ascii="Times New Roman" w:hAnsi="Times New Roman" w:cs="Times New Roman"/>
          <w:sz w:val="24"/>
          <w:szCs w:val="24"/>
        </w:rPr>
        <w:t>Dolinková</w:t>
      </w:r>
      <w:proofErr w:type="spellEnd"/>
      <w:r w:rsidRPr="00EB2920">
        <w:rPr>
          <w:rFonts w:ascii="Times New Roman" w:hAnsi="Times New Roman" w:cs="Times New Roman"/>
          <w:sz w:val="24"/>
          <w:szCs w:val="24"/>
        </w:rPr>
        <w:t xml:space="preserve">, M., Lacinová, Z., Sulek, S., Doležalová, R., </w:t>
      </w:r>
      <w:proofErr w:type="spellStart"/>
      <w:r w:rsidRPr="00EB2920">
        <w:rPr>
          <w:rFonts w:ascii="Times New Roman" w:hAnsi="Times New Roman" w:cs="Times New Roman"/>
          <w:sz w:val="24"/>
          <w:szCs w:val="24"/>
        </w:rPr>
        <w:t>Housová</w:t>
      </w:r>
      <w:proofErr w:type="spellEnd"/>
      <w:r w:rsidRPr="00EB2920">
        <w:rPr>
          <w:rFonts w:ascii="Times New Roman" w:hAnsi="Times New Roman" w:cs="Times New Roman"/>
          <w:sz w:val="24"/>
          <w:szCs w:val="24"/>
        </w:rPr>
        <w:t xml:space="preserve">, J., </w:t>
      </w:r>
      <w:proofErr w:type="spellStart"/>
      <w:r w:rsidRPr="00EB2920">
        <w:rPr>
          <w:rFonts w:ascii="Times New Roman" w:hAnsi="Times New Roman" w:cs="Times New Roman"/>
          <w:sz w:val="24"/>
          <w:szCs w:val="24"/>
        </w:rPr>
        <w:t>Krajíčková</w:t>
      </w:r>
      <w:proofErr w:type="spellEnd"/>
      <w:r w:rsidRPr="00EB2920">
        <w:rPr>
          <w:rFonts w:ascii="Times New Roman" w:hAnsi="Times New Roman" w:cs="Times New Roman"/>
          <w:sz w:val="24"/>
          <w:szCs w:val="24"/>
        </w:rPr>
        <w:t xml:space="preserve">, J., </w:t>
      </w:r>
      <w:proofErr w:type="spellStart"/>
      <w:r w:rsidRPr="00EB2920">
        <w:rPr>
          <w:rFonts w:ascii="Times New Roman" w:hAnsi="Times New Roman" w:cs="Times New Roman"/>
          <w:sz w:val="24"/>
          <w:szCs w:val="24"/>
        </w:rPr>
        <w:t>Haluzíková</w:t>
      </w:r>
      <w:proofErr w:type="spellEnd"/>
      <w:r w:rsidRPr="00EB2920">
        <w:rPr>
          <w:rFonts w:ascii="Times New Roman" w:hAnsi="Times New Roman" w:cs="Times New Roman"/>
          <w:sz w:val="24"/>
          <w:szCs w:val="24"/>
        </w:rPr>
        <w:t xml:space="preserve">, D., </w:t>
      </w:r>
      <w:proofErr w:type="spellStart"/>
      <w:r w:rsidRPr="00EB2920">
        <w:rPr>
          <w:rFonts w:ascii="Times New Roman" w:hAnsi="Times New Roman" w:cs="Times New Roman"/>
          <w:sz w:val="24"/>
          <w:szCs w:val="24"/>
        </w:rPr>
        <w:t>Bošanská</w:t>
      </w:r>
      <w:proofErr w:type="spellEnd"/>
      <w:r w:rsidRPr="00EB2920">
        <w:rPr>
          <w:rFonts w:ascii="Times New Roman" w:hAnsi="Times New Roman" w:cs="Times New Roman"/>
          <w:sz w:val="24"/>
          <w:szCs w:val="24"/>
        </w:rPr>
        <w:t xml:space="preserve">, L., </w:t>
      </w:r>
      <w:proofErr w:type="spellStart"/>
      <w:r w:rsidRPr="00EB2920">
        <w:rPr>
          <w:rFonts w:ascii="Times New Roman" w:hAnsi="Times New Roman" w:cs="Times New Roman"/>
          <w:sz w:val="24"/>
          <w:szCs w:val="24"/>
        </w:rPr>
        <w:t>Papežová</w:t>
      </w:r>
      <w:proofErr w:type="spellEnd"/>
      <w:r w:rsidRPr="00EB2920">
        <w:rPr>
          <w:rFonts w:ascii="Times New Roman" w:hAnsi="Times New Roman" w:cs="Times New Roman"/>
          <w:sz w:val="24"/>
          <w:szCs w:val="24"/>
        </w:rPr>
        <w:t xml:space="preserve">, H., &amp; </w:t>
      </w:r>
      <w:proofErr w:type="spellStart"/>
      <w:r w:rsidRPr="00EB2920">
        <w:rPr>
          <w:rFonts w:ascii="Times New Roman" w:hAnsi="Times New Roman" w:cs="Times New Roman"/>
          <w:sz w:val="24"/>
          <w:szCs w:val="24"/>
        </w:rPr>
        <w:t>Haluzík</w:t>
      </w:r>
      <w:proofErr w:type="spellEnd"/>
      <w:r w:rsidRPr="00EB2920">
        <w:rPr>
          <w:rFonts w:ascii="Times New Roman" w:hAnsi="Times New Roman" w:cs="Times New Roman"/>
          <w:sz w:val="24"/>
          <w:szCs w:val="24"/>
        </w:rPr>
        <w:t xml:space="preserve">, M. (2008). Adiponectin and </w:t>
      </w:r>
      <w:proofErr w:type="spellStart"/>
      <w:r w:rsidRPr="00EB2920">
        <w:rPr>
          <w:rFonts w:ascii="Times New Roman" w:hAnsi="Times New Roman" w:cs="Times New Roman"/>
          <w:sz w:val="24"/>
          <w:szCs w:val="24"/>
        </w:rPr>
        <w:t>resistin</w:t>
      </w:r>
      <w:proofErr w:type="spellEnd"/>
      <w:r w:rsidRPr="00EB2920">
        <w:rPr>
          <w:rFonts w:ascii="Times New Roman" w:hAnsi="Times New Roman" w:cs="Times New Roman"/>
          <w:sz w:val="24"/>
          <w:szCs w:val="24"/>
        </w:rPr>
        <w:t xml:space="preserve"> gene polymorphisms in patients with anorexia nervosa and obesity and its influence on metabolic phenotype. </w:t>
      </w:r>
      <w:r w:rsidRPr="00EB2920">
        <w:rPr>
          <w:rFonts w:ascii="Times New Roman" w:hAnsi="Times New Roman" w:cs="Times New Roman"/>
          <w:i/>
          <w:iCs/>
          <w:sz w:val="24"/>
          <w:szCs w:val="24"/>
        </w:rPr>
        <w:t>Physiological Research</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57</w:t>
      </w:r>
      <w:r w:rsidRPr="00EB2920">
        <w:rPr>
          <w:rFonts w:ascii="Times New Roman" w:hAnsi="Times New Roman" w:cs="Times New Roman"/>
          <w:sz w:val="24"/>
          <w:szCs w:val="24"/>
        </w:rPr>
        <w:t xml:space="preserve">(4), 539–546. </w:t>
      </w:r>
      <w:hyperlink r:id="rId24" w:history="1">
        <w:r w:rsidRPr="00EB2920">
          <w:rPr>
            <w:rStyle w:val="Hyperlink"/>
            <w:rFonts w:ascii="Times New Roman" w:hAnsi="Times New Roman" w:cs="Times New Roman"/>
            <w:sz w:val="24"/>
            <w:szCs w:val="24"/>
          </w:rPr>
          <w:t>https://doi.org/10.33549/physiolres.931195</w:t>
        </w:r>
      </w:hyperlink>
    </w:p>
    <w:p w14:paraId="54832720"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i/>
          <w:iCs/>
          <w:sz w:val="24"/>
          <w:szCs w:val="24"/>
        </w:rPr>
        <w:t>Association of +45G15G(T/G) and +276(G/T) polymorphisms in the ADIPOQ gene with polycystic ovary syndrome among Han Chinese women | European Journal of Endocrinology | Oxford Academic</w:t>
      </w:r>
      <w:r w:rsidRPr="00EB2920">
        <w:rPr>
          <w:rFonts w:ascii="Times New Roman" w:hAnsi="Times New Roman" w:cs="Times New Roman"/>
          <w:sz w:val="24"/>
          <w:szCs w:val="24"/>
        </w:rPr>
        <w:t xml:space="preserve">. (n.d.). Retrieved May 21, 2024, from </w:t>
      </w:r>
      <w:hyperlink r:id="rId25" w:history="1">
        <w:r w:rsidRPr="00EB2920">
          <w:rPr>
            <w:rStyle w:val="Hyperlink"/>
            <w:rFonts w:ascii="Times New Roman" w:hAnsi="Times New Roman" w:cs="Times New Roman"/>
            <w:sz w:val="24"/>
            <w:szCs w:val="24"/>
          </w:rPr>
          <w:t>https://academic.oup.com/ejendo/article-abstract/158/2/255/6676019?redirectedFrom=fulltext</w:t>
        </w:r>
      </w:hyperlink>
    </w:p>
    <w:p w14:paraId="4680D27D"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proofErr w:type="spellStart"/>
      <w:r w:rsidRPr="00EB2920">
        <w:rPr>
          <w:rFonts w:ascii="Times New Roman" w:hAnsi="Times New Roman" w:cs="Times New Roman"/>
          <w:sz w:val="24"/>
          <w:szCs w:val="24"/>
        </w:rPr>
        <w:lastRenderedPageBreak/>
        <w:t>Melistas</w:t>
      </w:r>
      <w:proofErr w:type="spellEnd"/>
      <w:r w:rsidRPr="00EB2920">
        <w:rPr>
          <w:rFonts w:ascii="Times New Roman" w:hAnsi="Times New Roman" w:cs="Times New Roman"/>
          <w:sz w:val="24"/>
          <w:szCs w:val="24"/>
        </w:rPr>
        <w:t xml:space="preserve">, L., </w:t>
      </w:r>
      <w:proofErr w:type="spellStart"/>
      <w:r w:rsidRPr="00EB2920">
        <w:rPr>
          <w:rFonts w:ascii="Times New Roman" w:hAnsi="Times New Roman" w:cs="Times New Roman"/>
          <w:sz w:val="24"/>
          <w:szCs w:val="24"/>
        </w:rPr>
        <w:t>Mantzoros</w:t>
      </w:r>
      <w:proofErr w:type="spellEnd"/>
      <w:r w:rsidRPr="00EB2920">
        <w:rPr>
          <w:rFonts w:ascii="Times New Roman" w:hAnsi="Times New Roman" w:cs="Times New Roman"/>
          <w:sz w:val="24"/>
          <w:szCs w:val="24"/>
        </w:rPr>
        <w:t xml:space="preserve">, C. S., Kontogianni, M., Antonopoulou, S., </w:t>
      </w:r>
      <w:proofErr w:type="spellStart"/>
      <w:r w:rsidRPr="00EB2920">
        <w:rPr>
          <w:rFonts w:ascii="Times New Roman" w:hAnsi="Times New Roman" w:cs="Times New Roman"/>
          <w:sz w:val="24"/>
          <w:szCs w:val="24"/>
        </w:rPr>
        <w:t>Ordovas</w:t>
      </w:r>
      <w:proofErr w:type="spellEnd"/>
      <w:r w:rsidRPr="00EB2920">
        <w:rPr>
          <w:rFonts w:ascii="Times New Roman" w:hAnsi="Times New Roman" w:cs="Times New Roman"/>
          <w:sz w:val="24"/>
          <w:szCs w:val="24"/>
        </w:rPr>
        <w:t xml:space="preserve">, J. M., &amp; </w:t>
      </w:r>
      <w:proofErr w:type="spellStart"/>
      <w:r w:rsidRPr="00EB2920">
        <w:rPr>
          <w:rFonts w:ascii="Times New Roman" w:hAnsi="Times New Roman" w:cs="Times New Roman"/>
          <w:sz w:val="24"/>
          <w:szCs w:val="24"/>
        </w:rPr>
        <w:t>Yiannakouris</w:t>
      </w:r>
      <w:proofErr w:type="spellEnd"/>
      <w:r w:rsidRPr="00EB2920">
        <w:rPr>
          <w:rFonts w:ascii="Times New Roman" w:hAnsi="Times New Roman" w:cs="Times New Roman"/>
          <w:sz w:val="24"/>
          <w:szCs w:val="24"/>
        </w:rPr>
        <w:t xml:space="preserve">, N. (2009). Association of the +45T&gt;G and +276G&gt;T polymorphisms in the adiponectin gene with insulin resistance in nondiabetic Greek women. </w:t>
      </w:r>
      <w:r w:rsidRPr="00EB2920">
        <w:rPr>
          <w:rFonts w:ascii="Times New Roman" w:hAnsi="Times New Roman" w:cs="Times New Roman"/>
          <w:i/>
          <w:iCs/>
          <w:sz w:val="24"/>
          <w:szCs w:val="24"/>
        </w:rPr>
        <w:t>European Journal of Endocrinology</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161</w:t>
      </w:r>
      <w:r w:rsidRPr="00EB2920">
        <w:rPr>
          <w:rFonts w:ascii="Times New Roman" w:hAnsi="Times New Roman" w:cs="Times New Roman"/>
          <w:sz w:val="24"/>
          <w:szCs w:val="24"/>
        </w:rPr>
        <w:t xml:space="preserve">(6), 845–852. </w:t>
      </w:r>
      <w:hyperlink r:id="rId26" w:history="1">
        <w:r w:rsidRPr="00EB2920">
          <w:rPr>
            <w:rStyle w:val="Hyperlink"/>
            <w:rFonts w:ascii="Times New Roman" w:hAnsi="Times New Roman" w:cs="Times New Roman"/>
            <w:sz w:val="24"/>
            <w:szCs w:val="24"/>
          </w:rPr>
          <w:t>https://doi.org/10.1530/EJE-09-0492</w:t>
        </w:r>
      </w:hyperlink>
    </w:p>
    <w:p w14:paraId="5717D369"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Kim, B., Jang, Y., Paik, J. K., Kim, O. Y., Lee, S.-H., </w:t>
      </w:r>
      <w:proofErr w:type="spellStart"/>
      <w:r w:rsidRPr="00EB2920">
        <w:rPr>
          <w:rFonts w:ascii="Times New Roman" w:hAnsi="Times New Roman" w:cs="Times New Roman"/>
          <w:sz w:val="24"/>
          <w:szCs w:val="24"/>
        </w:rPr>
        <w:t>Ordovas</w:t>
      </w:r>
      <w:proofErr w:type="spellEnd"/>
      <w:r w:rsidRPr="00EB2920">
        <w:rPr>
          <w:rFonts w:ascii="Times New Roman" w:hAnsi="Times New Roman" w:cs="Times New Roman"/>
          <w:sz w:val="24"/>
          <w:szCs w:val="24"/>
        </w:rPr>
        <w:t xml:space="preserve">, J. M., &amp; Lee, J. H. (2010). Adiponectin Gene Polymorphisms Are Associated with Long-Chain ω3-Polyunsaturated Fatty Acids in Serum Phospholipids in Nondiabetic Koreans. </w:t>
      </w:r>
      <w:r w:rsidRPr="00EB2920">
        <w:rPr>
          <w:rFonts w:ascii="Times New Roman" w:hAnsi="Times New Roman" w:cs="Times New Roman"/>
          <w:i/>
          <w:iCs/>
          <w:sz w:val="24"/>
          <w:szCs w:val="24"/>
        </w:rPr>
        <w:t>The Journal of Clinical Endocrinology &amp; Metabolism</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95</w:t>
      </w:r>
      <w:r w:rsidRPr="00EB2920">
        <w:rPr>
          <w:rFonts w:ascii="Times New Roman" w:hAnsi="Times New Roman" w:cs="Times New Roman"/>
          <w:sz w:val="24"/>
          <w:szCs w:val="24"/>
        </w:rPr>
        <w:t xml:space="preserve">(11), E347–E351. </w:t>
      </w:r>
      <w:hyperlink r:id="rId27" w:history="1">
        <w:r w:rsidRPr="00EB2920">
          <w:rPr>
            <w:rStyle w:val="Hyperlink"/>
            <w:rFonts w:ascii="Times New Roman" w:hAnsi="Times New Roman" w:cs="Times New Roman"/>
            <w:sz w:val="24"/>
            <w:szCs w:val="24"/>
          </w:rPr>
          <w:t>https://doi.org/10.1210/jc.2010-0391</w:t>
        </w:r>
      </w:hyperlink>
    </w:p>
    <w:p w14:paraId="4816405B"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i/>
          <w:iCs/>
          <w:sz w:val="24"/>
          <w:szCs w:val="24"/>
        </w:rPr>
        <w:t>International Journal of Preventive Medicine</w:t>
      </w:r>
      <w:r w:rsidRPr="00EB2920">
        <w:rPr>
          <w:rFonts w:ascii="Times New Roman" w:hAnsi="Times New Roman" w:cs="Times New Roman"/>
          <w:sz w:val="24"/>
          <w:szCs w:val="24"/>
        </w:rPr>
        <w:t xml:space="preserve">. (n.d.). Retrieved May 21, 2024, from </w:t>
      </w:r>
      <w:hyperlink r:id="rId28" w:history="1">
        <w:r w:rsidRPr="00EB2920">
          <w:rPr>
            <w:rStyle w:val="Hyperlink"/>
            <w:rFonts w:ascii="Times New Roman" w:hAnsi="Times New Roman" w:cs="Times New Roman"/>
            <w:sz w:val="24"/>
            <w:szCs w:val="24"/>
          </w:rPr>
          <w:t>https://journals.lww.com/IJOM/pages/default.aspx</w:t>
        </w:r>
      </w:hyperlink>
    </w:p>
    <w:p w14:paraId="18AFBB67"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Song, J., Yoon, S. R., &amp; Kim, O. Y. (2018). T allele at ADIPOQ rs1501299 G/T polymorphism is more susceptible to the influence of circulating adiponectin on arterial stiffness in nondiabetic men. </w:t>
      </w:r>
      <w:r w:rsidRPr="00EB2920">
        <w:rPr>
          <w:rFonts w:ascii="Times New Roman" w:hAnsi="Times New Roman" w:cs="Times New Roman"/>
          <w:i/>
          <w:iCs/>
          <w:sz w:val="24"/>
          <w:szCs w:val="24"/>
        </w:rPr>
        <w:t>Diabetology &amp; Metabolic Syndrome</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10</w:t>
      </w:r>
      <w:r w:rsidRPr="00EB2920">
        <w:rPr>
          <w:rFonts w:ascii="Times New Roman" w:hAnsi="Times New Roman" w:cs="Times New Roman"/>
          <w:sz w:val="24"/>
          <w:szCs w:val="24"/>
        </w:rPr>
        <w:t xml:space="preserve">(1), 44. </w:t>
      </w:r>
      <w:hyperlink r:id="rId29" w:history="1">
        <w:r w:rsidRPr="00EB2920">
          <w:rPr>
            <w:rStyle w:val="Hyperlink"/>
            <w:rFonts w:ascii="Times New Roman" w:hAnsi="Times New Roman" w:cs="Times New Roman"/>
            <w:sz w:val="24"/>
            <w:szCs w:val="24"/>
          </w:rPr>
          <w:t>https://doi.org/10.1186/s13098-018-0345-2</w:t>
        </w:r>
      </w:hyperlink>
    </w:p>
    <w:p w14:paraId="28B517D1" w14:textId="77777777" w:rsidR="00B66C0A" w:rsidRPr="00EB2920" w:rsidRDefault="00B66C0A" w:rsidP="00B66C0A">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Ziora-Jakutowicz, K. N., </w:t>
      </w:r>
      <w:proofErr w:type="spellStart"/>
      <w:r w:rsidRPr="00EB2920">
        <w:rPr>
          <w:rFonts w:ascii="Times New Roman" w:hAnsi="Times New Roman" w:cs="Times New Roman"/>
          <w:sz w:val="24"/>
          <w:szCs w:val="24"/>
        </w:rPr>
        <w:t>Zimowski</w:t>
      </w:r>
      <w:proofErr w:type="spellEnd"/>
      <w:r w:rsidRPr="00EB2920">
        <w:rPr>
          <w:rFonts w:ascii="Times New Roman" w:hAnsi="Times New Roman" w:cs="Times New Roman"/>
          <w:sz w:val="24"/>
          <w:szCs w:val="24"/>
        </w:rPr>
        <w:t xml:space="preserve">, J., Ziora, K., Bednarska-Makaruk, M., </w:t>
      </w:r>
      <w:proofErr w:type="spellStart"/>
      <w:r w:rsidRPr="00EB2920">
        <w:rPr>
          <w:rFonts w:ascii="Times New Roman" w:hAnsi="Times New Roman" w:cs="Times New Roman"/>
          <w:sz w:val="24"/>
          <w:szCs w:val="24"/>
        </w:rPr>
        <w:t>Świętochowska</w:t>
      </w:r>
      <w:proofErr w:type="spellEnd"/>
      <w:r w:rsidRPr="00EB2920">
        <w:rPr>
          <w:rFonts w:ascii="Times New Roman" w:hAnsi="Times New Roman" w:cs="Times New Roman"/>
          <w:sz w:val="24"/>
          <w:szCs w:val="24"/>
        </w:rPr>
        <w:t xml:space="preserve">, E., Gorczyca, P., Szczepańska, M., </w:t>
      </w:r>
      <w:proofErr w:type="spellStart"/>
      <w:r w:rsidRPr="00EB2920">
        <w:rPr>
          <w:rFonts w:ascii="Times New Roman" w:hAnsi="Times New Roman" w:cs="Times New Roman"/>
          <w:sz w:val="24"/>
          <w:szCs w:val="24"/>
        </w:rPr>
        <w:t>Machura</w:t>
      </w:r>
      <w:proofErr w:type="spellEnd"/>
      <w:r w:rsidRPr="00EB2920">
        <w:rPr>
          <w:rFonts w:ascii="Times New Roman" w:hAnsi="Times New Roman" w:cs="Times New Roman"/>
          <w:sz w:val="24"/>
          <w:szCs w:val="24"/>
        </w:rPr>
        <w:t xml:space="preserve">, E., </w:t>
      </w:r>
      <w:proofErr w:type="spellStart"/>
      <w:r w:rsidRPr="00EB2920">
        <w:rPr>
          <w:rFonts w:ascii="Times New Roman" w:hAnsi="Times New Roman" w:cs="Times New Roman"/>
          <w:sz w:val="24"/>
          <w:szCs w:val="24"/>
        </w:rPr>
        <w:t>Stojewska</w:t>
      </w:r>
      <w:proofErr w:type="spellEnd"/>
      <w:r w:rsidRPr="00EB2920">
        <w:rPr>
          <w:rFonts w:ascii="Times New Roman" w:hAnsi="Times New Roman" w:cs="Times New Roman"/>
          <w:sz w:val="24"/>
          <w:szCs w:val="24"/>
        </w:rPr>
        <w:t xml:space="preserve">, M., </w:t>
      </w:r>
      <w:proofErr w:type="spellStart"/>
      <w:r w:rsidRPr="00EB2920">
        <w:rPr>
          <w:rFonts w:ascii="Times New Roman" w:hAnsi="Times New Roman" w:cs="Times New Roman"/>
          <w:sz w:val="24"/>
          <w:szCs w:val="24"/>
        </w:rPr>
        <w:t>Gołąb-Jenerał</w:t>
      </w:r>
      <w:proofErr w:type="spellEnd"/>
      <w:r w:rsidRPr="00EB2920">
        <w:rPr>
          <w:rFonts w:ascii="Times New Roman" w:hAnsi="Times New Roman" w:cs="Times New Roman"/>
          <w:sz w:val="24"/>
          <w:szCs w:val="24"/>
        </w:rPr>
        <w:t xml:space="preserve">, K., Blaska, M., </w:t>
      </w:r>
      <w:proofErr w:type="spellStart"/>
      <w:r w:rsidRPr="00EB2920">
        <w:rPr>
          <w:rFonts w:ascii="Times New Roman" w:hAnsi="Times New Roman" w:cs="Times New Roman"/>
          <w:sz w:val="24"/>
          <w:szCs w:val="24"/>
        </w:rPr>
        <w:t>Mizgała-Izworska</w:t>
      </w:r>
      <w:proofErr w:type="spellEnd"/>
      <w:r w:rsidRPr="00EB2920">
        <w:rPr>
          <w:rFonts w:ascii="Times New Roman" w:hAnsi="Times New Roman" w:cs="Times New Roman"/>
          <w:sz w:val="24"/>
          <w:szCs w:val="24"/>
        </w:rPr>
        <w:t xml:space="preserve">, E., Kukla, M., &amp; </w:t>
      </w:r>
      <w:proofErr w:type="spellStart"/>
      <w:r w:rsidRPr="00EB2920">
        <w:rPr>
          <w:rFonts w:ascii="Times New Roman" w:hAnsi="Times New Roman" w:cs="Times New Roman"/>
          <w:sz w:val="24"/>
          <w:szCs w:val="24"/>
        </w:rPr>
        <w:t>Rybakowski</w:t>
      </w:r>
      <w:proofErr w:type="spellEnd"/>
      <w:r w:rsidRPr="00EB2920">
        <w:rPr>
          <w:rFonts w:ascii="Times New Roman" w:hAnsi="Times New Roman" w:cs="Times New Roman"/>
          <w:sz w:val="24"/>
          <w:szCs w:val="24"/>
        </w:rPr>
        <w:t xml:space="preserve">, F. (2021). Evaluation of the frequency of ADIPOQ c.45 T&gt;G and ADIPOQ c.276 G&gt;T polymorphisms in adiponectin coding gene in girls with anorexia nervosa. </w:t>
      </w:r>
      <w:proofErr w:type="spellStart"/>
      <w:r w:rsidRPr="00EB2920">
        <w:rPr>
          <w:rFonts w:ascii="Times New Roman" w:hAnsi="Times New Roman" w:cs="Times New Roman"/>
          <w:i/>
          <w:iCs/>
          <w:sz w:val="24"/>
          <w:szCs w:val="24"/>
        </w:rPr>
        <w:t>Endokrynologia</w:t>
      </w:r>
      <w:proofErr w:type="spellEnd"/>
      <w:r w:rsidRPr="00EB2920">
        <w:rPr>
          <w:rFonts w:ascii="Times New Roman" w:hAnsi="Times New Roman" w:cs="Times New Roman"/>
          <w:i/>
          <w:iCs/>
          <w:sz w:val="24"/>
          <w:szCs w:val="24"/>
        </w:rPr>
        <w:t xml:space="preserve"> Polska</w:t>
      </w:r>
      <w:r w:rsidRPr="00EB2920">
        <w:rPr>
          <w:rFonts w:ascii="Times New Roman" w:hAnsi="Times New Roman" w:cs="Times New Roman"/>
          <w:sz w:val="24"/>
          <w:szCs w:val="24"/>
        </w:rPr>
        <w:t xml:space="preserve">, </w:t>
      </w:r>
      <w:r w:rsidRPr="00EB2920">
        <w:rPr>
          <w:rFonts w:ascii="Times New Roman" w:hAnsi="Times New Roman" w:cs="Times New Roman"/>
          <w:i/>
          <w:iCs/>
          <w:sz w:val="24"/>
          <w:szCs w:val="24"/>
        </w:rPr>
        <w:t>72</w:t>
      </w:r>
      <w:r w:rsidRPr="00EB2920">
        <w:rPr>
          <w:rFonts w:ascii="Times New Roman" w:hAnsi="Times New Roman" w:cs="Times New Roman"/>
          <w:sz w:val="24"/>
          <w:szCs w:val="24"/>
        </w:rPr>
        <w:t xml:space="preserve">(5), Article 5. </w:t>
      </w:r>
      <w:hyperlink r:id="rId30" w:history="1">
        <w:r w:rsidRPr="00EB2920">
          <w:rPr>
            <w:rStyle w:val="Hyperlink"/>
            <w:rFonts w:ascii="Times New Roman" w:hAnsi="Times New Roman" w:cs="Times New Roman"/>
            <w:sz w:val="24"/>
            <w:szCs w:val="24"/>
          </w:rPr>
          <w:t>https://doi.org/10.5603/EP.a2021.0064</w:t>
        </w:r>
      </w:hyperlink>
    </w:p>
    <w:p w14:paraId="465F65A5" w14:textId="77777777" w:rsidR="00B66C0A" w:rsidRPr="00EB2920" w:rsidRDefault="00B66C0A" w:rsidP="00B66C0A">
      <w:pPr>
        <w:numPr>
          <w:ilvl w:val="0"/>
          <w:numId w:val="4"/>
        </w:numPr>
        <w:spacing w:line="360" w:lineRule="auto"/>
        <w:jc w:val="both"/>
        <w:rPr>
          <w:rStyle w:val="Hyperlink"/>
          <w:rFonts w:ascii="Times New Roman" w:hAnsi="Times New Roman" w:cs="Times New Roman"/>
          <w:color w:val="auto"/>
          <w:sz w:val="24"/>
          <w:szCs w:val="24"/>
          <w:u w:val="none"/>
        </w:rPr>
      </w:pPr>
      <w:r w:rsidRPr="00EB2920">
        <w:rPr>
          <w:rFonts w:ascii="Times New Roman" w:hAnsi="Times New Roman" w:cs="Times New Roman"/>
          <w:i/>
          <w:iCs/>
          <w:sz w:val="24"/>
          <w:szCs w:val="24"/>
        </w:rPr>
        <w:t>Association between +45T&gt;G adiponectin... | F1000Research</w:t>
      </w:r>
      <w:r w:rsidRPr="00EB2920">
        <w:rPr>
          <w:rFonts w:ascii="Times New Roman" w:hAnsi="Times New Roman" w:cs="Times New Roman"/>
          <w:sz w:val="24"/>
          <w:szCs w:val="24"/>
        </w:rPr>
        <w:t xml:space="preserve">. (n.d.). Retrieved May 21, 2024, from </w:t>
      </w:r>
      <w:hyperlink r:id="rId31" w:history="1">
        <w:r w:rsidRPr="00EB2920">
          <w:rPr>
            <w:rStyle w:val="Hyperlink"/>
            <w:rFonts w:ascii="Times New Roman" w:hAnsi="Times New Roman" w:cs="Times New Roman"/>
            <w:sz w:val="24"/>
            <w:szCs w:val="24"/>
          </w:rPr>
          <w:t>https://f1000research.com/articles/8-292/v1</w:t>
        </w:r>
      </w:hyperlink>
    </w:p>
    <w:p w14:paraId="6318A1A3" w14:textId="2E7223C0" w:rsidR="00FF4998" w:rsidRPr="00EB2920" w:rsidRDefault="00FF4998" w:rsidP="00FF4998">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Nakahara, T., Harada, T., Yasuhara, D., </w:t>
      </w:r>
      <w:proofErr w:type="spellStart"/>
      <w:r w:rsidRPr="00EB2920">
        <w:rPr>
          <w:rFonts w:ascii="Times New Roman" w:hAnsi="Times New Roman" w:cs="Times New Roman"/>
          <w:sz w:val="24"/>
          <w:szCs w:val="24"/>
        </w:rPr>
        <w:t>Amitani</w:t>
      </w:r>
      <w:proofErr w:type="spellEnd"/>
      <w:r w:rsidRPr="00EB2920">
        <w:rPr>
          <w:rFonts w:ascii="Times New Roman" w:hAnsi="Times New Roman" w:cs="Times New Roman"/>
          <w:sz w:val="24"/>
          <w:szCs w:val="24"/>
        </w:rPr>
        <w:t xml:space="preserve">, H., Asakawa, A., Inui, A., &amp; De, K. (2008). Plasma adiponectin levels in patients with anorexia nervosa during refeeding. American Journal of Clinical Nutrition, 88(1), 164-169. </w:t>
      </w:r>
      <w:hyperlink r:id="rId32" w:history="1">
        <w:r w:rsidRPr="00EB2920">
          <w:rPr>
            <w:rStyle w:val="Hyperlink"/>
            <w:rFonts w:ascii="Times New Roman" w:hAnsi="Times New Roman" w:cs="Times New Roman"/>
            <w:sz w:val="24"/>
            <w:szCs w:val="24"/>
          </w:rPr>
          <w:t>https://doi.org/10.1093/ajcn/88.1.16</w:t>
        </w:r>
      </w:hyperlink>
    </w:p>
    <w:p w14:paraId="4EC34F22" w14:textId="581EFC34" w:rsidR="00AB4DA7" w:rsidRPr="00EB2920" w:rsidRDefault="00FF4998" w:rsidP="00FF4998">
      <w:pPr>
        <w:numPr>
          <w:ilvl w:val="0"/>
          <w:numId w:val="4"/>
        </w:numPr>
        <w:spacing w:line="360" w:lineRule="auto"/>
        <w:jc w:val="both"/>
        <w:rPr>
          <w:rFonts w:ascii="Times New Roman" w:hAnsi="Times New Roman" w:cs="Times New Roman"/>
          <w:sz w:val="24"/>
          <w:szCs w:val="24"/>
        </w:rPr>
      </w:pPr>
      <w:r w:rsidRPr="00EB2920">
        <w:rPr>
          <w:rFonts w:ascii="Times New Roman" w:hAnsi="Times New Roman" w:cs="Times New Roman"/>
          <w:sz w:val="24"/>
          <w:szCs w:val="24"/>
        </w:rPr>
        <w:t xml:space="preserve">Modan-Moses, D., Stein, D., Pariente, C., Yaroslavsky, A., Ram, A., Faigin, M., &amp; Vered, I. (2007). Modulation of leptin and adiponectin during refeeding of female anorexia nervosa patients. Journal of Clinical Endocrinology &amp; Metabolism, 92(6), 1849-1853. </w:t>
      </w:r>
      <w:hyperlink r:id="rId33" w:history="1">
        <w:r w:rsidRPr="00EB2920">
          <w:rPr>
            <w:rStyle w:val="Hyperlink"/>
            <w:rFonts w:ascii="Times New Roman" w:hAnsi="Times New Roman" w:cs="Times New Roman"/>
            <w:sz w:val="24"/>
            <w:szCs w:val="24"/>
          </w:rPr>
          <w:t>https://doi.org/10.1210/jc.2006-2414</w:t>
        </w:r>
      </w:hyperlink>
    </w:p>
    <w:p w14:paraId="37BE31A1" w14:textId="77777777" w:rsidR="00FF4998" w:rsidRPr="00EB2920" w:rsidRDefault="00FF4998" w:rsidP="00FF4998">
      <w:pPr>
        <w:pStyle w:val="ListParagraph"/>
        <w:rPr>
          <w:rFonts w:ascii="Times New Roman" w:hAnsi="Times New Roman" w:cs="Times New Roman"/>
          <w:sz w:val="24"/>
          <w:szCs w:val="24"/>
        </w:rPr>
      </w:pPr>
    </w:p>
    <w:p w14:paraId="69DFA9C5" w14:textId="77777777" w:rsidR="00FF4998" w:rsidRPr="00EB2920" w:rsidRDefault="00FF4998" w:rsidP="00FF4998">
      <w:pPr>
        <w:spacing w:line="360" w:lineRule="auto"/>
        <w:ind w:left="240"/>
        <w:jc w:val="both"/>
        <w:rPr>
          <w:rFonts w:ascii="Times New Roman" w:hAnsi="Times New Roman" w:cs="Times New Roman"/>
          <w:sz w:val="24"/>
          <w:szCs w:val="24"/>
        </w:rPr>
      </w:pPr>
    </w:p>
    <w:p w14:paraId="54CB5809" w14:textId="77777777" w:rsidR="00B66C0A" w:rsidRPr="00EB2920" w:rsidRDefault="00B66C0A" w:rsidP="00B66C0A">
      <w:pPr>
        <w:spacing w:line="360" w:lineRule="auto"/>
        <w:jc w:val="both"/>
        <w:rPr>
          <w:rFonts w:ascii="Times New Roman" w:hAnsi="Times New Roman" w:cs="Times New Roman"/>
          <w:sz w:val="24"/>
          <w:szCs w:val="24"/>
        </w:rPr>
      </w:pPr>
    </w:p>
    <w:p w14:paraId="17FD3D18" w14:textId="77777777" w:rsidR="00B66C0A" w:rsidRPr="00EB2920" w:rsidRDefault="00B66C0A" w:rsidP="00B66C0A">
      <w:pPr>
        <w:spacing w:line="360" w:lineRule="auto"/>
        <w:jc w:val="both"/>
        <w:rPr>
          <w:rFonts w:ascii="Times New Roman" w:hAnsi="Times New Roman" w:cs="Times New Roman"/>
          <w:sz w:val="24"/>
          <w:szCs w:val="24"/>
        </w:rPr>
      </w:pPr>
    </w:p>
    <w:p w14:paraId="40B374DF" w14:textId="77777777" w:rsidR="00B66C0A" w:rsidRPr="00EB2920" w:rsidRDefault="00B66C0A" w:rsidP="00B66C0A">
      <w:pPr>
        <w:spacing w:line="360" w:lineRule="auto"/>
        <w:jc w:val="both"/>
        <w:rPr>
          <w:rFonts w:ascii="Times New Roman" w:hAnsi="Times New Roman" w:cs="Times New Roman"/>
          <w:sz w:val="24"/>
          <w:szCs w:val="24"/>
        </w:rPr>
      </w:pPr>
    </w:p>
    <w:p w14:paraId="7B3CFDAA" w14:textId="77777777" w:rsidR="00480B98" w:rsidRPr="00EB2920" w:rsidRDefault="00480B98" w:rsidP="008C4654">
      <w:pPr>
        <w:spacing w:line="360" w:lineRule="auto"/>
        <w:jc w:val="both"/>
        <w:rPr>
          <w:rFonts w:ascii="Times New Roman" w:hAnsi="Times New Roman" w:cs="Times New Roman"/>
          <w:sz w:val="24"/>
          <w:szCs w:val="24"/>
        </w:rPr>
      </w:pPr>
    </w:p>
    <w:sectPr w:rsidR="00480B98" w:rsidRPr="00EB2920" w:rsidSect="0009740E">
      <w:pgSz w:w="11906" w:h="16838"/>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C6BB6" w14:textId="77777777" w:rsidR="008E1B42" w:rsidRDefault="008E1B42" w:rsidP="0009740E">
      <w:pPr>
        <w:spacing w:after="0" w:line="240" w:lineRule="auto"/>
      </w:pPr>
      <w:r>
        <w:separator/>
      </w:r>
    </w:p>
  </w:endnote>
  <w:endnote w:type="continuationSeparator" w:id="0">
    <w:p w14:paraId="7432748D" w14:textId="77777777" w:rsidR="008E1B42" w:rsidRDefault="008E1B42" w:rsidP="0009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94410"/>
      <w:docPartObj>
        <w:docPartGallery w:val="Page Numbers (Bottom of Page)"/>
        <w:docPartUnique/>
      </w:docPartObj>
    </w:sdtPr>
    <w:sdtEndPr>
      <w:rPr>
        <w:noProof/>
      </w:rPr>
    </w:sdtEndPr>
    <w:sdtContent>
      <w:p w14:paraId="5BDA16A8" w14:textId="64B496C5" w:rsidR="0009740E" w:rsidRDefault="00097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50C4" w14:textId="77777777" w:rsidR="0009740E" w:rsidRDefault="00097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800C8" w14:textId="77777777" w:rsidR="008E1B42" w:rsidRDefault="008E1B42" w:rsidP="0009740E">
      <w:pPr>
        <w:spacing w:after="0" w:line="240" w:lineRule="auto"/>
      </w:pPr>
      <w:r>
        <w:separator/>
      </w:r>
    </w:p>
  </w:footnote>
  <w:footnote w:type="continuationSeparator" w:id="0">
    <w:p w14:paraId="2DD25392" w14:textId="77777777" w:rsidR="008E1B42" w:rsidRDefault="008E1B42" w:rsidP="00097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DFD"/>
    <w:multiLevelType w:val="hybridMultilevel"/>
    <w:tmpl w:val="6D748AD6"/>
    <w:lvl w:ilvl="0" w:tplc="DD6406C0">
      <w:start w:val="1"/>
      <w:numFmt w:val="decimal"/>
      <w:lvlText w:val="%1."/>
      <w:lvlJc w:val="left"/>
      <w:pPr>
        <w:ind w:left="240" w:hanging="360"/>
      </w:pPr>
      <w:rPr>
        <w:rFonts w:hint="default"/>
      </w:rPr>
    </w:lvl>
    <w:lvl w:ilvl="1" w:tplc="40090019" w:tentative="1">
      <w:start w:val="1"/>
      <w:numFmt w:val="lowerLetter"/>
      <w:lvlText w:val="%2."/>
      <w:lvlJc w:val="left"/>
      <w:pPr>
        <w:ind w:left="960" w:hanging="360"/>
      </w:pPr>
    </w:lvl>
    <w:lvl w:ilvl="2" w:tplc="4009001B" w:tentative="1">
      <w:start w:val="1"/>
      <w:numFmt w:val="lowerRoman"/>
      <w:lvlText w:val="%3."/>
      <w:lvlJc w:val="right"/>
      <w:pPr>
        <w:ind w:left="1680" w:hanging="180"/>
      </w:pPr>
    </w:lvl>
    <w:lvl w:ilvl="3" w:tplc="4009000F" w:tentative="1">
      <w:start w:val="1"/>
      <w:numFmt w:val="decimal"/>
      <w:lvlText w:val="%4."/>
      <w:lvlJc w:val="left"/>
      <w:pPr>
        <w:ind w:left="2400" w:hanging="360"/>
      </w:pPr>
    </w:lvl>
    <w:lvl w:ilvl="4" w:tplc="40090019" w:tentative="1">
      <w:start w:val="1"/>
      <w:numFmt w:val="lowerLetter"/>
      <w:lvlText w:val="%5."/>
      <w:lvlJc w:val="left"/>
      <w:pPr>
        <w:ind w:left="3120" w:hanging="360"/>
      </w:pPr>
    </w:lvl>
    <w:lvl w:ilvl="5" w:tplc="4009001B" w:tentative="1">
      <w:start w:val="1"/>
      <w:numFmt w:val="lowerRoman"/>
      <w:lvlText w:val="%6."/>
      <w:lvlJc w:val="right"/>
      <w:pPr>
        <w:ind w:left="3840" w:hanging="180"/>
      </w:pPr>
    </w:lvl>
    <w:lvl w:ilvl="6" w:tplc="4009000F" w:tentative="1">
      <w:start w:val="1"/>
      <w:numFmt w:val="decimal"/>
      <w:lvlText w:val="%7."/>
      <w:lvlJc w:val="left"/>
      <w:pPr>
        <w:ind w:left="4560" w:hanging="360"/>
      </w:pPr>
    </w:lvl>
    <w:lvl w:ilvl="7" w:tplc="40090019" w:tentative="1">
      <w:start w:val="1"/>
      <w:numFmt w:val="lowerLetter"/>
      <w:lvlText w:val="%8."/>
      <w:lvlJc w:val="left"/>
      <w:pPr>
        <w:ind w:left="5280" w:hanging="360"/>
      </w:pPr>
    </w:lvl>
    <w:lvl w:ilvl="8" w:tplc="4009001B" w:tentative="1">
      <w:start w:val="1"/>
      <w:numFmt w:val="lowerRoman"/>
      <w:lvlText w:val="%9."/>
      <w:lvlJc w:val="right"/>
      <w:pPr>
        <w:ind w:left="6000" w:hanging="180"/>
      </w:pPr>
    </w:lvl>
  </w:abstractNum>
  <w:abstractNum w:abstractNumId="1" w15:restartNumberingAfterBreak="0">
    <w:nsid w:val="0D693864"/>
    <w:multiLevelType w:val="hybridMultilevel"/>
    <w:tmpl w:val="624C8464"/>
    <w:lvl w:ilvl="0" w:tplc="63B47D3E">
      <w:numFmt w:val="bullet"/>
      <w:lvlText w:val="❏"/>
      <w:lvlJc w:val="left"/>
      <w:pPr>
        <w:ind w:left="940" w:hanging="360"/>
      </w:pPr>
      <w:rPr>
        <w:rFonts w:ascii="MS Gothic" w:eastAsia="MS Gothic" w:hAnsi="MS Gothic" w:cs="MS Gothic" w:hint="default"/>
        <w:w w:val="100"/>
        <w:sz w:val="22"/>
        <w:szCs w:val="22"/>
        <w:lang w:val="en-US" w:eastAsia="en-US" w:bidi="en-US"/>
      </w:rPr>
    </w:lvl>
    <w:lvl w:ilvl="1" w:tplc="1436A146">
      <w:numFmt w:val="bullet"/>
      <w:lvlText w:val="•"/>
      <w:lvlJc w:val="left"/>
      <w:pPr>
        <w:ind w:left="1816" w:hanging="360"/>
      </w:pPr>
      <w:rPr>
        <w:rFonts w:hint="default"/>
        <w:lang w:val="en-US" w:eastAsia="en-US" w:bidi="en-US"/>
      </w:rPr>
    </w:lvl>
    <w:lvl w:ilvl="2" w:tplc="A2A2BDB2">
      <w:numFmt w:val="bullet"/>
      <w:lvlText w:val="•"/>
      <w:lvlJc w:val="left"/>
      <w:pPr>
        <w:ind w:left="2692" w:hanging="360"/>
      </w:pPr>
      <w:rPr>
        <w:rFonts w:hint="default"/>
        <w:lang w:val="en-US" w:eastAsia="en-US" w:bidi="en-US"/>
      </w:rPr>
    </w:lvl>
    <w:lvl w:ilvl="3" w:tplc="FFFAE44C">
      <w:numFmt w:val="bullet"/>
      <w:lvlText w:val="•"/>
      <w:lvlJc w:val="left"/>
      <w:pPr>
        <w:ind w:left="3568" w:hanging="360"/>
      </w:pPr>
      <w:rPr>
        <w:rFonts w:hint="default"/>
        <w:lang w:val="en-US" w:eastAsia="en-US" w:bidi="en-US"/>
      </w:rPr>
    </w:lvl>
    <w:lvl w:ilvl="4" w:tplc="CB46F184">
      <w:numFmt w:val="bullet"/>
      <w:lvlText w:val="•"/>
      <w:lvlJc w:val="left"/>
      <w:pPr>
        <w:ind w:left="4444" w:hanging="360"/>
      </w:pPr>
      <w:rPr>
        <w:rFonts w:hint="default"/>
        <w:lang w:val="en-US" w:eastAsia="en-US" w:bidi="en-US"/>
      </w:rPr>
    </w:lvl>
    <w:lvl w:ilvl="5" w:tplc="D6BCACF8">
      <w:numFmt w:val="bullet"/>
      <w:lvlText w:val="•"/>
      <w:lvlJc w:val="left"/>
      <w:pPr>
        <w:ind w:left="5320" w:hanging="360"/>
      </w:pPr>
      <w:rPr>
        <w:rFonts w:hint="default"/>
        <w:lang w:val="en-US" w:eastAsia="en-US" w:bidi="en-US"/>
      </w:rPr>
    </w:lvl>
    <w:lvl w:ilvl="6" w:tplc="57A01828">
      <w:numFmt w:val="bullet"/>
      <w:lvlText w:val="•"/>
      <w:lvlJc w:val="left"/>
      <w:pPr>
        <w:ind w:left="6196" w:hanging="360"/>
      </w:pPr>
      <w:rPr>
        <w:rFonts w:hint="default"/>
        <w:lang w:val="en-US" w:eastAsia="en-US" w:bidi="en-US"/>
      </w:rPr>
    </w:lvl>
    <w:lvl w:ilvl="7" w:tplc="09F667FA">
      <w:numFmt w:val="bullet"/>
      <w:lvlText w:val="•"/>
      <w:lvlJc w:val="left"/>
      <w:pPr>
        <w:ind w:left="7072" w:hanging="360"/>
      </w:pPr>
      <w:rPr>
        <w:rFonts w:hint="default"/>
        <w:lang w:val="en-US" w:eastAsia="en-US" w:bidi="en-US"/>
      </w:rPr>
    </w:lvl>
    <w:lvl w:ilvl="8" w:tplc="6E6C7D30">
      <w:numFmt w:val="bullet"/>
      <w:lvlText w:val="•"/>
      <w:lvlJc w:val="left"/>
      <w:pPr>
        <w:ind w:left="7948" w:hanging="360"/>
      </w:pPr>
      <w:rPr>
        <w:rFonts w:hint="default"/>
        <w:lang w:val="en-US" w:eastAsia="en-US" w:bidi="en-US"/>
      </w:rPr>
    </w:lvl>
  </w:abstractNum>
  <w:abstractNum w:abstractNumId="2" w15:restartNumberingAfterBreak="0">
    <w:nsid w:val="2D69578F"/>
    <w:multiLevelType w:val="hybridMultilevel"/>
    <w:tmpl w:val="687858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173811"/>
    <w:multiLevelType w:val="hybridMultilevel"/>
    <w:tmpl w:val="76B2EB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699464">
    <w:abstractNumId w:val="1"/>
  </w:num>
  <w:num w:numId="2" w16cid:durableId="260648737">
    <w:abstractNumId w:val="2"/>
  </w:num>
  <w:num w:numId="3" w16cid:durableId="886723914">
    <w:abstractNumId w:val="3"/>
  </w:num>
  <w:num w:numId="4" w16cid:durableId="102467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89"/>
    <w:rsid w:val="00020F42"/>
    <w:rsid w:val="00045202"/>
    <w:rsid w:val="00046175"/>
    <w:rsid w:val="00060D75"/>
    <w:rsid w:val="000730AF"/>
    <w:rsid w:val="000738C5"/>
    <w:rsid w:val="00087111"/>
    <w:rsid w:val="00094105"/>
    <w:rsid w:val="000942D7"/>
    <w:rsid w:val="0009740E"/>
    <w:rsid w:val="000B4288"/>
    <w:rsid w:val="000B6384"/>
    <w:rsid w:val="000B7376"/>
    <w:rsid w:val="000D3870"/>
    <w:rsid w:val="000E539E"/>
    <w:rsid w:val="000E6A99"/>
    <w:rsid w:val="000F5A81"/>
    <w:rsid w:val="00103DFB"/>
    <w:rsid w:val="001127FF"/>
    <w:rsid w:val="00122766"/>
    <w:rsid w:val="001265FD"/>
    <w:rsid w:val="00126B34"/>
    <w:rsid w:val="00141CE8"/>
    <w:rsid w:val="00176790"/>
    <w:rsid w:val="00186638"/>
    <w:rsid w:val="001A4826"/>
    <w:rsid w:val="001A6E85"/>
    <w:rsid w:val="001B343E"/>
    <w:rsid w:val="001D518E"/>
    <w:rsid w:val="001E2224"/>
    <w:rsid w:val="001F0235"/>
    <w:rsid w:val="001F3318"/>
    <w:rsid w:val="001F51F9"/>
    <w:rsid w:val="00201AAA"/>
    <w:rsid w:val="00207E42"/>
    <w:rsid w:val="0021158A"/>
    <w:rsid w:val="00212398"/>
    <w:rsid w:val="0022349F"/>
    <w:rsid w:val="0025332B"/>
    <w:rsid w:val="00263102"/>
    <w:rsid w:val="00271952"/>
    <w:rsid w:val="002775C2"/>
    <w:rsid w:val="0028457F"/>
    <w:rsid w:val="002A35BF"/>
    <w:rsid w:val="002A4769"/>
    <w:rsid w:val="002A5D40"/>
    <w:rsid w:val="002A7970"/>
    <w:rsid w:val="002D3160"/>
    <w:rsid w:val="002F09AD"/>
    <w:rsid w:val="002F3792"/>
    <w:rsid w:val="003073C5"/>
    <w:rsid w:val="00323880"/>
    <w:rsid w:val="00323943"/>
    <w:rsid w:val="00327D78"/>
    <w:rsid w:val="00331299"/>
    <w:rsid w:val="003422FF"/>
    <w:rsid w:val="00342519"/>
    <w:rsid w:val="00342609"/>
    <w:rsid w:val="003475DB"/>
    <w:rsid w:val="00361880"/>
    <w:rsid w:val="003A2B76"/>
    <w:rsid w:val="003A6D09"/>
    <w:rsid w:val="003B6999"/>
    <w:rsid w:val="003C5F11"/>
    <w:rsid w:val="003D24FA"/>
    <w:rsid w:val="003E1184"/>
    <w:rsid w:val="003E70F2"/>
    <w:rsid w:val="003F2D06"/>
    <w:rsid w:val="004149AA"/>
    <w:rsid w:val="00417A7E"/>
    <w:rsid w:val="004353A9"/>
    <w:rsid w:val="00444A2F"/>
    <w:rsid w:val="004532A9"/>
    <w:rsid w:val="00456041"/>
    <w:rsid w:val="004622A2"/>
    <w:rsid w:val="00464D30"/>
    <w:rsid w:val="00480B98"/>
    <w:rsid w:val="004A6EA1"/>
    <w:rsid w:val="004B01C4"/>
    <w:rsid w:val="004C104D"/>
    <w:rsid w:val="004D4189"/>
    <w:rsid w:val="004E1403"/>
    <w:rsid w:val="004F0F65"/>
    <w:rsid w:val="004F7365"/>
    <w:rsid w:val="00505232"/>
    <w:rsid w:val="00526269"/>
    <w:rsid w:val="00526330"/>
    <w:rsid w:val="00530D85"/>
    <w:rsid w:val="00531C00"/>
    <w:rsid w:val="00531F18"/>
    <w:rsid w:val="00544BEA"/>
    <w:rsid w:val="00547D80"/>
    <w:rsid w:val="0055035B"/>
    <w:rsid w:val="0056183A"/>
    <w:rsid w:val="0057736C"/>
    <w:rsid w:val="00594093"/>
    <w:rsid w:val="005C2298"/>
    <w:rsid w:val="005C347A"/>
    <w:rsid w:val="005E58A1"/>
    <w:rsid w:val="00601CD9"/>
    <w:rsid w:val="006070D5"/>
    <w:rsid w:val="006416AB"/>
    <w:rsid w:val="00650F71"/>
    <w:rsid w:val="0067137E"/>
    <w:rsid w:val="00677949"/>
    <w:rsid w:val="00680398"/>
    <w:rsid w:val="006826DF"/>
    <w:rsid w:val="006912A4"/>
    <w:rsid w:val="0069302A"/>
    <w:rsid w:val="006A6D06"/>
    <w:rsid w:val="006C19F6"/>
    <w:rsid w:val="006C5F66"/>
    <w:rsid w:val="006E37F3"/>
    <w:rsid w:val="006E3C45"/>
    <w:rsid w:val="006E4FEB"/>
    <w:rsid w:val="006F1DE9"/>
    <w:rsid w:val="00700617"/>
    <w:rsid w:val="00702E54"/>
    <w:rsid w:val="00710088"/>
    <w:rsid w:val="007123FF"/>
    <w:rsid w:val="00730BDE"/>
    <w:rsid w:val="007343CE"/>
    <w:rsid w:val="00747C1F"/>
    <w:rsid w:val="0075231A"/>
    <w:rsid w:val="007647D0"/>
    <w:rsid w:val="007717CE"/>
    <w:rsid w:val="007721B0"/>
    <w:rsid w:val="00773F0C"/>
    <w:rsid w:val="00774DBC"/>
    <w:rsid w:val="00777A30"/>
    <w:rsid w:val="00790179"/>
    <w:rsid w:val="00792DEB"/>
    <w:rsid w:val="007B6DB1"/>
    <w:rsid w:val="007B7132"/>
    <w:rsid w:val="007D5A4A"/>
    <w:rsid w:val="007D7F9F"/>
    <w:rsid w:val="007F031C"/>
    <w:rsid w:val="007F7259"/>
    <w:rsid w:val="008110D3"/>
    <w:rsid w:val="00812ADC"/>
    <w:rsid w:val="00812B8A"/>
    <w:rsid w:val="00831387"/>
    <w:rsid w:val="00864FB6"/>
    <w:rsid w:val="008677BA"/>
    <w:rsid w:val="00892E05"/>
    <w:rsid w:val="008A4283"/>
    <w:rsid w:val="008B0B53"/>
    <w:rsid w:val="008B1CC0"/>
    <w:rsid w:val="008B4F7D"/>
    <w:rsid w:val="008B6AF8"/>
    <w:rsid w:val="008C08C9"/>
    <w:rsid w:val="008C33DB"/>
    <w:rsid w:val="008C4654"/>
    <w:rsid w:val="008C5543"/>
    <w:rsid w:val="008C67E5"/>
    <w:rsid w:val="008E1B42"/>
    <w:rsid w:val="008E5E95"/>
    <w:rsid w:val="008F2401"/>
    <w:rsid w:val="00902436"/>
    <w:rsid w:val="00904975"/>
    <w:rsid w:val="00911DC5"/>
    <w:rsid w:val="00924AD6"/>
    <w:rsid w:val="00927764"/>
    <w:rsid w:val="0093310E"/>
    <w:rsid w:val="00933D95"/>
    <w:rsid w:val="0093763B"/>
    <w:rsid w:val="0094060E"/>
    <w:rsid w:val="009519D2"/>
    <w:rsid w:val="00953EE6"/>
    <w:rsid w:val="009610AB"/>
    <w:rsid w:val="00965641"/>
    <w:rsid w:val="0097457F"/>
    <w:rsid w:val="009745C8"/>
    <w:rsid w:val="0097565D"/>
    <w:rsid w:val="00977E20"/>
    <w:rsid w:val="00987477"/>
    <w:rsid w:val="00992239"/>
    <w:rsid w:val="00997371"/>
    <w:rsid w:val="009A0973"/>
    <w:rsid w:val="009A2F16"/>
    <w:rsid w:val="009E0FC1"/>
    <w:rsid w:val="00A21532"/>
    <w:rsid w:val="00A53FE6"/>
    <w:rsid w:val="00A648C4"/>
    <w:rsid w:val="00A7724A"/>
    <w:rsid w:val="00A861D1"/>
    <w:rsid w:val="00A871B2"/>
    <w:rsid w:val="00A93CC3"/>
    <w:rsid w:val="00AA0159"/>
    <w:rsid w:val="00AA6C78"/>
    <w:rsid w:val="00AA7E5C"/>
    <w:rsid w:val="00AB077A"/>
    <w:rsid w:val="00AB4DA7"/>
    <w:rsid w:val="00AC02B2"/>
    <w:rsid w:val="00AC7EB2"/>
    <w:rsid w:val="00AD0A96"/>
    <w:rsid w:val="00AE0D52"/>
    <w:rsid w:val="00AE11DE"/>
    <w:rsid w:val="00AE29E3"/>
    <w:rsid w:val="00AF0442"/>
    <w:rsid w:val="00B04384"/>
    <w:rsid w:val="00B41142"/>
    <w:rsid w:val="00B52C36"/>
    <w:rsid w:val="00B5487B"/>
    <w:rsid w:val="00B57DA6"/>
    <w:rsid w:val="00B66C0A"/>
    <w:rsid w:val="00B66C95"/>
    <w:rsid w:val="00B72202"/>
    <w:rsid w:val="00B97DCC"/>
    <w:rsid w:val="00BB1089"/>
    <w:rsid w:val="00BC3608"/>
    <w:rsid w:val="00BC363C"/>
    <w:rsid w:val="00BC7093"/>
    <w:rsid w:val="00BE5EA5"/>
    <w:rsid w:val="00BF38A9"/>
    <w:rsid w:val="00C0007A"/>
    <w:rsid w:val="00C16E89"/>
    <w:rsid w:val="00C217D5"/>
    <w:rsid w:val="00C221F7"/>
    <w:rsid w:val="00C22F3F"/>
    <w:rsid w:val="00C25686"/>
    <w:rsid w:val="00C3795B"/>
    <w:rsid w:val="00C549D8"/>
    <w:rsid w:val="00C70FEB"/>
    <w:rsid w:val="00C72E95"/>
    <w:rsid w:val="00CA7789"/>
    <w:rsid w:val="00CA7C3A"/>
    <w:rsid w:val="00CF14BA"/>
    <w:rsid w:val="00D006CE"/>
    <w:rsid w:val="00D02351"/>
    <w:rsid w:val="00D27496"/>
    <w:rsid w:val="00D3144E"/>
    <w:rsid w:val="00D32B3C"/>
    <w:rsid w:val="00D375F5"/>
    <w:rsid w:val="00D47B35"/>
    <w:rsid w:val="00D5196F"/>
    <w:rsid w:val="00D82CA7"/>
    <w:rsid w:val="00D8592C"/>
    <w:rsid w:val="00DA1715"/>
    <w:rsid w:val="00DA1E22"/>
    <w:rsid w:val="00DA3EEF"/>
    <w:rsid w:val="00DA6FD9"/>
    <w:rsid w:val="00DD589A"/>
    <w:rsid w:val="00DE20E3"/>
    <w:rsid w:val="00DF2F4E"/>
    <w:rsid w:val="00E012D0"/>
    <w:rsid w:val="00E174EC"/>
    <w:rsid w:val="00E35D7A"/>
    <w:rsid w:val="00E40E9C"/>
    <w:rsid w:val="00E50ABC"/>
    <w:rsid w:val="00E5637E"/>
    <w:rsid w:val="00E651AE"/>
    <w:rsid w:val="00E738AC"/>
    <w:rsid w:val="00E7551E"/>
    <w:rsid w:val="00E96804"/>
    <w:rsid w:val="00E972DB"/>
    <w:rsid w:val="00EB2920"/>
    <w:rsid w:val="00EC28B7"/>
    <w:rsid w:val="00ED1EDB"/>
    <w:rsid w:val="00ED3C8E"/>
    <w:rsid w:val="00EE0C83"/>
    <w:rsid w:val="00EE32F1"/>
    <w:rsid w:val="00EE7961"/>
    <w:rsid w:val="00EF0C1C"/>
    <w:rsid w:val="00EF7DC9"/>
    <w:rsid w:val="00F0586F"/>
    <w:rsid w:val="00F13FF8"/>
    <w:rsid w:val="00F2013C"/>
    <w:rsid w:val="00F24046"/>
    <w:rsid w:val="00F33D0D"/>
    <w:rsid w:val="00F47A33"/>
    <w:rsid w:val="00F701C4"/>
    <w:rsid w:val="00F71767"/>
    <w:rsid w:val="00F72948"/>
    <w:rsid w:val="00F7529F"/>
    <w:rsid w:val="00F775D6"/>
    <w:rsid w:val="00F85647"/>
    <w:rsid w:val="00F949A8"/>
    <w:rsid w:val="00FB42B0"/>
    <w:rsid w:val="00FC0E60"/>
    <w:rsid w:val="00FC2769"/>
    <w:rsid w:val="00FC3406"/>
    <w:rsid w:val="00FC6274"/>
    <w:rsid w:val="00FD6036"/>
    <w:rsid w:val="00FE01E6"/>
    <w:rsid w:val="00FE18D4"/>
    <w:rsid w:val="00FE2A37"/>
    <w:rsid w:val="00FF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08D6"/>
  <w15:chartTrackingRefBased/>
  <w15:docId w15:val="{58BCBB19-A179-4744-8C98-5F3C5C99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1089"/>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BB1089"/>
    <w:rPr>
      <w:rFonts w:ascii="Arial" w:eastAsia="Arial" w:hAnsi="Arial" w:cs="Arial"/>
      <w:lang w:val="en-US" w:bidi="en-US"/>
    </w:rPr>
  </w:style>
  <w:style w:type="paragraph" w:styleId="ListParagraph">
    <w:name w:val="List Paragraph"/>
    <w:basedOn w:val="Normal"/>
    <w:uiPriority w:val="1"/>
    <w:qFormat/>
    <w:rsid w:val="00A648C4"/>
    <w:pPr>
      <w:widowControl w:val="0"/>
      <w:autoSpaceDE w:val="0"/>
      <w:autoSpaceDN w:val="0"/>
      <w:spacing w:before="9" w:after="0" w:line="240" w:lineRule="auto"/>
      <w:ind w:left="940" w:hanging="361"/>
    </w:pPr>
    <w:rPr>
      <w:rFonts w:ascii="Arial" w:eastAsia="Arial" w:hAnsi="Arial" w:cs="Arial"/>
      <w:lang w:val="en-US" w:bidi="en-US"/>
    </w:rPr>
  </w:style>
  <w:style w:type="table" w:styleId="TableGrid">
    <w:name w:val="Table Grid"/>
    <w:basedOn w:val="TableNormal"/>
    <w:uiPriority w:val="39"/>
    <w:rsid w:val="0073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C0A"/>
    <w:rPr>
      <w:color w:val="0563C1" w:themeColor="hyperlink"/>
      <w:u w:val="single"/>
    </w:rPr>
  </w:style>
  <w:style w:type="character" w:styleId="UnresolvedMention">
    <w:name w:val="Unresolved Mention"/>
    <w:basedOn w:val="DefaultParagraphFont"/>
    <w:uiPriority w:val="99"/>
    <w:semiHidden/>
    <w:unhideWhenUsed/>
    <w:rsid w:val="00B66C0A"/>
    <w:rPr>
      <w:color w:val="605E5C"/>
      <w:shd w:val="clear" w:color="auto" w:fill="E1DFDD"/>
    </w:rPr>
  </w:style>
  <w:style w:type="character" w:styleId="FollowedHyperlink">
    <w:name w:val="FollowedHyperlink"/>
    <w:basedOn w:val="DefaultParagraphFont"/>
    <w:uiPriority w:val="99"/>
    <w:semiHidden/>
    <w:unhideWhenUsed/>
    <w:rsid w:val="00B66C0A"/>
    <w:rPr>
      <w:color w:val="954F72" w:themeColor="followedHyperlink"/>
      <w:u w:val="single"/>
    </w:rPr>
  </w:style>
  <w:style w:type="paragraph" w:styleId="Header">
    <w:name w:val="header"/>
    <w:basedOn w:val="Normal"/>
    <w:link w:val="HeaderChar"/>
    <w:uiPriority w:val="99"/>
    <w:unhideWhenUsed/>
    <w:rsid w:val="00097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40E"/>
  </w:style>
  <w:style w:type="paragraph" w:styleId="Footer">
    <w:name w:val="footer"/>
    <w:basedOn w:val="Normal"/>
    <w:link w:val="FooterChar"/>
    <w:uiPriority w:val="99"/>
    <w:unhideWhenUsed/>
    <w:rsid w:val="00097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2">
      <w:bodyDiv w:val="1"/>
      <w:marLeft w:val="0"/>
      <w:marRight w:val="0"/>
      <w:marTop w:val="0"/>
      <w:marBottom w:val="0"/>
      <w:divBdr>
        <w:top w:val="none" w:sz="0" w:space="0" w:color="auto"/>
        <w:left w:val="none" w:sz="0" w:space="0" w:color="auto"/>
        <w:bottom w:val="none" w:sz="0" w:space="0" w:color="auto"/>
        <w:right w:val="none" w:sz="0" w:space="0" w:color="auto"/>
      </w:divBdr>
    </w:div>
    <w:div w:id="12608156">
      <w:bodyDiv w:val="1"/>
      <w:marLeft w:val="0"/>
      <w:marRight w:val="0"/>
      <w:marTop w:val="0"/>
      <w:marBottom w:val="0"/>
      <w:divBdr>
        <w:top w:val="none" w:sz="0" w:space="0" w:color="auto"/>
        <w:left w:val="none" w:sz="0" w:space="0" w:color="auto"/>
        <w:bottom w:val="none" w:sz="0" w:space="0" w:color="auto"/>
        <w:right w:val="none" w:sz="0" w:space="0" w:color="auto"/>
      </w:divBdr>
    </w:div>
    <w:div w:id="91365238">
      <w:bodyDiv w:val="1"/>
      <w:marLeft w:val="0"/>
      <w:marRight w:val="0"/>
      <w:marTop w:val="0"/>
      <w:marBottom w:val="0"/>
      <w:divBdr>
        <w:top w:val="none" w:sz="0" w:space="0" w:color="auto"/>
        <w:left w:val="none" w:sz="0" w:space="0" w:color="auto"/>
        <w:bottom w:val="none" w:sz="0" w:space="0" w:color="auto"/>
        <w:right w:val="none" w:sz="0" w:space="0" w:color="auto"/>
      </w:divBdr>
    </w:div>
    <w:div w:id="166750975">
      <w:bodyDiv w:val="1"/>
      <w:marLeft w:val="0"/>
      <w:marRight w:val="0"/>
      <w:marTop w:val="0"/>
      <w:marBottom w:val="0"/>
      <w:divBdr>
        <w:top w:val="none" w:sz="0" w:space="0" w:color="auto"/>
        <w:left w:val="none" w:sz="0" w:space="0" w:color="auto"/>
        <w:bottom w:val="none" w:sz="0" w:space="0" w:color="auto"/>
        <w:right w:val="none" w:sz="0" w:space="0" w:color="auto"/>
      </w:divBdr>
    </w:div>
    <w:div w:id="294877441">
      <w:bodyDiv w:val="1"/>
      <w:marLeft w:val="0"/>
      <w:marRight w:val="0"/>
      <w:marTop w:val="0"/>
      <w:marBottom w:val="0"/>
      <w:divBdr>
        <w:top w:val="none" w:sz="0" w:space="0" w:color="auto"/>
        <w:left w:val="none" w:sz="0" w:space="0" w:color="auto"/>
        <w:bottom w:val="none" w:sz="0" w:space="0" w:color="auto"/>
        <w:right w:val="none" w:sz="0" w:space="0" w:color="auto"/>
      </w:divBdr>
    </w:div>
    <w:div w:id="383408817">
      <w:bodyDiv w:val="1"/>
      <w:marLeft w:val="0"/>
      <w:marRight w:val="0"/>
      <w:marTop w:val="0"/>
      <w:marBottom w:val="0"/>
      <w:divBdr>
        <w:top w:val="none" w:sz="0" w:space="0" w:color="auto"/>
        <w:left w:val="none" w:sz="0" w:space="0" w:color="auto"/>
        <w:bottom w:val="none" w:sz="0" w:space="0" w:color="auto"/>
        <w:right w:val="none" w:sz="0" w:space="0" w:color="auto"/>
      </w:divBdr>
    </w:div>
    <w:div w:id="389765862">
      <w:bodyDiv w:val="1"/>
      <w:marLeft w:val="0"/>
      <w:marRight w:val="0"/>
      <w:marTop w:val="0"/>
      <w:marBottom w:val="0"/>
      <w:divBdr>
        <w:top w:val="none" w:sz="0" w:space="0" w:color="auto"/>
        <w:left w:val="none" w:sz="0" w:space="0" w:color="auto"/>
        <w:bottom w:val="none" w:sz="0" w:space="0" w:color="auto"/>
        <w:right w:val="none" w:sz="0" w:space="0" w:color="auto"/>
      </w:divBdr>
    </w:div>
    <w:div w:id="392973406">
      <w:bodyDiv w:val="1"/>
      <w:marLeft w:val="0"/>
      <w:marRight w:val="0"/>
      <w:marTop w:val="0"/>
      <w:marBottom w:val="0"/>
      <w:divBdr>
        <w:top w:val="none" w:sz="0" w:space="0" w:color="auto"/>
        <w:left w:val="none" w:sz="0" w:space="0" w:color="auto"/>
        <w:bottom w:val="none" w:sz="0" w:space="0" w:color="auto"/>
        <w:right w:val="none" w:sz="0" w:space="0" w:color="auto"/>
      </w:divBdr>
    </w:div>
    <w:div w:id="420689462">
      <w:bodyDiv w:val="1"/>
      <w:marLeft w:val="0"/>
      <w:marRight w:val="0"/>
      <w:marTop w:val="0"/>
      <w:marBottom w:val="0"/>
      <w:divBdr>
        <w:top w:val="none" w:sz="0" w:space="0" w:color="auto"/>
        <w:left w:val="none" w:sz="0" w:space="0" w:color="auto"/>
        <w:bottom w:val="none" w:sz="0" w:space="0" w:color="auto"/>
        <w:right w:val="none" w:sz="0" w:space="0" w:color="auto"/>
      </w:divBdr>
    </w:div>
    <w:div w:id="563226930">
      <w:bodyDiv w:val="1"/>
      <w:marLeft w:val="0"/>
      <w:marRight w:val="0"/>
      <w:marTop w:val="0"/>
      <w:marBottom w:val="0"/>
      <w:divBdr>
        <w:top w:val="none" w:sz="0" w:space="0" w:color="auto"/>
        <w:left w:val="none" w:sz="0" w:space="0" w:color="auto"/>
        <w:bottom w:val="none" w:sz="0" w:space="0" w:color="auto"/>
        <w:right w:val="none" w:sz="0" w:space="0" w:color="auto"/>
      </w:divBdr>
    </w:div>
    <w:div w:id="567762510">
      <w:bodyDiv w:val="1"/>
      <w:marLeft w:val="0"/>
      <w:marRight w:val="0"/>
      <w:marTop w:val="0"/>
      <w:marBottom w:val="0"/>
      <w:divBdr>
        <w:top w:val="none" w:sz="0" w:space="0" w:color="auto"/>
        <w:left w:val="none" w:sz="0" w:space="0" w:color="auto"/>
        <w:bottom w:val="none" w:sz="0" w:space="0" w:color="auto"/>
        <w:right w:val="none" w:sz="0" w:space="0" w:color="auto"/>
      </w:divBdr>
    </w:div>
    <w:div w:id="590551571">
      <w:bodyDiv w:val="1"/>
      <w:marLeft w:val="0"/>
      <w:marRight w:val="0"/>
      <w:marTop w:val="0"/>
      <w:marBottom w:val="0"/>
      <w:divBdr>
        <w:top w:val="none" w:sz="0" w:space="0" w:color="auto"/>
        <w:left w:val="none" w:sz="0" w:space="0" w:color="auto"/>
        <w:bottom w:val="none" w:sz="0" w:space="0" w:color="auto"/>
        <w:right w:val="none" w:sz="0" w:space="0" w:color="auto"/>
      </w:divBdr>
    </w:div>
    <w:div w:id="591817539">
      <w:bodyDiv w:val="1"/>
      <w:marLeft w:val="0"/>
      <w:marRight w:val="0"/>
      <w:marTop w:val="0"/>
      <w:marBottom w:val="0"/>
      <w:divBdr>
        <w:top w:val="none" w:sz="0" w:space="0" w:color="auto"/>
        <w:left w:val="none" w:sz="0" w:space="0" w:color="auto"/>
        <w:bottom w:val="none" w:sz="0" w:space="0" w:color="auto"/>
        <w:right w:val="none" w:sz="0" w:space="0" w:color="auto"/>
      </w:divBdr>
    </w:div>
    <w:div w:id="595329975">
      <w:bodyDiv w:val="1"/>
      <w:marLeft w:val="0"/>
      <w:marRight w:val="0"/>
      <w:marTop w:val="0"/>
      <w:marBottom w:val="0"/>
      <w:divBdr>
        <w:top w:val="none" w:sz="0" w:space="0" w:color="auto"/>
        <w:left w:val="none" w:sz="0" w:space="0" w:color="auto"/>
        <w:bottom w:val="none" w:sz="0" w:space="0" w:color="auto"/>
        <w:right w:val="none" w:sz="0" w:space="0" w:color="auto"/>
      </w:divBdr>
    </w:div>
    <w:div w:id="678386715">
      <w:bodyDiv w:val="1"/>
      <w:marLeft w:val="0"/>
      <w:marRight w:val="0"/>
      <w:marTop w:val="0"/>
      <w:marBottom w:val="0"/>
      <w:divBdr>
        <w:top w:val="none" w:sz="0" w:space="0" w:color="auto"/>
        <w:left w:val="none" w:sz="0" w:space="0" w:color="auto"/>
        <w:bottom w:val="none" w:sz="0" w:space="0" w:color="auto"/>
        <w:right w:val="none" w:sz="0" w:space="0" w:color="auto"/>
      </w:divBdr>
    </w:div>
    <w:div w:id="804466157">
      <w:bodyDiv w:val="1"/>
      <w:marLeft w:val="0"/>
      <w:marRight w:val="0"/>
      <w:marTop w:val="0"/>
      <w:marBottom w:val="0"/>
      <w:divBdr>
        <w:top w:val="none" w:sz="0" w:space="0" w:color="auto"/>
        <w:left w:val="none" w:sz="0" w:space="0" w:color="auto"/>
        <w:bottom w:val="none" w:sz="0" w:space="0" w:color="auto"/>
        <w:right w:val="none" w:sz="0" w:space="0" w:color="auto"/>
      </w:divBdr>
    </w:div>
    <w:div w:id="1085154848">
      <w:bodyDiv w:val="1"/>
      <w:marLeft w:val="0"/>
      <w:marRight w:val="0"/>
      <w:marTop w:val="0"/>
      <w:marBottom w:val="0"/>
      <w:divBdr>
        <w:top w:val="none" w:sz="0" w:space="0" w:color="auto"/>
        <w:left w:val="none" w:sz="0" w:space="0" w:color="auto"/>
        <w:bottom w:val="none" w:sz="0" w:space="0" w:color="auto"/>
        <w:right w:val="none" w:sz="0" w:space="0" w:color="auto"/>
      </w:divBdr>
    </w:div>
    <w:div w:id="1125123903">
      <w:bodyDiv w:val="1"/>
      <w:marLeft w:val="0"/>
      <w:marRight w:val="0"/>
      <w:marTop w:val="0"/>
      <w:marBottom w:val="0"/>
      <w:divBdr>
        <w:top w:val="none" w:sz="0" w:space="0" w:color="auto"/>
        <w:left w:val="none" w:sz="0" w:space="0" w:color="auto"/>
        <w:bottom w:val="none" w:sz="0" w:space="0" w:color="auto"/>
        <w:right w:val="none" w:sz="0" w:space="0" w:color="auto"/>
      </w:divBdr>
    </w:div>
    <w:div w:id="1157654265">
      <w:bodyDiv w:val="1"/>
      <w:marLeft w:val="0"/>
      <w:marRight w:val="0"/>
      <w:marTop w:val="0"/>
      <w:marBottom w:val="0"/>
      <w:divBdr>
        <w:top w:val="none" w:sz="0" w:space="0" w:color="auto"/>
        <w:left w:val="none" w:sz="0" w:space="0" w:color="auto"/>
        <w:bottom w:val="none" w:sz="0" w:space="0" w:color="auto"/>
        <w:right w:val="none" w:sz="0" w:space="0" w:color="auto"/>
      </w:divBdr>
    </w:div>
    <w:div w:id="1283465082">
      <w:bodyDiv w:val="1"/>
      <w:marLeft w:val="0"/>
      <w:marRight w:val="0"/>
      <w:marTop w:val="0"/>
      <w:marBottom w:val="0"/>
      <w:divBdr>
        <w:top w:val="none" w:sz="0" w:space="0" w:color="auto"/>
        <w:left w:val="none" w:sz="0" w:space="0" w:color="auto"/>
        <w:bottom w:val="none" w:sz="0" w:space="0" w:color="auto"/>
        <w:right w:val="none" w:sz="0" w:space="0" w:color="auto"/>
      </w:divBdr>
    </w:div>
    <w:div w:id="1608848977">
      <w:bodyDiv w:val="1"/>
      <w:marLeft w:val="0"/>
      <w:marRight w:val="0"/>
      <w:marTop w:val="0"/>
      <w:marBottom w:val="0"/>
      <w:divBdr>
        <w:top w:val="none" w:sz="0" w:space="0" w:color="auto"/>
        <w:left w:val="none" w:sz="0" w:space="0" w:color="auto"/>
        <w:bottom w:val="none" w:sz="0" w:space="0" w:color="auto"/>
        <w:right w:val="none" w:sz="0" w:space="0" w:color="auto"/>
      </w:divBdr>
    </w:div>
    <w:div w:id="1673727764">
      <w:bodyDiv w:val="1"/>
      <w:marLeft w:val="0"/>
      <w:marRight w:val="0"/>
      <w:marTop w:val="0"/>
      <w:marBottom w:val="0"/>
      <w:divBdr>
        <w:top w:val="none" w:sz="0" w:space="0" w:color="auto"/>
        <w:left w:val="none" w:sz="0" w:space="0" w:color="auto"/>
        <w:bottom w:val="none" w:sz="0" w:space="0" w:color="auto"/>
        <w:right w:val="none" w:sz="0" w:space="0" w:color="auto"/>
      </w:divBdr>
    </w:div>
    <w:div w:id="1835225146">
      <w:bodyDiv w:val="1"/>
      <w:marLeft w:val="0"/>
      <w:marRight w:val="0"/>
      <w:marTop w:val="0"/>
      <w:marBottom w:val="0"/>
      <w:divBdr>
        <w:top w:val="none" w:sz="0" w:space="0" w:color="auto"/>
        <w:left w:val="none" w:sz="0" w:space="0" w:color="auto"/>
        <w:bottom w:val="none" w:sz="0" w:space="0" w:color="auto"/>
        <w:right w:val="none" w:sz="0" w:space="0" w:color="auto"/>
      </w:divBdr>
    </w:div>
    <w:div w:id="1846286831">
      <w:bodyDiv w:val="1"/>
      <w:marLeft w:val="0"/>
      <w:marRight w:val="0"/>
      <w:marTop w:val="0"/>
      <w:marBottom w:val="0"/>
      <w:divBdr>
        <w:top w:val="none" w:sz="0" w:space="0" w:color="auto"/>
        <w:left w:val="none" w:sz="0" w:space="0" w:color="auto"/>
        <w:bottom w:val="none" w:sz="0" w:space="0" w:color="auto"/>
        <w:right w:val="none" w:sz="0" w:space="0" w:color="auto"/>
      </w:divBdr>
    </w:div>
    <w:div w:id="1916937921">
      <w:bodyDiv w:val="1"/>
      <w:marLeft w:val="0"/>
      <w:marRight w:val="0"/>
      <w:marTop w:val="0"/>
      <w:marBottom w:val="0"/>
      <w:divBdr>
        <w:top w:val="none" w:sz="0" w:space="0" w:color="auto"/>
        <w:left w:val="none" w:sz="0" w:space="0" w:color="auto"/>
        <w:bottom w:val="none" w:sz="0" w:space="0" w:color="auto"/>
        <w:right w:val="none" w:sz="0" w:space="0" w:color="auto"/>
      </w:divBdr>
    </w:div>
    <w:div w:id="1997612149">
      <w:bodyDiv w:val="1"/>
      <w:marLeft w:val="0"/>
      <w:marRight w:val="0"/>
      <w:marTop w:val="0"/>
      <w:marBottom w:val="0"/>
      <w:divBdr>
        <w:top w:val="none" w:sz="0" w:space="0" w:color="auto"/>
        <w:left w:val="none" w:sz="0" w:space="0" w:color="auto"/>
        <w:bottom w:val="none" w:sz="0" w:space="0" w:color="auto"/>
        <w:right w:val="none" w:sz="0" w:space="0" w:color="auto"/>
      </w:divBdr>
    </w:div>
    <w:div w:id="2059694629">
      <w:bodyDiv w:val="1"/>
      <w:marLeft w:val="0"/>
      <w:marRight w:val="0"/>
      <w:marTop w:val="0"/>
      <w:marBottom w:val="0"/>
      <w:divBdr>
        <w:top w:val="none" w:sz="0" w:space="0" w:color="auto"/>
        <w:left w:val="none" w:sz="0" w:space="0" w:color="auto"/>
        <w:bottom w:val="none" w:sz="0" w:space="0" w:color="auto"/>
        <w:right w:val="none" w:sz="0" w:space="0" w:color="auto"/>
      </w:divBdr>
    </w:div>
    <w:div w:id="21400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s://doi.org/10.1210/jc.2003-031260" TargetMode="External"/><Relationship Id="rId26" Type="http://schemas.openxmlformats.org/officeDocument/2006/relationships/hyperlink" Target="https://doi.org/10.1530/EJE-09-0492" TargetMode="External"/><Relationship Id="rId3" Type="http://schemas.openxmlformats.org/officeDocument/2006/relationships/styles" Target="styles.xml"/><Relationship Id="rId21" Type="http://schemas.openxmlformats.org/officeDocument/2006/relationships/hyperlink" Target="https://www.nature.com/articles/080333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hyperlink" Target="https://doi.org/10.1210/jc.2003-032251" TargetMode="External"/><Relationship Id="rId25" Type="http://schemas.openxmlformats.org/officeDocument/2006/relationships/hyperlink" Target="https://academic.oup.com/ejendo/article-abstract/158/2/255/6676019?redirectedFrom=fulltext" TargetMode="External"/><Relationship Id="rId33" Type="http://schemas.openxmlformats.org/officeDocument/2006/relationships/hyperlink" Target="https://doi.org/10.1210/jc.2006-241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33549/physiolres.931089" TargetMode="External"/><Relationship Id="rId29" Type="http://schemas.openxmlformats.org/officeDocument/2006/relationships/hyperlink" Target="https://doi.org/10.1186/s13098-018-034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https://doi.org/10.33549/physiolres.931195" TargetMode="External"/><Relationship Id="rId32" Type="http://schemas.openxmlformats.org/officeDocument/2006/relationships/hyperlink" Target="https://doi.org/10.1093/ajcn/88.1.16" TargetMode="Externa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yperlink" Target="https://onlinelibrary.wiley.com/doi/10.1111/j.1365-2265.2007.02944.x" TargetMode="External"/><Relationship Id="rId28" Type="http://schemas.openxmlformats.org/officeDocument/2006/relationships/hyperlink" Target="https://journals.lww.com/IJOM/pages/default.aspx" TargetMode="External"/><Relationship Id="rId10" Type="http://schemas.openxmlformats.org/officeDocument/2006/relationships/image" Target="media/image2.png"/><Relationship Id="rId19" Type="http://schemas.openxmlformats.org/officeDocument/2006/relationships/hyperlink" Target="https://doi.org/10.1186/s13098-018-0345-2" TargetMode="External"/><Relationship Id="rId31" Type="http://schemas.openxmlformats.org/officeDocument/2006/relationships/hyperlink" Target="https://f1000research.com/articles/8-292/v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academic.oup.com/jcem/article/92/6/2046/2597191" TargetMode="External"/><Relationship Id="rId27" Type="http://schemas.openxmlformats.org/officeDocument/2006/relationships/hyperlink" Target="https://doi.org/10.1210/jc.2010-0391" TargetMode="External"/><Relationship Id="rId30" Type="http://schemas.openxmlformats.org/officeDocument/2006/relationships/hyperlink" Target="https://doi.org/10.5603/EP.a2021.0064" TargetMode="Externa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4:28:18.175"/>
    </inkml:context>
    <inkml:brush xml:id="br0">
      <inkml:brushProperty name="width" value="0.05" units="cm"/>
      <inkml:brushProperty name="height" value="0.05" units="cm"/>
    </inkml:brush>
  </inkml:definitions>
  <inkml:trace contextRef="#ctx0" brushRef="#br0">323 327 24575,'-265'0'0,"262"0"0,0 0 0,0 0 0,1 0 0,-1 0 0,0 1 0,0-1 0,-4 2 0,6-2 0,0 1 0,-1 0 0,1-1 0,0 1 0,0-1 0,0 1 0,0 0 0,0 0 0,0 0 0,0 0 0,0-1 0,0 1 0,0 0 0,1 0 0,-1 0 0,0 0 0,0 2 0,-2 6 0,0-1 0,1 1 0,0 0 0,-1 15 0,4 39 0,1-38 0,-1 2 0,-1-26 0,0-1 0,0 0 0,0 0 0,0 0 0,0 1 0,0-1 0,0 0 0,1 0 0,-1 0 0,0 0 0,0 1 0,0-1 0,0 0 0,0 0 0,0 0 0,1 0 0,-1 1 0,0-1 0,0 0 0,0 0 0,1 0 0,-1 0 0,0 0 0,0 0 0,0 1 0,1-1 0,-1 0 0,0 0 0,0 0 0,1 0 0,-1 0 0,0 0 0,0 0 0,1 0 0,-1 0 0,0 0 0,0 0 0,1 0 0,-1 0 0,0 0 0,0 0 0,1 0 0,-1 0 0,0 0 0,0 0 0,1-1 0,-1 1 0,11-3 0,-1-1 0,1-1 0,-1 1 0,11-8 0,1 0 0,92-47 0,179-88 0,-276 138 0,-12 6 0,1 0 0,-1 0 0,1 0 0,0 1 0,1 0 0,-1 0 0,0 0 0,1 0 0,10-1 0,-16 3 0,0 0 0,0 0 0,0 0 0,0 0 0,0 0 0,0 1 0,0-1 0,0 0 0,0 0 0,0 1 0,-1-1 0,1 0 0,0 1 0,0-1 0,0 0 0,-1 1 0,1-1 0,0 1 0,-1-1 0,1 1 0,0-1 0,-1 1 0,1 0 0,-1-1 0,1 1 0,-1-1 0,1 1 0,-1 0 0,0-1 0,1 1 0,-1 1 0,1 3 0,1 0 0,-2 0 0,1 9 0,0-3 0,37 143 0,-22-102 0,155 606-696,-159-605 696,16 94 0,-21-101 0,-2 54 0,-6-79 116,2-20 116,2-4 0,1-5-214,-1 0 0,0 0 0,0 0 0,-1-1 0,0-13 0,1 2-10,14-101-8,-6-146 0,-12 244 0,-7-23 0,0-5 0,-9-129 0,-15-109 0,25 253 0,-13-39 0,15 59 0,-2 0 0,0 1 0,-2-1 0,-19-25 0,26 38 0,0-1 0,0 1 0,0-1 0,0 0 0,1 0 0,0 1 0,0-1 0,0 0 0,1-5 0,1-35 0,0 38 0,-1 3 0,0 1 0,1-1 0,-1 0 0,1 0 0,0 1 0,0-1 0,1 1 0,-1-1 0,1 1 0,-1-1 0,1 1 0,0 0 0,4-4 0,-3 3 0,1 1 0,-1 0 0,1-1 0,0 1 0,0 0 0,0 0 0,0 1 0,1-1 0,-1 1 0,6-2 0,17-5-40,-1-1 1,0-1-1,-1-1 0,35-20 0,-19 10-1126,-31 17-5660</inkml:trace>
  <inkml:trace contextRef="#ctx0" brushRef="#br0" timeOffset="355.86">1081 0 24575,'0'0'-8191</inkml:trace>
  <inkml:trace contextRef="#ctx0" brushRef="#br0" timeOffset="1376.5">429 113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4:28:14.922"/>
    </inkml:context>
    <inkml:brush xml:id="br0">
      <inkml:brushProperty name="width" value="0.05" units="cm"/>
      <inkml:brushProperty name="height" value="0.05" units="cm"/>
    </inkml:brush>
  </inkml:definitions>
  <inkml:trace contextRef="#ctx0" brushRef="#br0">0 102 24575,'23'25'0,"35"50"0,-40-49 0,129 197 0,-13 6 0,-108-185 0,12 25 0,22 37 0,-28-61 0,-22-33 0,0 1 0,10 20 0,-19-33 0,-1 1 0,0-1 0,1 1 0,-1-1 0,0 1 0,0-1 0,1 1 0,-1-1 0,0 1 0,0 0 0,0-1 0,0 1 0,0-1 0,0 1 0,0-1 0,0 1 0,0 1 0,0-2 0,0 0 0,0 0 0,-1 0 0,1 0 0,0 0 0,0 0 0,-1 0 0,1 0 0,0 0 0,0 0 0,-1 0 0,1 0 0,0 0 0,0 0 0,-1 0 0,1 0 0,0 0 0,0 0 0,0 0 0,-1 0 0,1 0 0,0 0 0,0 0 0,-1 0 0,1 0 0,0 0 0,0-1 0,-19-11 0,2-5 0,1-1 0,1 0 0,-20-32 0,19 27 0,-171-243 0,132 181 0,44 67 0,1-1 0,-9-27 0,-5-9 0,12 30 0,2 8 0,-9-26 0,-1-12 0,-1-3 0,-16-70 0,36 126 0,1 0 0,-1 0 0,1 1 0,0-1 0,0 0 0,0 0 0,0 0 0,0 1 0,0-1 0,0 0 0,1 0 0,-1 1 0,1-1 0,-1 0 0,1 1 0,0-1 0,-1 0 0,1 1 0,0-1 0,0 1 0,2-3 0,-1 2 0,0 1 0,1-1 0,-1 1 0,0-1 0,1 1 0,-1 0 0,1 0 0,-1 0 0,1 0 0,-1 0 0,1 1 0,0-1 0,4 0 0,18 0 0,-1 0 0,0 1 0,37 6 0,-55-5 0,-1 1 0,0-1 0,1 1 0,-1 0 0,0 0 0,0 1 0,6 4 0,31 25 0,-12-8 0,194 123 0,-214-140 0,15 13 0,4 3 0,-24-19 0,0 0 0,0 0 0,-1 0 0,1 1 0,-1 0 0,0-1 0,0 2 0,0-1 0,-1 0 0,1 1 0,2 7 0,-3-4 0,0 0 0,-1 0 0,1 0 0,-2 0 0,0 1 0,0-1 0,0 11 0,-1-13 0,0-3 0,0 1 0,0 0 0,-1 0 0,-1 8 0,2-11 0,-1-1 0,1 0 0,-1 0 0,1 0 0,-1 0 0,1 0 0,-1 0 0,0 0 0,1 0 0,-1 0 0,0 0 0,0 0 0,0 0 0,0 0 0,0 0 0,0-1 0,0 1 0,0 0 0,0-1 0,0 1 0,0-1 0,-1 1 0,1-1 0,-1 0 0,-19 3 0,21-3 0,-1 0 0,1 0 0,0 0 0,-1 0 0,1 0 0,0-1 0,0 1 0,-1 0 0,1 0 0,0 0 0,0 0 0,-1 0 0,1 0 0,0 0 0,0-1 0,-1 1 0,1 0 0,0 0 0,0 0 0,0-1 0,-1 1 0,1 0 0,0 0 0,0-1 0,0 1 0,0-1 0,0 1 0,0-1 0,0 1 0,0-1 0,0 0 0,0 1 0,0-1 0,1 1 0,-1-1 0,0 1 0,0 0 0,0-1 0,1 1 0,-1-1 0,0 1 0,1-1 0,0 0 0,1-1 0,0-1 0,1 1 0,-1 0 0,1 0 0,0 0 0,0 0 0,0 1 0,0-1 0,0 1 0,0-1 0,0 1 0,0 0 0,0 1 0,0-1 0,4 0 0,6-1 0,0 2 0,20 0 0,-23 0 0,-1 2 0,0-1 0,-1 1 0,1 1 0,-1-1 0,1 2 0,-1-1 0,9 6 0,1 0 0,-9-5 0,0 0 0,0 1 0,-1 0 0,0 1 0,0 0 0,0 0 0,9 11 0,-14-13 0,1 0 0,-1 1 0,1-1 0,-1 1 0,-1 0 0,1 0 0,-1 0 0,1 0 0,-2 0 0,1 1 0,0-1 0,-1 0 0,0 1 0,0 8 0,-1-6 0,1 14 0,-1-1 0,-4 37 0,3-54 0,0 0 0,-1 0 0,1 0 0,-1 0 0,1 0 0,-1-1 0,-1 1 0,1 0 0,0-1 0,-1 0 0,0 1 0,1-1 0,-1 0 0,-6 4 0,-4 2 0,0 0 0,-24 11 0,22-12 0,-23 15 0,13-2 0,13-12 0,-18 14 0,22-18 0,1 1 0,-10 8 0,12-8 0,-1-1 0,-1 0 0,-12 8 0,14-11 0,0 0 0,0 0 0,-9 1 0,10-2 0,1-1 0,0 1 0,0 0 0,0 0 0,0 0 0,0 0 0,0 1 0,0-1 0,0 1 0,0 0 0,0-1 0,1 1 0,-3 3 0,-14 20-1365,13-19-5461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4:28:05.806"/>
    </inkml:context>
    <inkml:brush xml:id="br0">
      <inkml:brushProperty name="width" value="0.05" units="cm"/>
      <inkml:brushProperty name="height" value="0.05" units="cm"/>
    </inkml:brush>
  </inkml:definitions>
  <inkml:trace contextRef="#ctx0" brushRef="#br0">0 1 24575,'25'627'0,"-18"-340"-1365,-7-275-5461</inkml:trace>
  <inkml:trace contextRef="#ctx0" brushRef="#br0" timeOffset="337.97">33 942 24575,'0'0'-8191</inkml:trace>
  <inkml:trace contextRef="#ctx0" brushRef="#br0" timeOffset="1899.12">49 15 24575,'6'6'0,"-1"-1"0,1 2 0,4 5 0,6 8 0,54 57 0,159 165 0,-223-236 0,45 44 0,76 97 0,-104-108 18,-18-31-216,-1 1 1,1-1-1,1 0 1,0 0-1,0 0 1,8 7-1,-7-10-6628</inkml:trace>
  <inkml:trace contextRef="#ctx0" brushRef="#br0" timeOffset="3854.97">96 511 24575,'14'-16'0,"2"1"0,0 0 0,0 1 0,24-15 0,-24 18 0,-8 5 0,0 1 0,1 1 0,0-1 0,0 1 0,16-5 0,-7 2 0,-11 3 0,1 0 0,0-1 0,-1 1 0,0-2 0,-1 1 0,1-1 0,7-8 0,-2 2 0,-7 7-96,-2 2 5,0 0 0,1-1 1,-1 1-1,1 0 1,0 0-1,0 1 0,0-1 1,0 1-1,0 0 0,1 0 1,-1 0-1,1 0 1,6-1-1,2 1-6735</inkml:trace>
  <inkml:trace contextRef="#ctx0" brushRef="#br0" timeOffset="5278.27">819 418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6E11-FFB8-4E8B-A75B-7C7A26C4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29</Pages>
  <Words>7690</Words>
  <Characters>43839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banerjee</dc:creator>
  <cp:keywords/>
  <dc:description/>
  <cp:lastModifiedBy>anushka banerjee</cp:lastModifiedBy>
  <cp:revision>263</cp:revision>
  <dcterms:created xsi:type="dcterms:W3CDTF">2024-05-20T15:29:00Z</dcterms:created>
  <dcterms:modified xsi:type="dcterms:W3CDTF">2024-06-04T06:20:00Z</dcterms:modified>
</cp:coreProperties>
</file>