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Sara Al-Taweel</w:t>
      </w:r>
    </w:p>
    <w:p>
      <w:pPr>
        <w:pStyle w:val="Heading2"/>
      </w:pPr>
      <w:r>
        <w:rPr>
          <w:rFonts w:ascii="Liberation Serif" w:hAnsi="Liberation Serif" w:cs="Amiri"/>
        </w:rPr>
        <w:t>Project Coordinator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/ Phone: 0780374651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 / Email: sara_taweel28@gmail.com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P.O. Box 8834, Irbid 11547, Jordan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 / Date of birth: 4 مايو 1975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الخبرة العملية / Work experience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2012 - present: Translator، Al-Sharq Charity Society، Ramtha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2008 - 2010: Data Analyst، Al-Wiam General Trading، العقبة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التعليم / Education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ماجستير العمل الاجتماعي، Rawahel College of Applied Sciences، Ma'an، 2004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المهارات / Skills: case management، data analysis، Python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اللغات / Languages: Arabic (native), English (fluent)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المعرّفون / References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Rami Haddadin، Al-Murjan Specialty Hospital، 00962782649592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