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</w:pPr>
      <w:r>
        <w:rPr>
          <w:rFonts w:ascii="Liberation Serif" w:hAnsi="Liberation Serif" w:cs="Amiri"/>
        </w:rPr>
        <w:t>Civil Status and Passports Department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حسين عبدالرحمن عيسى عودة</w:t>
      </w:r>
    </w:p>
    <w:p>
      <w:r>
        <w:rPr>
          <w:rFonts w:ascii="Liberation Serif" w:hAnsi="Liberation Serif" w:cs="Amiri"/>
        </w:rPr>
        <w:t>Name: HUSSEIN ABDELRAHMAN ISSA ODEH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9501829477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5/10/1950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سحاب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Noor Yacoub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Expiry Date: 15/6/2036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 / Residence: Ramtha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 / Place of Issue: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15-06-2026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 / Blood Group: A-</w:t>
      </w:r>
    </w:p>
    <w:p/>
    <w:p>
      <w:r>
        <w:rPr>
          <w:rFonts w:ascii="Liberation Mono" w:hAnsi="Liberation Mono" w:cs="Amiri"/>
          <w:sz w:val="20"/>
          <w:szCs w:val="20"/>
        </w:rPr>
        <w:t>IDJORLML47157&lt;09501829477&lt;&lt;&lt;&lt;&lt;</w:t>
      </w:r>
    </w:p>
    <w:p>
      <w:r>
        <w:rPr>
          <w:rFonts w:ascii="Liberation Mono" w:hAnsi="Liberation Mono" w:cs="Amiri"/>
          <w:sz w:val="20"/>
          <w:szCs w:val="20"/>
        </w:rPr>
        <w:t>5010051M3606159JOR&lt;&lt;&lt;&lt;&lt;&lt;&lt;&lt;&lt;&lt;&lt;0</w:t>
      </w:r>
    </w:p>
    <w:p>
      <w:r>
        <w:rPr>
          <w:rFonts w:ascii="Liberation Mono" w:hAnsi="Liberation Mono" w:cs="Amiri"/>
          <w:sz w:val="20"/>
          <w:szCs w:val="20"/>
        </w:rPr>
        <w:t>ODEH&lt;&lt;HUSSEIN&lt;ABDELRAHMAN&lt;&lt;&lt;&lt;&lt;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