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الجواز: T729845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العائلة: العمري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ربى أيمن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20 تموز 2020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الزرقاء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19/07/2022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19 يوليو 2027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الإصدار: عمّان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2020230455</w:t>
      </w:r>
    </w:p>
    <w:p/>
    <w:p>
      <w:r>
        <w:rPr>
          <w:rFonts w:ascii="Liberation Mono" w:hAnsi="Liberation Mono" w:cs="Amiri"/>
          <w:sz w:val="20"/>
          <w:szCs w:val="20"/>
        </w:rPr>
        <w:t>P&lt;JORAL&lt;OMARI&lt;&lt;RUBA&lt;AYMAN&lt;&lt;&lt;&lt;&lt;&lt;&lt;&lt;&lt;&lt;&lt;&lt;&lt;&lt;&lt;&lt;&lt;&lt;&lt;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T729845&lt;&lt;2JOR2007209F27071962020230455&lt;&lt;&lt;&lt;74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