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N285844</w:t>
      </w:r>
    </w:p>
    <w:p>
      <w:r>
        <w:rPr>
          <w:rFonts w:ascii="Liberation Serif" w:hAnsi="Liberation Serif" w:cs="Amiri"/>
        </w:rPr>
        <w:t>Surname: AL-KHALAYLEH</w:t>
      </w:r>
    </w:p>
    <w:p>
      <w:r>
        <w:rPr>
          <w:rFonts w:ascii="Liberation Serif" w:hAnsi="Liberation Serif" w:cs="Amiri"/>
        </w:rPr>
        <w:t>Given Names: IYAD TAMER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19/1/1977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Place of Birth: RUSSEIFA</w:t>
      </w:r>
    </w:p>
    <w:p>
      <w:r>
        <w:rPr>
          <w:rFonts w:ascii="Liberation Serif" w:hAnsi="Liberation Serif" w:cs="Amiri"/>
        </w:rPr>
        <w:t>Date of Issue: April 4, 2025</w:t>
      </w:r>
    </w:p>
    <w:p>
      <w:r>
        <w:rPr>
          <w:rFonts w:ascii="Liberation Serif" w:hAnsi="Liberation Serif" w:cs="Amiri"/>
        </w:rPr>
        <w:t>Date of Expiry: 04-04-2030</w:t>
      </w:r>
    </w:p>
    <w:p>
      <w:r>
        <w:rPr>
          <w:rFonts w:ascii="Liberation Serif" w:hAnsi="Liberation Serif" w:cs="Amiri"/>
        </w:rPr>
        <w:t>Authority: Karak</w:t>
      </w:r>
    </w:p>
    <w:p>
      <w:r>
        <w:rPr>
          <w:rFonts w:ascii="Liberation Serif" w:hAnsi="Liberation Serif" w:cs="Amiri"/>
        </w:rPr>
        <w:t>National No.: 9771905976</w:t>
      </w:r>
    </w:p>
    <w:p/>
    <w:p>
      <w:r>
        <w:rPr>
          <w:rFonts w:ascii="Liberation Mono" w:hAnsi="Liberation Mono" w:cs="Amiri"/>
          <w:sz w:val="20"/>
          <w:szCs w:val="20"/>
        </w:rPr>
        <w:t>P&lt;JORAL&lt;KHALAYLEH&lt;&lt;IYAD&lt;TAMER&lt;&lt;&lt;&lt;&lt;&lt;&lt;&lt;&lt;&lt;&lt;&lt;&lt;&lt;&lt;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N285844&lt;&lt;6JOR7701199M30040439771905976&lt;&lt;&lt;&lt;64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