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AE3E" w14:textId="543FDE35" w:rsidR="009E599C" w:rsidRPr="00E31A95" w:rsidRDefault="009E599C">
      <w:pPr>
        <w:rPr>
          <w:sz w:val="32"/>
          <w:szCs w:val="32"/>
        </w:rPr>
      </w:pPr>
      <w:r w:rsidRPr="00E31A95">
        <w:rPr>
          <w:sz w:val="32"/>
          <w:szCs w:val="32"/>
        </w:rPr>
        <w:t>Uchovávanie informácií</w:t>
      </w:r>
    </w:p>
    <w:p w14:paraId="608BD8EB" w14:textId="3CE7201F" w:rsidR="009E3A71" w:rsidRDefault="009E3A71">
      <w:pPr>
        <w:rPr>
          <w:b/>
          <w:bCs/>
        </w:rPr>
      </w:pPr>
      <w:r>
        <w:t>Informácie môžeme uchovávať dvoma spôsobmy</w:t>
      </w:r>
      <w:r w:rsidR="00456F9C">
        <w:t xml:space="preserve"> </w:t>
      </w:r>
      <w:r w:rsidR="00456F9C" w:rsidRPr="00456F9C">
        <w:rPr>
          <w:b/>
          <w:bCs/>
        </w:rPr>
        <w:t>analógovo</w:t>
      </w:r>
      <w:r w:rsidR="00456F9C">
        <w:t xml:space="preserve"> alebo </w:t>
      </w:r>
      <w:r w:rsidR="00456F9C" w:rsidRPr="00456F9C">
        <w:rPr>
          <w:b/>
          <w:bCs/>
        </w:rPr>
        <w:t>digitálne</w:t>
      </w:r>
    </w:p>
    <w:p w14:paraId="5BA90DC6" w14:textId="19C4EA13" w:rsidR="00456F9C" w:rsidRDefault="00456F9C">
      <w:r>
        <w:t>Analógovo klasické spôsoby uchovávania informácií, papier, gramofónové platne, fotografie atď.</w:t>
      </w:r>
    </w:p>
    <w:p w14:paraId="73BB5051" w14:textId="38CAFF84" w:rsidR="00456F9C" w:rsidRPr="00456F9C" w:rsidRDefault="00456F9C">
      <w:r>
        <w:t>Digitálne – informácia uchovaná v počítači</w:t>
      </w:r>
    </w:p>
    <w:p w14:paraId="7901BDE9" w14:textId="0329A196" w:rsidR="009E599C" w:rsidRDefault="009E3A71">
      <w:pPr>
        <w:rPr>
          <w:b/>
          <w:bCs/>
        </w:rPr>
      </w:pPr>
      <w:r>
        <w:t>Digitalizovan</w:t>
      </w:r>
      <w:r w:rsidR="00456F9C">
        <w:t>á</w:t>
      </w:r>
      <w:r>
        <w:t xml:space="preserve"> informácia – uchovaná pomocou b</w:t>
      </w:r>
      <w:r w:rsidR="009E599C">
        <w:t>inárn</w:t>
      </w:r>
      <w:r>
        <w:t>eho</w:t>
      </w:r>
      <w:r w:rsidR="009E599C">
        <w:t xml:space="preserve"> zápis</w:t>
      </w:r>
      <w:r>
        <w:t>u - reťazca</w:t>
      </w:r>
      <w:r w:rsidR="009E599C">
        <w:t xml:space="preserve"> 0</w:t>
      </w:r>
      <w:r>
        <w:t xml:space="preserve"> a </w:t>
      </w:r>
      <w:r w:rsidR="009E599C">
        <w:t xml:space="preserve">1 – jedno políčko </w:t>
      </w:r>
      <w:r>
        <w:t xml:space="preserve">tohto reťazca </w:t>
      </w:r>
      <w:r w:rsidR="009E599C">
        <w:t xml:space="preserve">sa nazýva </w:t>
      </w:r>
      <w:r w:rsidR="009E599C" w:rsidRPr="009E599C">
        <w:rPr>
          <w:b/>
          <w:bCs/>
        </w:rPr>
        <w:t>bit</w:t>
      </w:r>
      <w:r>
        <w:rPr>
          <w:b/>
          <w:bCs/>
        </w:rPr>
        <w:t xml:space="preserve"> </w:t>
      </w:r>
      <w:r w:rsidRPr="009E3A71">
        <w:t>(značka b)</w:t>
      </w:r>
    </w:p>
    <w:p w14:paraId="057A3784" w14:textId="77777777" w:rsidR="009E3A71" w:rsidRDefault="009E599C">
      <w:r>
        <w:t xml:space="preserve">Pre vyjadrenie veľkosti kapacity média sa používa jednotka </w:t>
      </w:r>
      <w:r w:rsidRPr="009E599C">
        <w:rPr>
          <w:b/>
          <w:bCs/>
        </w:rPr>
        <w:t>byte</w:t>
      </w:r>
      <w:r>
        <w:rPr>
          <w:b/>
          <w:bCs/>
        </w:rPr>
        <w:t xml:space="preserve"> </w:t>
      </w:r>
      <w:r>
        <w:t>(</w:t>
      </w:r>
      <w:r w:rsidR="009E3A71">
        <w:t>značka B</w:t>
      </w:r>
      <w:r>
        <w:t xml:space="preserve">) </w:t>
      </w:r>
      <w:r w:rsidR="009E3A71">
        <w:t xml:space="preserve"> </w:t>
      </w:r>
    </w:p>
    <w:p w14:paraId="78141022" w14:textId="09119D6F" w:rsidR="009E599C" w:rsidRDefault="009E3A71">
      <w:r>
        <w:t>1 byte sa rovná 8 bitom - veľkosť potrebná na kódovanie jedného znaku ASCII tabuľky</w:t>
      </w:r>
    </w:p>
    <w:p w14:paraId="1E91B46E" w14:textId="712F0EF8" w:rsidR="00974002" w:rsidRDefault="00974002">
      <w:r>
        <w:t>Používané násobky jednotky byte aj so značkou:</w:t>
      </w:r>
    </w:p>
    <w:p w14:paraId="20D80B33" w14:textId="5986AC6D" w:rsidR="00E31A95" w:rsidRDefault="00974002">
      <w:r>
        <w:rPr>
          <w:noProof/>
        </w:rPr>
        <w:drawing>
          <wp:inline distT="0" distB="0" distL="0" distR="0" wp14:anchorId="5E433A39" wp14:editId="5E264E31">
            <wp:extent cx="3246120" cy="2377440"/>
            <wp:effectExtent l="0" t="0" r="0" b="3810"/>
            <wp:docPr id="365790456" name="Picture 1" descr="Understanding Bits, Bytes and Their Multiples - Tech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Bits, Bytes and Their Multiples - Techo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4835" w14:textId="443E3084" w:rsidR="009E3A71" w:rsidRPr="00E31A95" w:rsidRDefault="00E31A95">
      <w:pPr>
        <w:rPr>
          <w:sz w:val="28"/>
          <w:szCs w:val="28"/>
        </w:rPr>
      </w:pPr>
      <w:r w:rsidRPr="00E31A95">
        <w:rPr>
          <w:sz w:val="28"/>
          <w:szCs w:val="28"/>
        </w:rPr>
        <w:t>Výhody digitálneho uchovávania informácií</w:t>
      </w:r>
    </w:p>
    <w:p w14:paraId="64AD9EBA" w14:textId="3592A370" w:rsidR="00E31A95" w:rsidRDefault="00E31A95" w:rsidP="00E31A95">
      <w:pPr>
        <w:pStyle w:val="ListParagraph"/>
        <w:numPr>
          <w:ilvl w:val="0"/>
          <w:numId w:val="1"/>
        </w:numPr>
      </w:pPr>
      <w:r>
        <w:t>Digitalizovať sa dá každá informácia dokonca aj vôňa</w:t>
      </w:r>
    </w:p>
    <w:p w14:paraId="488137B3" w14:textId="40986F8B" w:rsidR="00E31A95" w:rsidRDefault="00E31A95" w:rsidP="00E31A95">
      <w:pPr>
        <w:pStyle w:val="ListParagraph"/>
        <w:numPr>
          <w:ilvl w:val="0"/>
          <w:numId w:val="1"/>
        </w:numPr>
      </w:pPr>
      <w:r>
        <w:t>Digitalizované informácie zaberajú menej miesta</w:t>
      </w:r>
    </w:p>
    <w:p w14:paraId="069E6B02" w14:textId="2B89102C" w:rsidR="00E31A95" w:rsidRDefault="00E31A95" w:rsidP="00E31A95">
      <w:pPr>
        <w:pStyle w:val="ListParagraph"/>
        <w:numPr>
          <w:ilvl w:val="0"/>
          <w:numId w:val="1"/>
        </w:numPr>
      </w:pPr>
      <w:r>
        <w:t>Menšie prakticky žiadne skreslenie pri prenose alebo kopírovaní informácie, ak kopírujeme papier alebo magnetofónovú pásku dochádza k odchílke, zatiaľ čo reťazec 1 a 0 je možné pomocou kontrolných bitov preniesť bez skreslenia</w:t>
      </w:r>
    </w:p>
    <w:p w14:paraId="6029B8AE" w14:textId="39EE407F" w:rsidR="00254E9B" w:rsidRPr="00254E9B" w:rsidRDefault="00254E9B" w:rsidP="00254E9B">
      <w:pPr>
        <w:rPr>
          <w:sz w:val="32"/>
          <w:szCs w:val="32"/>
        </w:rPr>
      </w:pPr>
      <w:r w:rsidRPr="00254E9B">
        <w:rPr>
          <w:sz w:val="32"/>
          <w:szCs w:val="32"/>
        </w:rPr>
        <w:t>Prenosné pamäťové mediá</w:t>
      </w:r>
    </w:p>
    <w:p w14:paraId="53E77532" w14:textId="3FA87450" w:rsidR="00254E9B" w:rsidRDefault="00254E9B" w:rsidP="00254E9B">
      <w:r>
        <w:t xml:space="preserve">Poznáme 2 typy, </w:t>
      </w:r>
      <w:r w:rsidRPr="00254E9B">
        <w:rPr>
          <w:b/>
          <w:bCs/>
        </w:rPr>
        <w:t>optické</w:t>
      </w:r>
      <w:r>
        <w:rPr>
          <w:b/>
          <w:bCs/>
        </w:rPr>
        <w:t xml:space="preserve"> </w:t>
      </w:r>
      <w:r>
        <w:t xml:space="preserve">(CD, DVD, Blue Ray), </w:t>
      </w:r>
      <w:r w:rsidRPr="00254E9B">
        <w:rPr>
          <w:b/>
          <w:bCs/>
        </w:rPr>
        <w:t>flash</w:t>
      </w:r>
      <w:r>
        <w:t xml:space="preserve"> (USB, SD karty)</w:t>
      </w:r>
    </w:p>
    <w:p w14:paraId="52046A4B" w14:textId="77777777" w:rsidR="004D5DB5" w:rsidRDefault="00254E9B" w:rsidP="00254E9B">
      <w:r w:rsidRPr="00254E9B">
        <w:rPr>
          <w:b/>
          <w:bCs/>
        </w:rPr>
        <w:t>CD (Kompaktný disk)</w:t>
      </w:r>
      <w:r>
        <w:t xml:space="preserve"> </w:t>
      </w:r>
    </w:p>
    <w:p w14:paraId="7806E93A" w14:textId="77777777" w:rsidR="004D5DB5" w:rsidRDefault="00254E9B" w:rsidP="004D5DB5">
      <w:pPr>
        <w:pStyle w:val="ListParagraph"/>
        <w:numPr>
          <w:ilvl w:val="0"/>
          <w:numId w:val="1"/>
        </w:numPr>
      </w:pPr>
      <w:r>
        <w:t>optické pamäťové médium</w:t>
      </w:r>
    </w:p>
    <w:p w14:paraId="5CEF4F98" w14:textId="77777777" w:rsidR="004D5DB5" w:rsidRDefault="00254E9B" w:rsidP="004D5DB5">
      <w:pPr>
        <w:pStyle w:val="ListParagraph"/>
        <w:numPr>
          <w:ilvl w:val="0"/>
          <w:numId w:val="1"/>
        </w:numPr>
      </w:pPr>
      <w:r>
        <w:t>dokáže zaznamenať 700MB dát alebo 80 minút hudby</w:t>
      </w:r>
    </w:p>
    <w:p w14:paraId="3EA4C864" w14:textId="61002098" w:rsidR="00254E9B" w:rsidRDefault="00254E9B" w:rsidP="004D5DB5">
      <w:pPr>
        <w:pStyle w:val="ListParagraph"/>
        <w:numPr>
          <w:ilvl w:val="0"/>
          <w:numId w:val="1"/>
        </w:numPr>
      </w:pPr>
      <w:r>
        <w:t>rozmer o priemere 120 mm a hrúbka 1,2 mm</w:t>
      </w:r>
    </w:p>
    <w:p w14:paraId="5743F370" w14:textId="53E9222E" w:rsidR="004D5DB5" w:rsidRDefault="004D5DB5" w:rsidP="004D5DB5">
      <w:pPr>
        <w:pStyle w:val="ListParagraph"/>
        <w:numPr>
          <w:ilvl w:val="0"/>
          <w:numId w:val="1"/>
        </w:numPr>
      </w:pPr>
      <w:r>
        <w:t>záznam má podobu špirály, na ktorej sú kopčeky a dierky</w:t>
      </w:r>
    </w:p>
    <w:p w14:paraId="391FA86C" w14:textId="2B66268B" w:rsidR="004D5DB5" w:rsidRDefault="004D5DB5" w:rsidP="004D5DB5">
      <w:pPr>
        <w:pStyle w:val="ListParagraph"/>
        <w:numPr>
          <w:ilvl w:val="0"/>
          <w:numId w:val="1"/>
        </w:numPr>
      </w:pPr>
      <w:r>
        <w:t>číta sa odstredu von pomocou lasera</w:t>
      </w:r>
    </w:p>
    <w:p w14:paraId="4C800B85" w14:textId="1E489132" w:rsidR="004D5DB5" w:rsidRDefault="004D5DB5" w:rsidP="004D5DB5">
      <w:pPr>
        <w:pStyle w:val="ListParagraph"/>
        <w:numPr>
          <w:ilvl w:val="0"/>
          <w:numId w:val="1"/>
        </w:numPr>
      </w:pPr>
      <w:r>
        <w:t>pôvodne iba lisované CD-ROM</w:t>
      </w:r>
    </w:p>
    <w:p w14:paraId="1A6D82E1" w14:textId="048F60D9" w:rsidR="004D5DB5" w:rsidRDefault="004D5DB5" w:rsidP="004D5DB5">
      <w:pPr>
        <w:pStyle w:val="ListParagraph"/>
        <w:numPr>
          <w:ilvl w:val="0"/>
          <w:numId w:val="1"/>
        </w:numPr>
      </w:pPr>
      <w:r>
        <w:t>neskôr vznik CD-R jednorazovo napalovateľné laserom</w:t>
      </w:r>
    </w:p>
    <w:p w14:paraId="41E9021C" w14:textId="358C82E9" w:rsidR="004D5DB5" w:rsidRDefault="004D5DB5" w:rsidP="004D5DB5">
      <w:pPr>
        <w:pStyle w:val="ListParagraph"/>
        <w:numPr>
          <w:ilvl w:val="0"/>
          <w:numId w:val="1"/>
        </w:numPr>
      </w:pPr>
      <w:r>
        <w:t>napokon CD-RW opakovane prepisovateľné</w:t>
      </w:r>
    </w:p>
    <w:p w14:paraId="546294CF" w14:textId="5BD7751D" w:rsidR="004D5DB5" w:rsidRDefault="004D5DB5" w:rsidP="004D5DB5">
      <w:pPr>
        <w:pStyle w:val="ListParagraph"/>
        <w:numPr>
          <w:ilvl w:val="0"/>
          <w:numId w:val="1"/>
        </w:numPr>
      </w:pPr>
      <w:r>
        <w:lastRenderedPageBreak/>
        <w:t>z nekvalitne napáleného CD môžu časom dáta zmiznúť</w:t>
      </w:r>
    </w:p>
    <w:p w14:paraId="7A03F0FF" w14:textId="6C31D38C" w:rsidR="004D5DB5" w:rsidRDefault="004D5DB5" w:rsidP="004D5DB5">
      <w:pPr>
        <w:pStyle w:val="ListParagraph"/>
        <w:numPr>
          <w:ilvl w:val="0"/>
          <w:numId w:val="1"/>
        </w:numPr>
      </w:pPr>
      <w:r>
        <w:t>v dnešnej dobe vytlačené inými médiami</w:t>
      </w:r>
    </w:p>
    <w:p w14:paraId="5EC045C9" w14:textId="0A7D67C5" w:rsidR="00303EE1" w:rsidRDefault="00303EE1" w:rsidP="00303EE1">
      <w:pPr>
        <w:ind w:left="360"/>
      </w:pPr>
      <w:r>
        <w:rPr>
          <w:noProof/>
        </w:rPr>
        <w:drawing>
          <wp:inline distT="0" distB="0" distL="0" distR="0" wp14:anchorId="20DBC63C" wp14:editId="39011710">
            <wp:extent cx="2339340" cy="2339340"/>
            <wp:effectExtent l="0" t="0" r="3810" b="3810"/>
            <wp:docPr id="1624968275" name="Picture 3" descr="Optický disk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tický disk – Wikipé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03FB" w14:textId="2799C140" w:rsidR="004D5DB5" w:rsidRDefault="004D5DB5" w:rsidP="004D5DB5">
      <w:pPr>
        <w:rPr>
          <w:b/>
          <w:bCs/>
        </w:rPr>
      </w:pPr>
      <w:r w:rsidRPr="004D5DB5">
        <w:rPr>
          <w:b/>
          <w:bCs/>
        </w:rPr>
        <w:t>DVD (Digitálny video disk)</w:t>
      </w:r>
    </w:p>
    <w:p w14:paraId="47EDAB1C" w14:textId="77777777" w:rsidR="004D5DB5" w:rsidRDefault="004D5DB5" w:rsidP="004D5DB5">
      <w:pPr>
        <w:pStyle w:val="ListParagraph"/>
        <w:numPr>
          <w:ilvl w:val="0"/>
          <w:numId w:val="1"/>
        </w:numPr>
      </w:pPr>
      <w:r>
        <w:t>oproti CD má 6 krát väčšiu kapacitu – 4,7 GB</w:t>
      </w:r>
    </w:p>
    <w:p w14:paraId="2371608E" w14:textId="77777777" w:rsidR="004D5DB5" w:rsidRDefault="004D5DB5" w:rsidP="004D5DB5">
      <w:pPr>
        <w:pStyle w:val="ListParagraph"/>
        <w:numPr>
          <w:ilvl w:val="0"/>
          <w:numId w:val="1"/>
        </w:numPr>
      </w:pPr>
      <w:r>
        <w:t>od CD sa líši vlnovou dĺžkou použitého lasera</w:t>
      </w:r>
    </w:p>
    <w:p w14:paraId="3BAD02AE" w14:textId="77777777" w:rsidR="008441DF" w:rsidRDefault="008441DF" w:rsidP="004D5DB5">
      <w:pPr>
        <w:pStyle w:val="ListParagraph"/>
        <w:numPr>
          <w:ilvl w:val="0"/>
          <w:numId w:val="1"/>
        </w:numPr>
      </w:pPr>
      <w:r>
        <w:t>v dnešnej dobe vytlačené inými médiamy</w:t>
      </w:r>
    </w:p>
    <w:p w14:paraId="1C7FAB69" w14:textId="4EEFA49A" w:rsidR="00303EE1" w:rsidRDefault="00303EE1" w:rsidP="00303EE1">
      <w:pPr>
        <w:ind w:left="360"/>
      </w:pPr>
      <w:r>
        <w:rPr>
          <w:noProof/>
        </w:rPr>
        <w:drawing>
          <wp:inline distT="0" distB="0" distL="0" distR="0" wp14:anchorId="0B1C150D" wp14:editId="4C2816D7">
            <wp:extent cx="628306" cy="320040"/>
            <wp:effectExtent l="0" t="0" r="635" b="3810"/>
            <wp:docPr id="37209524" name="Picture 4" descr="DVD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VD – Wikip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25" cy="32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6ADF" w14:textId="77777777" w:rsidR="008441DF" w:rsidRPr="008441DF" w:rsidRDefault="008441DF" w:rsidP="008441DF">
      <w:pPr>
        <w:rPr>
          <w:b/>
          <w:bCs/>
        </w:rPr>
      </w:pPr>
      <w:r w:rsidRPr="008441DF">
        <w:rPr>
          <w:b/>
          <w:bCs/>
        </w:rPr>
        <w:t>USB klúč</w:t>
      </w:r>
    </w:p>
    <w:p w14:paraId="5F27B190" w14:textId="63750B45" w:rsidR="004D5DB5" w:rsidRDefault="008441DF" w:rsidP="008441DF">
      <w:pPr>
        <w:pStyle w:val="ListParagraph"/>
        <w:numPr>
          <w:ilvl w:val="0"/>
          <w:numId w:val="1"/>
        </w:numPr>
      </w:pPr>
      <w:r>
        <w:t>kombinácie prepisovateľnej pamäte typu flash a univerzálnej dátovej zbernice (USB)</w:t>
      </w:r>
    </w:p>
    <w:p w14:paraId="4FF84054" w14:textId="7AAB97AE" w:rsidR="008441DF" w:rsidRDefault="008441DF" w:rsidP="008441DF">
      <w:pPr>
        <w:pStyle w:val="ListParagraph"/>
        <w:numPr>
          <w:ilvl w:val="0"/>
          <w:numId w:val="1"/>
        </w:numPr>
      </w:pPr>
      <w:r>
        <w:t>výhodou je malá veľkosť a rozsiahla podpora aj dnes (každé PC má USB)</w:t>
      </w:r>
    </w:p>
    <w:p w14:paraId="3CA3A2F9" w14:textId="49F3F0CA" w:rsidR="008441DF" w:rsidRDefault="008441DF" w:rsidP="008441DF">
      <w:pPr>
        <w:pStyle w:val="ListParagraph"/>
        <w:numPr>
          <w:ilvl w:val="0"/>
          <w:numId w:val="1"/>
        </w:numPr>
      </w:pPr>
      <w:r>
        <w:t>nevýhodou je vysoká cena v pomere ku kapacite, avšak vysokokapacitné USB sú stale dostupnejšie</w:t>
      </w:r>
    </w:p>
    <w:p w14:paraId="1A8C7E4F" w14:textId="3803BA85" w:rsidR="008441DF" w:rsidRDefault="008441DF" w:rsidP="008441DF">
      <w:pPr>
        <w:pStyle w:val="ListParagraph"/>
        <w:numPr>
          <w:ilvl w:val="0"/>
          <w:numId w:val="1"/>
        </w:numPr>
      </w:pPr>
      <w:r>
        <w:t>pri kúpe treba okrem kapacity pozerať na rýchlosť čítania a zápisu a podporované štandardy (USB 1.0, USB 2.0, USB 3.0, USB 3.1)</w:t>
      </w:r>
    </w:p>
    <w:p w14:paraId="4998C947" w14:textId="08346BC8" w:rsidR="00986255" w:rsidRDefault="00986255" w:rsidP="00986255">
      <w:pPr>
        <w:ind w:left="360"/>
      </w:pPr>
      <w:r>
        <w:rPr>
          <w:noProof/>
        </w:rPr>
        <w:drawing>
          <wp:inline distT="0" distB="0" distL="0" distR="0" wp14:anchorId="4E064EB6" wp14:editId="63D3B649">
            <wp:extent cx="1440180" cy="1231741"/>
            <wp:effectExtent l="0" t="0" r="7620" b="6985"/>
            <wp:docPr id="1904048925" name="Picture 5" descr="Usb Flash Disk 128gb Usb 3.0 USB Flash Flash Disk | Fruugo 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b Flash Disk 128gb Usb 3.0 USB Flash Flash Disk | Fruugo S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000" cy="12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3AA5" w14:textId="2F4C7ACD" w:rsidR="008441DF" w:rsidRPr="00303EE1" w:rsidRDefault="008441DF" w:rsidP="008441DF">
      <w:pPr>
        <w:rPr>
          <w:b/>
          <w:bCs/>
        </w:rPr>
      </w:pPr>
      <w:r w:rsidRPr="00303EE1">
        <w:rPr>
          <w:b/>
          <w:bCs/>
        </w:rPr>
        <w:t>SD karty</w:t>
      </w:r>
      <w:r w:rsidR="00303EE1" w:rsidRPr="00303EE1">
        <w:rPr>
          <w:b/>
          <w:bCs/>
        </w:rPr>
        <w:t xml:space="preserve"> (Secure Digital)</w:t>
      </w:r>
    </w:p>
    <w:p w14:paraId="0C3E9636" w14:textId="577AD582" w:rsidR="00303EE1" w:rsidRDefault="00303EE1" w:rsidP="00303EE1">
      <w:pPr>
        <w:pStyle w:val="ListParagraph"/>
        <w:numPr>
          <w:ilvl w:val="0"/>
          <w:numId w:val="1"/>
        </w:numPr>
      </w:pPr>
      <w:r>
        <w:t>tri veľkosti klasické SD, miniSD a microSD karty</w:t>
      </w:r>
    </w:p>
    <w:p w14:paraId="7CE6D1C6" w14:textId="307A11CE" w:rsidR="00303EE1" w:rsidRDefault="00303EE1" w:rsidP="00303EE1">
      <w:pPr>
        <w:pStyle w:val="ListParagraph"/>
        <w:numPr>
          <w:ilvl w:val="0"/>
          <w:numId w:val="1"/>
        </w:numPr>
      </w:pPr>
      <w:r>
        <w:t>v dnešnej dobe SDHC štandard (SD High Capacity)</w:t>
      </w:r>
    </w:p>
    <w:p w14:paraId="52168E0A" w14:textId="6E7FE774" w:rsidR="00303EE1" w:rsidRDefault="00303EE1" w:rsidP="00303EE1">
      <w:pPr>
        <w:pStyle w:val="ListParagraph"/>
        <w:numPr>
          <w:ilvl w:val="0"/>
          <w:numId w:val="1"/>
        </w:numPr>
      </w:pPr>
      <w:r>
        <w:t>výhodou malá veľkosť</w:t>
      </w:r>
    </w:p>
    <w:p w14:paraId="000EA1A6" w14:textId="3154E074" w:rsidR="00303EE1" w:rsidRDefault="00303EE1" w:rsidP="00303EE1">
      <w:pPr>
        <w:pStyle w:val="ListParagraph"/>
        <w:numPr>
          <w:ilvl w:val="0"/>
          <w:numId w:val="1"/>
        </w:numPr>
      </w:pPr>
      <w:r>
        <w:t>nevýhodami sú cena a nízka prenosová rýchlosť dát</w:t>
      </w:r>
    </w:p>
    <w:p w14:paraId="0C523986" w14:textId="3BE8A4BA" w:rsidR="00303EE1" w:rsidRDefault="00303EE1" w:rsidP="00303EE1">
      <w:pPr>
        <w:ind w:left="360"/>
      </w:pPr>
      <w:r>
        <w:rPr>
          <w:noProof/>
        </w:rPr>
        <w:lastRenderedPageBreak/>
        <w:drawing>
          <wp:inline distT="0" distB="0" distL="0" distR="0" wp14:anchorId="7F4B5DB0" wp14:editId="1489E9A8">
            <wp:extent cx="5760720" cy="1618615"/>
            <wp:effectExtent l="0" t="0" r="0" b="635"/>
            <wp:docPr id="25448272" name="Picture 2" descr="What's the Difference Between SD, SDHC , SDXC &amp; Micro SD Cards &amp; Their  Different Classes &amp; Speeds? – 7daysho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's the Difference Between SD, SDHC , SDXC &amp; Micro SD Cards &amp; Their  Different Classes &amp; Speeds? – 7dayshop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66C7" w14:textId="46196567" w:rsidR="00303EE1" w:rsidRPr="00303EE1" w:rsidRDefault="00303EE1" w:rsidP="00303EE1">
      <w:pPr>
        <w:rPr>
          <w:b/>
          <w:bCs/>
        </w:rPr>
      </w:pPr>
      <w:r w:rsidRPr="00303EE1">
        <w:rPr>
          <w:b/>
          <w:bCs/>
        </w:rPr>
        <w:t>Externý HDD disk</w:t>
      </w:r>
    </w:p>
    <w:p w14:paraId="4CE539F0" w14:textId="08BC0B12" w:rsidR="00303EE1" w:rsidRDefault="00303EE1" w:rsidP="00303EE1">
      <w:pPr>
        <w:pStyle w:val="ListParagraph"/>
        <w:numPr>
          <w:ilvl w:val="0"/>
          <w:numId w:val="1"/>
        </w:numPr>
      </w:pPr>
      <w:r>
        <w:t>kombinuje vysokokapacitný HDD disk a pripojiteľné USB rozhranie</w:t>
      </w:r>
    </w:p>
    <w:p w14:paraId="1CDAE425" w14:textId="5BF094C6" w:rsidR="00303EE1" w:rsidRDefault="00303EE1" w:rsidP="00303EE1">
      <w:pPr>
        <w:pStyle w:val="ListParagraph"/>
        <w:numPr>
          <w:ilvl w:val="0"/>
          <w:numId w:val="1"/>
        </w:numPr>
      </w:pPr>
      <w:r>
        <w:t>vysokokapacitná alternatíva k USB</w:t>
      </w:r>
    </w:p>
    <w:p w14:paraId="1046C84F" w14:textId="34AB58A3" w:rsidR="00303EE1" w:rsidRDefault="00303EE1" w:rsidP="00303EE1">
      <w:pPr>
        <w:pStyle w:val="ListParagraph"/>
        <w:numPr>
          <w:ilvl w:val="0"/>
          <w:numId w:val="1"/>
        </w:numPr>
      </w:pPr>
      <w:r>
        <w:t>výhodou je výborný pomer ceny ku kapacite</w:t>
      </w:r>
    </w:p>
    <w:p w14:paraId="01817AD3" w14:textId="64C67131" w:rsidR="00303EE1" w:rsidRDefault="00303EE1" w:rsidP="00303EE1">
      <w:pPr>
        <w:pStyle w:val="ListParagraph"/>
        <w:numPr>
          <w:ilvl w:val="0"/>
          <w:numId w:val="1"/>
        </w:numPr>
      </w:pPr>
      <w:r>
        <w:t>nevýhodami veľkosť a možné rozbitie vnútorného disku pri nešetrnom zaobchádzaní</w:t>
      </w:r>
    </w:p>
    <w:p w14:paraId="24C9B76A" w14:textId="2D9A0BAB" w:rsidR="00986255" w:rsidRDefault="00986255" w:rsidP="00986255">
      <w:pPr>
        <w:ind w:left="360"/>
      </w:pPr>
      <w:r>
        <w:rPr>
          <w:noProof/>
        </w:rPr>
        <w:drawing>
          <wp:inline distT="0" distB="0" distL="0" distR="0" wp14:anchorId="36D28B21" wp14:editId="2E53E70D">
            <wp:extent cx="2854463" cy="1889760"/>
            <wp:effectExtent l="0" t="0" r="3175" b="0"/>
            <wp:docPr id="1163318925" name="Picture 6" descr="Ako vybrať externý disk + Test najlepších externých diskov 2024 - Ax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ko vybrať externý disk + Test najlepších externých diskov 2024 - Axda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57" cy="189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6255">
        <w:t xml:space="preserve"> </w:t>
      </w:r>
      <w:r>
        <w:rPr>
          <w:noProof/>
        </w:rPr>
        <w:drawing>
          <wp:inline distT="0" distB="0" distL="0" distR="0" wp14:anchorId="32273D28" wp14:editId="0AEFD891">
            <wp:extent cx="2627779" cy="1905000"/>
            <wp:effectExtent l="0" t="0" r="1270" b="0"/>
            <wp:docPr id="469408957" name="Picture 7" descr="External Hard Drive Buying Guide - Newegg In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ternal Hard Drive Buying Guide - Newegg Insid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63"/>
                    <a:stretch/>
                  </pic:blipFill>
                  <pic:spPr bwMode="auto">
                    <a:xfrm>
                      <a:off x="0" y="0"/>
                      <a:ext cx="2629136" cy="190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C793E" w14:textId="77777777" w:rsidR="00593F35" w:rsidRDefault="00593F35" w:rsidP="00986255">
      <w:pPr>
        <w:ind w:left="360"/>
        <w:rPr>
          <w:sz w:val="32"/>
          <w:szCs w:val="32"/>
        </w:rPr>
      </w:pPr>
    </w:p>
    <w:p w14:paraId="048F5D02" w14:textId="6610378F" w:rsidR="00986255" w:rsidRDefault="00593F35" w:rsidP="00986255">
      <w:pPr>
        <w:ind w:left="360"/>
        <w:rPr>
          <w:sz w:val="32"/>
          <w:szCs w:val="32"/>
        </w:rPr>
      </w:pPr>
      <w:r w:rsidRPr="00593F35">
        <w:rPr>
          <w:sz w:val="32"/>
          <w:szCs w:val="32"/>
        </w:rPr>
        <w:t xml:space="preserve">Virtuálne úložiská dát </w:t>
      </w:r>
      <w:r>
        <w:rPr>
          <w:sz w:val="32"/>
          <w:szCs w:val="32"/>
        </w:rPr>
        <w:t>–</w:t>
      </w:r>
      <w:r w:rsidRPr="00593F35">
        <w:rPr>
          <w:sz w:val="32"/>
          <w:szCs w:val="32"/>
        </w:rPr>
        <w:t xml:space="preserve"> cloud</w:t>
      </w:r>
    </w:p>
    <w:p w14:paraId="6A520A5B" w14:textId="059655EB" w:rsidR="00593F35" w:rsidRDefault="00593F35" w:rsidP="00986255">
      <w:pPr>
        <w:ind w:left="360"/>
      </w:pPr>
      <w:r>
        <w:t xml:space="preserve">Priestor na serveri poskytovateľa </w:t>
      </w:r>
      <w:r w:rsidR="00662C52">
        <w:t xml:space="preserve">poskytovaný </w:t>
      </w:r>
      <w:r>
        <w:t>používateľov</w:t>
      </w:r>
      <w:r w:rsidR="00662C52">
        <w:t>i</w:t>
      </w:r>
      <w:r>
        <w:t>, buď zadarmo (obmedzená kapacita) alebo za pravidelný poplatok. Výhod</w:t>
      </w:r>
      <w:r w:rsidR="00662C52">
        <w:t>ou</w:t>
      </w:r>
      <w:r>
        <w:t xml:space="preserve"> je okamžitá dostupnosť odvšadial pomocou webového prehliadača, prípadne aplikácie. Nevýhodou je nutnosť internetového pripojenia. </w:t>
      </w:r>
      <w:r w:rsidR="00662C52">
        <w:t>Všetky dáta sú počas prenosu aj úschovy šifrované. Odporúča sa používať silné heslo a dvojfaktorové overenie. Neodporúča sa uschovávať osobné informácie a citlivé dáta nakoľko si niektorý poskytovatelia vyhradzujú právo prístupu k uloženým dátam, prípadne môže dôjsť k prelomeniu hesla, prípadne úniku dát na strane poskytovateľa.</w:t>
      </w:r>
    </w:p>
    <w:p w14:paraId="58159C6C" w14:textId="67CA99B6" w:rsidR="00ED32BB" w:rsidRDefault="00ED32BB" w:rsidP="00986255">
      <w:pPr>
        <w:ind w:left="360"/>
      </w:pPr>
      <w:r>
        <w:t>Existuje taktiež Cloud computing prenajatie servera na beh určitého programu alebo nejakého softwaru.</w:t>
      </w:r>
    </w:p>
    <w:p w14:paraId="26742085" w14:textId="61D2A690" w:rsidR="00ED32BB" w:rsidRPr="00593F35" w:rsidRDefault="00ED32BB" w:rsidP="00986255">
      <w:pPr>
        <w:ind w:left="360"/>
      </w:pPr>
      <w:r>
        <w:t>Vlastný cloud sa dá vytvoriť aj doma (Synology v škole).</w:t>
      </w:r>
    </w:p>
    <w:sectPr w:rsidR="00ED32BB" w:rsidRPr="00593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E149C"/>
    <w:multiLevelType w:val="hybridMultilevel"/>
    <w:tmpl w:val="AB52F838"/>
    <w:lvl w:ilvl="0" w:tplc="8B826E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2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9C"/>
    <w:rsid w:val="00254E9B"/>
    <w:rsid w:val="00303EE1"/>
    <w:rsid w:val="00456F9C"/>
    <w:rsid w:val="004D5DB5"/>
    <w:rsid w:val="00593F35"/>
    <w:rsid w:val="00662C52"/>
    <w:rsid w:val="008441DF"/>
    <w:rsid w:val="00974002"/>
    <w:rsid w:val="00986255"/>
    <w:rsid w:val="009E3A71"/>
    <w:rsid w:val="009E599C"/>
    <w:rsid w:val="00E31A95"/>
    <w:rsid w:val="00ED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F231"/>
  <w15:chartTrackingRefBased/>
  <w15:docId w15:val="{98DA687F-C65A-4F07-A301-BD373364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Iveta</dc:creator>
  <cp:keywords/>
  <dc:description/>
  <cp:lastModifiedBy>Iveta</cp:lastModifiedBy>
  <cp:revision>3</cp:revision>
  <dcterms:created xsi:type="dcterms:W3CDTF">2024-01-07T20:06:00Z</dcterms:created>
  <dcterms:modified xsi:type="dcterms:W3CDTF">2024-01-07T22:55:00Z</dcterms:modified>
</cp:coreProperties>
</file>