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360" w:lineRule="auto" w:before="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ЛАБОРАТОРНАЯ РАБОТА № 1</w:t>
      </w:r>
    </w:p>
    <w:p>
      <w:pPr>
        <w:keepNext w:val="0"/>
        <w:spacing w:line="360" w:lineRule="auto" w:before="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Разработка структуры проекта</w:t>
      </w:r>
    </w:p>
    <w:p>
      <w:pPr>
        <w:keepNext w:val="0"/>
        <w:spacing w:line="360" w:lineRule="auto" w:before="0" w:after="0"/>
        <w:ind w:firstLine="0" w:left="0" w:right="0"/>
      </w:pPr>
    </w:p>
    <w:p>
      <w:pPr>
        <w:keepNext w:val="0"/>
        <w:spacing w:line="360" w:lineRule="auto" w:before="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Тема проекта: «Генератор случайных цитат»</w:t>
      </w:r>
    </w:p>
    <w:p>
      <w:pPr>
        <w:keepNext w:val="0"/>
        <w:spacing w:line="360" w:lineRule="auto" w:before="0" w:after="0"/>
        <w:ind w:firstLine="0" w:left="0" w:right="0"/>
      </w:pPr>
    </w:p>
    <w:p>
      <w:pPr>
        <w:keepNext w:val="0"/>
        <w:spacing w:line="360" w:lineRule="auto" w:before="240" w:after="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Студент: Сагадиев Амир</w:t>
      </w:r>
      <w:r>
        <w:rPr>
          <w:rFonts w:ascii="Times New Roman" w:hAnsi="Times New Roman" w:cs="Times New Roman" w:eastAsia="Times New Roman"/>
          <w:b w:val="0"/>
          <w:sz w:val="28"/>
        </w:rPr>
        <w:br/>
      </w:r>
      <w:r>
        <w:rPr>
          <w:rFonts w:ascii="Times New Roman" w:hAnsi="Times New Roman" w:cs="Times New Roman" w:eastAsia="Times New Roman"/>
          <w:b w:val="0"/>
          <w:sz w:val="28"/>
        </w:rPr>
        <w:t>Группа: ИСП-23-19</w:t>
      </w:r>
      <w:r>
        <w:rPr>
          <w:rFonts w:ascii="Times New Roman" w:hAnsi="Times New Roman" w:cs="Times New Roman" w:eastAsia="Times New Roman"/>
          <w:b w:val="0"/>
          <w:sz w:val="28"/>
        </w:rPr>
        <w:br/>
      </w:r>
      <w:r>
        <w:rPr>
          <w:rFonts w:ascii="Times New Roman" w:hAnsi="Times New Roman" w:cs="Times New Roman" w:eastAsia="Times New Roman"/>
          <w:b w:val="0"/>
          <w:sz w:val="28"/>
        </w:rPr>
        <w:t>Преподаватель: Кондров В. А.</w:t>
      </w:r>
    </w:p>
    <w:p>
      <w:pPr>
        <w:keepNext w:val="0"/>
        <w:spacing w:line="360" w:lineRule="auto" w:before="0" w:after="0"/>
        <w:ind w:firstLine="0" w:left="0" w:right="0"/>
      </w:pPr>
      <w:r>
        <w:rPr>
          <w:rFonts w:ascii="Times New Roman" w:hAnsi="Times New Roman" w:cs="Times New Roman" w:eastAsia="Times New Roman"/>
          <w:sz w:val="28"/>
        </w:rPr>
        <w:br w:type="page"/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 Краткие теоретические сведения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Модульная структура проекта — это способ организации программного обеспечения, при котором приложение разделяется на отдельные функциональные части — модули. Каждый модуль отвечает за определённую задачу и взаимодействует с другими модулями через понятные интерфейсы.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Основной принцип модульности заключается в разделении ответственности. Например, в приложении «Генератор случайных цитат» интерфейс пользователя не должен самостоятельно хранить цитаты или выбирать случайный элемент. Эти обязанности передаются соответствующим модулям.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Модульная структура упрощает разработку, тестирование и сопровождение программного обеспечения. Изменение одного модуля по возможности не должно требовать переработки всего проекта. Кроме того, отдельные модули можно повторно использовать в других частях программы.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Диаграмма модулей является графическим представлением такой структуры. Блоки обозначают модули, а стрелки показывают направление передачи данных или взаимодействия между ними.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Физическая структура проекта показывает, как модули и вспомогательные файлы размещены в папках. Управляющие файлы, такие как README.md, .gitignore и config.json, находятся в корне проекта и используются для описания проекта, настройки Git и хранения конфигурации.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 Функциональные требования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Разрабатываемая система «Генератор случайных цитат» должна предоставлять пользователю возможность получать случайную цитату из заранее подготовленного набора.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1. Запуск приложения через основной файл программы.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2. Загрузка списка цитат из файла данных.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3. Случайный выбор одной цитаты.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4. Вывод выбранной цитаты пользователю.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5. Работа с категориями цитат.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6. Загрузка основных настроек из файла конфигурации.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7. Возможность расширения набора цитат без изменения основной логики программы.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 Разработка модульной структуры проекта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Для проекта выделены следующие основные модули: интерфейс пользователя, генератор цитат, хранилище цитат, менеджер категорий и модуль конфигурации. Такое разделение позволяет каждой части программы выполнять одну основную группу задач.</w:t>
      </w:r>
    </w:p>
    <w:p>
      <w:pPr>
        <w:keepNext/>
        <w:spacing w:line="240" w:lineRule="auto" w:before="12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760000" cy="3341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1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12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– Диаграмма модульной структуры проекта «Генератор случайных цитат»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Описание модулей</w:t>
      </w:r>
    </w:p>
    <w:p>
      <w:pPr>
        <w:keepNext/>
        <w:spacing w:line="360" w:lineRule="auto" w:before="12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Таблица 1 – Описание модулей проекта</w:t>
      </w:r>
    </w:p>
    <w:tbl>
      <w:tblPr>
        <w:tblStyle w:val="TableGrid"/>
        <w:tblW w:w="9354" w:type="dxa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Модуль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Передаваемые данные</w:t>
            </w:r>
          </w:p>
        </w:tc>
      </w:tr>
      <w:tr>
        <w:trPr>
          <w:cantSplit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Модуль интерфейса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Взаимодействие с пользователем.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Запросы пользователя, выбранная цитата</w:t>
            </w:r>
          </w:p>
        </w:tc>
      </w:tr>
      <w:tr>
        <w:trPr>
          <w:cantSplit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Модуль генерации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Случайный выбор цитаты.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Список цитат → выбранная цитата</w:t>
            </w:r>
          </w:p>
        </w:tc>
      </w:tr>
      <w:tr>
        <w:trPr>
          <w:cantSplit/>
        </w:trPr>
        <w:tc>
          <w:tcPr>
            <w:tcW w:type="dxa" w:w="323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Модуль хранения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Загрузка цитат из JSON.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Файл → список цитат</w:t>
            </w:r>
          </w:p>
        </w:tc>
      </w:tr>
      <w:tr>
        <w:trPr>
          <w:cantSplit/>
        </w:trPr>
        <w:tc>
          <w:tcPr>
            <w:tcW w:type="dxa" w:w="323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Модуль категорий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Работа с категориями.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Список цитат → список категорий</w:t>
            </w:r>
          </w:p>
        </w:tc>
      </w:tr>
      <w:tr>
        <w:trPr>
          <w:cantSplit/>
        </w:trPr>
        <w:tc>
          <w:tcPr>
            <w:tcW w:type="dxa" w:w="323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Модуль конфигурации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Загрузка настроек приложения.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config.json → настройки</w:t>
            </w:r>
          </w:p>
        </w:tc>
      </w:tr>
    </w:tbl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 Физическая структура проекта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Файловая структура проекта организована следующим образом:</w:t>
      </w:r>
    </w:p>
    <w:p>
      <w:pPr>
        <w:keepNext w:val="0"/>
        <w:spacing w:line="240" w:lineRule="auto" w:before="120" w:after="120"/>
        <w:ind w:left="0" w:firstLine="0" w:right="0"/>
        <w:jc w:val="left"/>
      </w:pPr>
      <w:r>
        <w:rPr>
          <w:rFonts w:ascii="Courier New" w:hAnsi="Courier New" w:cs="Courier New" w:eastAsia="Courier New"/>
          <w:sz w:val="24"/>
        </w:rPr>
        <w:t>Генератор случайных цитат/</w:t>
        <w:br/>
        <w:t>├── src/</w:t>
        <w:br/>
        <w:t>│   ├── main.py</w:t>
        <w:br/>
        <w:t>│   └── modules/</w:t>
        <w:br/>
        <w:t>│       ├── quote_generator.py</w:t>
        <w:br/>
        <w:t>│       ├── quote_storage.py</w:t>
        <w:br/>
        <w:t>│       ├── category_manager.py</w:t>
        <w:br/>
        <w:t>│       ├── config.py</w:t>
        <w:br/>
        <w:t>│       └── ui.py</w:t>
        <w:br/>
        <w:t>├── data/</w:t>
        <w:br/>
        <w:t>│   └── quotes.json</w:t>
        <w:br/>
        <w:t>├── tests/</w:t>
        <w:br/>
        <w:t>│   └── test_quote_generator.py</w:t>
        <w:br/>
        <w:t>├── README.md</w:t>
        <w:br/>
        <w:t>├── .gitignore</w:t>
        <w:br/>
        <w:t>└── config.json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Назначение основных файлов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• README.md — описание проекта, его назначения и структуры.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• .gitignore — список файлов и папок, которые не следует добавлять в репозиторий Git.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• config.json — конфигурационные параметры приложения.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• src/main.py — точка входа в приложение.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• src/modules/quote_generator.py — логика случайного выбора цитаты.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• src/modules/quote_storage.py — загрузка цитат из JSON-файла.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• src/modules/category_manager.py — обработка категорий.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• src/modules/config.py — загрузка конфигурации.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• src/modules/ui.py — взаимодействие с пользователем.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• data/quotes.json — исходный набор цитат.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• tests/ — каталог автоматических тестов.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 Создание локального Git-репозитория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Для фиксации начальной структуры проекта используется система контроля версий Git. В терминале, находясь в корне проекта, необходимо выполнить следующие команды:</w:t>
      </w:r>
    </w:p>
    <w:p>
      <w:pPr>
        <w:keepNext w:val="0"/>
        <w:spacing w:line="240" w:lineRule="auto" w:before="120" w:after="120"/>
        <w:ind w:left="0" w:firstLine="0" w:right="0"/>
        <w:jc w:val="left"/>
      </w:pPr>
      <w:r>
        <w:rPr>
          <w:rFonts w:ascii="Courier New" w:hAnsi="Courier New" w:cs="Courier New" w:eastAsia="Courier New"/>
          <w:sz w:val="24"/>
        </w:rPr>
        <w:t>git init</w:t>
        <w:br/>
        <w:t>git add .</w:t>
        <w:br/>
        <w:t>git commit -m "feat: initial modular structure"</w:t>
        <w:br/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Команда git init инициализирует локальный репозиторий. Команда git add . добавляет файлы проекта в область подготовленных изменений. Команда git commit -m создаёт первый коммит с описанием начальной модульной структуры проекта.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6. Результат работы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В результате была разработана модульная структура проекта «Генератор случайных цитат», определены функциональные требования, выделены основные программные модули и показаны связи между ними. Также сформировано дерево папок и файлов проекта, включающее обязательные управляющие файлы README.md, .gitignore и config.json.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sz w:val="28"/>
        </w:rPr>
        <w:t>Для завершения практической части необходимо выполнить три команды Git в терминале и вставить в отчёт скриншот терминала с успешным выполнением команд.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7. Контрольный скриншот Git</w:t>
      </w:r>
    </w:p>
    <w:p>
      <w:pPr>
        <w:keepNext w:val="0"/>
        <w:spacing w:line="360" w:lineRule="auto" w:before="12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i/>
          <w:sz w:val="28"/>
        </w:rPr>
        <w:t>Место для скриншота терминала:</w:t>
        <w:br/>
        <w:br/>
        <w:t>[ ВСТАВИТЬ СКРИНШОТ git init / git add . / git commit ]</w:t>
      </w:r>
    </w:p>
    <w:sectPr w:rsidR="00FC693F" w:rsidRPr="0006063C" w:rsidSect="00034616">
      <w:footerReference w:type="default" r:id="rId10"/>
      <w:footerReference w:type="first" r:id="rId11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line="240" w:lineRule="auto" w:before="0" w:after="0"/>
      <w:ind w:firstLine="0" w:left="0" w:right="0"/>
      <w:jc w:val="center"/>
    </w:pPr>
    <w:r>
      <w:rPr>
        <w:rFonts w:ascii="Times New Roman" w:hAnsi="Times New Roman" w:cs="Times New Roman" w:eastAsia="Times New Roman"/>
        <w:sz w:val="28"/>
      </w:rPr>
      <w:fldChar w:fldCharType="begin"/>
    </w:r>
    <w:r>
      <w:rPr>
        <w:rFonts w:ascii="Times New Roman" w:hAnsi="Times New Roman" w:cs="Times New Roman" w:eastAsia="Times New Roman"/>
        <w:sz w:val="28"/>
      </w:rPr>
      <w:instrText xml:space="preserve"> PAGE </w:instrText>
    </w:r>
    <w:r>
      <w:rPr>
        <w:rFonts w:ascii="Times New Roman" w:hAnsi="Times New Roman" w:cs="Times New Roman" w:eastAsia="Times New Roman"/>
        <w:sz w:val="28"/>
      </w:rPr>
      <w:fldChar w:fldCharType="separate"/>
    </w:r>
    <w:r>
      <w:rPr>
        <w:rFonts w:ascii="Times New Roman" w:hAnsi="Times New Roman" w:cs="Times New Roman" w:eastAsia="Times New Roman"/>
        <w:sz w:val="28"/>
      </w:rPr>
      <w:t xml:space="preserve">2</w:t>
    </w:r>
    <w:r>
      <w:rPr>
        <w:rFonts w:ascii="Times New Roman" w:hAnsi="Times New Roman" w:cs="Times New Roman" w:eastAsia="Times New Roman"/>
        <w:sz w:val="2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