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Week_12</w:t>
      </w:r>
    </w:p>
    <w:p>
      <w:pPr>
        <w:pStyle w:val="Author"/>
      </w:pPr>
      <w:r>
        <w:t xml:space="preserve">Sara</w:t>
      </w:r>
      <w:r>
        <w:t xml:space="preserve"> </w:t>
      </w:r>
      <w:r>
        <w:t xml:space="preserve">Cifuentes</w:t>
      </w:r>
    </w:p>
    <w:p>
      <w:pPr>
        <w:pStyle w:val="Fecha"/>
      </w:pPr>
      <w:r>
        <w:t xml:space="preserve">2022-06-08</w:t>
      </w:r>
    </w:p>
    <w:bookmarkStart w:id="23" w:name="Xc78a894d4225c01f937d78b9e14e2c7e72ae073"/>
    <w:p>
      <w:pPr>
        <w:pStyle w:val="Ttulo1"/>
      </w:pPr>
      <w:r>
        <w:rPr>
          <w:iCs/>
          <w:i/>
          <w:bCs/>
          <w:b/>
        </w:rPr>
        <w:t xml:space="preserve">Escherichia coli</w:t>
      </w:r>
      <w:r>
        <w:rPr>
          <w:bCs/>
          <w:b/>
        </w:rPr>
        <w:t xml:space="preserve"> </w:t>
      </w:r>
      <w:r>
        <w:rPr>
          <w:bCs/>
          <w:b/>
        </w:rPr>
        <w:t xml:space="preserve">strain</w:t>
      </w:r>
      <w:r>
        <w:t xml:space="preserve"> </w:t>
      </w:r>
      <w:r>
        <w:t xml:space="preserve">detection and characterization on fecal samples</w:t>
      </w:r>
    </w:p>
    <w:p>
      <w:pPr>
        <w:pStyle w:val="FirstParagraph"/>
      </w:pPr>
      <w:r>
        <w:t xml:space="preserve">The method used to identify and characterize</w:t>
      </w:r>
      <w:r>
        <w:t xml:space="preserve"> </w:t>
      </w:r>
      <w:r>
        <w:rPr>
          <w:iCs/>
          <w:i/>
          <w:bCs/>
          <w:b/>
        </w:rPr>
        <w:t xml:space="preserve">E. coli</w:t>
      </w:r>
      <w:r>
        <w:rPr>
          <w:bCs/>
          <w:b/>
        </w:rPr>
        <w:t xml:space="preserve"> </w:t>
      </w:r>
      <w:r>
        <w:rPr>
          <w:bCs/>
          <w:b/>
        </w:rPr>
        <w:t xml:space="preserve">strains</w:t>
      </w:r>
      <w:r>
        <w:t xml:space="preserve"> </w:t>
      </w:r>
      <w:r>
        <w:t xml:space="preserve">in fecal samples was taken and modified from</w:t>
      </w:r>
      <w:r>
        <w:t xml:space="preserve"> </w:t>
      </w:r>
      <w:hyperlink r:id="rId20">
        <w:r>
          <w:rPr>
            <w:rStyle w:val="Hipervnculo"/>
          </w:rPr>
          <w:t xml:space="preserve">PanPhlAn 3.</w:t>
        </w:r>
      </w:hyperlink>
    </w:p>
    <w:p>
      <w:pPr>
        <w:pStyle w:val="Textodebloque"/>
      </w:pPr>
      <w:r>
        <w:rPr>
          <w:iCs/>
          <w:i/>
        </w:rPr>
        <w:t xml:space="preserve">“</w:t>
      </w:r>
      <w:r>
        <w:rPr>
          <w:iCs/>
          <w:i/>
        </w:rPr>
        <w:t xml:space="preserve">PanPhlAn is a strain-level metagenomic profiling tool for identifying the gene composition of individual strains in metagenomic samples.</w:t>
      </w:r>
      <w:r>
        <w:rPr>
          <w:iCs/>
          <w:i/>
        </w:rPr>
        <w:t xml:space="preserve">”</w:t>
      </w:r>
      <w:r>
        <w:rPr>
          <w:rStyle w:val="Refdenotaalpie"/>
        </w:rPr>
        <w:footnoteReference w:id="21"/>
      </w:r>
      <w:r>
        <w:t xml:space="preserve"> </w:t>
      </w:r>
      <w:r>
        <w:t xml:space="preserve">PanPhlAn is a tool for culture-free microbial population studies based on metagenomic data and it does not require genome assembly.</w:t>
      </w:r>
    </w:p>
    <w:bookmarkStart w:id="22" w:name="graphs"/>
    <w:p>
      <w:pPr>
        <w:pStyle w:val="Ttulo2"/>
      </w:pPr>
      <w:r>
        <w:t xml:space="preserve">Graphs</w:t>
      </w:r>
    </w:p>
    <w:bookmarkEnd w:id="22"/>
    <w:bookmarkEnd w:id="23"/>
    <w:sectPr w:rsidR="00A63112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Integrating taxonomic, functional, and strain-level profiling of diverse microbial communities with bioBakery 3 Francesco Beghini, Lauren J McIver, Aitor Blanco-Miguez, Leonard Dubois, Francesco Asnicar, Sagun Maharjan, Ana Mailyan, Andrew Maltez Thomas, Paolo Manghi, Matthias Scholz, Mireia Valles-Colomer, George Weingart, Yancong Zhang, Moreno Zolfo, Curtis Huttenhower, Eric A Franzosa, Nicola Segata. eLife (2021)</w:t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000A990"/>
    <w:multiLevelType w:val="multilevel"/>
    <w:tmpl w:val="0D2CC84E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9949251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2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Ttul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Estilo1" w:type="paragraph">
    <w:name w:val="Estilo1"/>
    <w:basedOn w:val="Ttulo"/>
    <w:qFormat/>
    <w:rsid w:val="00AC4179"/>
    <w:rPr>
      <w:rFonts w:ascii="Times New Roman" w:hAnsi="Times New Roman"/>
      <w:color w:themeColor="text1" w:val="000000"/>
    </w:rPr>
  </w:style>
  <w:style w:customStyle="1" w:styleId="Estilo2" w:type="paragraph">
    <w:name w:val="Estilo2"/>
    <w:basedOn w:val="Ttulo1"/>
    <w:qFormat/>
    <w:rsid w:val="00AC4179"/>
    <w:rPr>
      <w:rFonts w:ascii="Times New Roman" w:hAnsi="Times New Roman"/>
      <w:i/>
      <w:iCs/>
      <w:color w:val="002060"/>
    </w:rPr>
  </w:style>
  <w:style w:customStyle="1" w:styleId="Estilo3" w:type="paragraph">
    <w:name w:val="Estilo3"/>
    <w:basedOn w:val="Estilo2"/>
    <w:qFormat/>
    <w:rsid w:val="00AC4179"/>
    <w:rPr>
      <w:i w:val="0"/>
    </w:rPr>
  </w:style>
  <w:style w:customStyle="1" w:styleId="Estilo4" w:type="paragraph">
    <w:name w:val="Estilo4"/>
    <w:basedOn w:val="Ttulo2"/>
    <w:qFormat/>
    <w:rsid w:val="00AC4179"/>
    <w:rPr>
      <w:rFonts w:ascii="Times New Roman" w:hAnsi="Times New Roman"/>
      <w:color w:themeColor="text1"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SegataLab/panphla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SegataLab/panphla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86</Words>
  <Characters>474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Week_12</dc:title>
  <dc:creator>Sara Cifuentes</dc:creator>
  <cp:keywords/>
  <dcterms:created xsi:type="dcterms:W3CDTF">2022-06-08T22:12:06Z</dcterms:created>
  <dcterms:modified xsi:type="dcterms:W3CDTF">2022-06-08T22:12:06Z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2022-06-08</vt:lpwstr>
  </property>
  <property fmtid="{D5CDD505-2E9C-101B-9397-08002B2CF9AE}" pid="3" name="output">
    <vt:lpwstr/>
  </property>
</Properties>
</file>