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678" w:val="left"/>
          <w:tab w:pos="8598" w:val="left"/>
        </w:tabs>
        <w:autoSpaceDE w:val="0"/>
        <w:widowControl/>
        <w:spacing w:line="240" w:lineRule="auto" w:before="0" w:after="0"/>
        <w:ind w:left="274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236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240" w:lineRule="auto" w:before="3230" w:after="0"/>
        <w:ind w:left="0" w:right="37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82190" cy="11506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150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642" w:lineRule="exact" w:before="1248" w:after="0"/>
        <w:ind w:left="0" w:right="3126" w:firstLine="0"/>
        <w:jc w:val="right"/>
      </w:pPr>
      <w:r>
        <w:rPr>
          <w:rFonts w:ascii="TimesNewRomanPS" w:hAnsi="TimesNewRomanPS" w:eastAsia="TimesNewRomanPS"/>
          <w:b/>
          <w:i w:val="0"/>
          <w:color w:val="E36B09"/>
          <w:sz w:val="58"/>
        </w:rPr>
        <w:t>Faculty of Science</w:t>
      </w:r>
    </w:p>
    <w:p>
      <w:pPr>
        <w:autoSpaceDN w:val="0"/>
        <w:tabs>
          <w:tab w:pos="2756" w:val="left"/>
        </w:tabs>
        <w:autoSpaceDE w:val="0"/>
        <w:widowControl/>
        <w:spacing w:line="528" w:lineRule="exact" w:before="532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B09"/>
          <w:sz w:val="46"/>
        </w:rPr>
        <w:t xml:space="preserve">Shree Ramkrishna Institute of Computer Education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E36B09"/>
          <w:sz w:val="46"/>
        </w:rPr>
        <w:t>Applied Sciences, Surat</w:t>
      </w:r>
    </w:p>
    <w:p>
      <w:pPr>
        <w:autoSpaceDN w:val="0"/>
        <w:autoSpaceDE w:val="0"/>
        <w:widowControl/>
        <w:spacing w:line="576" w:lineRule="exact" w:before="572" w:after="0"/>
        <w:ind w:left="576" w:right="1008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50"/>
        </w:rPr>
        <w:t>B.</w:t>
      </w:r>
      <w:r>
        <w:rPr>
          <w:rFonts w:ascii="TimesNewRomanPS" w:hAnsi="TimesNewRomanPS" w:eastAsia="TimesNewRomanPS"/>
          <w:b/>
          <w:i w:val="0"/>
          <w:color w:val="365F91"/>
          <w:sz w:val="50"/>
        </w:rPr>
        <w:t xml:space="preserve">Sc. (Information Technology) </w:t>
      </w:r>
      <w:r>
        <w:br/>
      </w:r>
      <w:r>
        <w:rPr>
          <w:rFonts w:ascii="TimesNewRomanPS" w:hAnsi="TimesNewRomanPS" w:eastAsia="TimesNewRomanPS"/>
          <w:b/>
          <w:i w:val="0"/>
          <w:color w:val="365F91"/>
          <w:sz w:val="50"/>
        </w:rPr>
        <w:t xml:space="preserve">and </w:t>
      </w:r>
      <w:r>
        <w:br/>
      </w:r>
      <w:r>
        <w:rPr>
          <w:rFonts w:ascii="TimesNewRomanPS" w:hAnsi="TimesNewRomanPS" w:eastAsia="TimesNewRomanPS"/>
          <w:b/>
          <w:i w:val="0"/>
          <w:color w:val="365F91"/>
          <w:sz w:val="50"/>
        </w:rPr>
        <w:t xml:space="preserve">B. Sc. (Information Technology Honors) </w:t>
      </w:r>
    </w:p>
    <w:p>
      <w:pPr>
        <w:autoSpaceDN w:val="0"/>
        <w:autoSpaceDE w:val="0"/>
        <w:widowControl/>
        <w:spacing w:line="354" w:lineRule="exact" w:before="586" w:after="0"/>
        <w:ind w:left="0" w:right="390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With Effect From 2024 </w:t>
      </w:r>
    </w:p>
    <w:p>
      <w:pPr>
        <w:autoSpaceDN w:val="0"/>
        <w:autoSpaceDE w:val="0"/>
        <w:widowControl/>
        <w:spacing w:line="246" w:lineRule="exact" w:before="133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 </w:t>
      </w:r>
    </w:p>
    <w:p>
      <w:pPr>
        <w:sectPr>
          <w:pgSz w:w="12240" w:h="15840"/>
          <w:pgMar w:top="178" w:right="342" w:bottom="486" w:left="1382" w:header="720" w:footer="720" w:gutter="0"/>
          <w:cols w:space="720" w:num="1" w:equalWidth="0"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80" w:val="left"/>
          <w:tab w:pos="9000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0" w:right="2928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310" w:lineRule="exact" w:before="648" w:after="0"/>
        <w:ind w:left="125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Bachelor of Science Inf</w:t>
      </w: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rmation Technology 2024-25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Introduction: </w:t>
      </w:r>
    </w:p>
    <w:p>
      <w:pPr>
        <w:autoSpaceDN w:val="0"/>
        <w:autoSpaceDE w:val="0"/>
        <w:widowControl/>
        <w:spacing w:line="276" w:lineRule="exact" w:before="276" w:after="0"/>
        <w:ind w:left="0" w:right="14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B.Sc. in Information Technology program welcomes students from a variety of academic backgrounds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having interest in pursuing study and career in the field of Information Technology. It will empower you to fulfil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your academic potential and help you gain the industry-specific and interpersonal skills you need to work as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professional. </w:t>
      </w:r>
    </w:p>
    <w:p>
      <w:pPr>
        <w:autoSpaceDN w:val="0"/>
        <w:autoSpaceDE w:val="0"/>
        <w:widowControl/>
        <w:spacing w:line="278" w:lineRule="exact" w:before="278" w:after="0"/>
        <w:ind w:left="0" w:right="1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Your studies will combine theoretical principles with technical skills. The student will learn how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Communications Technology (ICT) systems are developed, made live and managed. In addition, you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gain a practical understanding of the latest professional and ethical issues in the field. </w:t>
      </w:r>
    </w:p>
    <w:p>
      <w:pPr>
        <w:autoSpaceDN w:val="0"/>
        <w:autoSpaceDE w:val="0"/>
        <w:widowControl/>
        <w:spacing w:line="276" w:lineRule="exact" w:before="278" w:after="0"/>
        <w:ind w:left="0" w:right="1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subject includes software development as well as its operations, support and systems administration. 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features a wide variety carefully designed courses that are based on web and mobile systems and technologies,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database systems, computer communication and networks, network security, software engineering and software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testing, system architecture, information systems, and human computer interaction, embedded systems and IOT. </w:t>
      </w:r>
    </w:p>
    <w:p>
      <w:pPr>
        <w:autoSpaceDN w:val="0"/>
        <w:autoSpaceDE w:val="0"/>
        <w:widowControl/>
        <w:spacing w:line="276" w:lineRule="exact" w:before="282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B.Sc. in Information Technology program prepares students to meet the information and communication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technology needs of government, business, healthcare, universities, and other kinds of organizations. </w:t>
      </w:r>
    </w:p>
    <w:p>
      <w:pPr>
        <w:autoSpaceDN w:val="0"/>
        <w:autoSpaceDE w:val="0"/>
        <w:widowControl/>
        <w:spacing w:line="276" w:lineRule="exact" w:before="12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Objectives of the programme: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 objective of the program is to impart knowledge of fundamentals, latest theories, concepts, methods,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techniques and tools related to various areas of computer applications and information technology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specifically in the area of mobile based, cloud based, web based application development, software engineering,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management. </w:t>
      </w:r>
    </w:p>
    <w:p>
      <w:pPr>
        <w:autoSpaceDN w:val="0"/>
        <w:autoSpaceDE w:val="0"/>
        <w:widowControl/>
        <w:spacing w:line="244" w:lineRule="exact" w:before="26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Eligibility Criteria: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72" w:after="0"/>
        <w:ind w:left="36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candidate must have passed 10+2 in any stream with Mathematics / Physics / Electronics / Statistics /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maths/Accountancy as one of the subjects or an equivalent examination. </w:t>
      </w:r>
    </w:p>
    <w:p>
      <w:pPr>
        <w:autoSpaceDN w:val="0"/>
        <w:autoSpaceDE w:val="0"/>
        <w:widowControl/>
        <w:spacing w:line="274" w:lineRule="exact" w:before="4" w:after="0"/>
        <w:ind w:left="288" w:right="432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candidate who has passed equivalent exam from other subjects or boards need to avail eligibility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certificate for this programme from the Board of Equivalence (BoE) of the Sarvajanik University.</w:t>
      </w:r>
    </w:p>
    <w:p>
      <w:pPr>
        <w:autoSpaceDN w:val="0"/>
        <w:autoSpaceDE w:val="0"/>
        <w:widowControl/>
        <w:spacing w:line="246" w:lineRule="exact" w:before="369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 </w:t>
      </w:r>
    </w:p>
    <w:p>
      <w:pPr>
        <w:sectPr>
          <w:pgSz w:w="12240" w:h="15840"/>
          <w:pgMar w:top="178" w:right="342" w:bottom="486" w:left="980" w:header="720" w:footer="720" w:gutter="0"/>
          <w:cols w:space="720" w:num="1" w:equalWidth="0"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227329</wp:posOffset>
            </wp:positionV>
            <wp:extent cx="615950" cy="582655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26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8" w:lineRule="exact" w:before="0" w:after="0"/>
        <w:ind w:left="4896" w:right="4896" w:firstLine="0"/>
        <w:jc w:val="center"/>
      </w:pP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br/>
      </w: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</w:p>
    <w:p>
      <w:pPr>
        <w:autoSpaceDN w:val="0"/>
        <w:autoSpaceDE w:val="0"/>
        <w:widowControl/>
        <w:spacing w:line="244" w:lineRule="exact" w:before="5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310" w:lineRule="exact" w:before="648" w:after="0"/>
        <w:ind w:left="1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Credit Structure: (Annexture-1) </w:t>
      </w:r>
    </w:p>
    <w:p>
      <w:pPr>
        <w:autoSpaceDN w:val="0"/>
        <w:autoSpaceDE w:val="0"/>
        <w:widowControl/>
        <w:spacing w:line="266" w:lineRule="exact" w:before="610" w:after="344"/>
        <w:ind w:left="318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Semester wise course group wise credit allocation for Under Graduate Programme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>
        <w:trPr>
          <w:trHeight w:hRule="exact" w:val="1096"/>
        </w:trPr>
        <w:tc>
          <w:tcPr>
            <w:tcW w:type="dxa" w:w="1150"/>
            <w:vMerge w:val="restart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58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Semester </w:t>
            </w:r>
          </w:p>
        </w:tc>
        <w:tc>
          <w:tcPr>
            <w:tcW w:type="dxa" w:w="4998"/>
            <w:gridSpan w:val="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Major </w:t>
            </w:r>
          </w:p>
        </w:tc>
        <w:tc>
          <w:tcPr>
            <w:tcW w:type="dxa" w:w="1364"/>
            <w:gridSpan w:val="2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24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Minor </w:t>
            </w:r>
          </w:p>
        </w:tc>
        <w:tc>
          <w:tcPr>
            <w:tcW w:type="dxa" w:w="1416"/>
            <w:gridSpan w:val="2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Skill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Enhance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ment </w:t>
            </w:r>
          </w:p>
        </w:tc>
        <w:tc>
          <w:tcPr>
            <w:tcW w:type="dxa" w:w="1788"/>
            <w:gridSpan w:val="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20" w:after="0"/>
              <w:ind w:left="0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Ability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Enhancement </w:t>
            </w:r>
          </w:p>
        </w:tc>
        <w:tc>
          <w:tcPr>
            <w:tcW w:type="dxa" w:w="1508"/>
            <w:gridSpan w:val="2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2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Multidisci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plinary </w:t>
            </w:r>
          </w:p>
        </w:tc>
        <w:tc>
          <w:tcPr>
            <w:tcW w:type="dxa" w:w="1450"/>
            <w:gridSpan w:val="2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20" w:after="0"/>
              <w:ind w:left="288" w:right="43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Value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Added </w:t>
            </w:r>
          </w:p>
        </w:tc>
        <w:tc>
          <w:tcPr>
            <w:tcW w:type="dxa" w:w="750"/>
            <w:vMerge w:val="restart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1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Tota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 Cre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dits </w:t>
            </w:r>
          </w:p>
        </w:tc>
      </w:tr>
      <w:tr>
        <w:trPr>
          <w:trHeight w:hRule="exact" w:val="502"/>
        </w:trPr>
        <w:tc>
          <w:tcPr>
            <w:tcW w:type="dxa" w:w="807"/>
            <w:vMerge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8"/>
            <w:gridSpan w:val="2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0" w:after="0"/>
              <w:ind w:left="36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Theory </w:t>
            </w:r>
          </w:p>
        </w:tc>
        <w:tc>
          <w:tcPr>
            <w:tcW w:type="dxa" w:w="1564"/>
            <w:gridSpan w:val="2"/>
            <w:tcBorders>
              <w:start w:sz="8.0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0" w:after="0"/>
              <w:ind w:left="0" w:right="64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Lab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3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6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o. </w:t>
            </w:r>
          </w:p>
          <w:p>
            <w:pPr>
              <w:autoSpaceDN w:val="0"/>
              <w:tabs>
                <w:tab w:pos="172" w:val="left"/>
                <w:tab w:pos="210" w:val="left"/>
              </w:tabs>
              <w:autoSpaceDE w:val="0"/>
              <w:widowControl/>
              <w:spacing w:line="290" w:lineRule="exact" w:before="0" w:after="0"/>
              <w:ind w:left="1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of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a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 </w:t>
            </w:r>
          </w:p>
        </w:tc>
        <w:tc>
          <w:tcPr>
            <w:tcW w:type="dxa" w:w="834"/>
            <w:vMerge w:val="restart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9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Credi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ts </w:t>
            </w:r>
          </w:p>
        </w:tc>
        <w:tc>
          <w:tcPr>
            <w:tcW w:type="dxa" w:w="680"/>
            <w:vMerge w:val="restart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48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No.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of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Pap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ers </w:t>
            </w:r>
          </w:p>
        </w:tc>
        <w:tc>
          <w:tcPr>
            <w:tcW w:type="dxa" w:w="736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938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Cre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dits </w:t>
            </w:r>
          </w:p>
        </w:tc>
        <w:tc>
          <w:tcPr>
            <w:tcW w:type="dxa" w:w="864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No. of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Paper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 </w:t>
            </w:r>
          </w:p>
        </w:tc>
        <w:tc>
          <w:tcPr>
            <w:tcW w:type="dxa" w:w="924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9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Credit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 </w:t>
            </w:r>
          </w:p>
        </w:tc>
        <w:tc>
          <w:tcPr>
            <w:tcW w:type="dxa" w:w="792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No.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of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Pape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rs </w:t>
            </w:r>
          </w:p>
        </w:tc>
        <w:tc>
          <w:tcPr>
            <w:tcW w:type="dxa" w:w="716"/>
            <w:vMerge w:val="restart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938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Cre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dits </w:t>
            </w:r>
          </w:p>
        </w:tc>
        <w:tc>
          <w:tcPr>
            <w:tcW w:type="dxa" w:w="736"/>
            <w:vMerge w:val="restart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No.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of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Pap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ers </w:t>
            </w:r>
          </w:p>
        </w:tc>
        <w:tc>
          <w:tcPr>
            <w:tcW w:type="dxa" w:w="714"/>
            <w:vMerge w:val="restart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938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Cre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dits </w:t>
            </w:r>
          </w:p>
        </w:tc>
        <w:tc>
          <w:tcPr>
            <w:tcW w:type="dxa" w:w="807"/>
            <w:vMerge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</w:tcPr>
          <w:p/>
        </w:tc>
      </w:tr>
      <w:tr>
        <w:trPr>
          <w:trHeight w:hRule="exact" w:val="2238"/>
        </w:trPr>
        <w:tc>
          <w:tcPr>
            <w:tcW w:type="dxa" w:w="807"/>
            <w:vMerge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40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Major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no. of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Papers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98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Theo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Hour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 </w:t>
            </w:r>
          </w:p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98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Theo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Cred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its </w:t>
            </w:r>
          </w:p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9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Lab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Hrs </w:t>
            </w:r>
          </w:p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40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Lab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credi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Total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Maj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or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Cred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its </w:t>
            </w:r>
          </w:p>
        </w:tc>
        <w:tc>
          <w:tcPr>
            <w:tcW w:type="dxa" w:w="807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</w:tcPr>
          <w:p/>
        </w:tc>
      </w:tr>
      <w:tr>
        <w:trPr>
          <w:trHeight w:hRule="exact" w:val="500"/>
        </w:trPr>
        <w:tc>
          <w:tcPr>
            <w:tcW w:type="dxa" w:w="115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000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18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3+3 </w:t>
            </w:r>
          </w:p>
        </w:tc>
        <w:tc>
          <w:tcPr>
            <w:tcW w:type="dxa" w:w="83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3+3 </w:t>
            </w:r>
          </w:p>
        </w:tc>
        <w:tc>
          <w:tcPr>
            <w:tcW w:type="dxa" w:w="790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+ 2 </w:t>
            </w:r>
          </w:p>
        </w:tc>
        <w:tc>
          <w:tcPr>
            <w:tcW w:type="dxa" w:w="774"/>
            <w:tcBorders>
              <w:start w:sz="7.2000000000000455" w:val="single" w:color="#000000"/>
              <w:top w:sz="7.199999999999818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+ 1 </w:t>
            </w:r>
          </w:p>
        </w:tc>
        <w:tc>
          <w:tcPr>
            <w:tcW w:type="dxa" w:w="786"/>
            <w:tcBorders>
              <w:start w:sz="7.200000000000273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53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83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80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3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6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92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9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16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73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1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50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500"/>
        </w:trPr>
        <w:tc>
          <w:tcPr>
            <w:tcW w:type="dxa" w:w="115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+3 </w:t>
            </w:r>
          </w:p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</w:p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+ 2 </w:t>
            </w:r>
          </w:p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+ 1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53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8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6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92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1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73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1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5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802"/>
        </w:trPr>
        <w:tc>
          <w:tcPr>
            <w:tcW w:type="dxa" w:w="115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+ 2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+ 2 </w:t>
            </w:r>
          </w:p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+ 1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+ 1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53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68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6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92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1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73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1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5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798"/>
        </w:trPr>
        <w:tc>
          <w:tcPr>
            <w:tcW w:type="dxa" w:w="115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+ 2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+ 2 </w:t>
            </w:r>
          </w:p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+ 1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+ 1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53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80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3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6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92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9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1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50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802"/>
        </w:trPr>
        <w:tc>
          <w:tcPr>
            <w:tcW w:type="dxa" w:w="115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000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818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83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790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+ 2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+ 2 </w:t>
            </w:r>
          </w:p>
        </w:tc>
        <w:tc>
          <w:tcPr>
            <w:tcW w:type="dxa" w:w="774"/>
            <w:tcBorders>
              <w:start w:sz="7.2000000000000455" w:val="single" w:color="#000000"/>
              <w:top w:sz="7.199999999999818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+ 1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+ 1 </w:t>
            </w:r>
          </w:p>
        </w:tc>
        <w:tc>
          <w:tcPr>
            <w:tcW w:type="dxa" w:w="786"/>
            <w:tcBorders>
              <w:start w:sz="7.200000000000273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53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3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680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3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6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</w:tbl>
    <w:p>
      <w:pPr>
        <w:autoSpaceDN w:val="0"/>
        <w:autoSpaceDE w:val="0"/>
        <w:widowControl/>
        <w:spacing w:line="246" w:lineRule="exact" w:before="6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 </w:t>
      </w:r>
    </w:p>
    <w:p>
      <w:pPr>
        <w:sectPr>
          <w:pgSz w:w="15840" w:h="12240"/>
          <w:pgMar w:top="364" w:right="1042" w:bottom="486" w:left="280" w:header="720" w:footer="720" w:gutter="0"/>
          <w:cols w:space="720" w:num="1" w:equalWidth="0"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227329</wp:posOffset>
            </wp:positionV>
            <wp:extent cx="615950" cy="582655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26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8" w:lineRule="exact" w:before="0" w:after="0"/>
        <w:ind w:left="4896" w:right="4896" w:firstLine="0"/>
        <w:jc w:val="center"/>
      </w:pP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br/>
      </w: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</w:p>
    <w:p>
      <w:pPr>
        <w:autoSpaceDN w:val="0"/>
        <w:autoSpaceDE w:val="0"/>
        <w:widowControl/>
        <w:spacing w:line="244" w:lineRule="exact" w:before="56" w:after="576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>
        <w:trPr>
          <w:trHeight w:hRule="exact" w:val="1080"/>
        </w:trPr>
        <w:tc>
          <w:tcPr>
            <w:tcW w:type="dxa" w:w="115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5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5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5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+ 2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+ 2 </w:t>
            </w:r>
          </w:p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+ 1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+ 1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53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8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hip </w:t>
            </w:r>
          </w:p>
        </w:tc>
        <w:tc>
          <w:tcPr>
            <w:tcW w:type="dxa" w:w="7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86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92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1100"/>
        </w:trPr>
        <w:tc>
          <w:tcPr>
            <w:tcW w:type="dxa" w:w="115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Total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(After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3yrs) 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64 </w:t>
            </w:r>
          </w:p>
        </w:tc>
        <w:tc>
          <w:tcPr>
            <w:tcW w:type="dxa" w:w="53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24 </w:t>
            </w:r>
          </w:p>
        </w:tc>
        <w:tc>
          <w:tcPr>
            <w:tcW w:type="dxa" w:w="68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360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5 +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I </w:t>
            </w:r>
          </w:p>
        </w:tc>
        <w:tc>
          <w:tcPr>
            <w:tcW w:type="dxa" w:w="7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62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10+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86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92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7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71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73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71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75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132 </w:t>
            </w:r>
          </w:p>
        </w:tc>
      </w:tr>
      <w:tr>
        <w:trPr>
          <w:trHeight w:hRule="exact" w:val="798"/>
        </w:trPr>
        <w:tc>
          <w:tcPr>
            <w:tcW w:type="dxa" w:w="115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7(Honors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) 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+ 3+3 </w:t>
            </w:r>
          </w:p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+ 3+3 </w:t>
            </w:r>
          </w:p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2+2+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2+2 </w:t>
            </w:r>
          </w:p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1+1+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1+1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53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80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98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3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6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788"/>
        </w:trPr>
        <w:tc>
          <w:tcPr>
            <w:tcW w:type="dxa" w:w="115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8(Honors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) </w:t>
            </w:r>
          </w:p>
        </w:tc>
        <w:tc>
          <w:tcPr>
            <w:tcW w:type="dxa" w:w="1000"/>
            <w:tcBorders>
              <w:start w:sz="8.0" w:val="single" w:color="#000000"/>
              <w:top w:sz="7.2000000000000455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818"/>
            <w:tcBorders>
              <w:start w:sz="7.2000000000000455" w:val="single" w:color="#000000"/>
              <w:top w:sz="7.2000000000000455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+ 3+3 </w:t>
            </w:r>
          </w:p>
        </w:tc>
        <w:tc>
          <w:tcPr>
            <w:tcW w:type="dxa" w:w="830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+ 3+3 </w:t>
            </w:r>
          </w:p>
        </w:tc>
        <w:tc>
          <w:tcPr>
            <w:tcW w:type="dxa" w:w="790"/>
            <w:tcBorders>
              <w:start w:sz="8.0" w:val="single" w:color="#000000"/>
              <w:top w:sz="7.2000000000000455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2+2+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2+2 </w:t>
            </w:r>
          </w:p>
        </w:tc>
        <w:tc>
          <w:tcPr>
            <w:tcW w:type="dxa" w:w="774"/>
            <w:tcBorders>
              <w:start w:sz="7.2000000000000455" w:val="single" w:color="#000000"/>
              <w:top w:sz="7.2000000000000455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1+1+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1+1 </w:t>
            </w:r>
          </w:p>
        </w:tc>
        <w:tc>
          <w:tcPr>
            <w:tcW w:type="dxa" w:w="786"/>
            <w:tcBorders>
              <w:start w:sz="7.200000000000273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53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83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80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96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3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6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800"/>
        </w:trPr>
        <w:tc>
          <w:tcPr>
            <w:tcW w:type="dxa" w:w="115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7(Resear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ch) 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2+2+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1+1+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53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8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1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RP </w:t>
            </w:r>
          </w:p>
        </w:tc>
        <w:tc>
          <w:tcPr>
            <w:tcW w:type="dxa" w:w="7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86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800"/>
        </w:trPr>
        <w:tc>
          <w:tcPr>
            <w:tcW w:type="dxa" w:w="115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8(Resear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ch) 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2+2+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1+1+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53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80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1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RP </w:t>
            </w:r>
          </w:p>
        </w:tc>
        <w:tc>
          <w:tcPr>
            <w:tcW w:type="dxa" w:w="73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86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1102"/>
        </w:trPr>
        <w:tc>
          <w:tcPr>
            <w:tcW w:type="dxa" w:w="115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2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Total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(After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4yrs) </w:t>
            </w:r>
          </w:p>
        </w:tc>
        <w:tc>
          <w:tcPr>
            <w:tcW w:type="dxa" w:w="1000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24/22 </w:t>
            </w:r>
          </w:p>
        </w:tc>
        <w:tc>
          <w:tcPr>
            <w:tcW w:type="dxa" w:w="818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0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7.2000000000000455" w:val="single" w:color="#000000"/>
              <w:top w:sz="7.199999999999818" w:val="single" w:color="#000000"/>
              <w:end w:sz="7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6"/>
            <w:tcBorders>
              <w:start w:sz="7.200000000000273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64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96/8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53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83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32 </w:t>
            </w:r>
          </w:p>
        </w:tc>
        <w:tc>
          <w:tcPr>
            <w:tcW w:type="dxa" w:w="680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0" w:after="0"/>
              <w:ind w:left="0" w:right="10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7+I </w:t>
            </w:r>
          </w:p>
        </w:tc>
        <w:tc>
          <w:tcPr>
            <w:tcW w:type="dxa" w:w="73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64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18/2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86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92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792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716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73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71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750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176 </w:t>
            </w:r>
          </w:p>
        </w:tc>
      </w:tr>
    </w:tbl>
    <w:p>
      <w:pPr>
        <w:autoSpaceDN w:val="0"/>
        <w:autoSpaceDE w:val="0"/>
        <w:widowControl/>
        <w:spacing w:line="246" w:lineRule="exact" w:before="243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 </w:t>
      </w:r>
    </w:p>
    <w:p>
      <w:pPr>
        <w:sectPr>
          <w:pgSz w:w="15840" w:h="12240"/>
          <w:pgMar w:top="364" w:right="1042" w:bottom="486" w:left="280" w:header="720" w:footer="720" w:gutter="0"/>
          <w:cols w:space="720" w:num="1" w:equalWidth="0"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620" w:val="left"/>
          <w:tab w:pos="8540" w:val="left"/>
        </w:tabs>
        <w:autoSpaceDE w:val="0"/>
        <w:widowControl/>
        <w:spacing w:line="240" w:lineRule="auto" w:before="0" w:after="0"/>
        <w:ind w:left="268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230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246" w:lineRule="exact" w:before="1309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5 </w:t>
      </w:r>
    </w:p>
    <w:p>
      <w:pPr>
        <w:sectPr>
          <w:pgSz w:w="12240" w:h="15840"/>
          <w:pgMar w:top="178" w:right="342" w:bottom="486" w:left="1440" w:header="720" w:footer="720" w:gutter="0"/>
          <w:cols w:space="720" w:num="1" w:equalWidth="0">
            <w:col w:w="104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220" w:val="left"/>
          <w:tab w:pos="9140" w:val="left"/>
        </w:tabs>
        <w:autoSpaceDE w:val="0"/>
        <w:widowControl/>
        <w:spacing w:line="240" w:lineRule="auto" w:before="0" w:after="0"/>
        <w:ind w:left="328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310" w:lineRule="exact" w:before="1572" w:after="252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Evaluation Scheme for Semester 1 and 2: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382"/>
        <w:gridCol w:w="1382"/>
        <w:gridCol w:w="1382"/>
        <w:gridCol w:w="1382"/>
        <w:gridCol w:w="1382"/>
        <w:gridCol w:w="1382"/>
        <w:gridCol w:w="1382"/>
        <w:gridCol w:w="1382"/>
      </w:tblGrid>
      <w:tr>
        <w:trPr>
          <w:trHeight w:hRule="exact" w:val="574"/>
        </w:trPr>
        <w:tc>
          <w:tcPr>
            <w:tcW w:type="dxa" w:w="115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1884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Subject group </w:t>
            </w:r>
          </w:p>
        </w:tc>
        <w:tc>
          <w:tcPr>
            <w:tcW w:type="dxa" w:w="3254"/>
            <w:gridSpan w:val="4"/>
            <w:tcBorders>
              <w:start w:sz="8.0" w:val="single" w:color="#000000"/>
              <w:top w:sz="8.0" w:val="single" w:color="#000000"/>
              <w:end w:sz="7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Continuous Comprehensive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Evaluation </w:t>
            </w:r>
          </w:p>
        </w:tc>
        <w:tc>
          <w:tcPr>
            <w:tcW w:type="dxa" w:w="1534"/>
            <w:vMerge w:val="restart"/>
            <w:tcBorders>
              <w:start w:sz="7.200000000000273" w:val="single" w:color="#000000"/>
              <w:top w:sz="8.0" w:val="single" w:color="#000000"/>
              <w:end w:sz="8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Semester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End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Examination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(SEE) </w:t>
            </w:r>
          </w:p>
        </w:tc>
        <w:tc>
          <w:tcPr>
            <w:tcW w:type="dxa" w:w="900"/>
            <w:vMerge w:val="restart"/>
            <w:tcBorders>
              <w:start w:sz="8.0" w:val="single" w:color="#000000"/>
              <w:top w:sz="8.0" w:val="single" w:color="#000000"/>
              <w:end w:sz="7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Grand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</w:p>
        </w:tc>
      </w:tr>
      <w:tr>
        <w:trPr>
          <w:trHeight w:hRule="exact" w:val="634"/>
        </w:trPr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12.0" w:val="single" w:color="#000000"/>
            </w:tcBorders>
          </w:tcPr>
          <w:p/>
        </w:tc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12.0" w:val="single" w:color="#000000"/>
            </w:tcBorders>
          </w:tcPr>
          <w:p/>
        </w:tc>
        <w:tc>
          <w:tcPr>
            <w:tcW w:type="dxa" w:w="550"/>
            <w:tcBorders>
              <w:start w:sz="8.0" w:val="single" w:color="#000000"/>
              <w:top w:sz="7.2000000000000455" w:val="single" w:color="#000000"/>
              <w:end w:sz="8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CE </w:t>
            </w:r>
          </w:p>
        </w:tc>
        <w:tc>
          <w:tcPr>
            <w:tcW w:type="dxa" w:w="982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Attend. </w:t>
            </w:r>
          </w:p>
        </w:tc>
        <w:tc>
          <w:tcPr>
            <w:tcW w:type="dxa" w:w="956"/>
            <w:tcBorders>
              <w:start w:sz="7.199999999999818" w:val="single" w:color="#000000"/>
              <w:top w:sz="7.2000000000000455" w:val="single" w:color="#000000"/>
              <w:end w:sz="7.20000000000027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Assign. </w:t>
            </w:r>
          </w:p>
        </w:tc>
        <w:tc>
          <w:tcPr>
            <w:tcW w:type="dxa" w:w="766"/>
            <w:tcBorders>
              <w:start w:sz="7.200000000000273" w:val="single" w:color="#000000"/>
              <w:top w:sz="7.2000000000000455" w:val="single" w:color="#000000"/>
              <w:end w:sz="7.20000000000027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CEE </w:t>
            </w:r>
          </w:p>
        </w:tc>
        <w:tc>
          <w:tcPr>
            <w:tcW w:type="dxa" w:w="1382"/>
            <w:vMerge/>
            <w:tcBorders>
              <w:start w:sz="7.200000000000273" w:val="single" w:color="#000000"/>
              <w:top w:sz="8.0" w:val="single" w:color="#000000"/>
              <w:end w:sz="8.0" w:val="single" w:color="#000000"/>
              <w:bottom w:sz="12.0" w:val="single" w:color="#000000"/>
            </w:tcBorders>
          </w:tcPr>
          <w:p/>
        </w:tc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end w:sz="7.199999999999818" w:val="single" w:color="#000000"/>
              <w:bottom w:sz="12.0" w:val="single" w:color="#000000"/>
            </w:tcBorders>
          </w:tcPr>
          <w:p/>
        </w:tc>
      </w:tr>
      <w:tr>
        <w:trPr>
          <w:trHeight w:hRule="exact" w:val="342"/>
        </w:trPr>
        <w:tc>
          <w:tcPr>
            <w:tcW w:type="dxa" w:w="1150"/>
            <w:vMerge w:val="restart"/>
            <w:tcBorders>
              <w:start w:sz="8.0" w:val="single" w:color="#000000"/>
              <w:top w:sz="12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884"/>
            <w:tcBorders>
              <w:start w:sz="4.0" w:val="single" w:color="#000000"/>
              <w:top w:sz="12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4.0" w:val="single" w:color="#000000"/>
              <w:top w:sz="12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12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4.0" w:val="single" w:color="#000000"/>
              <w:top w:sz="12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12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12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12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40"/>
        </w:trPr>
        <w:tc>
          <w:tcPr>
            <w:tcW w:type="dxa" w:w="1382"/>
            <w:vMerge/>
            <w:tcBorders>
              <w:start w:sz="8.0" w:val="single" w:color="#000000"/>
              <w:top w:sz="12.0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38"/>
        </w:trPr>
        <w:tc>
          <w:tcPr>
            <w:tcW w:type="dxa" w:w="1382"/>
            <w:vMerge/>
            <w:tcBorders>
              <w:start w:sz="8.0" w:val="single" w:color="#000000"/>
              <w:top w:sz="12.0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642"/>
        </w:trPr>
        <w:tc>
          <w:tcPr>
            <w:tcW w:type="dxa" w:w="1382"/>
            <w:vMerge/>
            <w:tcBorders>
              <w:start w:sz="8.0" w:val="single" w:color="#000000"/>
              <w:top w:sz="12.0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640"/>
        </w:trPr>
        <w:tc>
          <w:tcPr>
            <w:tcW w:type="dxa" w:w="1382"/>
            <w:vMerge/>
            <w:tcBorders>
              <w:start w:sz="8.0" w:val="single" w:color="#000000"/>
              <w:top w:sz="12.0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Multidisciplinary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846"/>
        </w:trPr>
        <w:tc>
          <w:tcPr>
            <w:tcW w:type="dxa" w:w="1382"/>
            <w:vMerge/>
            <w:tcBorders>
              <w:start w:sz="8.0" w:val="single" w:color="#000000"/>
              <w:top w:sz="12.0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Ability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738"/>
        </w:trPr>
        <w:tc>
          <w:tcPr>
            <w:tcW w:type="dxa" w:w="1382"/>
            <w:vMerge/>
            <w:tcBorders>
              <w:start w:sz="8.0" w:val="single" w:color="#000000"/>
              <w:top w:sz="12.0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Value Added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5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334"/>
        </w:trPr>
        <w:tc>
          <w:tcPr>
            <w:tcW w:type="dxa" w:w="1150"/>
            <w:tcBorders>
              <w:top w:sz="8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550 </w:t>
            </w:r>
          </w:p>
        </w:tc>
      </w:tr>
      <w:tr>
        <w:trPr>
          <w:trHeight w:hRule="exact" w:val="340"/>
        </w:trPr>
        <w:tc>
          <w:tcPr>
            <w:tcW w:type="dxa" w:w="1150"/>
            <w:vMerge w:val="restart"/>
            <w:tcBorders>
              <w:start w:sz="8.0" w:val="single" w:color="#000000"/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38"/>
        </w:trPr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650"/>
        </w:trPr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Minor </w:t>
            </w:r>
          </w:p>
        </w:tc>
        <w:tc>
          <w:tcPr>
            <w:tcW w:type="dxa" w:w="5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652"/>
        </w:trPr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38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340"/>
        </w:trPr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38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846"/>
        </w:trPr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Ability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730"/>
        </w:trPr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Value Added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332"/>
        </w:trPr>
        <w:tc>
          <w:tcPr>
            <w:tcW w:type="dxa" w:w="5522"/>
            <w:gridSpan w:val="5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550 </w:t>
            </w:r>
          </w:p>
        </w:tc>
      </w:tr>
    </w:tbl>
    <w:p>
      <w:pPr>
        <w:autoSpaceDN w:val="0"/>
        <w:autoSpaceDE w:val="0"/>
        <w:widowControl/>
        <w:spacing w:line="246" w:lineRule="exact" w:before="128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6 </w:t>
      </w:r>
    </w:p>
    <w:p>
      <w:pPr>
        <w:sectPr>
          <w:pgSz w:w="12240" w:h="15840"/>
          <w:pgMar w:top="178" w:right="342" w:bottom="486" w:left="840" w:header="720" w:footer="720" w:gutter="0"/>
          <w:cols w:space="720" w:num="1" w:equalWidth="0">
            <w:col w:w="11058" w:space="0"/>
            <w:col w:w="104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678" w:val="left"/>
          <w:tab w:pos="8598" w:val="left"/>
        </w:tabs>
        <w:autoSpaceDE w:val="0"/>
        <w:widowControl/>
        <w:spacing w:line="240" w:lineRule="auto" w:before="0" w:after="0"/>
        <w:ind w:left="274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236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240" w:lineRule="auto" w:before="576" w:after="0"/>
        <w:ind w:left="0" w:right="4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79880" cy="70738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70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642" w:lineRule="exact" w:before="1336" w:after="0"/>
        <w:ind w:left="0" w:right="3126" w:firstLine="0"/>
        <w:jc w:val="right"/>
      </w:pPr>
      <w:r>
        <w:rPr>
          <w:rFonts w:ascii="TimesNewRomanPS" w:hAnsi="TimesNewRomanPS" w:eastAsia="TimesNewRomanPS"/>
          <w:b/>
          <w:i w:val="0"/>
          <w:color w:val="E36B09"/>
          <w:sz w:val="58"/>
        </w:rPr>
        <w:t>Faculty of Science</w:t>
      </w:r>
    </w:p>
    <w:p>
      <w:pPr>
        <w:autoSpaceDN w:val="0"/>
        <w:autoSpaceDE w:val="0"/>
        <w:widowControl/>
        <w:spacing w:line="510" w:lineRule="exact" w:before="5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B09"/>
          <w:sz w:val="46"/>
        </w:rPr>
        <w:t xml:space="preserve">Shree Ramkrishna Institute of Computer Education &amp; </w:t>
      </w:r>
    </w:p>
    <w:p>
      <w:pPr>
        <w:autoSpaceDN w:val="0"/>
        <w:autoSpaceDE w:val="0"/>
        <w:widowControl/>
        <w:spacing w:line="510" w:lineRule="exact" w:before="18" w:after="0"/>
        <w:ind w:left="0" w:right="335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B09"/>
          <w:sz w:val="46"/>
        </w:rPr>
        <w:t>Applied Sciences, Surat</w:t>
      </w:r>
    </w:p>
    <w:p>
      <w:pPr>
        <w:autoSpaceDN w:val="0"/>
        <w:autoSpaceDE w:val="0"/>
        <w:widowControl/>
        <w:spacing w:line="552" w:lineRule="exact" w:before="596" w:after="0"/>
        <w:ind w:left="0" w:right="3524" w:firstLine="0"/>
        <w:jc w:val="right"/>
      </w:pPr>
      <w:r>
        <w:rPr>
          <w:rFonts w:ascii="TimesNewRomanPS" w:hAnsi="TimesNewRomanPS" w:eastAsia="TimesNewRomanPS"/>
          <w:b/>
          <w:i w:val="0"/>
          <w:color w:val="366090"/>
          <w:sz w:val="50"/>
        </w:rPr>
        <w:t xml:space="preserve">B.Sc. Information </w:t>
      </w:r>
    </w:p>
    <w:p>
      <w:pPr>
        <w:autoSpaceDN w:val="0"/>
        <w:autoSpaceDE w:val="0"/>
        <w:widowControl/>
        <w:spacing w:line="552" w:lineRule="exact" w:before="598" w:after="0"/>
        <w:ind w:left="202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0"/>
          <w:sz w:val="50"/>
        </w:rPr>
        <w:t>Technology SEMESTER- 1</w:t>
      </w:r>
    </w:p>
    <w:p>
      <w:pPr>
        <w:autoSpaceDN w:val="0"/>
        <w:autoSpaceDE w:val="0"/>
        <w:widowControl/>
        <w:spacing w:line="246" w:lineRule="exact" w:before="554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7 </w:t>
      </w:r>
    </w:p>
    <w:p>
      <w:pPr>
        <w:sectPr>
          <w:pgSz w:w="12240" w:h="15840"/>
          <w:pgMar w:top="178" w:right="342" w:bottom="486" w:left="1382" w:header="720" w:footer="720" w:gutter="0"/>
          <w:cols w:space="720" w:num="1" w:equalWidth="0">
            <w:col w:w="10516" w:space="0"/>
            <w:col w:w="11058" w:space="0"/>
            <w:col w:w="104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8"/>
        <w:ind w:left="0" w:right="0"/>
      </w:pPr>
    </w:p>
    <w:p>
      <w:pPr>
        <w:autoSpaceDN w:val="0"/>
        <w:autoSpaceDE w:val="0"/>
        <w:widowControl/>
        <w:spacing w:line="246" w:lineRule="exact" w:before="0" w:after="276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Structured Programming Methodology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50"/>
        <w:gridCol w:w="5250"/>
      </w:tblGrid>
      <w:tr>
        <w:trPr>
          <w:trHeight w:hRule="exact" w:val="486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4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4" w:after="0"/>
              <w:ind w:left="3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Major : Structured Programming Methodology </w:t>
            </w:r>
          </w:p>
        </w:tc>
      </w:tr>
      <w:tr>
        <w:trPr>
          <w:trHeight w:hRule="exact" w:val="486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(Theory) + 1 (Practical) </w:t>
            </w:r>
          </w:p>
        </w:tc>
      </w:tr>
      <w:tr>
        <w:trPr>
          <w:trHeight w:hRule="exact" w:val="742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200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Teaching per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Week 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3hrs (Theory) + 2hrs (Practical) </w:t>
            </w:r>
          </w:p>
        </w:tc>
      </w:tr>
      <w:tr>
        <w:trPr>
          <w:trHeight w:hRule="exact" w:val="1014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200" w:right="1040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Minimum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weeks per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8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760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200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Revision 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--- </w:t>
            </w:r>
          </w:p>
        </w:tc>
      </w:tr>
      <w:tr>
        <w:trPr>
          <w:trHeight w:hRule="exact" w:val="1040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2" w:after="0"/>
              <w:ind w:left="200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Purpose of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3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aim of this course is to introduce to the students the rudiments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programming using java language. Students will become familiar with problem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solving techniques and algorithm development. </w:t>
            </w:r>
          </w:p>
        </w:tc>
      </w:tr>
      <w:tr>
        <w:trPr>
          <w:trHeight w:hRule="exact" w:val="1914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0" w:after="0"/>
              <w:ind w:left="200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Objective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6" w:val="left"/>
              </w:tabs>
              <w:autoSpaceDE w:val="0"/>
              <w:widowControl/>
              <w:spacing w:line="248" w:lineRule="exact" w:before="98" w:after="0"/>
              <w:ind w:left="304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Gain knowledge about Programming languages, programming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methodology. </w:t>
            </w:r>
          </w:p>
          <w:p>
            <w:pPr>
              <w:autoSpaceDN w:val="0"/>
              <w:autoSpaceDE w:val="0"/>
              <w:widowControl/>
              <w:spacing w:line="246" w:lineRule="exact" w:before="2" w:after="0"/>
              <w:ind w:left="636" w:right="576" w:hanging="33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Gain knowledge about basic Java language syntax and semantics to write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Java programs and use concepts such as variables, conditional and iterative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execution methods etc. </w:t>
            </w:r>
          </w:p>
          <w:p>
            <w:pPr>
              <w:autoSpaceDN w:val="0"/>
              <w:autoSpaceDE w:val="0"/>
              <w:widowControl/>
              <w:spacing w:line="244" w:lineRule="exact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understand how to work with Arrays and Strings. </w:t>
            </w:r>
          </w:p>
        </w:tc>
      </w:tr>
      <w:tr>
        <w:trPr>
          <w:trHeight w:hRule="exact" w:val="490"/>
        </w:trPr>
        <w:tc>
          <w:tcPr>
            <w:tcW w:type="dxa" w:w="233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Pre-requisite </w:t>
            </w:r>
          </w:p>
        </w:tc>
        <w:tc>
          <w:tcPr>
            <w:tcW w:type="dxa" w:w="8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NIL </w:t>
            </w:r>
          </w:p>
        </w:tc>
      </w:tr>
      <w:tr>
        <w:trPr>
          <w:trHeight w:hRule="exact" w:val="1198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78" w:after="0"/>
              <w:ind w:left="200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Out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come 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3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 the end of the course, student is expected to have understanding about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concepts of Programming languages, programming basics, Functions, Strings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Arrays, etc. </w:t>
            </w:r>
          </w:p>
        </w:tc>
      </w:tr>
      <w:tr>
        <w:trPr>
          <w:trHeight w:hRule="exact" w:val="3770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106" w:after="0"/>
              <w:ind w:left="144" w:right="1296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Content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12" w:after="0"/>
              <w:ind w:left="9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Introduction to programming                                                    [6 hrs] </w:t>
            </w:r>
          </w:p>
          <w:p>
            <w:pPr>
              <w:autoSpaceDN w:val="0"/>
              <w:autoSpaceDE w:val="0"/>
              <w:widowControl/>
              <w:spacing w:line="244" w:lineRule="exact" w:before="46" w:after="0"/>
              <w:ind w:left="5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What is a program? </w:t>
            </w:r>
          </w:p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64" w:lineRule="exact" w:before="0" w:after="0"/>
              <w:ind w:left="532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Levels of programming languages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Programming methodologies – structured and object-oriented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Java History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1.5  Features of Java, Bytecode, Steps of java program execution  </w:t>
            </w:r>
          </w:p>
          <w:p>
            <w:pPr>
              <w:autoSpaceDN w:val="0"/>
              <w:autoSpaceDE w:val="0"/>
              <w:widowControl/>
              <w:spacing w:line="246" w:lineRule="exact" w:before="298" w:after="0"/>
              <w:ind w:left="9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Introduction to program design                                                  [6 hrs] </w:t>
            </w:r>
          </w:p>
          <w:p>
            <w:pPr>
              <w:autoSpaceDN w:val="0"/>
              <w:autoSpaceDE w:val="0"/>
              <w:widowControl/>
              <w:spacing w:line="244" w:lineRule="exact" w:before="46" w:after="0"/>
              <w:ind w:left="5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What is a Flowchart? </w:t>
            </w:r>
          </w:p>
          <w:p>
            <w:pPr>
              <w:autoSpaceDN w:val="0"/>
              <w:autoSpaceDE w:val="0"/>
              <w:widowControl/>
              <w:spacing w:line="264" w:lineRule="exact" w:before="2" w:after="0"/>
              <w:ind w:left="586" w:right="41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Flowchart symbols and its usage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What is an Algorithm? </w:t>
            </w:r>
          </w:p>
          <w:p>
            <w:pPr>
              <w:autoSpaceDN w:val="0"/>
              <w:autoSpaceDE w:val="0"/>
              <w:widowControl/>
              <w:spacing w:line="244" w:lineRule="exact" w:before="22" w:after="0"/>
              <w:ind w:left="5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2.4 Characteristics of good algorithm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00" w:right="866" w:bottom="652" w:left="874" w:header="720" w:footer="720" w:gutter="0"/>
          <w:cols w:space="720" w:num="1" w:equalWidth="0">
            <w:col w:w="10500" w:space="0"/>
            <w:col w:w="10516" w:space="0"/>
            <w:col w:w="11058" w:space="0"/>
            <w:col w:w="104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52"/>
        <w:gridCol w:w="5252"/>
      </w:tblGrid>
      <w:tr>
        <w:trPr>
          <w:trHeight w:hRule="exact" w:val="10900"/>
        </w:trPr>
        <w:tc>
          <w:tcPr>
            <w:tcW w:type="dxa" w:w="23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2" w:after="0"/>
              <w:ind w:left="9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Getting started with structured programming                         [6 hrs] </w:t>
            </w:r>
          </w:p>
          <w:p>
            <w:pPr>
              <w:autoSpaceDN w:val="0"/>
              <w:tabs>
                <w:tab w:pos="630" w:val="left"/>
                <w:tab w:pos="976" w:val="left"/>
                <w:tab w:pos="1024" w:val="left"/>
              </w:tabs>
              <w:autoSpaceDE w:val="0"/>
              <w:widowControl/>
              <w:spacing w:line="260" w:lineRule="exact" w:before="30" w:after="0"/>
              <w:ind w:left="534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 Basic structure of program in java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 Variables, Datatypes, Keywords, Constants, Comments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 Printing output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3.4 String literal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3.5 Operators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3.5.1  Arithmetic Operators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3.5.2  Unary Operators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3.5.3  Relational Operators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3.5.4  Assignment Operators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3.5.5  Conditional Operators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3.6  Type casting </w:t>
            </w:r>
          </w:p>
          <w:p>
            <w:pPr>
              <w:autoSpaceDN w:val="0"/>
              <w:autoSpaceDE w:val="0"/>
              <w:widowControl/>
              <w:spacing w:line="244" w:lineRule="exact" w:before="300" w:after="0"/>
              <w:ind w:left="9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Control structures                                                                        [6 hrs] </w:t>
            </w:r>
          </w:p>
          <w:p>
            <w:pPr>
              <w:autoSpaceDN w:val="0"/>
              <w:tabs>
                <w:tab w:pos="586" w:val="left"/>
                <w:tab w:pos="918" w:val="left"/>
                <w:tab w:pos="922" w:val="left"/>
              </w:tabs>
              <w:autoSpaceDE w:val="0"/>
              <w:widowControl/>
              <w:spacing w:line="252" w:lineRule="exact" w:before="36" w:after="0"/>
              <w:ind w:left="534" w:right="37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Looping statements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4.1.1  while Loop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4.1.2  do-while Loop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4.1.3 for Loop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 Various forms of if Statement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4.2.1  If, else if, nested if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4.2.2  Switch statement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4.2.3  Break and Continue Statements </w:t>
            </w:r>
          </w:p>
          <w:p>
            <w:pPr>
              <w:autoSpaceDN w:val="0"/>
              <w:autoSpaceDE w:val="0"/>
              <w:widowControl/>
              <w:spacing w:line="246" w:lineRule="exact" w:before="286" w:after="0"/>
              <w:ind w:left="9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Introducing Functions                                                                   [7 hrs] </w:t>
            </w:r>
          </w:p>
          <w:p>
            <w:pPr>
              <w:autoSpaceDN w:val="0"/>
              <w:tabs>
                <w:tab w:pos="922" w:val="left"/>
              </w:tabs>
              <w:autoSpaceDE w:val="0"/>
              <w:widowControl/>
              <w:spacing w:line="252" w:lineRule="exact" w:before="36" w:after="0"/>
              <w:ind w:left="630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Inbuilt functions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User defined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5.2.1  Function declaration, definition and function calling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5.2.2   Passing parameter to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5.2.3   Returning values from functions </w:t>
            </w:r>
          </w:p>
          <w:p>
            <w:pPr>
              <w:autoSpaceDN w:val="0"/>
              <w:autoSpaceDE w:val="0"/>
              <w:widowControl/>
              <w:spacing w:line="244" w:lineRule="exact" w:before="288" w:after="0"/>
              <w:ind w:left="9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Strings and Arrays                                                                         [8 hrs] </w:t>
            </w:r>
          </w:p>
          <w:p>
            <w:pPr>
              <w:autoSpaceDN w:val="0"/>
              <w:autoSpaceDE w:val="0"/>
              <w:widowControl/>
              <w:spacing w:line="254" w:lineRule="exact" w:before="34" w:after="0"/>
              <w:ind w:left="630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String class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Inbuilt String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Operations on String without using inbuilt functions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Concept of Substring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6.5 Creating and accessing an array, array literal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Single Dimensional array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Multi-Dimensional array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Operations on Arrays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Passing array to the function </w:t>
            </w:r>
          </w:p>
        </w:tc>
      </w:tr>
      <w:tr>
        <w:trPr>
          <w:trHeight w:hRule="exact" w:val="617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5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Practical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0" w:right="862" w:bottom="1384" w:left="874" w:header="720" w:footer="720" w:gutter="0"/>
          <w:cols w:space="720" w:num="1" w:equalWidth="0">
            <w:col w:w="10503" w:space="0"/>
            <w:col w:w="10500" w:space="0"/>
            <w:col w:w="10516" w:space="0"/>
            <w:col w:w="11058" w:space="0"/>
            <w:col w:w="104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50"/>
        <w:gridCol w:w="5250"/>
      </w:tblGrid>
      <w:tr>
        <w:trPr>
          <w:trHeight w:hRule="exact" w:val="1818"/>
        </w:trPr>
        <w:tc>
          <w:tcPr>
            <w:tcW w:type="dxa" w:w="23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6" w:after="0"/>
              <w:ind w:left="200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Literature </w:t>
            </w:r>
          </w:p>
        </w:tc>
        <w:tc>
          <w:tcPr>
            <w:tcW w:type="dxa" w:w="8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6" w:val="left"/>
              </w:tabs>
              <w:autoSpaceDE w:val="0"/>
              <w:widowControl/>
              <w:spacing w:line="268" w:lineRule="exact" w:before="88" w:after="0"/>
              <w:ind w:left="13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Complete Reference Java2 Herbert Schildt TMH, New Delhi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Mastering JAVA2 John Zukowski BPB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Teach Yourself Java2 platform in 21 days Lamey &amp; Cadenhead Teach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Media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Java in Nut shell - 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Java Language Reference - O’Relly Publication</w:t>
            </w:r>
          </w:p>
        </w:tc>
      </w:tr>
      <w:tr>
        <w:trPr>
          <w:trHeight w:hRule="exact" w:val="912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4" w:after="0"/>
              <w:ind w:left="200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74" w:val="left"/>
              </w:tabs>
              <w:autoSpaceDE w:val="0"/>
              <w:widowControl/>
              <w:spacing w:line="254" w:lineRule="exact" w:before="98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Assignment, Internal Project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80%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(Approximately weekly) </w:t>
            </w:r>
          </w:p>
        </w:tc>
      </w:tr>
      <w:tr>
        <w:trPr>
          <w:trHeight w:hRule="exact" w:val="1050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58" w:after="0"/>
              <w:ind w:left="200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Evaluation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Method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0" w:after="0"/>
              <w:ind w:left="9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1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0" w:right="866" w:bottom="1440" w:left="874" w:header="720" w:footer="720" w:gutter="0"/>
          <w:cols w:space="720" w:num="1" w:equalWidth="0">
            <w:col w:w="10500" w:space="0"/>
            <w:col w:w="10503" w:space="0"/>
            <w:col w:w="10500" w:space="0"/>
            <w:col w:w="10516" w:space="0"/>
            <w:col w:w="11058" w:space="0"/>
            <w:col w:w="104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32"/>
        <w:ind w:left="0" w:right="0"/>
      </w:pPr>
    </w:p>
    <w:p>
      <w:pPr>
        <w:autoSpaceDN w:val="0"/>
        <w:autoSpaceDE w:val="0"/>
        <w:widowControl/>
        <w:spacing w:line="244" w:lineRule="exact" w:before="0" w:after="326"/>
        <w:ind w:left="0" w:right="364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Database Management System-I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91"/>
        <w:gridCol w:w="5291"/>
      </w:tblGrid>
      <w:tr>
        <w:trPr>
          <w:trHeight w:hRule="exact" w:val="286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7798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7798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2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Major: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Database Management Systems-I </w:t>
            </w:r>
          </w:p>
        </w:tc>
      </w:tr>
      <w:tr>
        <w:trPr>
          <w:trHeight w:hRule="exact" w:val="463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7798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2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(Theory) + 1 (Practical) </w:t>
            </w:r>
          </w:p>
        </w:tc>
      </w:tr>
      <w:tr>
        <w:trPr>
          <w:trHeight w:hRule="exact" w:val="735"/>
        </w:trPr>
        <w:tc>
          <w:tcPr>
            <w:tcW w:type="dxa" w:w="274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108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Teaching per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Week </w:t>
            </w:r>
          </w:p>
        </w:tc>
        <w:tc>
          <w:tcPr>
            <w:tcW w:type="dxa" w:w="7798"/>
            <w:tcBorders>
              <w:start w:sz="8.0" w:val="single" w:color="#000000"/>
              <w:top w:sz="4.0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2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3hrs (Theory) + 2hrs (Practical) </w:t>
            </w:r>
          </w:p>
        </w:tc>
      </w:tr>
      <w:tr>
        <w:trPr>
          <w:trHeight w:hRule="exact" w:val="556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Minimum weeks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per Semester </w:t>
            </w:r>
          </w:p>
        </w:tc>
        <w:tc>
          <w:tcPr>
            <w:tcW w:type="dxa" w:w="7798"/>
            <w:tcBorders>
              <w:start w:sz="8.0" w:val="single" w:color="#000000"/>
              <w:top w:sz="5.599999999999909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15 (Including Class work, examination, preparation, holidays     etc.) </w:t>
            </w:r>
          </w:p>
        </w:tc>
      </w:tr>
      <w:tr>
        <w:trPr>
          <w:trHeight w:hRule="exact" w:val="554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8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Revision </w:t>
            </w:r>
          </w:p>
        </w:tc>
        <w:tc>
          <w:tcPr>
            <w:tcW w:type="dxa" w:w="7798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 </w:t>
            </w:r>
          </w:p>
        </w:tc>
      </w:tr>
      <w:tr>
        <w:trPr>
          <w:trHeight w:hRule="exact" w:val="784"/>
        </w:trPr>
        <w:tc>
          <w:tcPr>
            <w:tcW w:type="dxa" w:w="2746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Purpose of Course </w:t>
            </w:r>
          </w:p>
        </w:tc>
        <w:tc>
          <w:tcPr>
            <w:tcW w:type="dxa" w:w="7798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This course imparts the knowledge of Database Management system,         Entity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Relationship model, Relationship Model, SQL (DDL, DML and DCL). </w:t>
            </w:r>
          </w:p>
        </w:tc>
      </w:tr>
      <w:tr>
        <w:trPr>
          <w:trHeight w:hRule="exact" w:val="786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Objective </w:t>
            </w:r>
          </w:p>
        </w:tc>
        <w:tc>
          <w:tcPr>
            <w:tcW w:type="dxa" w:w="7798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introduce the concept of database systems, modeling of data and to make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use of SQL for efficient storage and retrieval of data. </w:t>
            </w:r>
          </w:p>
        </w:tc>
      </w:tr>
      <w:tr>
        <w:trPr>
          <w:trHeight w:hRule="exact" w:val="574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Prerequisite </w:t>
            </w:r>
          </w:p>
        </w:tc>
        <w:tc>
          <w:tcPr>
            <w:tcW w:type="dxa" w:w="7798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Nil </w:t>
            </w:r>
          </w:p>
        </w:tc>
      </w:tr>
      <w:tr>
        <w:trPr>
          <w:trHeight w:hRule="exact" w:val="2356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Out come </w:t>
            </w:r>
          </w:p>
        </w:tc>
        <w:tc>
          <w:tcPr>
            <w:tcW w:type="dxa" w:w="7798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6" w:val="left"/>
              </w:tabs>
              <w:autoSpaceDE w:val="0"/>
              <w:widowControl/>
              <w:spacing w:line="392" w:lineRule="exact" w:before="0" w:after="0"/>
              <w:ind w:left="26" w:right="57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will be able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· Differentiate between database approach and conventional file processing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system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· Understand concepts of database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· Design an entity-relationship model based on user requirements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· Use SQL statements to store, modify and retrieve data fro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ables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054" w:right="898" w:bottom="1440" w:left="760" w:header="720" w:footer="720" w:gutter="0"/>
          <w:cols w:space="720" w:num="1" w:equalWidth="0">
            <w:col w:w="10582" w:space="0"/>
            <w:col w:w="10500" w:space="0"/>
            <w:col w:w="10503" w:space="0"/>
            <w:col w:w="10500" w:space="0"/>
            <w:col w:w="10516" w:space="0"/>
            <w:col w:w="11058" w:space="0"/>
            <w:col w:w="104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91"/>
        <w:gridCol w:w="5291"/>
      </w:tblGrid>
      <w:tr>
        <w:trPr>
          <w:trHeight w:hRule="exact" w:val="13086"/>
        </w:trPr>
        <w:tc>
          <w:tcPr>
            <w:tcW w:type="dxa" w:w="2746"/>
            <w:tcBorders>
              <w:start w:sz="8.0" w:val="single" w:color="#000000"/>
              <w:top w:sz="5.60000000000002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Content </w:t>
            </w:r>
          </w:p>
        </w:tc>
        <w:tc>
          <w:tcPr>
            <w:tcW w:type="dxa" w:w="7798"/>
            <w:tcBorders>
              <w:start w:sz="8.0" w:val="single" w:color="#000000"/>
              <w:top w:sz="5.60000000000002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  <w:tab w:pos="390" w:val="left"/>
                <w:tab w:pos="790" w:val="left"/>
              </w:tabs>
              <w:autoSpaceDE w:val="0"/>
              <w:widowControl/>
              <w:spacing w:line="252" w:lineRule="exact" w:before="2" w:after="0"/>
              <w:ind w:left="0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Introduction to DBMS                                                            [6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Fundamental concepts - data, information, database,  DBMS, table, row,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field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 Need of Information - Business, Research, Governance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 Requirement of DBMS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1.4 Levels of Abstraction in DBMS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1.5 Database Users and Administrator </w:t>
            </w:r>
          </w:p>
          <w:p>
            <w:pPr>
              <w:autoSpaceDN w:val="0"/>
              <w:autoSpaceDE w:val="0"/>
              <w:widowControl/>
              <w:spacing w:line="244" w:lineRule="exact" w:before="266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Database Architecture and models                                           [5 hrs] </w:t>
            </w:r>
          </w:p>
          <w:p>
            <w:pPr>
              <w:autoSpaceDN w:val="0"/>
              <w:autoSpaceDE w:val="0"/>
              <w:widowControl/>
              <w:spacing w:line="244" w:lineRule="exact" w:before="44" w:after="0"/>
              <w:ind w:left="3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 Database Architecture - Centralized database, Client-server, Parallel database, </w:t>
            </w:r>
          </w:p>
          <w:p>
            <w:pPr>
              <w:autoSpaceDN w:val="0"/>
              <w:autoSpaceDE w:val="0"/>
              <w:widowControl/>
              <w:spacing w:line="244" w:lineRule="exact" w:before="46" w:after="0"/>
              <w:ind w:left="7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Distributed database </w:t>
            </w:r>
          </w:p>
          <w:p>
            <w:pPr>
              <w:autoSpaceDN w:val="0"/>
              <w:autoSpaceDE w:val="0"/>
              <w:widowControl/>
              <w:spacing w:line="246" w:lineRule="exact" w:before="50" w:after="0"/>
              <w:ind w:left="3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 Introduction to data models - Relational, E-R, Object-Oriented </w:t>
            </w:r>
          </w:p>
          <w:p>
            <w:pPr>
              <w:autoSpaceDN w:val="0"/>
              <w:autoSpaceDE w:val="0"/>
              <w:widowControl/>
              <w:spacing w:line="246" w:lineRule="exact" w:before="218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Relational Database Design                                                       [7 hrs] </w:t>
            </w:r>
          </w:p>
          <w:p>
            <w:pPr>
              <w:autoSpaceDN w:val="0"/>
              <w:autoSpaceDE w:val="0"/>
              <w:widowControl/>
              <w:spacing w:line="244" w:lineRule="exact" w:before="50" w:after="0"/>
              <w:ind w:left="3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 Structure of relational database. </w:t>
            </w:r>
          </w:p>
          <w:p>
            <w:pPr>
              <w:autoSpaceDN w:val="0"/>
              <w:autoSpaceDE w:val="0"/>
              <w:widowControl/>
              <w:spacing w:line="270" w:lineRule="exact" w:before="2" w:after="0"/>
              <w:ind w:left="360" w:right="345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 Keys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 E.F. Codd’s rule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3.4 Functional Dependency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3.5 Anomalies of DBMS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3.6 Normal Forms: 1NF, 2NF, 3NF, BCNF </w:t>
            </w:r>
          </w:p>
          <w:p>
            <w:pPr>
              <w:autoSpaceDN w:val="0"/>
              <w:autoSpaceDE w:val="0"/>
              <w:widowControl/>
              <w:spacing w:line="244" w:lineRule="exact" w:before="29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Entity Relationship Model                                                     [7 hrs] </w:t>
            </w:r>
          </w:p>
          <w:p>
            <w:pPr>
              <w:autoSpaceDN w:val="0"/>
              <w:autoSpaceDE w:val="0"/>
              <w:widowControl/>
              <w:spacing w:line="254" w:lineRule="exact" w:before="30" w:after="0"/>
              <w:ind w:left="360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 Basic concepts and symbols used in E-R notation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 Mapping cardinalities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 Types of attributes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4.4 Keys - Super key, candidate key, Primary key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4.5 Generalization, Specialization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4.6 Designing E-R diagram </w:t>
            </w:r>
          </w:p>
          <w:p>
            <w:pPr>
              <w:autoSpaceDN w:val="0"/>
              <w:autoSpaceDE w:val="0"/>
              <w:widowControl/>
              <w:spacing w:line="244" w:lineRule="exact" w:before="264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DDL Statements and Indexing                                                [7 hrs] </w:t>
            </w:r>
          </w:p>
          <w:p>
            <w:pPr>
              <w:autoSpaceDN w:val="0"/>
              <w:tabs>
                <w:tab w:pos="408" w:val="left"/>
                <w:tab w:pos="416" w:val="left"/>
                <w:tab w:pos="786" w:val="left"/>
              </w:tabs>
              <w:autoSpaceDE w:val="0"/>
              <w:widowControl/>
              <w:spacing w:line="252" w:lineRule="exact" w:before="34" w:after="0"/>
              <w:ind w:left="360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5.1 Data Types of attributes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 Schema-based operations: Table Creation, Table structure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modifications and removal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5.3 Domain Constraints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5.4 Referential Integrity Constraints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5.5 Create, Alter and Drop Index </w:t>
            </w:r>
          </w:p>
          <w:p>
            <w:pPr>
              <w:autoSpaceDN w:val="0"/>
              <w:tabs>
                <w:tab w:pos="364" w:val="left"/>
                <w:tab w:pos="790" w:val="left"/>
              </w:tabs>
              <w:autoSpaceDE w:val="0"/>
              <w:widowControl/>
              <w:spacing w:line="252" w:lineRule="exact" w:before="202" w:after="0"/>
              <w:ind w:left="0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DML Statements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 Data manipulation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 Retrieving the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6.3 Operators: IN, BETWEEN, LIKE, Relational, Arithmetic and  Logical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Operators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0" w:right="898" w:bottom="600" w:left="760" w:header="720" w:footer="720" w:gutter="0"/>
          <w:cols w:space="720" w:num="1" w:equalWidth="0">
            <w:col w:w="10582" w:space="0"/>
            <w:col w:w="10582" w:space="0"/>
            <w:col w:w="10500" w:space="0"/>
            <w:col w:w="10503" w:space="0"/>
            <w:col w:w="10500" w:space="0"/>
            <w:col w:w="10516" w:space="0"/>
            <w:col w:w="11058" w:space="0"/>
            <w:col w:w="104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91"/>
        <w:gridCol w:w="5291"/>
      </w:tblGrid>
      <w:tr>
        <w:trPr>
          <w:trHeight w:hRule="exact" w:val="450"/>
        </w:trPr>
        <w:tc>
          <w:tcPr>
            <w:tcW w:type="dxa" w:w="2746"/>
            <w:tcBorders>
              <w:start w:sz="8.0" w:val="single" w:color="#000000"/>
              <w:top w:sz="5.60000000000002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Practical</w:t>
            </w:r>
          </w:p>
        </w:tc>
        <w:tc>
          <w:tcPr>
            <w:tcW w:type="dxa" w:w="7796"/>
            <w:tcBorders>
              <w:start w:sz="8.0" w:val="single" w:color="#000000"/>
              <w:top w:sz="5.60000000000002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3096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108" w:right="144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Literature </w:t>
            </w:r>
          </w:p>
        </w:tc>
        <w:tc>
          <w:tcPr>
            <w:tcW w:type="dxa" w:w="779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264" w:lineRule="exact" w:before="0" w:after="0"/>
              <w:ind w:left="3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Silberschatz, Korth, Sudarshan ,Database System Concepts,  McGraw-Hill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computer science series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C J Date, An introduction to Database Systems, Addition-Wesley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Nilesh shah, Database System using Oracle, PHI. </w:t>
            </w:r>
          </w:p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268" w:lineRule="exact" w:before="0" w:after="0"/>
              <w:ind w:left="3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Ramez Elmasri &amp; Shamkant B. Navathe, Fundamentals of Database Systems,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Addison-Wesley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Hector Gracia-Molina, Jeffrey D. Ullman, and Jennifer Widom, Database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System Implementation, Pearson.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38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 Ivan Bayross, SQL, PL/SQL, BPB Publications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 Scott Urman, Oracle9i PL/SQL programming, McGraw-Hill </w:t>
            </w:r>
          </w:p>
        </w:tc>
      </w:tr>
      <w:tr>
        <w:trPr>
          <w:trHeight w:hRule="exact" w:val="973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08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7796"/>
            <w:tcBorders>
              <w:start w:sz="8.0" w:val="single" w:color="#000000"/>
              <w:top w:sz="8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70" w:val="left"/>
              </w:tabs>
              <w:autoSpaceDE w:val="0"/>
              <w:widowControl/>
              <w:spacing w:line="256" w:lineRule="exact" w:before="86" w:after="0"/>
              <w:ind w:left="8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Assignment, Internal Project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80%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(Approximately weekly) </w:t>
            </w:r>
          </w:p>
        </w:tc>
      </w:tr>
      <w:tr>
        <w:trPr>
          <w:trHeight w:hRule="exact" w:val="1319"/>
        </w:trPr>
        <w:tc>
          <w:tcPr>
            <w:tcW w:type="dxa" w:w="2746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108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Evaluation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Method </w:t>
            </w:r>
          </w:p>
        </w:tc>
        <w:tc>
          <w:tcPr>
            <w:tcW w:type="dxa" w:w="7796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0" w:after="0"/>
              <w:ind w:left="8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6" w:lineRule="exact" w:before="6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0" w:right="898" w:bottom="1440" w:left="760" w:header="720" w:footer="720" w:gutter="0"/>
          <w:cols w:space="720" w:num="1" w:equalWidth="0">
            <w:col w:w="10582" w:space="0"/>
            <w:col w:w="10582" w:space="0"/>
            <w:col w:w="10582" w:space="0"/>
            <w:col w:w="10500" w:space="0"/>
            <w:col w:w="10503" w:space="0"/>
            <w:col w:w="10500" w:space="0"/>
            <w:col w:w="10516" w:space="0"/>
            <w:col w:w="11058" w:space="0"/>
            <w:col w:w="104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310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Fundamentals of Computer Systems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158"/>
        <w:gridCol w:w="5158"/>
      </w:tblGrid>
      <w:tr>
        <w:trPr>
          <w:trHeight w:hRule="exact" w:val="304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Code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4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Title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Minor: Fundamentals of Computer Systems </w:t>
            </w:r>
          </w:p>
        </w:tc>
      </w:tr>
      <w:tr>
        <w:trPr>
          <w:trHeight w:hRule="exact" w:val="306"/>
        </w:trPr>
        <w:tc>
          <w:tcPr>
            <w:tcW w:type="dxa" w:w="249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Credit </w:t>
            </w:r>
          </w:p>
        </w:tc>
        <w:tc>
          <w:tcPr>
            <w:tcW w:type="dxa" w:w="778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4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4(Theory) </w:t>
            </w:r>
          </w:p>
        </w:tc>
      </w:tr>
      <w:tr>
        <w:trPr>
          <w:trHeight w:hRule="exact" w:val="510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0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Week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4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Hrs </w:t>
            </w:r>
          </w:p>
        </w:tc>
      </w:tr>
      <w:tr>
        <w:trPr>
          <w:trHeight w:hRule="exact" w:val="574"/>
        </w:trPr>
        <w:tc>
          <w:tcPr>
            <w:tcW w:type="dxa" w:w="2492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0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Minimum weeks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per Semester </w:t>
            </w:r>
          </w:p>
        </w:tc>
        <w:tc>
          <w:tcPr>
            <w:tcW w:type="dxa" w:w="778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10"/>
        </w:trPr>
        <w:tc>
          <w:tcPr>
            <w:tcW w:type="dxa" w:w="249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20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Revision </w:t>
            </w:r>
          </w:p>
        </w:tc>
        <w:tc>
          <w:tcPr>
            <w:tcW w:type="dxa" w:w="778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- </w:t>
            </w:r>
          </w:p>
        </w:tc>
      </w:tr>
      <w:tr>
        <w:trPr>
          <w:trHeight w:hRule="exact" w:val="846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2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Purpose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9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course is to make students aware of the basic concept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computer architecture and fundamentals regarding software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process. </w:t>
            </w:r>
          </w:p>
        </w:tc>
      </w:tr>
      <w:tr>
        <w:trPr>
          <w:trHeight w:hRule="exact" w:val="574"/>
        </w:trPr>
        <w:tc>
          <w:tcPr>
            <w:tcW w:type="dxa" w:w="2492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Objective </w:t>
            </w:r>
          </w:p>
        </w:tc>
        <w:tc>
          <w:tcPr>
            <w:tcW w:type="dxa" w:w="7784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19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provide Fundamental knowledge of computer hardware technologies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its process, basic Web page design </w:t>
            </w:r>
          </w:p>
        </w:tc>
      </w:tr>
      <w:tr>
        <w:trPr>
          <w:trHeight w:hRule="exact" w:val="306"/>
        </w:trPr>
        <w:tc>
          <w:tcPr>
            <w:tcW w:type="dxa" w:w="2492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Pre-requisite </w:t>
            </w:r>
          </w:p>
        </w:tc>
        <w:tc>
          <w:tcPr>
            <w:tcW w:type="dxa" w:w="7784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understanding of computers. </w:t>
            </w:r>
          </w:p>
        </w:tc>
      </w:tr>
      <w:tr>
        <w:trPr>
          <w:trHeight w:hRule="exact" w:val="844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2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Out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come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9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get knowledge of computer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internal structure, memories, various operating systems and basic idea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development processes. </w:t>
            </w:r>
          </w:p>
        </w:tc>
      </w:tr>
      <w:tr>
        <w:trPr>
          <w:trHeight w:hRule="exact" w:val="7086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5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Content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4" w:val="left"/>
                <w:tab w:pos="310" w:val="left"/>
              </w:tabs>
              <w:autoSpaceDE w:val="0"/>
              <w:widowControl/>
              <w:spacing w:line="252" w:lineRule="exact" w:before="0" w:after="0"/>
              <w:ind w:left="88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Computer Organisation                                                     [7 hrs]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Personal Computer, Workstation, Server, Mainframe, Super Computer,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Embedded System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   Basic building blocks – CPU, interconnection Bus, Input-Output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   Internal architecture of processor – Register, ALU, Control Unit, Program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Counter, Stack Pointer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1.4   Inter connection Bus structure – Data Bus, Address Bus, Control Bus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1.5   Processor Operations – Instruction cycle, Instruction fetch, Instruction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decode, instruction execute, Program flow control, Processor clock, Machine cycle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T-state, interrupts and interrupt service routine </w:t>
            </w:r>
          </w:p>
          <w:p>
            <w:pPr>
              <w:autoSpaceDN w:val="0"/>
              <w:autoSpaceDE w:val="0"/>
              <w:widowControl/>
              <w:spacing w:line="252" w:lineRule="exact" w:before="254" w:after="0"/>
              <w:ind w:left="310" w:right="1008" w:hanging="22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2 Basics of Operating System                                                   [3 hrs]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2.1.Basic concept of Operating System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2.2.Purpose of Operating System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2.3.Types of Operating System </w:t>
            </w:r>
          </w:p>
          <w:p>
            <w:pPr>
              <w:autoSpaceDN w:val="0"/>
              <w:tabs>
                <w:tab w:pos="310" w:val="left"/>
              </w:tabs>
              <w:autoSpaceDE w:val="0"/>
              <w:widowControl/>
              <w:spacing w:line="254" w:lineRule="exact" w:before="256" w:after="0"/>
              <w:ind w:left="88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3 Memory Management                                                             [9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3.1.Types of Memory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3.2.Processor - Memory interaction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3.3.Secondary Memory, Direct Memory Access (DMA)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3.4. I/O Device controllers, I/O Processors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3.5.Virtual Memory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3.6.Overview of Memory management – addressing, allocation, garbage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collection, free memory list, paging, segmentation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3.7.Boolean algebra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3.8.Number System - Conversion of Numbers, Binary addition &amp; subtraction,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ASCII and ANSI character code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054" w:right="1164" w:bottom="630" w:left="760" w:header="720" w:footer="720" w:gutter="0"/>
          <w:cols w:space="720" w:num="1" w:equalWidth="0">
            <w:col w:w="10316" w:space="0"/>
            <w:col w:w="10582" w:space="0"/>
            <w:col w:w="10582" w:space="0"/>
            <w:col w:w="10582" w:space="0"/>
            <w:col w:w="10500" w:space="0"/>
            <w:col w:w="10503" w:space="0"/>
            <w:col w:w="10500" w:space="0"/>
            <w:col w:w="10516" w:space="0"/>
            <w:col w:w="11058" w:space="0"/>
            <w:col w:w="104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158"/>
        <w:gridCol w:w="5158"/>
      </w:tblGrid>
      <w:tr>
        <w:trPr>
          <w:trHeight w:hRule="exact" w:val="8162"/>
        </w:trPr>
        <w:tc>
          <w:tcPr>
            <w:tcW w:type="dxa" w:w="249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8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310" w:right="432" w:hanging="22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Fundamentals of Computer Networking                                       [4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   Need for Computer Networking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   Types of Networks – LAN, MAN, WAN, Internet, Intranet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   Applications of Network </w:t>
            </w:r>
          </w:p>
          <w:p>
            <w:pPr>
              <w:autoSpaceDN w:val="0"/>
              <w:tabs>
                <w:tab w:pos="310" w:val="left"/>
                <w:tab w:pos="810" w:val="left"/>
              </w:tabs>
              <w:autoSpaceDE w:val="0"/>
              <w:widowControl/>
              <w:spacing w:line="254" w:lineRule="exact" w:before="276" w:after="0"/>
              <w:ind w:left="88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Fundamentals of Internet                                                   [ 6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5.1   Overview of Internet, Intranet and types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World Wide Web (WWW),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5.3   Website Basics - WebPages(static and dynamic); HyperText,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browser, Web Servers; Web Hosting, Web Portal, Domain name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server,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5.4 Overview of Client &amp; Server Side Scripting, Applications of Internet </w:t>
            </w:r>
          </w:p>
          <w:p>
            <w:pPr>
              <w:autoSpaceDN w:val="0"/>
              <w:tabs>
                <w:tab w:pos="310" w:val="left"/>
              </w:tabs>
              <w:autoSpaceDE w:val="0"/>
              <w:widowControl/>
              <w:spacing w:line="254" w:lineRule="exact" w:before="274" w:after="0"/>
              <w:ind w:left="88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6 Software Basics                                                                         [5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   Types of Software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   Software development life cycle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6.3   Software engineering practice – communication, planning, modelling,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constructions, deployment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6.4   Software application architectures – Desktop applications, client-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server/Web application, cloud application </w:t>
            </w:r>
          </w:p>
          <w:p>
            <w:pPr>
              <w:autoSpaceDN w:val="0"/>
              <w:tabs>
                <w:tab w:pos="310" w:val="left"/>
              </w:tabs>
              <w:autoSpaceDE w:val="0"/>
              <w:widowControl/>
              <w:spacing w:line="254" w:lineRule="exact" w:before="250" w:after="0"/>
              <w:ind w:left="88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7 Software Engineering                                                               [4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7.1   Various roles in software engineering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7.2   Software quality attributes – FURPS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7.3   Various programming methodologies – Structured, object oriented, event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driven, pair programming, extreme programming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7.4   Coding standards and guidelines  </w:t>
            </w:r>
          </w:p>
          <w:p>
            <w:pPr>
              <w:autoSpaceDN w:val="0"/>
              <w:autoSpaceDE w:val="0"/>
              <w:widowControl/>
              <w:spacing w:line="252" w:lineRule="exact" w:before="254" w:after="0"/>
              <w:ind w:left="310" w:right="864" w:hanging="22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8 Advance Processing System                                                     [4 hrs]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8.1   Parallel Processing with Uniprocessor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8.2   Pipeline computers, Array computers, Multiprocessor system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8.3   Overview of SIMD, MIMD </w:t>
            </w:r>
          </w:p>
        </w:tc>
      </w:tr>
      <w:tr>
        <w:trPr>
          <w:trHeight w:hRule="exact" w:val="2120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5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Reference Book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2" w:val="left"/>
              </w:tabs>
              <w:autoSpaceDE w:val="0"/>
              <w:widowControl/>
              <w:spacing w:line="266" w:lineRule="exact" w:before="0" w:after="0"/>
              <w:ind w:left="132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      Computer Architecture: K M Hebbar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      Computer System Architecture: M. Morris Mano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      Introduction to computers: 4th Edition – Peter Norton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      Fundamentals of Computers: V. Rajaraman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      Computer Architecture and Organization- A Journey Through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Evolution: P. Chakraborty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       Computer Architecture and Organization: Subrata Ghosal </w:t>
            </w:r>
          </w:p>
        </w:tc>
      </w:tr>
      <w:tr>
        <w:trPr>
          <w:trHeight w:hRule="exact" w:val="754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52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Methodology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52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 </w:t>
            </w:r>
          </w:p>
        </w:tc>
      </w:tr>
      <w:tr>
        <w:trPr>
          <w:trHeight w:hRule="exact" w:val="1064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5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Evaluation Method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2" w:val="left"/>
              </w:tabs>
              <w:autoSpaceDE w:val="0"/>
              <w:widowControl/>
              <w:spacing w:line="262" w:lineRule="exact" w:before="0" w:after="0"/>
              <w:ind w:left="13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quiz, 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22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0" w:right="1164" w:bottom="1090" w:left="760" w:header="720" w:footer="720" w:gutter="0"/>
          <w:cols w:space="720" w:num="1" w:equalWidth="0">
            <w:col w:w="10316" w:space="0"/>
            <w:col w:w="10316" w:space="0"/>
            <w:col w:w="10582" w:space="0"/>
            <w:col w:w="10582" w:space="0"/>
            <w:col w:w="10582" w:space="0"/>
            <w:col w:w="10500" w:space="0"/>
            <w:col w:w="10503" w:space="0"/>
            <w:col w:w="10500" w:space="0"/>
            <w:col w:w="10516" w:space="0"/>
            <w:col w:w="11058" w:space="0"/>
            <w:col w:w="104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8"/>
        <w:ind w:left="0" w:right="0"/>
      </w:pPr>
    </w:p>
    <w:p>
      <w:pPr>
        <w:autoSpaceDN w:val="0"/>
        <w:autoSpaceDE w:val="0"/>
        <w:widowControl/>
        <w:spacing w:line="244" w:lineRule="exact" w:before="0" w:after="254"/>
        <w:ind w:left="0" w:right="411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WEB DESIGNING - 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91"/>
        <w:gridCol w:w="5291"/>
      </w:tblGrid>
      <w:tr>
        <w:trPr>
          <w:trHeight w:hRule="exact" w:val="286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805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805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SEC- 1: Web Designing-I </w:t>
            </w:r>
          </w:p>
        </w:tc>
      </w:tr>
      <w:tr>
        <w:trPr>
          <w:trHeight w:hRule="exact" w:val="286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8052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(Theory) + 1 (Practical) </w:t>
            </w:r>
          </w:p>
        </w:tc>
      </w:tr>
      <w:tr>
        <w:trPr>
          <w:trHeight w:hRule="exact" w:val="744"/>
        </w:trPr>
        <w:tc>
          <w:tcPr>
            <w:tcW w:type="dxa" w:w="2492"/>
            <w:tcBorders>
              <w:start w:sz="5.599999999999966" w:val="single" w:color="#000000"/>
              <w:top w:sz="7.2000000000000455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204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Teaching per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Week </w:t>
            </w:r>
          </w:p>
        </w:tc>
        <w:tc>
          <w:tcPr>
            <w:tcW w:type="dxa" w:w="8052"/>
            <w:tcBorders>
              <w:start w:sz="6.400000000000091" w:val="single" w:color="#000000"/>
              <w:top w:sz="7.2000000000000455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 hrs (Theory) + 2 hrs (Practical) </w:t>
            </w:r>
          </w:p>
        </w:tc>
      </w:tr>
      <w:tr>
        <w:trPr>
          <w:trHeight w:hRule="exact" w:val="552"/>
        </w:trPr>
        <w:tc>
          <w:tcPr>
            <w:tcW w:type="dxa" w:w="2492"/>
            <w:tcBorders>
              <w:start w:sz="8.0" w:val="single" w:color="#000000"/>
              <w:top w:sz="5.599999999999909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Minimum weeks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per Semester </w:t>
            </w:r>
          </w:p>
        </w:tc>
        <w:tc>
          <w:tcPr>
            <w:tcW w:type="dxa" w:w="8052"/>
            <w:tcBorders>
              <w:start w:sz="8.0" w:val="single" w:color="#000000"/>
              <w:top w:sz="5.599999999999909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54"/>
        </w:trPr>
        <w:tc>
          <w:tcPr>
            <w:tcW w:type="dxa" w:w="249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8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Revision </w:t>
            </w:r>
          </w:p>
        </w:tc>
        <w:tc>
          <w:tcPr>
            <w:tcW w:type="dxa" w:w="8052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 </w:t>
            </w:r>
          </w:p>
        </w:tc>
      </w:tr>
      <w:tr>
        <w:trPr>
          <w:trHeight w:hRule="exact" w:val="1010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Purpose of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805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06" w:right="60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course gives students an idea about client server architecture and how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design basic web page design and to make students capable of developing effective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interactive web client parts of web applications. </w:t>
            </w:r>
          </w:p>
        </w:tc>
      </w:tr>
      <w:tr>
        <w:trPr>
          <w:trHeight w:hRule="exact" w:val="786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8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Objective </w:t>
            </w:r>
          </w:p>
        </w:tc>
        <w:tc>
          <w:tcPr>
            <w:tcW w:type="dxa" w:w="805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9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provide fundamental knowledge of Web page design with   HTML5, CSS,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Javascript. </w:t>
            </w:r>
          </w:p>
        </w:tc>
      </w:tr>
      <w:tr>
        <w:trPr>
          <w:trHeight w:hRule="exact" w:val="574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Pr-requisite </w:t>
            </w:r>
          </w:p>
        </w:tc>
        <w:tc>
          <w:tcPr>
            <w:tcW w:type="dxa" w:w="8052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 </w:t>
            </w:r>
          </w:p>
        </w:tc>
      </w:tr>
      <w:tr>
        <w:trPr>
          <w:trHeight w:hRule="exact" w:val="1242"/>
        </w:trPr>
        <w:tc>
          <w:tcPr>
            <w:tcW w:type="dxa" w:w="2492"/>
            <w:tcBorders>
              <w:start w:sz="8.0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8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Outcome </w:t>
            </w:r>
          </w:p>
        </w:tc>
        <w:tc>
          <w:tcPr>
            <w:tcW w:type="dxa" w:w="8052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54" w:lineRule="exact" w:before="2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After completion of this subject, student will be able to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student will be capable of designing effective and interactive web pages using </w:t>
            </w:r>
          </w:p>
          <w:p>
            <w:pPr>
              <w:autoSpaceDN w:val="0"/>
              <w:autoSpaceDE w:val="0"/>
              <w:widowControl/>
              <w:spacing w:line="244" w:lineRule="exact" w:before="46" w:after="0"/>
              <w:ind w:left="7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HTML5, CSS, Javascript. </w:t>
            </w:r>
          </w:p>
          <w:p>
            <w:pPr>
              <w:autoSpaceDN w:val="0"/>
              <w:autoSpaceDE w:val="0"/>
              <w:widowControl/>
              <w:spacing w:line="244" w:lineRule="exact" w:before="48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Design front web designing. </w:t>
            </w:r>
          </w:p>
        </w:tc>
      </w:tr>
      <w:tr>
        <w:trPr>
          <w:trHeight w:hRule="exact" w:val="840"/>
        </w:trPr>
        <w:tc>
          <w:tcPr>
            <w:tcW w:type="dxa" w:w="249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8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Description: </w:t>
            </w:r>
          </w:p>
        </w:tc>
        <w:tc>
          <w:tcPr>
            <w:tcW w:type="dxa" w:w="8052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4" w:after="0"/>
              <w:ind w:left="3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 is a Web application development platform for designing effective and interactive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applications.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926" w:right="898" w:bottom="1440" w:left="760" w:header="720" w:footer="720" w:gutter="0"/>
          <w:cols w:space="720" w:num="1" w:equalWidth="0">
            <w:col w:w="10582" w:space="0"/>
            <w:col w:w="10316" w:space="0"/>
            <w:col w:w="10316" w:space="0"/>
            <w:col w:w="10582" w:space="0"/>
            <w:col w:w="10582" w:space="0"/>
            <w:col w:w="10582" w:space="0"/>
            <w:col w:w="10500" w:space="0"/>
            <w:col w:w="10503" w:space="0"/>
            <w:col w:w="10500" w:space="0"/>
            <w:col w:w="10516" w:space="0"/>
            <w:col w:w="11058" w:space="0"/>
            <w:col w:w="104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92"/>
        <w:gridCol w:w="5292"/>
      </w:tblGrid>
      <w:tr>
        <w:trPr>
          <w:trHeight w:hRule="exact" w:val="5722"/>
        </w:trPr>
        <w:tc>
          <w:tcPr>
            <w:tcW w:type="dxa" w:w="2492"/>
            <w:tcBorders>
              <w:start w:sz="8.0" w:val="single" w:color="#000000"/>
              <w:top w:sz="5.60000000000002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Content </w:t>
            </w:r>
          </w:p>
        </w:tc>
        <w:tc>
          <w:tcPr>
            <w:tcW w:type="dxa" w:w="8052"/>
            <w:tcBorders>
              <w:start w:sz="8.0" w:val="single" w:color="#000000"/>
              <w:top w:sz="5.600000000000023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0" w:val="left"/>
                <w:tab w:pos="442" w:val="left"/>
                <w:tab w:pos="762" w:val="left"/>
              </w:tabs>
              <w:autoSpaceDE w:val="0"/>
              <w:widowControl/>
              <w:spacing w:line="266" w:lineRule="exact" w:before="0" w:after="0"/>
              <w:ind w:left="0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Web designing Fundamentals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Overview of Client &amp; Server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Website Basics - WebPages(static and dynamic)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Web browser, Web Servers; Web hosting, Web Portal, Domain name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server</w:t>
            </w:r>
          </w:p>
          <w:p>
            <w:pPr>
              <w:autoSpaceDN w:val="0"/>
              <w:tabs>
                <w:tab w:pos="476" w:val="left"/>
                <w:tab w:pos="6420" w:val="left"/>
              </w:tabs>
              <w:autoSpaceDE w:val="0"/>
              <w:widowControl/>
              <w:spacing w:line="278" w:lineRule="exact" w:before="178" w:after="0"/>
              <w:ind w:left="0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Basic Web page designing with HTML 5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[8 hrs]       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HTML Structure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Basic HTML Tags – Formatting, Table, Headings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Other Tags – Ordered Lists, Unordered Lists, Links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Tables and Frame, Form Tags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HTML 5- standard and custom attributes, events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2.6 Web Form 2.0, Web storage, Web SQL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2.7 SVG, Canvas, Embedding and Playing Audio &amp; Video</w:t>
            </w:r>
          </w:p>
          <w:p>
            <w:pPr>
              <w:autoSpaceDN w:val="0"/>
              <w:tabs>
                <w:tab w:pos="478" w:val="left"/>
                <w:tab w:pos="904" w:val="left"/>
                <w:tab w:pos="6512" w:val="left"/>
              </w:tabs>
              <w:autoSpaceDE w:val="0"/>
              <w:widowControl/>
              <w:spacing w:line="276" w:lineRule="exact" w:before="178" w:after="0"/>
              <w:ind w:left="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Cascade Style Sheets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[8 hrs]         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Introduction to CSS and Its types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Common Tasks with CSS-styling fonts, margins, links With Background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related tags, Border related tags, Font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related tags, Margin related tags, Text related tags, Page </w:t>
            </w:r>
          </w:p>
        </w:tc>
      </w:tr>
    </w:tbl>
    <w:p>
      <w:pPr>
        <w:autoSpaceDN w:val="0"/>
        <w:autoSpaceDE w:val="0"/>
        <w:widowControl/>
        <w:spacing w:line="5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92"/>
        <w:gridCol w:w="5292"/>
      </w:tblGrid>
      <w:tr>
        <w:trPr>
          <w:trHeight w:hRule="exact" w:val="4260"/>
        </w:trPr>
        <w:tc>
          <w:tcPr>
            <w:tcW w:type="dxa" w:w="254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0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84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related tags, List related tags, Colour tag, Layer tag, Size and location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related properties. </w:t>
            </w:r>
          </w:p>
          <w:p>
            <w:pPr>
              <w:autoSpaceDN w:val="0"/>
              <w:autoSpaceDE w:val="0"/>
              <w:widowControl/>
              <w:spacing w:line="244" w:lineRule="exact" w:before="16" w:after="0"/>
              <w:ind w:left="4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Assigning classes </w:t>
            </w:r>
          </w:p>
          <w:p>
            <w:pPr>
              <w:autoSpaceDN w:val="0"/>
              <w:tabs>
                <w:tab w:pos="424" w:val="left"/>
                <w:tab w:pos="850" w:val="left"/>
                <w:tab w:pos="6672" w:val="left"/>
              </w:tabs>
              <w:autoSpaceDE w:val="0"/>
              <w:widowControl/>
              <w:spacing w:line="266" w:lineRule="exact" w:before="252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JavaScript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[8 hrs]          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Structure of JavaScript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Data Types and Variables in JavaScript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Operators : Arithmetic Operator, Assignment Operator, Comparison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Operator, Logical Operator, Conditional Operator in JavaScript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Control Structure : If…Else, While, Do…While, For and Functions in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JavaScript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 Handling events in JavaScript-Windows event, Event object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0" w:right="896" w:bottom="1440" w:left="760" w:header="720" w:footer="720" w:gutter="0"/>
          <w:cols w:space="720" w:num="1" w:equalWidth="0">
            <w:col w:w="10584" w:space="0"/>
            <w:col w:w="10582" w:space="0"/>
            <w:col w:w="10316" w:space="0"/>
            <w:col w:w="10316" w:space="0"/>
            <w:col w:w="10582" w:space="0"/>
            <w:col w:w="10582" w:space="0"/>
            <w:col w:w="10582" w:space="0"/>
            <w:col w:w="10500" w:space="0"/>
            <w:col w:w="10503" w:space="0"/>
            <w:col w:w="10500" w:space="0"/>
            <w:col w:w="10516" w:space="0"/>
            <w:col w:w="11058" w:space="0"/>
            <w:col w:w="104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91"/>
        <w:gridCol w:w="5291"/>
      </w:tblGrid>
      <w:tr>
        <w:trPr>
          <w:trHeight w:hRule="exact" w:val="3844"/>
        </w:trPr>
        <w:tc>
          <w:tcPr>
            <w:tcW w:type="dxa" w:w="2542"/>
            <w:tcBorders>
              <w:start w:sz="8.0" w:val="single" w:color="#000000"/>
              <w:top w:sz="5.60000000000002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108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Literature </w:t>
            </w:r>
          </w:p>
        </w:tc>
        <w:tc>
          <w:tcPr>
            <w:tcW w:type="dxa" w:w="8000"/>
            <w:tcBorders>
              <w:start w:sz="8.0" w:val="single" w:color="#000000"/>
              <w:top w:sz="5.60000000000002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0" w:val="left"/>
                <w:tab w:pos="6480" w:val="left"/>
              </w:tabs>
              <w:autoSpaceDE w:val="0"/>
              <w:widowControl/>
              <w:spacing w:line="266" w:lineRule="exact" w:before="0" w:after="0"/>
              <w:ind w:left="4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HTML5 Black Book: Covers CSS3, Javascript, XML, XHTML, Ajax, PHP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Jquery, Dreamtech 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WEB TECHNOLOGIES: HTML, JAVASCRIPT, PHP, JAVA, JSP, ASP.NET,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XML AND AJAX, BLACK BOOK: HTML, Javascript, PHP, Java, Jsp, XML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Ajax, Black Book, Dreamtech 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HTML5 and CSS3 made Simple, Ivan Byross, BPB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Pro HTML5 and CSS3 Design Patterns, Dionysios Synodinos,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Michael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Bowers and Victor Sumner, Pearson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HTML5 In easy steps, Mike McGrath, McGrawHill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 Programming in HTML5 with JavaScript and CSS3 Training Guide, Johnson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G, PHI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 JavaScript in easy Steps, Mike McGrath, McGrawHill. </w:t>
            </w:r>
          </w:p>
        </w:tc>
      </w:tr>
      <w:tr>
        <w:trPr>
          <w:trHeight w:hRule="exact" w:val="452"/>
        </w:trPr>
        <w:tc>
          <w:tcPr>
            <w:tcW w:type="dxa" w:w="254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Practical</w:t>
            </w:r>
          </w:p>
        </w:tc>
        <w:tc>
          <w:tcPr>
            <w:tcW w:type="dxa" w:w="8000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968"/>
        </w:trPr>
        <w:tc>
          <w:tcPr>
            <w:tcW w:type="dxa" w:w="2542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108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8000"/>
            <w:tcBorders>
              <w:start w:sz="8.0" w:val="single" w:color="#000000"/>
              <w:top w:sz="7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72" w:val="left"/>
              </w:tabs>
              <w:autoSpaceDE w:val="0"/>
              <w:widowControl/>
              <w:spacing w:line="254" w:lineRule="exact" w:before="88" w:after="0"/>
              <w:ind w:left="9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Assignment, Internal Project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80%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(Approximately weekly) </w:t>
            </w:r>
          </w:p>
        </w:tc>
      </w:tr>
      <w:tr>
        <w:trPr>
          <w:trHeight w:hRule="exact" w:val="1488"/>
        </w:trPr>
        <w:tc>
          <w:tcPr>
            <w:tcW w:type="dxa" w:w="2542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108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Evaluation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Method </w:t>
            </w:r>
          </w:p>
        </w:tc>
        <w:tc>
          <w:tcPr>
            <w:tcW w:type="dxa" w:w="8000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8" w:after="0"/>
              <w:ind w:left="9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60" w:right="898" w:bottom="1440" w:left="760" w:header="720" w:footer="720" w:gutter="0"/>
      <w:cols w:space="720" w:num="1" w:equalWidth="0">
        <w:col w:w="10582" w:space="0"/>
        <w:col w:w="10584" w:space="0"/>
        <w:col w:w="10582" w:space="0"/>
        <w:col w:w="10316" w:space="0"/>
        <w:col w:w="10316" w:space="0"/>
        <w:col w:w="10582" w:space="0"/>
        <w:col w:w="10582" w:space="0"/>
        <w:col w:w="10582" w:space="0"/>
        <w:col w:w="10500" w:space="0"/>
        <w:col w:w="10503" w:space="0"/>
        <w:col w:w="10500" w:space="0"/>
        <w:col w:w="10516" w:space="0"/>
        <w:col w:w="11058" w:space="0"/>
        <w:col w:w="10458" w:space="0"/>
        <w:col w:w="14518" w:space="0"/>
        <w:col w:w="14518" w:space="0"/>
        <w:col w:w="10918" w:space="0"/>
        <w:col w:w="105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