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EF63" w14:textId="77777777" w:rsidR="00306B4A" w:rsidRPr="009A43ED" w:rsidRDefault="00306B4A" w:rsidP="00306B4A">
      <w:pPr>
        <w:pStyle w:val="Heading1"/>
        <w:spacing w:before="240" w:after="0"/>
        <w:rPr>
          <w:rFonts w:ascii="Calibri" w:hAnsi="Calibri" w:cs="Calibri"/>
        </w:rPr>
      </w:pPr>
      <w:r w:rsidRPr="60DA756B">
        <w:rPr>
          <w:rFonts w:ascii="Calibri" w:hAnsi="Calibri" w:cs="Calibri"/>
          <w:lang w:val="en-US"/>
        </w:rPr>
        <w:t xml:space="preserve">Scope of Work: Axio </w:t>
      </w:r>
      <w:r w:rsidRPr="60DA756B">
        <w:rPr>
          <w:rFonts w:ascii="Calibri" w:hAnsi="Calibri" w:cs="Calibri"/>
        </w:rPr>
        <w:t>Platform for GET Assessments &amp; Feedback</w:t>
      </w:r>
    </w:p>
    <w:p w14:paraId="080395B1" w14:textId="77777777" w:rsidR="00306B4A" w:rsidRPr="009A43ED" w:rsidRDefault="00306B4A" w:rsidP="00306B4A">
      <w:pPr>
        <w:spacing w:after="0"/>
        <w:rPr>
          <w:rFonts w:ascii="Calibri" w:hAnsi="Calibri" w:cs="Calibri"/>
          <w:color w:val="FF0000"/>
        </w:rPr>
      </w:pPr>
    </w:p>
    <w:p w14:paraId="0C9249EC" w14:textId="77777777" w:rsidR="00306B4A" w:rsidRPr="009A43ED" w:rsidRDefault="00306B4A" w:rsidP="00306B4A">
      <w:pPr>
        <w:pStyle w:val="Heading2"/>
        <w:rPr>
          <w:rFonts w:ascii="Calibri" w:hAnsi="Calibri" w:cs="Calibri"/>
        </w:rPr>
      </w:pPr>
      <w:r w:rsidRPr="009A43ED">
        <w:rPr>
          <w:rFonts w:ascii="Calibri" w:hAnsi="Calibri" w:cs="Calibri"/>
        </w:rPr>
        <w:t>1. Overview</w:t>
      </w:r>
    </w:p>
    <w:p w14:paraId="632A9310" w14:textId="77777777" w:rsidR="00306B4A" w:rsidRPr="009A43ED" w:rsidRDefault="00306B4A" w:rsidP="00306B4A">
      <w:pPr>
        <w:pStyle w:val="NormalWeb"/>
        <w:spacing w:after="120" w:afterAutospacing="0"/>
        <w:rPr>
          <w:rFonts w:ascii="Calibri" w:hAnsi="Calibri" w:cs="Calibri"/>
        </w:rPr>
      </w:pPr>
      <w:r w:rsidRPr="009A43ED">
        <w:rPr>
          <w:rStyle w:val="Strong"/>
          <w:rFonts w:ascii="Calibri" w:eastAsiaTheme="majorEastAsia" w:hAnsi="Calibri" w:cs="Calibri"/>
        </w:rPr>
        <w:t>Objective:</w:t>
      </w:r>
      <w:r w:rsidRPr="009A43ED">
        <w:rPr>
          <w:rFonts w:ascii="Calibri" w:hAnsi="Calibri" w:cs="Calibri"/>
        </w:rPr>
        <w:t xml:space="preserve"> Creation of a digital platform &amp; mobile app for technical assessments of GET</w:t>
      </w:r>
      <w:r>
        <w:rPr>
          <w:rFonts w:ascii="Calibri" w:hAnsi="Calibri" w:cs="Calibri"/>
        </w:rPr>
        <w:t xml:space="preserve"> </w:t>
      </w:r>
      <w:r w:rsidRPr="009A43ED">
        <w:rPr>
          <w:rFonts w:ascii="Calibri" w:hAnsi="Calibri" w:cs="Calibri"/>
        </w:rPr>
        <w:t>(Year1 to Year 3), continuous feedback capture (self, manager and mentor) &amp; provide insights to various stakeholders (GET,</w:t>
      </w:r>
      <w:r>
        <w:rPr>
          <w:rFonts w:ascii="Calibri" w:hAnsi="Calibri" w:cs="Calibri"/>
        </w:rPr>
        <w:t xml:space="preserve"> </w:t>
      </w:r>
      <w:r w:rsidRPr="009A43ED">
        <w:rPr>
          <w:rFonts w:ascii="Calibri" w:hAnsi="Calibri" w:cs="Calibri"/>
        </w:rPr>
        <w:t>YTM, Unit HR, CXO)</w:t>
      </w:r>
      <w:r>
        <w:rPr>
          <w:rFonts w:ascii="Calibri" w:hAnsi="Calibri" w:cs="Calibri"/>
        </w:rPr>
        <w:t>.</w:t>
      </w:r>
      <w:r w:rsidRPr="009A43ED">
        <w:rPr>
          <w:rFonts w:ascii="Calibri" w:eastAsiaTheme="minorHAnsi" w:hAnsi="Calibri" w:cs="Calibri"/>
          <w:kern w:val="2"/>
          <w:lang w:eastAsia="en-US"/>
          <w14:ligatures w14:val="standardContextual"/>
        </w:rPr>
        <w:t xml:space="preserve"> </w:t>
      </w:r>
      <w:r w:rsidRPr="009A43ED">
        <w:rPr>
          <w:rFonts w:ascii="Calibri" w:hAnsi="Calibri" w:cs="Calibri"/>
        </w:rPr>
        <w:t>The platform will enable multiple assessment methods-including MCQ-based evaluations, subjective assessments, and on-the-job/project-based reviews by managers and mentors-to provide a holistic view of technical proficiency, application capability, and progression over time.</w:t>
      </w:r>
    </w:p>
    <w:p w14:paraId="7358ACB8" w14:textId="77777777" w:rsidR="00306B4A" w:rsidRPr="009A43ED" w:rsidRDefault="00306B4A" w:rsidP="00306B4A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60DA756B">
        <w:rPr>
          <w:rStyle w:val="Strong"/>
          <w:rFonts w:ascii="Calibri" w:eastAsiaTheme="majorEastAsia" w:hAnsi="Calibri" w:cs="Calibri"/>
        </w:rPr>
        <w:t>Platform Name:</w:t>
      </w:r>
      <w:r w:rsidRPr="60DA756B">
        <w:rPr>
          <w:rFonts w:ascii="Calibri" w:hAnsi="Calibri" w:cs="Calibri"/>
        </w:rPr>
        <w:t xml:space="preserve"> Axio/Pro Assess/Skill Track</w:t>
      </w:r>
    </w:p>
    <w:p w14:paraId="2BE6FBDE" w14:textId="77777777" w:rsidR="00306B4A" w:rsidRPr="009A43ED" w:rsidRDefault="00306B4A" w:rsidP="00306B4A">
      <w:pPr>
        <w:spacing w:after="0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pict w14:anchorId="7E423BFA">
          <v:rect id="_x0000_i1025" style="width:0;height:1.5pt" o:hralign="center" o:hrstd="t" o:hr="t" fillcolor="#a0a0a0" stroked="f"/>
        </w:pict>
      </w:r>
      <w:r w:rsidRPr="009A43ED">
        <w:rPr>
          <w:rFonts w:ascii="Calibri" w:hAnsi="Calibri" w:cs="Calibri"/>
          <w:color w:val="FF0000"/>
        </w:rPr>
        <w:t xml:space="preserve"> </w:t>
      </w:r>
    </w:p>
    <w:p w14:paraId="57593236" w14:textId="77777777" w:rsidR="00306B4A" w:rsidRPr="009A43ED" w:rsidRDefault="00306B4A" w:rsidP="00306B4A">
      <w:pPr>
        <w:pStyle w:val="Heading2"/>
        <w:spacing w:after="120"/>
        <w:rPr>
          <w:rFonts w:ascii="Calibri" w:hAnsi="Calibri" w:cs="Calibri"/>
          <w:color w:val="FF0000"/>
        </w:rPr>
      </w:pPr>
      <w:r w:rsidRPr="009A43ED">
        <w:rPr>
          <w:rFonts w:ascii="Calibri" w:hAnsi="Calibri" w:cs="Calibri"/>
        </w:rPr>
        <w:t>2. Scope</w:t>
      </w:r>
    </w:p>
    <w:p w14:paraId="13E83529" w14:textId="77777777" w:rsidR="00306B4A" w:rsidRPr="009A43ED" w:rsidRDefault="00306B4A" w:rsidP="00306B4A">
      <w:pPr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The scope of the platform is limited to </w:t>
      </w:r>
      <w:r w:rsidRPr="009A43ED">
        <w:rPr>
          <w:rFonts w:ascii="Calibri" w:hAnsi="Calibri" w:cs="Calibri"/>
          <w:b/>
          <w:bCs/>
        </w:rPr>
        <w:t>technical capability assessment and evaluation of Graduate Engineer Trainees (GETs)</w:t>
      </w:r>
      <w:r w:rsidRPr="009A43ED">
        <w:rPr>
          <w:rFonts w:ascii="Calibri" w:hAnsi="Calibri" w:cs="Calibri"/>
        </w:rPr>
        <w:t xml:space="preserve"> across Year 1 to Year 3, including the structured capture of technical feedback</w:t>
      </w:r>
      <w:r w:rsidRPr="009A43ED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9A43ED">
        <w:rPr>
          <w:rFonts w:ascii="Calibri" w:hAnsi="Calibri" w:cs="Calibri"/>
        </w:rPr>
        <w:t>The platform will include the following components:</w:t>
      </w:r>
    </w:p>
    <w:p w14:paraId="4E4C1CD1" w14:textId="77777777" w:rsidR="00306B4A" w:rsidRPr="009A43ED" w:rsidRDefault="00306B4A" w:rsidP="00306B4A">
      <w:pPr>
        <w:numPr>
          <w:ilvl w:val="0"/>
          <w:numId w:val="6"/>
        </w:numPr>
        <w:rPr>
          <w:rFonts w:ascii="Calibri" w:hAnsi="Calibri" w:cs="Calibri"/>
        </w:rPr>
      </w:pPr>
      <w:r w:rsidRPr="009A43ED">
        <w:rPr>
          <w:rFonts w:ascii="Calibri" w:hAnsi="Calibri" w:cs="Calibri"/>
          <w:b/>
          <w:bCs/>
        </w:rPr>
        <w:t>Technical Capability Assessment-</w:t>
      </w:r>
      <w:r w:rsidRPr="009A43ED">
        <w:rPr>
          <w:rFonts w:ascii="Calibri" w:hAnsi="Calibri" w:cs="Calibri"/>
        </w:rPr>
        <w:t xml:space="preserve"> </w:t>
      </w:r>
    </w:p>
    <w:p w14:paraId="58FA5D3C" w14:textId="77777777" w:rsidR="00306B4A" w:rsidRPr="009A43ED" w:rsidRDefault="00306B4A" w:rsidP="00306B4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MCQ-based technical assessments for evaluating conceptual and foundational knowledge.</w:t>
      </w:r>
    </w:p>
    <w:p w14:paraId="17D7A270" w14:textId="77777777" w:rsidR="00306B4A" w:rsidRPr="009A43ED" w:rsidRDefault="00306B4A" w:rsidP="00306B4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Subjective technical assessments for assessing problem-solving, analytical thinking, and application-based understanding.</w:t>
      </w:r>
    </w:p>
    <w:p w14:paraId="467F5BC8" w14:textId="77777777" w:rsidR="00306B4A" w:rsidRPr="009A43ED" w:rsidRDefault="00306B4A" w:rsidP="00306B4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Phase-wise configuration of assessment types aligned to Year 1, Year 2, and Year 3 requirements.</w:t>
      </w:r>
    </w:p>
    <w:p w14:paraId="1EF0F13C" w14:textId="77777777" w:rsidR="00306B4A" w:rsidRPr="009A43ED" w:rsidRDefault="00306B4A" w:rsidP="00306B4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On-the-Job and Project-Based Technical Evaluation by manager and mentor</w:t>
      </w:r>
    </w:p>
    <w:p w14:paraId="1C633BA7" w14:textId="77777777" w:rsidR="00306B4A" w:rsidRPr="009A43ED" w:rsidRDefault="00306B4A" w:rsidP="00306B4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Use of defined rubrics and evaluation criteria to ensure consistency.</w:t>
      </w:r>
    </w:p>
    <w:p w14:paraId="25F439A1" w14:textId="77777777" w:rsidR="00306B4A" w:rsidRPr="009A43ED" w:rsidRDefault="00306B4A" w:rsidP="00306B4A">
      <w:pPr>
        <w:numPr>
          <w:ilvl w:val="0"/>
          <w:numId w:val="6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Scoring and Technical Progress Tracking</w:t>
      </w:r>
    </w:p>
    <w:p w14:paraId="2553A5AA" w14:textId="77777777" w:rsidR="00306B4A" w:rsidRPr="009A43ED" w:rsidRDefault="00306B4A" w:rsidP="00306B4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Consolidated technical scorecards combining MCQ results, subjective assessment scores, and review-based evaluations.</w:t>
      </w:r>
    </w:p>
    <w:p w14:paraId="15072BE0" w14:textId="77777777" w:rsidR="00306B4A" w:rsidRPr="009A43ED" w:rsidRDefault="00306B4A" w:rsidP="00306B4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Weightage-based scoring across different assessment modes.</w:t>
      </w:r>
    </w:p>
    <w:p w14:paraId="4F2ADDEE" w14:textId="77777777" w:rsidR="00306B4A" w:rsidRPr="009A43ED" w:rsidRDefault="00306B4A" w:rsidP="00306B4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Tracking of technical capability progression over time.</w:t>
      </w:r>
    </w:p>
    <w:p w14:paraId="3A90DE16" w14:textId="77777777" w:rsidR="00306B4A" w:rsidRDefault="00306B4A" w:rsidP="00306B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Support role confirmation readiness flag to be raised by GET Manager </w:t>
      </w:r>
    </w:p>
    <w:p w14:paraId="62A4B7AC" w14:textId="77777777" w:rsidR="00306B4A" w:rsidRPr="009A43ED" w:rsidRDefault="00306B4A" w:rsidP="00306B4A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64273ED6" w14:textId="77777777" w:rsidR="00306B4A" w:rsidRPr="009A43ED" w:rsidRDefault="00306B4A" w:rsidP="00306B4A">
      <w:pPr>
        <w:numPr>
          <w:ilvl w:val="0"/>
          <w:numId w:val="6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Capture of Technical Feedback</w:t>
      </w:r>
    </w:p>
    <w:p w14:paraId="50A29386" w14:textId="77777777" w:rsidR="00306B4A" w:rsidRPr="009A43ED" w:rsidRDefault="00306B4A" w:rsidP="00306B4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lastRenderedPageBreak/>
        <w:t>Structured capture of qualitative and quantitative technical feedback from GET, GET Manager, Technical Mentor, Unit L&amp;D/Trainer, Unit Head, YTM</w:t>
      </w:r>
    </w:p>
    <w:p w14:paraId="08025838" w14:textId="77777777" w:rsidR="00306B4A" w:rsidRPr="009A43ED" w:rsidRDefault="00306B4A" w:rsidP="00306B4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Feedback focused on technical execution, problem-solving approach, adherence to standards, and quality of output.</w:t>
      </w:r>
    </w:p>
    <w:p w14:paraId="5CFF1C55" w14:textId="77777777" w:rsidR="00306B4A" w:rsidRPr="009A43ED" w:rsidRDefault="00306B4A" w:rsidP="00306B4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Documentation of technical development inputs and agreed action points.</w:t>
      </w:r>
    </w:p>
    <w:p w14:paraId="41EEC75D" w14:textId="77777777" w:rsidR="00306B4A" w:rsidRPr="009A43ED" w:rsidRDefault="00306B4A" w:rsidP="00306B4A">
      <w:pPr>
        <w:numPr>
          <w:ilvl w:val="0"/>
          <w:numId w:val="6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Role-Based Technical Dashboards </w:t>
      </w:r>
    </w:p>
    <w:p w14:paraId="00631680" w14:textId="77777777" w:rsidR="00306B4A" w:rsidRPr="009A43ED" w:rsidRDefault="00306B4A" w:rsidP="00306B4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Persona-wise dashboards displaying technical assessment results and insights for GETs, Managers, Technical mentors, Unit HR, YTM, and CXO leadership.</w:t>
      </w:r>
    </w:p>
    <w:p w14:paraId="7462EC90" w14:textId="77777777" w:rsidR="00306B4A" w:rsidRPr="009A43ED" w:rsidRDefault="00306B4A" w:rsidP="00306B4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SBU/Stream/Unit- cohort, and year-wise aggregation of technical capability data for monitoring and review.</w:t>
      </w:r>
    </w:p>
    <w:p w14:paraId="121A35C5" w14:textId="77777777" w:rsidR="00306B4A" w:rsidRPr="009A43ED" w:rsidRDefault="00306B4A" w:rsidP="00306B4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Allow option to download PPT format reports (It should be non-editable)</w:t>
      </w:r>
    </w:p>
    <w:p w14:paraId="128D862F" w14:textId="77777777" w:rsidR="00306B4A" w:rsidRPr="009A43ED" w:rsidRDefault="00306B4A" w:rsidP="00306B4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60DA756B">
        <w:rPr>
          <w:rFonts w:ascii="Calibri" w:hAnsi="Calibri" w:cs="Calibri"/>
        </w:rPr>
        <w:t>STAR performers evaluation basis technical score and feedback provided by Manager &amp; Mentor.</w:t>
      </w:r>
    </w:p>
    <w:p w14:paraId="5A6174B7" w14:textId="77777777" w:rsidR="00306B4A" w:rsidRPr="00DA2E5B" w:rsidRDefault="00306B4A" w:rsidP="00306B4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60DA756B">
        <w:rPr>
          <w:rFonts w:ascii="Calibri" w:hAnsi="Calibri" w:cs="Calibri"/>
        </w:rPr>
        <w:t xml:space="preserve">Dates defined for evaluation and regular reminders emails for events in each phase - Allow evaluation due date tracking and platform could send email reminders </w:t>
      </w:r>
    </w:p>
    <w:p w14:paraId="67C780CC" w14:textId="77777777" w:rsidR="00306B4A" w:rsidRPr="009A43ED" w:rsidRDefault="00306B4A" w:rsidP="00306B4A">
      <w:pPr>
        <w:spacing w:after="0"/>
        <w:rPr>
          <w:rFonts w:ascii="Calibri" w:hAnsi="Calibri" w:cs="Calibri"/>
          <w:color w:val="FF0000"/>
        </w:rPr>
      </w:pPr>
    </w:p>
    <w:p w14:paraId="6BA4F6A9" w14:textId="77777777" w:rsidR="00306B4A" w:rsidRPr="009A43ED" w:rsidRDefault="00306B4A" w:rsidP="00306B4A">
      <w:pPr>
        <w:pStyle w:val="Heading2"/>
        <w:rPr>
          <w:rFonts w:ascii="Calibri" w:hAnsi="Calibri" w:cs="Calibri"/>
        </w:rPr>
      </w:pPr>
      <w:r w:rsidRPr="42A3D744">
        <w:rPr>
          <w:rFonts w:ascii="Calibri" w:hAnsi="Calibri" w:cs="Calibri"/>
        </w:rPr>
        <w:t>3. Assessment Framework</w:t>
      </w:r>
    </w:p>
    <w:p w14:paraId="3297A875" w14:textId="77777777" w:rsidR="00306B4A" w:rsidRPr="009A43ED" w:rsidRDefault="00306B4A" w:rsidP="00306B4A">
      <w:pPr>
        <w:pStyle w:val="Heading3"/>
        <w:spacing w:after="200"/>
        <w:rPr>
          <w:rFonts w:ascii="Calibri" w:hAnsi="Calibri" w:cs="Calibri"/>
        </w:rPr>
      </w:pPr>
      <w:r w:rsidRPr="60DA756B">
        <w:rPr>
          <w:rFonts w:ascii="Calibri" w:hAnsi="Calibri" w:cs="Calibri"/>
        </w:rPr>
        <w:t xml:space="preserve">3.1 Assessment Events </w:t>
      </w:r>
    </w:p>
    <w:p w14:paraId="7F265C1A" w14:textId="77777777" w:rsidR="00306B4A" w:rsidRPr="009A43ED" w:rsidRDefault="00306B4A" w:rsidP="00306B4A">
      <w:pPr>
        <w:rPr>
          <w:rFonts w:ascii="Calibri" w:hAnsi="Calibri" w:cs="Calibri"/>
          <w:i/>
          <w:iCs/>
        </w:rPr>
      </w:pPr>
      <w:r w:rsidRPr="60DA756B">
        <w:rPr>
          <w:rFonts w:ascii="Calibri" w:hAnsi="Calibri" w:cs="Calibri"/>
          <w:i/>
          <w:iCs/>
        </w:rPr>
        <w:t>Kindly refer to Annexure for GET Year 1 to Year 3 structure</w:t>
      </w:r>
    </w:p>
    <w:tbl>
      <w:tblPr>
        <w:tblW w:w="9127" w:type="dxa"/>
        <w:tblLook w:val="06A0" w:firstRow="1" w:lastRow="0" w:firstColumn="1" w:lastColumn="0" w:noHBand="1" w:noVBand="1"/>
      </w:tblPr>
      <w:tblGrid>
        <w:gridCol w:w="690"/>
        <w:gridCol w:w="3855"/>
        <w:gridCol w:w="2370"/>
        <w:gridCol w:w="2212"/>
      </w:tblGrid>
      <w:tr w:rsidR="00306B4A" w14:paraId="1C35CA25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</w:tcPr>
          <w:p w14:paraId="7DA85C36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</w:tcPr>
          <w:p w14:paraId="3EE66CBE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</w:tcPr>
          <w:p w14:paraId="28E688DF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Evaluation Type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</w:tcPr>
          <w:p w14:paraId="2F1D904E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Timeline</w:t>
            </w:r>
          </w:p>
        </w:tc>
      </w:tr>
      <w:tr w:rsidR="00306B4A" w14:paraId="398A0EB0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989DB2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E68E9B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Mines to Metal Technical Assessment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F99B17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MCQ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CBF7F78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DOJ to DOJ+45</w:t>
            </w:r>
          </w:p>
        </w:tc>
      </w:tr>
      <w:tr w:rsidR="00306B4A" w14:paraId="7FC5FE25" w14:textId="77777777" w:rsidTr="006669FB">
        <w:trPr>
          <w:trHeight w:val="33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624597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14688D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HTU Technical Training Assessment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FBD9FF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MCQ/Subjective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E6B54B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DOJ+45 to DOJ+90</w:t>
            </w:r>
          </w:p>
        </w:tc>
      </w:tr>
      <w:tr w:rsidR="00306B4A" w14:paraId="1C03156C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B3D40A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DA748D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 w:rsidRPr="43FFA727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 xml:space="preserve">SOP Knowledge Assessment 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B614CD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Presentation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48AC34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Month 5 to Month 11</w:t>
            </w:r>
          </w:p>
        </w:tc>
      </w:tr>
      <w:tr w:rsidR="00306B4A" w14:paraId="10F5658A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598223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E25182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External Training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5DA511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MCQ/Subjective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9269E5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Month 12 only</w:t>
            </w:r>
          </w:p>
        </w:tc>
      </w:tr>
      <w:tr w:rsidR="00306B4A" w14:paraId="4F51EE8F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450F76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6F01C7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Year-1 Final Technical Review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A3F5F3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Presentation &amp; Interview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1F5021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DOJ to Month 12</w:t>
            </w:r>
          </w:p>
        </w:tc>
      </w:tr>
      <w:tr w:rsidR="00306B4A" w14:paraId="5B897EE1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39C55C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5512FE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Unit-level Project Assessment (using PST)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C6796F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Presentation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2D6507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Month 13 to Month 18</w:t>
            </w:r>
          </w:p>
        </w:tc>
      </w:tr>
      <w:tr w:rsidR="00306B4A" w14:paraId="72E59C53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D56690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CC8092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Year-2 Final Technical Review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6D4E36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Presentation &amp; Interview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5E3A0C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Month 13 to Month 24</w:t>
            </w:r>
          </w:p>
        </w:tc>
      </w:tr>
      <w:tr w:rsidR="00306B4A" w14:paraId="553CC178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AAFE4E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EAF4BD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Business-level Project Assessment (using APST)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BBE0FB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Presentation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B2F3B7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Month 25 to Month 30</w:t>
            </w:r>
          </w:p>
        </w:tc>
      </w:tr>
      <w:tr w:rsidR="00306B4A" w14:paraId="7A95C02B" w14:textId="77777777" w:rsidTr="006669FB">
        <w:trPr>
          <w:trHeight w:val="2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D6FA87" w14:textId="77777777" w:rsidR="00306B4A" w:rsidRDefault="00306B4A" w:rsidP="006669FB">
            <w:pPr>
              <w:spacing w:after="0"/>
              <w:jc w:val="center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55D007" w14:textId="77777777" w:rsidR="00306B4A" w:rsidRDefault="00306B4A" w:rsidP="006669FB">
            <w:pPr>
              <w:spacing w:after="0"/>
              <w:ind w:left="72"/>
            </w:pPr>
            <w:r w:rsidRPr="59B712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Year-3 Final Technical Review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1A8539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Presentation &amp; Interview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7585AB" w14:textId="77777777" w:rsidR="00306B4A" w:rsidRDefault="00306B4A" w:rsidP="006669FB">
            <w:pPr>
              <w:spacing w:after="0"/>
              <w:ind w:left="72"/>
              <w:rPr>
                <w:rFonts w:ascii="Calibri" w:eastAsia="Calibri" w:hAnsi="Calibri" w:cs="Calibri"/>
                <w:sz w:val="22"/>
                <w:szCs w:val="22"/>
              </w:rPr>
            </w:pPr>
            <w:r w:rsidRPr="59B71298">
              <w:rPr>
                <w:rFonts w:ascii="Calibri" w:eastAsia="Calibri" w:hAnsi="Calibri" w:cs="Calibri"/>
                <w:sz w:val="22"/>
                <w:szCs w:val="22"/>
              </w:rPr>
              <w:t>Month 25 to Month 36</w:t>
            </w:r>
          </w:p>
        </w:tc>
      </w:tr>
    </w:tbl>
    <w:p w14:paraId="5DFA23A9" w14:textId="77777777" w:rsidR="00306B4A" w:rsidRDefault="00306B4A" w:rsidP="00306B4A">
      <w:pPr>
        <w:spacing w:before="240" w:after="240"/>
        <w:rPr>
          <w:rFonts w:ascii="Calibri" w:eastAsia="Calibri" w:hAnsi="Calibri" w:cs="Calibri"/>
        </w:rPr>
      </w:pPr>
      <w:hyperlink r:id="rId5">
        <w:r w:rsidRPr="60DA756B">
          <w:rPr>
            <w:rStyle w:val="Hyperlink"/>
            <w:rFonts w:ascii="Calibri" w:eastAsia="Calibri" w:hAnsi="Calibri" w:cs="Calibri"/>
          </w:rPr>
          <w:t>RACI Matrix new.xlsx</w:t>
        </w:r>
      </w:hyperlink>
    </w:p>
    <w:p w14:paraId="6036F5EA" w14:textId="77777777" w:rsidR="00306B4A" w:rsidRPr="009A43ED" w:rsidRDefault="00306B4A" w:rsidP="00306B4A">
      <w:pPr>
        <w:pStyle w:val="Heading3"/>
        <w:spacing w:after="200"/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3.2Instructions &amp; Definitions </w:t>
      </w:r>
    </w:p>
    <w:p w14:paraId="378504F3" w14:textId="77777777" w:rsidR="00306B4A" w:rsidRPr="009A43ED" w:rsidRDefault="00306B4A" w:rsidP="00306B4A">
      <w:pPr>
        <w:pStyle w:val="ListParagraph"/>
        <w:numPr>
          <w:ilvl w:val="0"/>
          <w:numId w:val="11"/>
        </w:numPr>
        <w:spacing w:beforeAutospacing="1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PST: Problem-Solving Tools</w:t>
      </w:r>
    </w:p>
    <w:p w14:paraId="051BAA2F" w14:textId="77777777" w:rsidR="00306B4A" w:rsidRPr="009A43ED" w:rsidRDefault="00306B4A" w:rsidP="00306B4A">
      <w:pPr>
        <w:pStyle w:val="ListParagraph"/>
        <w:numPr>
          <w:ilvl w:val="0"/>
          <w:numId w:val="11"/>
        </w:numPr>
        <w:spacing w:beforeAutospacing="1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APST: Advanced Problem-Solving Tools</w:t>
      </w:r>
    </w:p>
    <w:p w14:paraId="115C80A1" w14:textId="77777777" w:rsidR="00306B4A" w:rsidRPr="009A43ED" w:rsidRDefault="00306B4A" w:rsidP="00306B4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9A43ED">
        <w:rPr>
          <w:rFonts w:ascii="Calibri" w:hAnsi="Calibri" w:cs="Calibri"/>
          <w:b/>
          <w:bCs/>
        </w:rPr>
        <w:t xml:space="preserve">Unit Technical Panel: </w:t>
      </w:r>
      <w:r w:rsidRPr="009A43ED">
        <w:rPr>
          <w:rFonts w:ascii="Calibri" w:hAnsi="Calibri" w:cs="Calibri"/>
        </w:rPr>
        <w:t>The Unit Technical Panel shall comprise:</w:t>
      </w:r>
    </w:p>
    <w:p w14:paraId="24BF52C4" w14:textId="77777777" w:rsidR="00306B4A" w:rsidRPr="009A43ED" w:rsidRDefault="00306B4A" w:rsidP="00306B4A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lastRenderedPageBreak/>
        <w:t>Department Head</w:t>
      </w:r>
    </w:p>
    <w:p w14:paraId="5AD6FE78" w14:textId="77777777" w:rsidR="00306B4A" w:rsidRPr="009A43ED" w:rsidRDefault="00306B4A" w:rsidP="00306B4A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Function Head</w:t>
      </w:r>
    </w:p>
    <w:p w14:paraId="04ED3690" w14:textId="77777777" w:rsidR="00306B4A" w:rsidRPr="009A43ED" w:rsidRDefault="00306B4A" w:rsidP="00306B4A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 w:rsidRPr="60DA756B">
        <w:rPr>
          <w:rFonts w:ascii="Calibri" w:hAnsi="Calibri" w:cs="Calibri"/>
        </w:rPr>
        <w:t>Senior GET</w:t>
      </w:r>
    </w:p>
    <w:p w14:paraId="1B52D42F" w14:textId="77777777" w:rsidR="00306B4A" w:rsidRPr="009A43ED" w:rsidRDefault="00306B4A" w:rsidP="00306B4A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GET’s Reporting Manager</w:t>
      </w:r>
    </w:p>
    <w:p w14:paraId="53A2C672" w14:textId="77777777" w:rsidR="00306B4A" w:rsidRPr="009A43ED" w:rsidRDefault="00306B4A" w:rsidP="00306B4A">
      <w:pPr>
        <w:pStyle w:val="ListParagraph"/>
        <w:numPr>
          <w:ilvl w:val="1"/>
          <w:numId w:val="11"/>
        </w:numPr>
        <w:rPr>
          <w:rFonts w:ascii="Calibri" w:hAnsi="Calibri" w:cs="Calibri"/>
        </w:rPr>
      </w:pPr>
      <w:r w:rsidRPr="009A43ED">
        <w:rPr>
          <w:rFonts w:ascii="Calibri" w:hAnsi="Calibri" w:cs="Calibri"/>
        </w:rPr>
        <w:t>Skip Manager</w:t>
      </w:r>
    </w:p>
    <w:p w14:paraId="26A3E62C" w14:textId="77777777" w:rsidR="00306B4A" w:rsidRPr="009A43ED" w:rsidRDefault="00306B4A" w:rsidP="00306B4A">
      <w:pPr>
        <w:pStyle w:val="ListParagraph"/>
        <w:numPr>
          <w:ilvl w:val="1"/>
          <w:numId w:val="11"/>
        </w:numPr>
        <w:spacing w:after="0"/>
        <w:rPr>
          <w:rFonts w:ascii="Calibri" w:hAnsi="Calibri" w:cs="Calibri"/>
        </w:rPr>
      </w:pPr>
      <w:r w:rsidRPr="42A3D744">
        <w:rPr>
          <w:rFonts w:ascii="Calibri" w:hAnsi="Calibri" w:cs="Calibri"/>
        </w:rPr>
        <w:t>Mentor</w:t>
      </w:r>
    </w:p>
    <w:p w14:paraId="78C1E8E4" w14:textId="77777777" w:rsidR="00306B4A" w:rsidRPr="009A43ED" w:rsidRDefault="00306B4A" w:rsidP="00306B4A">
      <w:pPr>
        <w:pStyle w:val="Heading3"/>
        <w:spacing w:after="200"/>
        <w:rPr>
          <w:rFonts w:ascii="Calibri" w:hAnsi="Calibri" w:cs="Calibri"/>
        </w:rPr>
      </w:pPr>
      <w:r w:rsidRPr="009A43ED">
        <w:rPr>
          <w:rFonts w:ascii="Calibri" w:hAnsi="Calibri" w:cs="Calibri"/>
        </w:rPr>
        <w:t>3.3 Scoring Methodology – Final Technical Reviews</w:t>
      </w:r>
    </w:p>
    <w:p w14:paraId="42107AE6" w14:textId="77777777" w:rsidR="00306B4A" w:rsidRPr="009A43ED" w:rsidRDefault="00306B4A" w:rsidP="00306B4A">
      <w:pPr>
        <w:rPr>
          <w:rFonts w:ascii="Calibri" w:hAnsi="Calibri" w:cs="Calibri"/>
          <w:b/>
          <w:bCs/>
        </w:rPr>
      </w:pPr>
      <w:r w:rsidRPr="009A43ED">
        <w:rPr>
          <w:rFonts w:ascii="Calibri" w:hAnsi="Calibri" w:cs="Calibri"/>
          <w:b/>
          <w:bCs/>
        </w:rPr>
        <w:t xml:space="preserve">Year 1 Final Technical Review – Score Computation </w:t>
      </w:r>
      <w:r w:rsidRPr="009A43ED">
        <w:rPr>
          <w:rFonts w:ascii="Calibri" w:hAnsi="Calibri" w:cs="Calibri"/>
        </w:rPr>
        <w:t xml:space="preserve">The final technical score for GETs at the end of Year 1 shall be calculated using a </w:t>
      </w:r>
      <w:r w:rsidRPr="009A43ED">
        <w:rPr>
          <w:rFonts w:ascii="Calibri" w:hAnsi="Calibri" w:cs="Calibri"/>
          <w:b/>
          <w:bCs/>
        </w:rPr>
        <w:t>weighted average</w:t>
      </w:r>
      <w:r w:rsidRPr="009A43ED">
        <w:rPr>
          <w:rFonts w:ascii="Calibri" w:hAnsi="Calibri" w:cs="Calibri"/>
        </w:rPr>
        <w:t xml:space="preserve"> of the following components:</w:t>
      </w:r>
    </w:p>
    <w:p w14:paraId="0D479E01" w14:textId="77777777" w:rsidR="00306B4A" w:rsidRPr="009A43ED" w:rsidRDefault="00306B4A" w:rsidP="00306B4A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  <w:b/>
          <w:bCs/>
        </w:rPr>
        <w:t>Event B HTU Technical Training Assessment:</w:t>
      </w:r>
      <w:r w:rsidRPr="60DA756B">
        <w:rPr>
          <w:rFonts w:ascii="Calibri" w:hAnsi="Calibri" w:cs="Calibri"/>
        </w:rPr>
        <w:t xml:space="preserve"> 20%</w:t>
      </w:r>
    </w:p>
    <w:p w14:paraId="0F8534AE" w14:textId="77777777" w:rsidR="00306B4A" w:rsidRPr="009A43ED" w:rsidRDefault="00306B4A" w:rsidP="00306B4A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  <w:b/>
          <w:bCs/>
        </w:rPr>
        <w:t>Event C Assigned Project Assessment:</w:t>
      </w:r>
      <w:r w:rsidRPr="60DA756B">
        <w:rPr>
          <w:rFonts w:ascii="Calibri" w:hAnsi="Calibri" w:cs="Calibri"/>
        </w:rPr>
        <w:t xml:space="preserve"> 30%</w:t>
      </w:r>
    </w:p>
    <w:p w14:paraId="0442A00D" w14:textId="77777777" w:rsidR="00306B4A" w:rsidRPr="009A43ED" w:rsidRDefault="00306B4A" w:rsidP="00306B4A">
      <w:pPr>
        <w:numPr>
          <w:ilvl w:val="0"/>
          <w:numId w:val="12"/>
        </w:num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  <w:b/>
          <w:bCs/>
        </w:rPr>
        <w:t>Event E Final Review Presentation &amp; Interview:</w:t>
      </w:r>
      <w:r w:rsidRPr="60DA756B">
        <w:rPr>
          <w:rFonts w:ascii="Calibri" w:hAnsi="Calibri" w:cs="Calibri"/>
        </w:rPr>
        <w:t xml:space="preserve"> 50%</w:t>
      </w:r>
    </w:p>
    <w:p w14:paraId="0B02C5FA" w14:textId="77777777" w:rsidR="00306B4A" w:rsidRPr="009A43ED" w:rsidRDefault="00306B4A" w:rsidP="00306B4A">
      <w:pPr>
        <w:spacing w:before="240"/>
        <w:rPr>
          <w:rFonts w:ascii="Calibri" w:hAnsi="Calibri" w:cs="Calibri"/>
          <w:b/>
          <w:bCs/>
        </w:rPr>
      </w:pPr>
      <w:r w:rsidRPr="60DA756B">
        <w:rPr>
          <w:rFonts w:ascii="Calibri" w:hAnsi="Calibri" w:cs="Calibri"/>
          <w:b/>
          <w:bCs/>
        </w:rPr>
        <w:t>Year 2 and Year 3 Final Technical Review – Score Computation</w:t>
      </w:r>
    </w:p>
    <w:p w14:paraId="0471C497" w14:textId="77777777" w:rsidR="00306B4A" w:rsidRPr="009A43ED" w:rsidRDefault="00306B4A" w:rsidP="00306B4A">
      <w:pPr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The final technical score for GETs at the end of Year 2 and Year 3 shall be calculated using a </w:t>
      </w:r>
      <w:r w:rsidRPr="009A43ED">
        <w:rPr>
          <w:rFonts w:ascii="Calibri" w:hAnsi="Calibri" w:cs="Calibri"/>
          <w:b/>
          <w:bCs/>
        </w:rPr>
        <w:t>weighted average</w:t>
      </w:r>
      <w:r w:rsidRPr="009A43ED">
        <w:rPr>
          <w:rFonts w:ascii="Calibri" w:hAnsi="Calibri" w:cs="Calibri"/>
        </w:rPr>
        <w:t xml:space="preserve"> of the following components:</w:t>
      </w:r>
    </w:p>
    <w:p w14:paraId="1B8F943F" w14:textId="77777777" w:rsidR="00306B4A" w:rsidRPr="009A43ED" w:rsidRDefault="00306B4A" w:rsidP="00306B4A">
      <w:p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</w:rPr>
        <w:t>Year 2</w:t>
      </w:r>
    </w:p>
    <w:p w14:paraId="6E3701FC" w14:textId="77777777" w:rsidR="00306B4A" w:rsidRPr="009A43ED" w:rsidRDefault="00306B4A" w:rsidP="00306B4A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  <w:b/>
          <w:bCs/>
        </w:rPr>
        <w:t>Event F Assigned Project Assessment:</w:t>
      </w:r>
      <w:r w:rsidRPr="60DA756B">
        <w:rPr>
          <w:rFonts w:ascii="Calibri" w:hAnsi="Calibri" w:cs="Calibri"/>
        </w:rPr>
        <w:t xml:space="preserve"> 30%</w:t>
      </w:r>
    </w:p>
    <w:p w14:paraId="4F541D3A" w14:textId="77777777" w:rsidR="00306B4A" w:rsidRPr="009A43ED" w:rsidRDefault="00306B4A" w:rsidP="00306B4A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  <w:b/>
          <w:bCs/>
        </w:rPr>
        <w:t>Event G Final Review Presentation &amp; Interview:</w:t>
      </w:r>
      <w:r w:rsidRPr="60DA756B">
        <w:rPr>
          <w:rFonts w:ascii="Calibri" w:hAnsi="Calibri" w:cs="Calibri"/>
        </w:rPr>
        <w:t xml:space="preserve"> 70%</w:t>
      </w:r>
    </w:p>
    <w:p w14:paraId="68F21D7F" w14:textId="77777777" w:rsidR="00306B4A" w:rsidRPr="009A43ED" w:rsidRDefault="00306B4A" w:rsidP="00306B4A">
      <w:p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</w:rPr>
        <w:t>Year 3</w:t>
      </w:r>
    </w:p>
    <w:p w14:paraId="2B6292C4" w14:textId="77777777" w:rsidR="00306B4A" w:rsidRPr="009A43ED" w:rsidRDefault="00306B4A" w:rsidP="00306B4A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  <w:b/>
          <w:bCs/>
        </w:rPr>
        <w:t>Event H Assigned Project Assessment:</w:t>
      </w:r>
      <w:r w:rsidRPr="60DA756B">
        <w:rPr>
          <w:rFonts w:ascii="Calibri" w:hAnsi="Calibri" w:cs="Calibri"/>
        </w:rPr>
        <w:t xml:space="preserve"> 30%</w:t>
      </w:r>
    </w:p>
    <w:p w14:paraId="7FA525D1" w14:textId="77777777" w:rsidR="00306B4A" w:rsidRDefault="00306B4A" w:rsidP="00306B4A">
      <w:pPr>
        <w:numPr>
          <w:ilvl w:val="0"/>
          <w:numId w:val="13"/>
        </w:numPr>
        <w:spacing w:line="240" w:lineRule="auto"/>
        <w:rPr>
          <w:rFonts w:ascii="Calibri" w:hAnsi="Calibri" w:cs="Calibri"/>
        </w:rPr>
      </w:pPr>
      <w:r w:rsidRPr="60DA756B">
        <w:rPr>
          <w:rFonts w:ascii="Calibri" w:hAnsi="Calibri" w:cs="Calibri"/>
          <w:b/>
          <w:bCs/>
        </w:rPr>
        <w:t>Event I Final Review Presentation &amp; Interview:</w:t>
      </w:r>
      <w:r w:rsidRPr="60DA756B">
        <w:rPr>
          <w:rFonts w:ascii="Calibri" w:hAnsi="Calibri" w:cs="Calibri"/>
        </w:rPr>
        <w:t xml:space="preserve"> 70%</w:t>
      </w:r>
    </w:p>
    <w:p w14:paraId="7DA8C11A" w14:textId="77777777" w:rsidR="00306B4A" w:rsidRPr="009A43ED" w:rsidRDefault="00306B4A" w:rsidP="00306B4A">
      <w:pPr>
        <w:pStyle w:val="Heading3"/>
        <w:spacing w:before="240"/>
        <w:rPr>
          <w:rFonts w:ascii="Calibri" w:hAnsi="Calibri" w:cs="Calibri"/>
        </w:rPr>
      </w:pPr>
      <w:r w:rsidRPr="60DA756B">
        <w:rPr>
          <w:rFonts w:ascii="Calibri" w:hAnsi="Calibri" w:cs="Calibri"/>
        </w:rPr>
        <w:t xml:space="preserve">3.4 Dashboard and Reports </w:t>
      </w:r>
    </w:p>
    <w:p w14:paraId="4E04FE27" w14:textId="77777777" w:rsidR="00306B4A" w:rsidRPr="009A43ED" w:rsidRDefault="00306B4A" w:rsidP="00306B4A">
      <w:pPr>
        <w:numPr>
          <w:ilvl w:val="0"/>
          <w:numId w:val="2"/>
        </w:numPr>
        <w:spacing w:before="100" w:beforeAutospacing="1" w:after="80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Dashboard for the following personas -</w:t>
      </w:r>
    </w:p>
    <w:p w14:paraId="3096F3D0" w14:textId="77777777" w:rsidR="00306B4A" w:rsidRPr="009A43ED" w:rsidRDefault="00306B4A" w:rsidP="00306B4A">
      <w:pPr>
        <w:numPr>
          <w:ilvl w:val="1"/>
          <w:numId w:val="2"/>
        </w:numPr>
        <w:spacing w:before="100" w:beforeAutospacing="1" w:after="40" w:line="240" w:lineRule="auto"/>
        <w:ind w:left="737" w:hanging="227"/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GETs: Their scores in each event with separate scores in each evaluation type and they will be grouped </w:t>
      </w:r>
      <w:r w:rsidRPr="009A43ED">
        <w:rPr>
          <w:rFonts w:ascii="Calibri" w:hAnsi="Calibri" w:cs="Calibri"/>
          <w:b/>
          <w:bCs/>
        </w:rPr>
        <w:t xml:space="preserve">stream-wise/unit/SBU </w:t>
      </w:r>
      <w:r w:rsidRPr="009A43ED">
        <w:rPr>
          <w:rFonts w:ascii="Calibri" w:hAnsi="Calibri" w:cs="Calibri"/>
        </w:rPr>
        <w:t>(&gt;90 percentile, 50-90 percentile, &lt;50 percentile). And feedback provided by every stakeholder.</w:t>
      </w:r>
    </w:p>
    <w:p w14:paraId="2A143DA4" w14:textId="77777777" w:rsidR="00306B4A" w:rsidRPr="009A43ED" w:rsidRDefault="00306B4A" w:rsidP="00306B4A">
      <w:pPr>
        <w:numPr>
          <w:ilvl w:val="1"/>
          <w:numId w:val="2"/>
        </w:numPr>
        <w:spacing w:before="100" w:beforeAutospacing="1" w:after="40" w:line="240" w:lineRule="auto"/>
        <w:ind w:left="737" w:hanging="227"/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Mangers: Can see GET performance in each assessment Event A to Event I. And their current standing within their </w:t>
      </w:r>
      <w:r w:rsidRPr="009A43ED">
        <w:rPr>
          <w:rFonts w:ascii="Calibri" w:hAnsi="Calibri" w:cs="Calibri"/>
          <w:b/>
          <w:bCs/>
        </w:rPr>
        <w:t>stream/unit/SBU</w:t>
      </w:r>
      <w:r w:rsidRPr="009A43ED">
        <w:rPr>
          <w:rFonts w:ascii="Calibri" w:hAnsi="Calibri" w:cs="Calibri"/>
        </w:rPr>
        <w:t xml:space="preserve"> (All streams provided in annexure) </w:t>
      </w:r>
    </w:p>
    <w:p w14:paraId="658D9691" w14:textId="77777777" w:rsidR="00306B4A" w:rsidRPr="009A43ED" w:rsidRDefault="00306B4A" w:rsidP="00306B4A">
      <w:pPr>
        <w:numPr>
          <w:ilvl w:val="1"/>
          <w:numId w:val="2"/>
        </w:numPr>
        <w:spacing w:before="100" w:beforeAutospacing="1" w:after="40" w:line="240" w:lineRule="auto"/>
        <w:ind w:left="737" w:hanging="227"/>
        <w:rPr>
          <w:rFonts w:ascii="Calibri" w:hAnsi="Calibri" w:cs="Calibri"/>
        </w:rPr>
      </w:pPr>
      <w:r w:rsidRPr="009A43ED">
        <w:rPr>
          <w:rFonts w:ascii="Calibri" w:hAnsi="Calibri" w:cs="Calibri"/>
        </w:rPr>
        <w:t>Technical Mentors: Can see GET performance in each assessment with all the evaluation type scores and feedback for GET from stakeholders</w:t>
      </w:r>
    </w:p>
    <w:p w14:paraId="03D6184A" w14:textId="77777777" w:rsidR="00306B4A" w:rsidRPr="009A43ED" w:rsidRDefault="00306B4A" w:rsidP="00306B4A">
      <w:pPr>
        <w:numPr>
          <w:ilvl w:val="1"/>
          <w:numId w:val="2"/>
        </w:numPr>
        <w:spacing w:before="100" w:beforeAutospacing="1" w:after="40" w:line="240" w:lineRule="auto"/>
        <w:ind w:left="737" w:hanging="227"/>
        <w:rPr>
          <w:rFonts w:ascii="Calibri" w:hAnsi="Calibri" w:cs="Calibri"/>
        </w:rPr>
      </w:pPr>
      <w:r w:rsidRPr="009A43ED">
        <w:rPr>
          <w:rFonts w:ascii="Calibri" w:hAnsi="Calibri" w:cs="Calibri"/>
        </w:rPr>
        <w:t xml:space="preserve">Units: Can see standing and scores of all GETs in their </w:t>
      </w:r>
      <w:r w:rsidRPr="009A43ED">
        <w:rPr>
          <w:rFonts w:ascii="Calibri" w:hAnsi="Calibri" w:cs="Calibri"/>
          <w:b/>
          <w:bCs/>
        </w:rPr>
        <w:t xml:space="preserve">Unit </w:t>
      </w:r>
      <w:r w:rsidRPr="009A43ED">
        <w:rPr>
          <w:rFonts w:ascii="Calibri" w:hAnsi="Calibri" w:cs="Calibri"/>
        </w:rPr>
        <w:t>with top &amp; low performers rankings</w:t>
      </w:r>
    </w:p>
    <w:p w14:paraId="476E79AB" w14:textId="77777777" w:rsidR="00306B4A" w:rsidRPr="009A43ED" w:rsidRDefault="00306B4A" w:rsidP="00306B4A">
      <w:pPr>
        <w:numPr>
          <w:ilvl w:val="1"/>
          <w:numId w:val="2"/>
        </w:numPr>
        <w:spacing w:before="100" w:beforeAutospacing="1" w:after="40" w:line="240" w:lineRule="auto"/>
        <w:ind w:left="737" w:hanging="227"/>
        <w:rPr>
          <w:rFonts w:ascii="Calibri" w:hAnsi="Calibri" w:cs="Calibri"/>
        </w:rPr>
      </w:pPr>
      <w:r w:rsidRPr="009A43ED">
        <w:rPr>
          <w:rFonts w:ascii="Calibri" w:hAnsi="Calibri" w:cs="Calibri"/>
        </w:rPr>
        <w:t>YTM: All the GET scores with all the scoring details for all businesses &amp; units</w:t>
      </w:r>
    </w:p>
    <w:p w14:paraId="743E6418" w14:textId="77777777" w:rsidR="00306B4A" w:rsidRPr="009A43ED" w:rsidRDefault="00306B4A" w:rsidP="00306B4A">
      <w:pPr>
        <w:numPr>
          <w:ilvl w:val="1"/>
          <w:numId w:val="2"/>
        </w:numPr>
        <w:spacing w:before="100" w:beforeAutospacing="1" w:after="80" w:line="240" w:lineRule="auto"/>
        <w:ind w:left="737" w:hanging="227"/>
        <w:rPr>
          <w:rFonts w:ascii="Calibri" w:hAnsi="Calibri" w:cs="Calibri"/>
        </w:rPr>
      </w:pPr>
      <w:r w:rsidRPr="009A43ED">
        <w:rPr>
          <w:rFonts w:ascii="Calibri" w:hAnsi="Calibri" w:cs="Calibri"/>
        </w:rPr>
        <w:lastRenderedPageBreak/>
        <w:t>CXOs: A dashboard with business-wise, unit-wise &amp; stream-wise GET technical performance and display of top performers and worst performers.</w:t>
      </w:r>
    </w:p>
    <w:p w14:paraId="1892D7CB" w14:textId="77777777" w:rsidR="00306B4A" w:rsidRPr="009A43ED" w:rsidRDefault="00306B4A" w:rsidP="00306B4A">
      <w:pPr>
        <w:pStyle w:val="Heading3"/>
        <w:spacing w:before="240"/>
        <w:rPr>
          <w:rFonts w:ascii="Calibri" w:hAnsi="Calibri" w:cs="Calibri"/>
        </w:rPr>
      </w:pPr>
      <w:r w:rsidRPr="60DA756B">
        <w:rPr>
          <w:rFonts w:ascii="Calibri" w:hAnsi="Calibri" w:cs="Calibri"/>
        </w:rPr>
        <w:t>3.5 Feedback Types</w:t>
      </w:r>
    </w:p>
    <w:p w14:paraId="546D4FF3" w14:textId="77777777" w:rsidR="00306B4A" w:rsidRPr="009A43ED" w:rsidRDefault="00306B4A" w:rsidP="0030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Style w:val="Strong"/>
          <w:rFonts w:ascii="Calibri" w:hAnsi="Calibri" w:cs="Calibri"/>
        </w:rPr>
        <w:t>Manager Feedback</w:t>
      </w:r>
      <w:r w:rsidRPr="009A43ED">
        <w:rPr>
          <w:rFonts w:ascii="Calibri" w:hAnsi="Calibri" w:cs="Calibri"/>
        </w:rPr>
        <w:t>: Mandatory for Events C to I (except D)</w:t>
      </w:r>
    </w:p>
    <w:p w14:paraId="00A108E1" w14:textId="77777777" w:rsidR="00306B4A" w:rsidRPr="009A43ED" w:rsidRDefault="00306B4A" w:rsidP="0030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Style w:val="Strong"/>
          <w:rFonts w:ascii="Calibri" w:hAnsi="Calibri" w:cs="Calibri"/>
        </w:rPr>
        <w:t>GET Feedback</w:t>
      </w:r>
      <w:r w:rsidRPr="009A43ED">
        <w:rPr>
          <w:rFonts w:ascii="Calibri" w:hAnsi="Calibri" w:cs="Calibri"/>
        </w:rPr>
        <w:t>: Mandatory for all Events A to I</w:t>
      </w:r>
    </w:p>
    <w:p w14:paraId="3CDE4CEC" w14:textId="77777777" w:rsidR="00306B4A" w:rsidRPr="009A43ED" w:rsidRDefault="00306B4A" w:rsidP="00306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Style w:val="Strong"/>
          <w:rFonts w:ascii="Calibri" w:hAnsi="Calibri" w:cs="Calibri"/>
        </w:rPr>
        <w:t>Technical Mentor Feedback</w:t>
      </w:r>
      <w:r w:rsidRPr="009A43ED">
        <w:rPr>
          <w:rFonts w:ascii="Calibri" w:hAnsi="Calibri" w:cs="Calibri"/>
        </w:rPr>
        <w:t>: Mandatory for Events C to I (except D)</w:t>
      </w:r>
    </w:p>
    <w:p w14:paraId="3739C185" w14:textId="77777777" w:rsidR="00306B4A" w:rsidRPr="009A43ED" w:rsidRDefault="00306B4A" w:rsidP="00306B4A">
      <w:pPr>
        <w:numPr>
          <w:ilvl w:val="0"/>
          <w:numId w:val="1"/>
        </w:numPr>
        <w:spacing w:beforeAutospacing="1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  <w:b/>
          <w:bCs/>
        </w:rPr>
        <w:t>Unit L&amp;D Feedback, Unit Head Feedback, YTM Feedback</w:t>
      </w:r>
      <w:r w:rsidRPr="009A43ED">
        <w:rPr>
          <w:rFonts w:ascii="Calibri" w:hAnsi="Calibri" w:cs="Calibri"/>
        </w:rPr>
        <w:t>: Mandatory for Events E, G, &amp; I</w:t>
      </w:r>
    </w:p>
    <w:p w14:paraId="3DC1CAB5" w14:textId="77777777" w:rsidR="00306B4A" w:rsidRDefault="00306B4A" w:rsidP="00306B4A">
      <w:pPr>
        <w:spacing w:after="0"/>
        <w:rPr>
          <w:rFonts w:ascii="Calibri" w:hAnsi="Calibri" w:cs="Calibri"/>
          <w:color w:val="FF0000"/>
        </w:rPr>
      </w:pPr>
    </w:p>
    <w:p w14:paraId="4E8A4EDB" w14:textId="77777777" w:rsidR="00306B4A" w:rsidRPr="009A43ED" w:rsidRDefault="00306B4A" w:rsidP="00306B4A">
      <w:pPr>
        <w:pStyle w:val="Heading2"/>
        <w:rPr>
          <w:rFonts w:ascii="Calibri" w:hAnsi="Calibri" w:cs="Calibri"/>
        </w:rPr>
      </w:pPr>
      <w:r w:rsidRPr="009A43ED">
        <w:rPr>
          <w:rFonts w:ascii="Calibri" w:hAnsi="Calibri" w:cs="Calibri"/>
        </w:rPr>
        <w:t>4. System Enhancements</w:t>
      </w:r>
    </w:p>
    <w:p w14:paraId="2AFFFDE1" w14:textId="77777777" w:rsidR="00306B4A" w:rsidRPr="009A43ED" w:rsidRDefault="00306B4A" w:rsidP="00306B4A">
      <w:pPr>
        <w:pStyle w:val="Heading3"/>
        <w:rPr>
          <w:rFonts w:ascii="Calibri" w:hAnsi="Calibri" w:cs="Calibri"/>
        </w:rPr>
      </w:pPr>
      <w:r w:rsidRPr="009A43ED">
        <w:rPr>
          <w:rFonts w:ascii="Calibri" w:hAnsi="Calibri" w:cs="Calibri"/>
        </w:rPr>
        <w:t>4.1 Data Model Additions</w:t>
      </w:r>
    </w:p>
    <w:p w14:paraId="39BB5DCE" w14:textId="77777777" w:rsidR="00306B4A" w:rsidRPr="009A43ED" w:rsidRDefault="00306B4A" w:rsidP="0030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GET Profile, Assessment Events, Feedback, Confirmation Decisions</w:t>
      </w:r>
    </w:p>
    <w:p w14:paraId="640A8319" w14:textId="77777777" w:rsidR="00306B4A" w:rsidRPr="009A43ED" w:rsidRDefault="00306B4A" w:rsidP="00306B4A">
      <w:pPr>
        <w:numPr>
          <w:ilvl w:val="0"/>
          <w:numId w:val="3"/>
        </w:numPr>
        <w:spacing w:beforeAutospacing="1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App for dashboards for ease of access and tracking</w:t>
      </w:r>
    </w:p>
    <w:p w14:paraId="02543911" w14:textId="77777777" w:rsidR="00306B4A" w:rsidRPr="009A43ED" w:rsidRDefault="00306B4A" w:rsidP="00306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Role confirmation readiness flags which can be raised by managers post technical score to satisfaction is achieved from assessment scores *</w:t>
      </w:r>
    </w:p>
    <w:p w14:paraId="741DF2A0" w14:textId="77777777" w:rsidR="00306B4A" w:rsidRPr="009A43ED" w:rsidRDefault="00306B4A" w:rsidP="00306B4A">
      <w:pPr>
        <w:pStyle w:val="Heading3"/>
        <w:rPr>
          <w:rFonts w:ascii="Calibri" w:hAnsi="Calibri" w:cs="Calibri"/>
        </w:rPr>
      </w:pPr>
      <w:r w:rsidRPr="009A43ED">
        <w:rPr>
          <w:rFonts w:ascii="Calibri" w:hAnsi="Calibri" w:cs="Calibri"/>
        </w:rPr>
        <w:t>4.2 UI/UX Enhancements</w:t>
      </w:r>
    </w:p>
    <w:p w14:paraId="3BF1DFD6" w14:textId="77777777" w:rsidR="00306B4A" w:rsidRPr="009A43ED" w:rsidRDefault="00306B4A" w:rsidP="00306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Dashboards for GETs, Managers, Mentors, YTM, Unit HR and CXOs</w:t>
      </w:r>
    </w:p>
    <w:p w14:paraId="4924DAF3" w14:textId="77777777" w:rsidR="00306B4A" w:rsidRPr="009A43ED" w:rsidRDefault="00306B4A" w:rsidP="00306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Feedback panels for GETs, Technical mentors, Managers</w:t>
      </w:r>
    </w:p>
    <w:p w14:paraId="25F07DB0" w14:textId="77777777" w:rsidR="00306B4A" w:rsidRPr="009A43ED" w:rsidRDefault="00306B4A" w:rsidP="00306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Automatic scheduled email notifications and due date reminders for evaluation</w:t>
      </w:r>
    </w:p>
    <w:p w14:paraId="16128183" w14:textId="77777777" w:rsidR="00306B4A" w:rsidRPr="009A43ED" w:rsidRDefault="00306B4A" w:rsidP="00306B4A">
      <w:pPr>
        <w:pStyle w:val="Heading3"/>
        <w:rPr>
          <w:rFonts w:ascii="Calibri" w:hAnsi="Calibri" w:cs="Calibri"/>
        </w:rPr>
      </w:pPr>
      <w:r w:rsidRPr="009A43ED">
        <w:rPr>
          <w:rFonts w:ascii="Calibri" w:hAnsi="Calibri" w:cs="Calibri"/>
        </w:rPr>
        <w:t>4.3 Governance &amp; System Needs</w:t>
      </w:r>
    </w:p>
    <w:p w14:paraId="5EFF3762" w14:textId="77777777" w:rsidR="00306B4A" w:rsidRPr="009A43ED" w:rsidRDefault="00306B4A" w:rsidP="00306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Role/Persona-based access to each user</w:t>
      </w:r>
    </w:p>
    <w:p w14:paraId="7FFC9EA9" w14:textId="77777777" w:rsidR="00306B4A" w:rsidRPr="009A43ED" w:rsidRDefault="00306B4A" w:rsidP="00306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Live Data Refresh for all personas as soon as uploaded from the units.</w:t>
      </w:r>
    </w:p>
    <w:p w14:paraId="195FC776" w14:textId="77777777" w:rsidR="00306B4A" w:rsidRPr="009A43ED" w:rsidRDefault="00306B4A" w:rsidP="00306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Event A and D scores will be shared by YTM</w:t>
      </w:r>
    </w:p>
    <w:p w14:paraId="0A73BC55" w14:textId="77777777" w:rsidR="00306B4A" w:rsidRPr="009A43ED" w:rsidRDefault="00306B4A" w:rsidP="00306B4A">
      <w:pPr>
        <w:numPr>
          <w:ilvl w:val="0"/>
          <w:numId w:val="5"/>
        </w:numPr>
        <w:spacing w:beforeAutospacing="1" w:after="0" w:afterAutospacing="1" w:line="240" w:lineRule="auto"/>
        <w:rPr>
          <w:rFonts w:ascii="Calibri" w:hAnsi="Calibri" w:cs="Calibri"/>
        </w:rPr>
      </w:pPr>
      <w:r w:rsidRPr="009A43ED">
        <w:rPr>
          <w:rFonts w:ascii="Calibri" w:hAnsi="Calibri" w:cs="Calibri"/>
        </w:rPr>
        <w:t>Event B score will be shared by HTU</w:t>
      </w:r>
    </w:p>
    <w:p w14:paraId="150CC0C7" w14:textId="77777777" w:rsidR="00306B4A" w:rsidRPr="009A43ED" w:rsidRDefault="00306B4A" w:rsidP="00306B4A">
      <w:pPr>
        <w:numPr>
          <w:ilvl w:val="0"/>
          <w:numId w:val="5"/>
        </w:numPr>
        <w:spacing w:beforeAutospacing="1" w:after="0" w:afterAutospacing="1" w:line="240" w:lineRule="auto"/>
        <w:rPr>
          <w:rFonts w:ascii="Calibri" w:hAnsi="Calibri" w:cs="Calibri"/>
        </w:rPr>
      </w:pPr>
      <w:r w:rsidRPr="59B71298">
        <w:rPr>
          <w:rFonts w:ascii="Calibri" w:hAnsi="Calibri" w:cs="Calibri"/>
        </w:rPr>
        <w:t>Event C, E, F, G, H and I score will be shared by the Units</w:t>
      </w:r>
    </w:p>
    <w:p w14:paraId="254C591A" w14:textId="77777777" w:rsidR="00306B4A" w:rsidRDefault="00306B4A" w:rsidP="00306B4A">
      <w:pPr>
        <w:spacing w:after="0"/>
        <w:rPr>
          <w:rFonts w:ascii="Calibri" w:hAnsi="Calibri" w:cs="Calibri"/>
          <w:color w:val="FF0000"/>
        </w:rPr>
      </w:pPr>
    </w:p>
    <w:p w14:paraId="7D0306DE" w14:textId="77777777" w:rsidR="00306B4A" w:rsidRPr="009A43ED" w:rsidRDefault="00306B4A" w:rsidP="00306B4A">
      <w:pPr>
        <w:pStyle w:val="Heading3"/>
        <w:spacing w:after="0"/>
        <w:rPr>
          <w:rFonts w:ascii="Calibri" w:hAnsi="Calibri" w:cs="Calibri"/>
        </w:rPr>
      </w:pPr>
      <w:r w:rsidRPr="59B71298">
        <w:rPr>
          <w:rFonts w:ascii="Calibri" w:hAnsi="Calibri" w:cs="Calibri"/>
        </w:rPr>
        <w:t>5. Annexure</w:t>
      </w:r>
    </w:p>
    <w:p w14:paraId="782B7D56" w14:textId="77777777" w:rsidR="00306B4A" w:rsidRPr="009A43ED" w:rsidRDefault="00306B4A" w:rsidP="00306B4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 w:rsidRPr="59B71298">
        <w:rPr>
          <w:rFonts w:ascii="Calibri" w:hAnsi="Calibri" w:cs="Calibri"/>
        </w:rPr>
        <w:t xml:space="preserve">GET 3-year journey </w:t>
      </w:r>
    </w:p>
    <w:p w14:paraId="377454D6" w14:textId="77777777" w:rsidR="00306B4A" w:rsidRPr="009A43ED" w:rsidRDefault="00306B4A" w:rsidP="00306B4A">
      <w:pPr>
        <w:pStyle w:val="ListParagraph"/>
        <w:spacing w:after="0"/>
        <w:ind w:left="360"/>
        <w:rPr>
          <w:rFonts w:ascii="Calibri" w:hAnsi="Calibri" w:cs="Calibri"/>
        </w:rPr>
      </w:pPr>
    </w:p>
    <w:p w14:paraId="04E774AE" w14:textId="77777777" w:rsidR="00306B4A" w:rsidRPr="009A43ED" w:rsidRDefault="00306B4A" w:rsidP="00306B4A">
      <w:pPr>
        <w:pStyle w:val="ListParagraph"/>
        <w:spacing w:after="0"/>
        <w:ind w:left="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4329B9D" wp14:editId="6488AFF2">
            <wp:extent cx="5394960" cy="3034107"/>
            <wp:effectExtent l="0" t="0" r="0" b="0"/>
            <wp:docPr id="1735917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17679" name="Picture 17359176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E73F002" w14:textId="77777777" w:rsidR="00306B4A" w:rsidRPr="00C115D9" w:rsidRDefault="00306B4A" w:rsidP="00306B4A">
      <w:pPr>
        <w:pStyle w:val="ListParagraph"/>
        <w:numPr>
          <w:ilvl w:val="0"/>
          <w:numId w:val="14"/>
        </w:numPr>
        <w:spacing w:after="240"/>
        <w:rPr>
          <w:rFonts w:ascii="Calibri" w:hAnsi="Calibri" w:cs="Calibri"/>
        </w:rPr>
      </w:pPr>
      <w:r w:rsidRPr="59B71298">
        <w:rPr>
          <w:rFonts w:ascii="Calibri" w:hAnsi="Calibri" w:cs="Calibri"/>
        </w:rPr>
        <w:t>The evaluations events in flowchart format.</w:t>
      </w:r>
    </w:p>
    <w:p w14:paraId="00CB4A6E" w14:textId="77777777" w:rsidR="00306B4A" w:rsidRPr="009A43ED" w:rsidRDefault="00306B4A" w:rsidP="00306B4A">
      <w:pPr>
        <w:spacing w:after="0"/>
      </w:pPr>
      <w:r>
        <w:rPr>
          <w:noProof/>
        </w:rPr>
        <w:drawing>
          <wp:inline distT="0" distB="0" distL="0" distR="0" wp14:anchorId="6AD2D5EA" wp14:editId="35656DA4">
            <wp:extent cx="5394960" cy="3034105"/>
            <wp:effectExtent l="0" t="0" r="0" b="0"/>
            <wp:docPr id="1976378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8535" name="Picture 1976378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1F4D" w14:textId="77777777" w:rsidR="00306B4A" w:rsidRDefault="00306B4A" w:rsidP="00306B4A">
      <w:pPr>
        <w:spacing w:after="0"/>
        <w:rPr>
          <w:rFonts w:ascii="Calibri" w:hAnsi="Calibri" w:cs="Calibri"/>
        </w:rPr>
      </w:pPr>
    </w:p>
    <w:p w14:paraId="37048F70" w14:textId="77777777" w:rsidR="00306B4A" w:rsidRPr="009A43ED" w:rsidRDefault="00306B4A" w:rsidP="00306B4A">
      <w:r>
        <w:rPr>
          <w:noProof/>
        </w:rPr>
        <w:lastRenderedPageBreak/>
        <w:drawing>
          <wp:inline distT="0" distB="0" distL="0" distR="0" wp14:anchorId="0F2BFB55" wp14:editId="25559BAF">
            <wp:extent cx="5394960" cy="3034105"/>
            <wp:effectExtent l="0" t="0" r="0" b="0"/>
            <wp:docPr id="1718178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78406" name="Picture 1718178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7F16" w14:textId="77777777" w:rsidR="00306B4A" w:rsidRPr="009A43ED" w:rsidRDefault="00306B4A" w:rsidP="00306B4A">
      <w:pPr>
        <w:spacing w:after="0"/>
      </w:pPr>
      <w:r>
        <w:rPr>
          <w:noProof/>
        </w:rPr>
        <w:drawing>
          <wp:inline distT="0" distB="0" distL="0" distR="0" wp14:anchorId="60425E11" wp14:editId="6D1F95AE">
            <wp:extent cx="5394960" cy="3034105"/>
            <wp:effectExtent l="0" t="0" r="0" b="0"/>
            <wp:docPr id="833899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99334" name="Picture 8338993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446A" w14:textId="77777777" w:rsidR="00306B4A" w:rsidRDefault="00306B4A" w:rsidP="00306B4A">
      <w:pPr>
        <w:spacing w:after="0"/>
        <w:rPr>
          <w:rFonts w:ascii="Calibri" w:hAnsi="Calibri" w:cs="Calibri"/>
        </w:rPr>
      </w:pPr>
    </w:p>
    <w:p w14:paraId="633C4CAE" w14:textId="77777777" w:rsidR="00306B4A" w:rsidRDefault="00306B4A" w:rsidP="00306B4A">
      <w:r>
        <w:rPr>
          <w:noProof/>
        </w:rPr>
        <w:lastRenderedPageBreak/>
        <w:drawing>
          <wp:inline distT="0" distB="0" distL="0" distR="0" wp14:anchorId="6FBE1670" wp14:editId="6A6FCBFC">
            <wp:extent cx="5394960" cy="3034105"/>
            <wp:effectExtent l="0" t="0" r="0" b="0"/>
            <wp:docPr id="2092087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7043" name="Picture 20920870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9591" w14:textId="77777777" w:rsidR="00306B4A" w:rsidRPr="009A43ED" w:rsidRDefault="00306B4A" w:rsidP="00306B4A">
      <w:pPr>
        <w:pStyle w:val="ListParagraph"/>
        <w:numPr>
          <w:ilvl w:val="0"/>
          <w:numId w:val="14"/>
        </w:numPr>
        <w:spacing w:before="240" w:after="0"/>
        <w:rPr>
          <w:rFonts w:ascii="Calibri" w:hAnsi="Calibri" w:cs="Calibri"/>
        </w:rPr>
      </w:pPr>
      <w:r w:rsidRPr="60DA756B">
        <w:rPr>
          <w:rFonts w:ascii="Calibri" w:hAnsi="Calibri" w:cs="Calibri"/>
        </w:rPr>
        <w:t>Sample of Evaluation form, after evaluation result sheet, and feedback form of the phase respectively.  </w:t>
      </w:r>
    </w:p>
    <w:p w14:paraId="63B493CC" w14:textId="77777777" w:rsidR="00306B4A" w:rsidRPr="009A43ED" w:rsidRDefault="00306B4A" w:rsidP="00306B4A">
      <w:pPr>
        <w:pStyle w:val="ListParagraph"/>
        <w:tabs>
          <w:tab w:val="left" w:pos="2750"/>
        </w:tabs>
        <w:ind w:left="360"/>
        <w:rPr>
          <w:rFonts w:ascii="Calibri" w:hAnsi="Calibri" w:cs="Calibri"/>
        </w:rPr>
      </w:pPr>
      <w:r w:rsidRPr="328DA5CD">
        <w:rPr>
          <w:rFonts w:ascii="Calibri" w:hAnsi="Calibri" w:cs="Calibri"/>
        </w:rPr>
        <w:t> </w:t>
      </w:r>
    </w:p>
    <w:p w14:paraId="2196D4D3" w14:textId="77777777" w:rsidR="00306B4A" w:rsidRPr="009A43ED" w:rsidRDefault="00306B4A" w:rsidP="00306B4A">
      <w:pPr>
        <w:pStyle w:val="ListParagraph"/>
        <w:tabs>
          <w:tab w:val="left" w:pos="2750"/>
        </w:tabs>
        <w:ind w:left="360"/>
      </w:pPr>
      <w:hyperlink r:id="rId11">
        <w:hyperlink r:id="rId12">
          <w:hyperlink r:id="rId13">
            <w:r w:rsidRPr="328DA5CD">
              <w:rPr>
                <w:rStyle w:val="Hyperlink"/>
                <w:rFonts w:ascii="Calibri" w:hAnsi="Calibri" w:cs="Calibri"/>
              </w:rPr>
              <w:t>Sample Form_Phase I Evaluation.pdf</w:t>
            </w:r>
          </w:hyperlink>
        </w:hyperlink>
      </w:hyperlink>
    </w:p>
    <w:p w14:paraId="326F62B8" w14:textId="77777777" w:rsidR="00306B4A" w:rsidRPr="009A43ED" w:rsidRDefault="00306B4A" w:rsidP="00306B4A">
      <w:pPr>
        <w:pStyle w:val="ListParagraph"/>
        <w:tabs>
          <w:tab w:val="left" w:pos="2750"/>
        </w:tabs>
        <w:ind w:left="360"/>
        <w:rPr>
          <w:rFonts w:ascii="Calibri" w:hAnsi="Calibri" w:cs="Calibri"/>
        </w:rPr>
      </w:pPr>
      <w:hyperlink r:id="rId14">
        <w:r w:rsidRPr="328DA5CD">
          <w:rPr>
            <w:rStyle w:val="Hyperlink"/>
          </w:rPr>
          <w:t xml:space="preserve">Sample </w:t>
        </w:r>
        <w:proofErr w:type="spellStart"/>
        <w:r w:rsidRPr="328DA5CD">
          <w:rPr>
            <w:rStyle w:val="Hyperlink"/>
          </w:rPr>
          <w:t>Form_GET</w:t>
        </w:r>
        <w:proofErr w:type="spellEnd"/>
        <w:r w:rsidRPr="328DA5CD">
          <w:rPr>
            <w:rStyle w:val="Hyperlink"/>
          </w:rPr>
          <w:t xml:space="preserve"> Feedback on Phase I.pdf</w:t>
        </w:r>
      </w:hyperlink>
      <w:r w:rsidRPr="328DA5CD">
        <w:t xml:space="preserve"> </w:t>
      </w:r>
      <w:r w:rsidRPr="328DA5CD">
        <w:rPr>
          <w:rFonts w:ascii="Calibri" w:hAnsi="Calibri" w:cs="Calibri"/>
        </w:rPr>
        <w:t> </w:t>
      </w:r>
    </w:p>
    <w:p w14:paraId="762AEBEE" w14:textId="77777777" w:rsidR="00306B4A" w:rsidRDefault="00306B4A" w:rsidP="00306B4A">
      <w:pPr>
        <w:pStyle w:val="ListParagraph"/>
        <w:tabs>
          <w:tab w:val="left" w:pos="2750"/>
        </w:tabs>
        <w:ind w:left="360"/>
        <w:rPr>
          <w:rFonts w:ascii="Calibri" w:hAnsi="Calibri" w:cs="Calibri"/>
        </w:rPr>
      </w:pPr>
      <w:hyperlink r:id="rId15">
        <w:r w:rsidRPr="228FC179">
          <w:rPr>
            <w:rStyle w:val="Hyperlink"/>
            <w:rFonts w:ascii="Calibri" w:hAnsi="Calibri" w:cs="Calibri"/>
          </w:rPr>
          <w:t>Phase I Evaluation - Set A - 4th Sept (Sheet1)</w:t>
        </w:r>
      </w:hyperlink>
      <w:r w:rsidRPr="228FC179">
        <w:rPr>
          <w:rFonts w:ascii="Calibri" w:hAnsi="Calibri" w:cs="Calibri"/>
        </w:rPr>
        <w:t> </w:t>
      </w:r>
    </w:p>
    <w:p w14:paraId="67AA076A" w14:textId="77777777" w:rsidR="00306B4A" w:rsidRPr="00C115D9" w:rsidRDefault="00306B4A" w:rsidP="00306B4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C115D9">
        <w:rPr>
          <w:rFonts w:ascii="Calibri" w:hAnsi="Calibri" w:cs="Calibri"/>
        </w:rPr>
        <w:t>Following are the streams in which GETs will be divided on the platform: </w:t>
      </w:r>
    </w:p>
    <w:p w14:paraId="00EB5463" w14:textId="77777777" w:rsidR="00306B4A" w:rsidRPr="00C115D9" w:rsidRDefault="00306B4A" w:rsidP="00306B4A">
      <w:pPr>
        <w:pStyle w:val="ListParagraph"/>
        <w:numPr>
          <w:ilvl w:val="0"/>
          <w:numId w:val="15"/>
        </w:numPr>
        <w:tabs>
          <w:tab w:val="left" w:pos="2750"/>
        </w:tabs>
        <w:rPr>
          <w:rFonts w:ascii="Calibri" w:hAnsi="Calibri" w:cs="Calibri"/>
        </w:rPr>
      </w:pPr>
      <w:r w:rsidRPr="00C115D9">
        <w:rPr>
          <w:rFonts w:ascii="Calibri" w:hAnsi="Calibri" w:cs="Calibri"/>
        </w:rPr>
        <w:t>School of Mines </w:t>
      </w:r>
    </w:p>
    <w:p w14:paraId="5F111C80" w14:textId="77777777" w:rsidR="00306B4A" w:rsidRPr="00C115D9" w:rsidRDefault="00306B4A" w:rsidP="00306B4A">
      <w:pPr>
        <w:pStyle w:val="ListParagraph"/>
        <w:numPr>
          <w:ilvl w:val="0"/>
          <w:numId w:val="16"/>
        </w:numPr>
        <w:tabs>
          <w:tab w:val="left" w:pos="2750"/>
        </w:tabs>
        <w:rPr>
          <w:rFonts w:ascii="Calibri" w:hAnsi="Calibri" w:cs="Calibri"/>
        </w:rPr>
      </w:pPr>
      <w:r w:rsidRPr="00C115D9">
        <w:rPr>
          <w:rFonts w:ascii="Calibri" w:hAnsi="Calibri" w:cs="Calibri"/>
        </w:rPr>
        <w:t>School of Smelter </w:t>
      </w:r>
    </w:p>
    <w:p w14:paraId="2E7F3FBB" w14:textId="77777777" w:rsidR="00306B4A" w:rsidRPr="00C115D9" w:rsidRDefault="00306B4A" w:rsidP="00306B4A">
      <w:pPr>
        <w:pStyle w:val="ListParagraph"/>
        <w:numPr>
          <w:ilvl w:val="0"/>
          <w:numId w:val="17"/>
        </w:numPr>
        <w:tabs>
          <w:tab w:val="left" w:pos="2750"/>
        </w:tabs>
        <w:rPr>
          <w:rFonts w:ascii="Calibri" w:hAnsi="Calibri" w:cs="Calibri"/>
        </w:rPr>
      </w:pPr>
      <w:r w:rsidRPr="00C115D9">
        <w:rPr>
          <w:rFonts w:ascii="Calibri" w:hAnsi="Calibri" w:cs="Calibri"/>
        </w:rPr>
        <w:t>School of Refinery </w:t>
      </w:r>
    </w:p>
    <w:p w14:paraId="62BCB715" w14:textId="77777777" w:rsidR="00306B4A" w:rsidRPr="00C115D9" w:rsidRDefault="00306B4A" w:rsidP="00306B4A">
      <w:pPr>
        <w:pStyle w:val="ListParagraph"/>
        <w:numPr>
          <w:ilvl w:val="0"/>
          <w:numId w:val="18"/>
        </w:numPr>
        <w:tabs>
          <w:tab w:val="left" w:pos="2750"/>
        </w:tabs>
        <w:rPr>
          <w:rFonts w:ascii="Calibri" w:hAnsi="Calibri" w:cs="Calibri"/>
        </w:rPr>
      </w:pPr>
      <w:r w:rsidRPr="00C115D9">
        <w:rPr>
          <w:rFonts w:ascii="Calibri" w:hAnsi="Calibri" w:cs="Calibri"/>
        </w:rPr>
        <w:t>School of Power </w:t>
      </w:r>
    </w:p>
    <w:p w14:paraId="7CC88BC6" w14:textId="77777777" w:rsidR="00306B4A" w:rsidRPr="00C115D9" w:rsidRDefault="00306B4A" w:rsidP="00306B4A">
      <w:pPr>
        <w:pStyle w:val="ListParagraph"/>
        <w:numPr>
          <w:ilvl w:val="0"/>
          <w:numId w:val="19"/>
        </w:numPr>
        <w:tabs>
          <w:tab w:val="left" w:pos="2750"/>
        </w:tabs>
        <w:rPr>
          <w:rFonts w:ascii="Calibri" w:hAnsi="Calibri" w:cs="Calibri"/>
        </w:rPr>
      </w:pPr>
      <w:r w:rsidRPr="42A3D744">
        <w:rPr>
          <w:rFonts w:ascii="Calibri" w:hAnsi="Calibri" w:cs="Calibri"/>
        </w:rPr>
        <w:t>School of Downstream FRP Extrusion</w:t>
      </w:r>
    </w:p>
    <w:p w14:paraId="34A72164" w14:textId="77777777" w:rsidR="00306B4A" w:rsidRPr="00C115D9" w:rsidRDefault="00306B4A" w:rsidP="00306B4A">
      <w:pPr>
        <w:pStyle w:val="ListParagraph"/>
        <w:numPr>
          <w:ilvl w:val="0"/>
          <w:numId w:val="20"/>
        </w:numPr>
        <w:tabs>
          <w:tab w:val="left" w:pos="2750"/>
        </w:tabs>
        <w:rPr>
          <w:rFonts w:ascii="Calibri" w:hAnsi="Calibri" w:cs="Calibri"/>
        </w:rPr>
      </w:pPr>
      <w:r w:rsidRPr="00C115D9">
        <w:rPr>
          <w:rFonts w:ascii="Calibri" w:hAnsi="Calibri" w:cs="Calibri"/>
        </w:rPr>
        <w:t>School of Copper </w:t>
      </w:r>
    </w:p>
    <w:p w14:paraId="0AB8D9EA" w14:textId="77777777" w:rsidR="00306B4A" w:rsidRPr="00C115D9" w:rsidRDefault="00306B4A" w:rsidP="00306B4A">
      <w:pPr>
        <w:pStyle w:val="ListParagraph"/>
        <w:numPr>
          <w:ilvl w:val="0"/>
          <w:numId w:val="21"/>
        </w:numPr>
        <w:tabs>
          <w:tab w:val="left" w:pos="2750"/>
        </w:tabs>
        <w:rPr>
          <w:rFonts w:ascii="Calibri" w:hAnsi="Calibri" w:cs="Calibri"/>
        </w:rPr>
      </w:pPr>
      <w:r w:rsidRPr="00C115D9">
        <w:rPr>
          <w:rFonts w:ascii="Calibri" w:hAnsi="Calibri" w:cs="Calibri"/>
        </w:rPr>
        <w:t>Environment </w:t>
      </w:r>
    </w:p>
    <w:p w14:paraId="708C9EA7" w14:textId="77777777" w:rsidR="00306B4A" w:rsidRPr="00C115D9" w:rsidRDefault="00306B4A" w:rsidP="00306B4A">
      <w:pPr>
        <w:pStyle w:val="ListParagraph"/>
        <w:numPr>
          <w:ilvl w:val="0"/>
          <w:numId w:val="22"/>
        </w:numPr>
        <w:tabs>
          <w:tab w:val="left" w:pos="2750"/>
        </w:tabs>
        <w:rPr>
          <w:rFonts w:ascii="Calibri" w:hAnsi="Calibri" w:cs="Calibri"/>
        </w:rPr>
      </w:pPr>
      <w:r w:rsidRPr="00C115D9">
        <w:rPr>
          <w:rFonts w:ascii="Calibri" w:hAnsi="Calibri" w:cs="Calibri"/>
        </w:rPr>
        <w:t>Digital &amp; IT </w:t>
      </w:r>
    </w:p>
    <w:p w14:paraId="5DAF52CB" w14:textId="77777777" w:rsidR="00306B4A" w:rsidRDefault="00306B4A" w:rsidP="00306B4A">
      <w:pPr>
        <w:tabs>
          <w:tab w:val="left" w:pos="2750"/>
        </w:tabs>
        <w:ind w:left="360"/>
        <w:rPr>
          <w:rFonts w:ascii="Calibri" w:hAnsi="Calibri" w:cs="Calibri"/>
        </w:rPr>
      </w:pPr>
    </w:p>
    <w:p w14:paraId="2A0825C4" w14:textId="77777777" w:rsidR="00306B4A" w:rsidRDefault="00306B4A" w:rsidP="00306B4A">
      <w:pPr>
        <w:tabs>
          <w:tab w:val="left" w:pos="2750"/>
        </w:tabs>
        <w:ind w:left="360"/>
        <w:rPr>
          <w:rFonts w:ascii="Calibri" w:hAnsi="Calibri" w:cs="Calibri"/>
        </w:rPr>
      </w:pPr>
    </w:p>
    <w:p w14:paraId="159D98E3" w14:textId="77777777" w:rsidR="00306B4A" w:rsidRPr="009A43ED" w:rsidRDefault="00306B4A" w:rsidP="00306B4A">
      <w:pPr>
        <w:tabs>
          <w:tab w:val="left" w:pos="2750"/>
        </w:tabs>
        <w:rPr>
          <w:rFonts w:ascii="Calibri" w:hAnsi="Calibri" w:cs="Calibri"/>
          <w:color w:val="FF0000"/>
        </w:rPr>
      </w:pPr>
      <w:r w:rsidRPr="59B71298">
        <w:rPr>
          <w:rFonts w:ascii="Calibri" w:hAnsi="Calibri" w:cs="Calibri"/>
          <w:color w:val="FF0000"/>
        </w:rPr>
        <w:t>Proctoring feature</w:t>
      </w:r>
    </w:p>
    <w:p w14:paraId="59FEF748" w14:textId="77777777" w:rsidR="00306B4A" w:rsidRDefault="00306B4A" w:rsidP="00306B4A">
      <w:pPr>
        <w:tabs>
          <w:tab w:val="left" w:pos="2750"/>
        </w:tabs>
        <w:rPr>
          <w:rFonts w:ascii="Calibri" w:hAnsi="Calibri" w:cs="Calibri"/>
          <w:color w:val="FF0000"/>
        </w:rPr>
      </w:pPr>
      <w:r w:rsidRPr="328DA5CD">
        <w:rPr>
          <w:rFonts w:ascii="Calibri" w:hAnsi="Calibri" w:cs="Calibri"/>
          <w:color w:val="FF0000"/>
        </w:rPr>
        <w:t xml:space="preserve">Different Assessment Sets </w:t>
      </w:r>
    </w:p>
    <w:p w14:paraId="2561758D" w14:textId="77777777" w:rsidR="00306B4A" w:rsidRDefault="00306B4A" w:rsidP="00306B4A">
      <w:pPr>
        <w:tabs>
          <w:tab w:val="left" w:pos="2750"/>
        </w:tabs>
        <w:rPr>
          <w:rFonts w:ascii="Calibri" w:hAnsi="Calibri" w:cs="Calibri"/>
          <w:color w:val="FF0000"/>
        </w:rPr>
      </w:pPr>
      <w:r w:rsidRPr="328DA5CD">
        <w:rPr>
          <w:rFonts w:ascii="Calibri" w:hAnsi="Calibri" w:cs="Calibri"/>
          <w:color w:val="FF0000"/>
        </w:rPr>
        <w:t>Calendar view for timeline of events</w:t>
      </w:r>
    </w:p>
    <w:p w14:paraId="26E76762" w14:textId="77777777" w:rsidR="00306B4A" w:rsidRDefault="00306B4A" w:rsidP="00306B4A">
      <w:pPr>
        <w:tabs>
          <w:tab w:val="left" w:pos="2750"/>
        </w:tabs>
        <w:rPr>
          <w:rFonts w:ascii="Calibri" w:hAnsi="Calibri" w:cs="Calibri"/>
          <w:color w:val="FF0000"/>
        </w:rPr>
      </w:pPr>
      <w:r w:rsidRPr="328DA5CD">
        <w:rPr>
          <w:rFonts w:ascii="Calibri" w:hAnsi="Calibri" w:cs="Calibri"/>
          <w:color w:val="FF0000"/>
        </w:rPr>
        <w:t>Learning Development Tracking of events like Problem Solving Sessions, etc</w:t>
      </w:r>
    </w:p>
    <w:p w14:paraId="1675E72E" w14:textId="77777777" w:rsidR="00306B4A" w:rsidRDefault="00306B4A" w:rsidP="00306B4A">
      <w:pPr>
        <w:tabs>
          <w:tab w:val="left" w:pos="2750"/>
        </w:tabs>
        <w:rPr>
          <w:rFonts w:ascii="Calibri" w:hAnsi="Calibri" w:cs="Calibri"/>
        </w:rPr>
      </w:pPr>
    </w:p>
    <w:p w14:paraId="38916798" w14:textId="77777777" w:rsidR="003D36F0" w:rsidRDefault="003D36F0"/>
    <w:sectPr w:rsidR="003D3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1C8"/>
    <w:multiLevelType w:val="multilevel"/>
    <w:tmpl w:val="8BE659D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E55EC"/>
    <w:multiLevelType w:val="multilevel"/>
    <w:tmpl w:val="5FF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5E20"/>
    <w:multiLevelType w:val="multilevel"/>
    <w:tmpl w:val="931AE9E2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3146A"/>
    <w:multiLevelType w:val="multilevel"/>
    <w:tmpl w:val="A87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01D5F"/>
    <w:multiLevelType w:val="multilevel"/>
    <w:tmpl w:val="FBA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13A12"/>
    <w:multiLevelType w:val="multilevel"/>
    <w:tmpl w:val="EA182C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163B1E"/>
    <w:multiLevelType w:val="multilevel"/>
    <w:tmpl w:val="6C3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5DCE"/>
    <w:multiLevelType w:val="multilevel"/>
    <w:tmpl w:val="05A4B7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67C8E"/>
    <w:multiLevelType w:val="hybridMultilevel"/>
    <w:tmpl w:val="699620D6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1CD7214A"/>
    <w:multiLevelType w:val="multilevel"/>
    <w:tmpl w:val="745C5BE4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A2EDE"/>
    <w:multiLevelType w:val="hybridMultilevel"/>
    <w:tmpl w:val="51940C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CC3D77"/>
    <w:multiLevelType w:val="multilevel"/>
    <w:tmpl w:val="598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916AC"/>
    <w:multiLevelType w:val="hybridMultilevel"/>
    <w:tmpl w:val="E4CAA4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761C2D"/>
    <w:multiLevelType w:val="hybridMultilevel"/>
    <w:tmpl w:val="39A6F7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8020F8"/>
    <w:multiLevelType w:val="multilevel"/>
    <w:tmpl w:val="0680BC8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833C93"/>
    <w:multiLevelType w:val="hybridMultilevel"/>
    <w:tmpl w:val="B0D68E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B91007"/>
    <w:multiLevelType w:val="hybridMultilevel"/>
    <w:tmpl w:val="19820B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A13B7E"/>
    <w:multiLevelType w:val="multilevel"/>
    <w:tmpl w:val="08C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F4379"/>
    <w:multiLevelType w:val="multilevel"/>
    <w:tmpl w:val="80FEF316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D7313E"/>
    <w:multiLevelType w:val="multilevel"/>
    <w:tmpl w:val="CB00397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49159B"/>
    <w:multiLevelType w:val="multilevel"/>
    <w:tmpl w:val="3D729BF2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E577A"/>
    <w:multiLevelType w:val="multilevel"/>
    <w:tmpl w:val="419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240510">
    <w:abstractNumId w:val="17"/>
  </w:num>
  <w:num w:numId="2" w16cid:durableId="2010671169">
    <w:abstractNumId w:val="1"/>
  </w:num>
  <w:num w:numId="3" w16cid:durableId="363988635">
    <w:abstractNumId w:val="21"/>
  </w:num>
  <w:num w:numId="4" w16cid:durableId="259414443">
    <w:abstractNumId w:val="6"/>
  </w:num>
  <w:num w:numId="5" w16cid:durableId="183860540">
    <w:abstractNumId w:val="11"/>
  </w:num>
  <w:num w:numId="6" w16cid:durableId="64032394">
    <w:abstractNumId w:val="5"/>
  </w:num>
  <w:num w:numId="7" w16cid:durableId="1177814073">
    <w:abstractNumId w:val="12"/>
  </w:num>
  <w:num w:numId="8" w16cid:durableId="2094692530">
    <w:abstractNumId w:val="10"/>
  </w:num>
  <w:num w:numId="9" w16cid:durableId="1601525429">
    <w:abstractNumId w:val="13"/>
  </w:num>
  <w:num w:numId="10" w16cid:durableId="1887717192">
    <w:abstractNumId w:val="16"/>
  </w:num>
  <w:num w:numId="11" w16cid:durableId="76942189">
    <w:abstractNumId w:val="8"/>
  </w:num>
  <w:num w:numId="12" w16cid:durableId="540944048">
    <w:abstractNumId w:val="3"/>
  </w:num>
  <w:num w:numId="13" w16cid:durableId="1057899156">
    <w:abstractNumId w:val="4"/>
  </w:num>
  <w:num w:numId="14" w16cid:durableId="1394541686">
    <w:abstractNumId w:val="15"/>
  </w:num>
  <w:num w:numId="15" w16cid:durableId="20133361">
    <w:abstractNumId w:val="7"/>
  </w:num>
  <w:num w:numId="16" w16cid:durableId="1392120861">
    <w:abstractNumId w:val="9"/>
  </w:num>
  <w:num w:numId="17" w16cid:durableId="180628348">
    <w:abstractNumId w:val="18"/>
  </w:num>
  <w:num w:numId="18" w16cid:durableId="1558466517">
    <w:abstractNumId w:val="0"/>
  </w:num>
  <w:num w:numId="19" w16cid:durableId="848836040">
    <w:abstractNumId w:val="19"/>
  </w:num>
  <w:num w:numId="20" w16cid:durableId="51083854">
    <w:abstractNumId w:val="2"/>
  </w:num>
  <w:num w:numId="21" w16cid:durableId="434057881">
    <w:abstractNumId w:val="20"/>
  </w:num>
  <w:num w:numId="22" w16cid:durableId="12962599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4A"/>
    <w:rsid w:val="00306B4A"/>
    <w:rsid w:val="003D36F0"/>
    <w:rsid w:val="0063401E"/>
    <w:rsid w:val="00E8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CEB7"/>
  <w15:chartTrackingRefBased/>
  <w15:docId w15:val="{81638152-9A27-4123-8EFE-1B93B634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4A"/>
  </w:style>
  <w:style w:type="paragraph" w:styleId="Heading1">
    <w:name w:val="heading 1"/>
    <w:basedOn w:val="Normal"/>
    <w:next w:val="Normal"/>
    <w:link w:val="Heading1Char"/>
    <w:uiPriority w:val="9"/>
    <w:qFormat/>
    <w:rsid w:val="00306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6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6B4A"/>
    <w:rPr>
      <w:b/>
      <w:bCs/>
    </w:rPr>
  </w:style>
  <w:style w:type="character" w:styleId="Hyperlink">
    <w:name w:val="Hyperlink"/>
    <w:basedOn w:val="DefaultParagraphFont"/>
    <w:uiPriority w:val="99"/>
    <w:unhideWhenUsed/>
    <w:rsid w:val="00306B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dityabirla-my.sharepoint.com/:b:/p/ritik_vikhar/IQB4txUdzXY1Qb-gT-yXSGbbATT8AikL01BKteVvaj8k_Ts?e=NLCW4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dityabirla-my.sharepoint.com/:b:/p/ritik_vikhar/IQB4txUdzXY1Qb-gT-yXSGbbATT8AikL01BKteVvaj8k_Ts?e=cg5oT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dityabirla-my.sharepoint.com/:b:/p/ritik_vikhar/IQB4txUdzXY1Qb-gT-yXSGbbATT8AikL01BKteVvaj8k_Ts?e=cg5oTp" TargetMode="External"/><Relationship Id="rId5" Type="http://schemas.openxmlformats.org/officeDocument/2006/relationships/hyperlink" Target="https://adityabirla-my.sharepoint.com/:x:/p/ritik_vikhar/IQDEn6pyrRGOT4yrje06xgcZAVPatGihM8erswKsH52qcZU?e=ETuAQE" TargetMode="External"/><Relationship Id="rId15" Type="http://schemas.openxmlformats.org/officeDocument/2006/relationships/hyperlink" Target="https://adityabirla-my.sharepoint.com/personal/akshat_bisht_adityabirla_com/Documents/Stint%201%20-%20YTM/HOTO%20-%20Stint%20YTM/GET%202025/Phase%201/Phase%201%20Evaluation/Phase%20I%20Evaluation%20-%20Set%20A%20-%204th%20Sept(Sheet1).csv?web=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dityabirla-my.sharepoint.com/:b:/p/ritik_vikhar/IQBmK2GwN0LIR5BoBqHOF_fSAVRoPP2FeCT3QVy4KMfe0d0?e=xan45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1206</Words>
  <Characters>6912</Characters>
  <Application>Microsoft Office Word</Application>
  <DocSecurity>0</DocSecurity>
  <Lines>216</Lines>
  <Paragraphs>184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Ghosh</dc:creator>
  <cp:keywords/>
  <dc:description/>
  <cp:lastModifiedBy>Alok Ghosh</cp:lastModifiedBy>
  <cp:revision>1</cp:revision>
  <dcterms:created xsi:type="dcterms:W3CDTF">2026-02-23T05:40:00Z</dcterms:created>
  <dcterms:modified xsi:type="dcterms:W3CDTF">2026-02-23T05:41:00Z</dcterms:modified>
</cp:coreProperties>
</file>