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7365D"/>
          <w:sz w:val="80"/>
        </w:rPr>
        <w:t>QueryPal</w:t>
      </w:r>
    </w:p>
    <w:p>
      <w:pPr>
        <w:jc w:val="center"/>
      </w:pPr>
      <w:r>
        <w:rPr>
          <w:b/>
          <w:color w:val="2F5597"/>
          <w:sz w:val="38"/>
        </w:rPr>
        <w:t>Product Requirements &amp; Technical Specification</w:t>
      </w:r>
    </w:p>
    <w:p>
      <w:pPr>
        <w:jc w:val="center"/>
      </w:pPr>
      <w:r>
        <w:t>Product • CLI • Architecture • Security • Testing • Roadmap • AI Coding Guidelines</w:t>
      </w:r>
    </w:p>
    <w:p>
      <w:pPr>
        <w:spacing w:before="560"/>
        <w:jc w:val="center"/>
      </w:pPr>
      <w:r>
        <w:rPr>
          <w:i/>
          <w:color w:val="646464"/>
        </w:rPr>
        <w:t>Version 1.0 | Proposed baseline | 17 October 2026</w:t>
      </w:r>
    </w:p>
    <w:p/>
    <w:tbl>
      <w:tblPr>
        <w:tblStyle w:val="LightShading-Accent1"/>
        <w:tblW w:type="auto" w:w="0"/>
        <w:tblLook w:firstColumn="1" w:firstRow="1" w:lastColumn="0" w:lastRow="0" w:noHBand="0" w:noVBand="1" w:val="04A0"/>
      </w:tblPr>
      <w:tblGrid>
        <w:gridCol w:w="9936"/>
      </w:tblGrid>
      <w:tr>
        <w:tc>
          <w:tcPr>
            <w:tcW w:type="dxa" w:w="9936"/>
          </w:tcPr>
          <w:p>
            <w:r>
              <w:t>Purpose: Establish one detailed source of truth for what QueryPal should become, how it should behave, how it must remain safe, and how contributors and AI coding agents should implement it.</w:t>
            </w:r>
          </w:p>
        </w:tc>
      </w:tr>
    </w:tbl>
    <w:p>
      <w:r>
        <w:br w:type="page"/>
      </w:r>
    </w:p>
    <w:p>
      <w:pPr>
        <w:pStyle w:val="Heading1"/>
      </w:pPr>
      <w:r>
        <w:t>Contents</w:t>
      </w:r>
    </w:p>
    <w:p>
      <w:pPr>
        <w:pStyle w:val="ListNumber"/>
      </w:pPr>
      <w:r>
        <w:t>1. Executive Summary</w:t>
      </w:r>
    </w:p>
    <w:p>
      <w:pPr>
        <w:pStyle w:val="ListNumber"/>
      </w:pPr>
      <w:r>
        <w:t>2. Problem Statement and Target Users</w:t>
      </w:r>
    </w:p>
    <w:p>
      <w:pPr>
        <w:pStyle w:val="ListNumber"/>
      </w:pPr>
      <w:r>
        <w:t>3. Goals, Non-Goals, and Principles</w:t>
      </w:r>
    </w:p>
    <w:p>
      <w:pPr>
        <w:pStyle w:val="ListNumber"/>
      </w:pPr>
      <w:r>
        <w:t>4. Technology Stack and Compatibility</w:t>
      </w:r>
    </w:p>
    <w:p>
      <w:pPr>
        <w:pStyle w:val="ListNumber"/>
      </w:pPr>
      <w:r>
        <w:t>5. Product and CLI Design</w:t>
      </w:r>
    </w:p>
    <w:p>
      <w:pPr>
        <w:pStyle w:val="ListNumber"/>
      </w:pPr>
      <w:r>
        <w:t>6. Command Specification</w:t>
      </w:r>
    </w:p>
    <w:p>
      <w:pPr>
        <w:pStyle w:val="ListNumber"/>
      </w:pPr>
      <w:r>
        <w:t>7. Database Configuration and Connection Lifecycle</w:t>
      </w:r>
    </w:p>
    <w:p>
      <w:pPr>
        <w:pStyle w:val="ListNumber"/>
      </w:pPr>
      <w:r>
        <w:t>8. SQL Safety and Read-Only Policy</w:t>
      </w:r>
    </w:p>
    <w:p>
      <w:pPr>
        <w:pStyle w:val="ListNumber"/>
      </w:pPr>
      <w:r>
        <w:t>9. Error Handling</w:t>
      </w:r>
    </w:p>
    <w:p>
      <w:pPr>
        <w:pStyle w:val="ListNumber"/>
      </w:pPr>
      <w:r>
        <w:t>10. Proposed Architecture</w:t>
      </w:r>
    </w:p>
    <w:p>
      <w:pPr>
        <w:pStyle w:val="ListNumber"/>
      </w:pPr>
      <w:r>
        <w:t>11. Internal Data Models</w:t>
      </w:r>
    </w:p>
    <w:p>
      <w:pPr>
        <w:pStyle w:val="ListNumber"/>
      </w:pPr>
      <w:r>
        <w:t>12. Output Specification</w:t>
      </w:r>
    </w:p>
    <w:p>
      <w:pPr>
        <w:pStyle w:val="ListNumber"/>
      </w:pPr>
      <w:r>
        <w:t>13. Testing and Quality Strategy</w:t>
      </w:r>
    </w:p>
    <w:p>
      <w:pPr>
        <w:pStyle w:val="ListNumber"/>
      </w:pPr>
      <w:r>
        <w:t>14. Development Workflow</w:t>
      </w:r>
    </w:p>
    <w:p>
      <w:pPr>
        <w:pStyle w:val="ListNumber"/>
      </w:pPr>
      <w:r>
        <w:t>15. Development Roadmap</w:t>
      </w:r>
    </w:p>
    <w:p>
      <w:pPr>
        <w:pStyle w:val="ListNumber"/>
      </w:pPr>
      <w:r>
        <w:t>16. Definition of Done</w:t>
      </w:r>
    </w:p>
    <w:p>
      <w:pPr>
        <w:pStyle w:val="ListNumber"/>
      </w:pPr>
      <w:r>
        <w:t>17. AI Coding Agent Guidelines</w:t>
      </w:r>
    </w:p>
    <w:p>
      <w:pPr>
        <w:pStyle w:val="ListNumber"/>
      </w:pPr>
      <w:r>
        <w:t>18. Release Acceptance Criteria</w:t>
      </w:r>
    </w:p>
    <w:p>
      <w:pPr>
        <w:pStyle w:val="ListNumber"/>
      </w:pPr>
      <w:r>
        <w:t>19. Open Decisions and Decision Log</w:t>
      </w:r>
    </w:p>
    <w:p>
      <w:pPr>
        <w:pStyle w:val="ListNumber"/>
      </w:pPr>
      <w:r>
        <w:t>Appendix A — Current Prototype Snapshot</w:t>
      </w:r>
    </w:p>
    <w:p>
      <w:pPr>
        <w:pStyle w:val="ListNumber"/>
      </w:pPr>
      <w:r>
        <w:t>Appendix B — Companion Documents</w:t>
      </w:r>
    </w:p>
    <w:p>
      <w:r>
        <w:br w:type="page"/>
      </w:r>
    </w:p>
    <w:p>
      <w:pPr>
        <w:pStyle w:val="Heading1"/>
      </w:pPr>
      <w:r>
        <w:t>1. Executive Summary</w:t>
      </w:r>
    </w:p>
    <w:p>
      <w:pPr>
        <w:keepLines/>
      </w:pPr>
      <w:r>
        <w:rPr>
          <w:b/>
        </w:rPr>
        <w:t xml:space="preserve">Vision: </w:t>
      </w:r>
      <w:r>
        <w:t>QueryPal is a developer-friendly command-line tool for exploring PostgreSQL databases without writing SQL for every routine inspection task.</w:t>
      </w:r>
    </w:p>
    <w:p>
      <w:pPr>
        <w:keepLines/>
      </w:pPr>
      <w:r>
        <w:rPr>
          <w:b/>
        </w:rPr>
        <w:t xml:space="preserve">Mission: </w:t>
      </w:r>
      <w:r>
        <w:t>Make database discovery, schema understanding, record lookup, and query inspection approachable, predictable, safe, and scriptable.</w:t>
      </w:r>
    </w:p>
    <w:p>
      <w:pPr>
        <w:keepLines/>
      </w:pPr>
      <w:r>
        <w:rPr>
          <w:b/>
        </w:rPr>
        <w:t xml:space="preserve">Product promise: </w:t>
      </w:r>
      <w:r>
        <w:t>Help developers discover tables, inspect columns and relationships, find records, and understand results while making database behavior visible rather than hiding it behind unexplained automation.</w:t>
      </w:r>
    </w:p>
    <w:p>
      <w:pPr>
        <w:keepLines/>
      </w:pPr>
      <w:r>
        <w:rPr>
          <w:b/>
        </w:rPr>
        <w:t xml:space="preserve">Runtime AI policy: </w:t>
      </w:r>
      <w:r>
        <w:t>The core product must work without an AI API or external AI service. AI may assist during development. Optional AI-powered features require a separate specification and must not bypass safety controls.</w:t>
      </w:r>
    </w:p>
    <w:p>
      <w:pPr>
        <w:keepLines/>
      </w:pPr>
      <w:r>
        <w:rPr>
          <w:b/>
        </w:rPr>
        <w:t xml:space="preserve">Status: </w:t>
      </w:r>
      <w:r>
        <w:t>This document is the proposed source of truth. It distinguishes the intended product from the current prototype; not every planned feature is implemented.</w:t>
      </w:r>
    </w:p>
    <w:p>
      <w:pPr>
        <w:pStyle w:val="Heading1"/>
      </w:pPr>
      <w:r>
        <w:t>2. Problem Statement and Target Users</w:t>
      </w:r>
    </w:p>
    <w:p>
      <w:pPr>
        <w:keepLines/>
      </w:pPr>
      <w:r>
        <w:rPr>
          <w:b/>
        </w:rPr>
        <w:t xml:space="preserve">Problem: </w:t>
      </w:r>
      <w:r>
        <w:t>Developers repeatedly need to inspect unfamiliar schemas, find records, understand relationships, and debug application data. They may write repetitive SQL, switch between tools, or struggle to interpret database errors.</w:t>
      </w:r>
    </w:p>
    <w:p>
      <w:pPr>
        <w:keepLines/>
      </w:pPr>
      <w:r>
        <w:rPr>
          <w:b/>
        </w:rPr>
        <w:t xml:space="preserve">Beginner backend developers: </w:t>
      </w:r>
      <w:r>
        <w:t>Need discoverable commands, examples, readable output, and actionable errors.</w:t>
      </w:r>
    </w:p>
    <w:p>
      <w:pPr>
        <w:keepLines/>
      </w:pPr>
      <w:r>
        <w:rPr>
          <w:b/>
        </w:rPr>
        <w:t xml:space="preserve">Application developers: </w:t>
      </w:r>
      <w:r>
        <w:t>Need quick schema and record inspection while building and debugging applications.</w:t>
      </w:r>
    </w:p>
    <w:p>
      <w:pPr>
        <w:keepLines/>
      </w:pPr>
      <w:r>
        <w:rPr>
          <w:b/>
        </w:rPr>
        <w:t xml:space="preserve">Database explorers: </w:t>
      </w:r>
      <w:r>
        <w:t>Need a lightweight terminal workflow for understanding unfamiliar databases.</w:t>
      </w:r>
    </w:p>
    <w:p>
      <w:pPr>
        <w:keepLines/>
      </w:pPr>
      <w:r>
        <w:rPr>
          <w:b/>
        </w:rPr>
        <w:t xml:space="preserve">AI-assisted developers: </w:t>
      </w:r>
      <w:r>
        <w:t>Need predictable command behavior and repository rules so coding agents do not invent features or weaken safety.</w:t>
      </w:r>
    </w:p>
    <w:p>
      <w:pPr>
        <w:pStyle w:val="Heading1"/>
      </w:pPr>
      <w:r>
        <w:t>3. Goals, Non-Goals, and Principles</w:t>
      </w:r>
    </w:p>
    <w:p>
      <w:pPr>
        <w:keepLines/>
      </w:pPr>
      <w:r>
        <w:rPr>
          <w:b/>
        </w:rPr>
        <w:t xml:space="preserve">Goals: </w:t>
      </w:r>
      <w:r>
        <w:t>Provide simple PostgreSQL exploration commands; use real metadata; parameterize values; validate identifiers; remain read-only by default; present readable output; provide safe diagnostics; support unit and integration tests; keep the TypeScript codebase understandable.</w:t>
      </w:r>
    </w:p>
    <w:p>
      <w:pPr>
        <w:keepLines/>
      </w:pPr>
      <w:r>
        <w:rPr>
          <w:b/>
        </w:rPr>
        <w:t xml:space="preserve">Non-goals for the initial release: </w:t>
      </w:r>
      <w:r>
        <w:t>Replacing PostgreSQL administration tools; supporting every database engine; building a GUI; implementing an ORM; modifying data or schema; requiring AI at runtime; or enabling unrestricted SQL by default.</w:t>
      </w:r>
    </w:p>
    <w:p>
      <w:pPr>
        <w:keepLines/>
      </w:pPr>
      <w:r>
        <w:rPr>
          <w:b/>
        </w:rPr>
        <w:t xml:space="preserve">Read-only by default: </w:t>
      </w:r>
      <w:r>
        <w:t>Ordinary exploration commands must not modify data or schema. Prefer database credentials with read-only permissions. Application checks do not replace database-level permissions.</w:t>
      </w:r>
    </w:p>
    <w:p>
      <w:pPr>
        <w:keepLines/>
      </w:pPr>
      <w:r>
        <w:rPr>
          <w:b/>
        </w:rPr>
        <w:t xml:space="preserve">Explicit behavior: </w:t>
      </w:r>
      <w:r>
        <w:t>Document arguments, defaults, result limits, schema selection, output format, and error behavior.</w:t>
      </w:r>
    </w:p>
    <w:p>
      <w:pPr>
        <w:keepLines/>
      </w:pPr>
      <w:r>
        <w:rPr>
          <w:b/>
        </w:rPr>
        <w:t xml:space="preserve">Metadata-driven: </w:t>
      </w:r>
      <w:r>
        <w:t>Discover tables, columns, constraints, and relationships from PostgreSQL catalogs or information_schema. Do not infer foreign keys merely from similar column names.</w:t>
      </w:r>
    </w:p>
    <w:p>
      <w:pPr>
        <w:keepLines/>
      </w:pPr>
      <w:r>
        <w:rPr>
          <w:b/>
        </w:rPr>
        <w:t xml:space="preserve">Safety first: </w:t>
      </w:r>
      <w:r>
        <w:t>Validate identifiers, parameterize values, limit result sets, and avoid broad or mutating operations.</w:t>
      </w:r>
    </w:p>
    <w:p>
      <w:pPr>
        <w:keepLines/>
      </w:pPr>
      <w:r>
        <w:rPr>
          <w:b/>
        </w:rPr>
        <w:t xml:space="preserve">Understandable code: </w:t>
      </w:r>
      <w:r>
        <w:t>Prefer direct functions, explicit TypeScript types, and small changes over unnecessary abstractions.</w:t>
      </w:r>
    </w:p>
    <w:p>
      <w:pPr>
        <w:pStyle w:val="Heading1"/>
      </w:pPr>
      <w:r>
        <w:t>4. Technology Stack and Compatibility</w:t>
      </w:r>
    </w:p>
    <w:p>
      <w:pPr>
        <w:keepLines/>
      </w:pPr>
      <w:r>
        <w:rPr>
          <w:b/>
        </w:rPr>
        <w:t xml:space="preserve">Required stack: </w:t>
      </w:r>
      <w:r>
        <w:t>TypeScript with strict compiler checks; Node.js; pnpm; Commander; pg; dotenv; Vitest.</w:t>
      </w:r>
    </w:p>
    <w:p>
      <w:pPr>
        <w:keepLines/>
      </w:pPr>
      <w:r>
        <w:rPr>
          <w:b/>
        </w:rPr>
        <w:t xml:space="preserve">Current implementation context: </w:t>
      </w:r>
      <w:r>
        <w:t>The project currently uses TypeScript ES modules, tsx for development, Commander for the CLI, pg for PostgreSQL, dotenv for environment configuration, and Vitest for tests.</w:t>
      </w:r>
    </w:p>
    <w:p>
      <w:pPr>
        <w:keepLines/>
      </w:pPr>
      <w:r>
        <w:rPr>
          <w:b/>
        </w:rPr>
        <w:t xml:space="preserve">Optional dependencies: </w:t>
      </w:r>
      <w:r>
        <w:t>A terminal table formatter, TUI framework, or SQL parser may be considered only when a demonstrated requirement justifies it.</w:t>
      </w:r>
    </w:p>
    <w:p>
      <w:pPr>
        <w:keepLines/>
      </w:pPr>
      <w:r>
        <w:rPr>
          <w:b/>
        </w:rPr>
        <w:t xml:space="preserve">Open compatibility decisions: </w:t>
      </w:r>
      <w:r>
        <w:t>Before a stable release, document the minimum supported Node.js and PostgreSQL versions.</w:t>
      </w:r>
    </w:p>
    <w:p>
      <w:pPr>
        <w:pStyle w:val="Heading1"/>
      </w:pPr>
      <w:r>
        <w:t>5. Product and CLI Design</w:t>
      </w:r>
    </w:p>
    <w:p>
      <w:pPr>
        <w:keepLines/>
      </w:pPr>
      <w:r>
        <w:rPr>
          <w:b/>
        </w:rPr>
        <w:t xml:space="preserve">Command grammar: </w:t>
      </w:r>
      <w:r>
        <w:t>Use `querypal &lt;command&gt; [arguments] [options]`. Keep command names easy to discover through `--help`.</w:t>
      </w:r>
    </w:p>
    <w:p>
      <w:pPr>
        <w:keepLines/>
      </w:pPr>
      <w:r>
        <w:rPr>
          <w:b/>
        </w:rPr>
        <w:t xml:space="preserve">Output streams: </w:t>
      </w:r>
      <w:r>
        <w:t>Successful results go to stdout. Diagnostics and failures go to stderr. JSON output, when implemented, must remain valid JSON on stdout.</w:t>
      </w:r>
    </w:p>
    <w:p>
      <w:pPr>
        <w:keepLines/>
      </w:pPr>
      <w:r>
        <w:rPr>
          <w:b/>
        </w:rPr>
        <w:t xml:space="preserve">Exit codes: </w:t>
      </w:r>
      <w:r>
        <w:t>Zero indicates success; non-zero indicates failure. Invalid input must be explained. Do not swallow unexpected programming errors.</w:t>
      </w:r>
    </w:p>
    <w:p>
      <w:pPr>
        <w:keepLines/>
      </w:pPr>
      <w:r>
        <w:rPr>
          <w:b/>
        </w:rPr>
        <w:t xml:space="preserve">Help and consistency: </w:t>
      </w:r>
      <w:r>
        <w:t>Every command needs a description, examples in documentation, documented defaults, stable output ordering, and consistent empty-result behavior.</w:t>
      </w:r>
    </w:p>
    <w:p>
      <w:pPr>
        <w:pStyle w:val="Heading1"/>
      </w:pPr>
      <w:r>
        <w:t>6. Command Specification</w:t>
      </w:r>
    </w:p>
    <w:p>
      <w:pPr>
        <w:keepLines/>
      </w:pPr>
      <w:r>
        <w:rPr>
          <w:b/>
        </w:rPr>
        <w:t xml:space="preserve">6.1 `querypal --version`: </w:t>
      </w:r>
      <w:r>
        <w:t>Show the application version without requiring a database connection. Keep the version source centralized or read from package metadata.</w:t>
      </w:r>
    </w:p>
    <w:p>
      <w:pPr>
        <w:keepLines/>
      </w:pPr>
      <w:r>
        <w:rPr>
          <w:b/>
        </w:rPr>
        <w:t xml:space="preserve">6.2 `querypal tables`: </w:t>
      </w:r>
      <w:r>
        <w:t>List accessible base tables, exclude PostgreSQL system schemas from ordinary results, include schema and table names, sort deterministically, and handle an empty result set. Document schema filtering. Views can be added explicitly later.</w:t>
      </w:r>
    </w:p>
    <w:p>
      <w:pPr>
        <w:keepLines/>
      </w:pPr>
      <w:r>
        <w:rPr>
          <w:b/>
        </w:rPr>
        <w:t xml:space="preserve">6.3 `querypal describe &lt;table&gt;`: </w:t>
      </w:r>
      <w:r>
        <w:t>Show column name, data type, nullability, default expression, primary-key membership, identity status, unique constraints, and foreign keys as implemented. Validate table existence and support documented schema selection. Identity columns must be represented correctly rather than relying only on `column_default`.</w:t>
      </w:r>
    </w:p>
    <w:p>
      <w:pPr>
        <w:keepLines/>
      </w:pPr>
      <w:r>
        <w:rPr>
          <w:b/>
        </w:rPr>
        <w:t xml:space="preserve">6.4 `querypal find &lt;table&gt; &lt;column=value&gt;`: </w:t>
      </w:r>
      <w:r>
        <w:t>Find records by equality. Examples: `querypal find users id=1` and `querypal find users name=Alice`. Split at the first `=`. Validate table and column metadata, quote validated identifiers, pass values as parameters, enforce a documented row limit, and report no matches clearly. Never interpret the filter value as SQL.</w:t>
      </w:r>
    </w:p>
    <w:p>
      <w:pPr>
        <w:keepLines/>
      </w:pPr>
      <w:r>
        <w:rPr>
          <w:b/>
        </w:rPr>
        <w:t xml:space="preserve">6.5 `querypal relations &lt;table&gt;`: </w:t>
      </w:r>
      <w:r>
        <w:t>Show incoming and outgoing foreign-key relationships with source and referenced table/column details. Use actual constraints rather than name-based guesses.</w:t>
      </w:r>
    </w:p>
    <w:p>
      <w:pPr>
        <w:keepLines/>
      </w:pPr>
      <w:r>
        <w:rPr>
          <w:b/>
        </w:rPr>
        <w:t xml:space="preserve">6.6 `querypal count &lt;table&gt;`: </w:t>
      </w:r>
      <w:r>
        <w:t>Return a table count. Document whether it is exact or estimated. Exact counts can be expensive; never label estimates as exact.</w:t>
      </w:r>
    </w:p>
    <w:p>
      <w:pPr>
        <w:keepLines/>
      </w:pPr>
      <w:r>
        <w:rPr>
          <w:b/>
        </w:rPr>
        <w:t xml:space="preserve">6.7 Future SQL command: </w:t>
      </w:r>
      <w:r>
        <w:t>Any `querypal sql` feature requires a separate policy. Permit only explicitly supported read-only behavior, reject mutations and schema changes, treat transaction control and multi-statement input conservatively, apply timeouts and limits, and do not rely only on a SELECT-prefix check or keyword blacklist. Prefer a SQL parser and database-level read-only permissions.</w:t>
      </w:r>
    </w:p>
    <w:p>
      <w:pPr>
        <w:keepLines/>
      </w:pPr>
      <w:r>
        <w:rPr>
          <w:b/>
        </w:rPr>
        <w:t xml:space="preserve">6.8 Future `querypal sql last`: </w:t>
      </w:r>
      <w:r>
        <w:t>Show the last query within a documented history scope. State whether history is process-local or persistent. Do not store credentials or sensitive parameter values.</w:t>
      </w:r>
    </w:p>
    <w:p>
      <w:pPr>
        <w:keepLines/>
      </w:pPr>
      <w:r>
        <w:rPr>
          <w:b/>
        </w:rPr>
        <w:t xml:space="preserve">6.9 Future saved queries: </w:t>
      </w:r>
      <w:r>
        <w:t>Define syntax, storage location, file format, validation, and secret-handling behavior before implementing saved queries.</w:t>
      </w:r>
    </w:p>
    <w:p>
      <w:pPr>
        <w:keepLines/>
      </w:pPr>
      <w:r>
        <w:rPr>
          <w:b/>
        </w:rPr>
        <w:t xml:space="preserve">6.10 Future interactive TUI: </w:t>
      </w:r>
      <w:r>
        <w:t>Optional interactive browsing may support tables, columns, relationships, and paginated records. It must not replace scriptable non-interactive commands.</w:t>
      </w:r>
    </w:p>
    <w:p>
      <w:pPr>
        <w:pStyle w:val="Heading1"/>
      </w:pPr>
      <w:r>
        <w:t>7. Database Configuration and Connection Lifecycle</w:t>
      </w:r>
    </w:p>
    <w:p>
      <w:pPr>
        <w:keepLines/>
      </w:pPr>
      <w:r>
        <w:rPr>
          <w:b/>
        </w:rPr>
        <w:t xml:space="preserve">Configuration: </w:t>
      </w:r>
      <w:r>
        <w:t>The initial configuration variable is `DATABASE_URL`. A local `.env` file may be used for development; `.env.example` contains placeholders only.</w:t>
      </w:r>
    </w:p>
    <w:p>
      <w:pPr>
        <w:keepLines/>
      </w:pPr>
      <w:r>
        <w:rPr>
          <w:b/>
        </w:rPr>
        <w:t xml:space="preserve">Example: </w:t>
      </w:r>
      <w:r>
        <w:t>`DATABASE_URL=postgresql://username:password@localhost:5432/database_name`</w:t>
      </w:r>
    </w:p>
    <w:p>
      <w:pPr>
        <w:keepLines/>
      </w:pPr>
      <w:r>
        <w:rPr>
          <w:b/>
        </w:rPr>
        <w:t xml:space="preserve">Secrets: </w:t>
      </w:r>
      <w:r>
        <w:t>The `.env` file must be ignored by Git. Never hardcode credentials or print the complete connection URL. Do not ask users to paste secrets into chat.</w:t>
      </w:r>
    </w:p>
    <w:p>
      <w:pPr>
        <w:keepLines/>
      </w:pPr>
      <w:r>
        <w:rPr>
          <w:b/>
        </w:rPr>
        <w:t xml:space="preserve">Validation: </w:t>
      </w:r>
      <w:r>
        <w:t>Centralize configuration loading and validation. Missing or malformed configuration must produce an actionable error and non-zero exit code.</w:t>
      </w:r>
    </w:p>
    <w:p>
      <w:pPr>
        <w:keepLines/>
      </w:pPr>
      <w:r>
        <w:rPr>
          <w:b/>
        </w:rPr>
        <w:t xml:space="preserve">Connection lifecycle: </w:t>
      </w:r>
      <w:r>
        <w:t>Configure a connection timeout. Reuse a pool within a command where appropriate. Close one-shot pools in `finally` blocks. Handle failures and interruption predictably.</w:t>
      </w:r>
    </w:p>
    <w:p>
      <w:pPr>
        <w:keepLines/>
      </w:pPr>
      <w:r>
        <w:rPr>
          <w:b/>
        </w:rPr>
        <w:t xml:space="preserve">Future precedence: </w:t>
      </w:r>
      <w:r>
        <w:t>If command-line flags, config files, or PG environment variables are added, document precedence before implementation.</w:t>
      </w:r>
    </w:p>
    <w:p>
      <w:pPr>
        <w:pStyle w:val="Heading1"/>
      </w:pPr>
      <w:r>
        <w:t>8. SQL Safety and Read-Only Policy</w:t>
      </w:r>
    </w:p>
    <w:p>
      <w:pPr>
        <w:keepLines/>
      </w:pPr>
      <w:r>
        <w:rPr>
          <w:b/>
        </w:rPr>
        <w:t xml:space="preserve">Values versus identifiers: </w:t>
      </w:r>
      <w:r>
        <w:t>PostgreSQL parameters represent values, not table/schema/column identifiers. Pass values separately as parameters such as `$1`. Validate identifiers against metadata and quote them safely.</w:t>
      </w:r>
    </w:p>
    <w:p>
      <w:pPr>
        <w:keepLines/>
      </w:pPr>
      <w:r>
        <w:rPr>
          <w:b/>
        </w:rPr>
        <w:t xml:space="preserve">Identifier validation: </w:t>
      </w:r>
      <w:r>
        <w:t>Verify table existence in the selected schema before constructing a query. Verify the requested column belongs to the selected table. Handle schema-qualified names explicitly.</w:t>
      </w:r>
    </w:p>
    <w:p>
      <w:pPr>
        <w:keepLines/>
      </w:pPr>
      <w:r>
        <w:rPr>
          <w:b/>
        </w:rPr>
        <w:t xml:space="preserve">Read-only enforcement: </w:t>
      </w:r>
      <w:r>
        <w:t>Ordinary commands must not issue INSERT, UPDATE, DELETE, DDL, or other mutating operations. For arbitrary SQL, application checks alone are insufficient; use database-level read-only permissions and robust statement validation.</w:t>
      </w:r>
    </w:p>
    <w:p>
      <w:pPr>
        <w:keepLines/>
      </w:pPr>
      <w:r>
        <w:rPr>
          <w:b/>
        </w:rPr>
        <w:t xml:space="preserve">Result limits: </w:t>
      </w:r>
      <w:r>
        <w:t>Every row-returning command needs a documented default limit and must indicate truncation. Prefer SQL-level limits. Add pagination for larger result sets.</w:t>
      </w:r>
    </w:p>
    <w:p>
      <w:pPr>
        <w:keepLines/>
      </w:pPr>
      <w:r>
        <w:rPr>
          <w:b/>
        </w:rPr>
        <w:t xml:space="preserve">Timeouts: </w:t>
      </w:r>
      <w:r>
        <w:t>Use reasonable connection and query timeouts. Document behavior and avoid unnecessary configuration options.</w:t>
      </w:r>
    </w:p>
    <w:p>
      <w:pPr>
        <w:keepLines/>
      </w:pPr>
      <w:r>
        <w:rPr>
          <w:b/>
        </w:rPr>
        <w:t xml:space="preserve">Sensitive data: </w:t>
      </w:r>
      <w:r>
        <w:t>Do not log credentials, connection URLs, or raw sensitive parameters by default. Query results may themselves contain sensitive business data; document that users are responsible for access permissions.</w:t>
      </w:r>
    </w:p>
    <w:p>
      <w:pPr>
        <w:keepLines/>
      </w:pPr>
      <w:r>
        <w:rPr>
          <w:b/>
        </w:rPr>
        <w:t xml:space="preserve">Security tests: </w:t>
      </w:r>
      <w:r>
        <w:t>Test injection attempts in filter values, hostile identifiers, missing configuration, excessive result sets, secret redaction, and read-only enforcement.</w:t>
      </w:r>
    </w:p>
    <w:p>
      <w:pPr>
        <w:pStyle w:val="Heading1"/>
      </w:pPr>
      <w:r>
        <w:t>9. Error Handling</w:t>
      </w:r>
    </w:p>
    <w:p>
      <w:pPr>
        <w:keepLines/>
      </w:pPr>
      <w:r>
        <w:rPr>
          <w:b/>
        </w:rPr>
        <w:t xml:space="preserve">Expected failures: </w:t>
      </w:r>
      <w:r>
        <w:t>Configuration errors, connection/authentication errors, missing tables or columns, malformed filters, unsupported types/operators, timeouts, permission denials, and unexpected internal errors.</w:t>
      </w:r>
    </w:p>
    <w:p>
      <w:pPr>
        <w:keepLines/>
      </w:pPr>
      <w:r>
        <w:rPr>
          <w:b/>
        </w:rPr>
        <w:t xml:space="preserve">User-facing diagnostics: </w:t>
      </w:r>
      <w:r>
        <w:t>Identify the operation that failed and offer a likely next step when known. Avoid exposing credentials. Preserve safe technical details for debugging.</w:t>
      </w:r>
    </w:p>
    <w:p>
      <w:pPr>
        <w:keepLines/>
      </w:pPr>
      <w:r>
        <w:rPr>
          <w:b/>
        </w:rPr>
        <w:t xml:space="preserve">Exit behavior: </w:t>
      </w:r>
      <w:r>
        <w:t>Use non-zero exit codes for failures. Do not claim success before a database operation finishes. Ensure connection pools are cleaned up.</w:t>
      </w:r>
    </w:p>
    <w:p>
      <w:pPr>
        <w:keepLines/>
      </w:pPr>
      <w:r>
        <w:rPr>
          <w:b/>
        </w:rPr>
        <w:t xml:space="preserve">Future error mapping: </w:t>
      </w:r>
      <w:r>
        <w:t>Map common PostgreSQL error codes to stable, user-friendly messages while retaining safe diagnostic detail.</w:t>
      </w:r>
    </w:p>
    <w:p>
      <w:pPr>
        <w:pStyle w:val="Heading1"/>
      </w:pPr>
      <w:r>
        <w:t>10. Proposed Architecture</w:t>
      </w:r>
    </w:p>
    <w:p>
      <w:pPr>
        <w:keepLines/>
      </w:pPr>
      <w:r>
        <w:rPr>
          <w:b/>
        </w:rPr>
        <w:t xml:space="preserve">Target structure: </w:t>
      </w:r>
      <w:r>
        <w:t>Use `src/index.ts`, `src/cli.ts`, `src/commands/`, `src/config/`, `src/database/postgres/`, `src/output/`, `src/safety/`, `tests/unit/`, `tests/integration/`, and `docs/`. This is a target, not a requirement to create every file immediately.</w:t>
      </w:r>
    </w:p>
    <w:p>
      <w:pPr>
        <w:keepLines/>
      </w:pPr>
      <w:r>
        <w:rPr>
          <w:b/>
        </w:rPr>
        <w:t xml:space="preserve">`index.ts`: </w:t>
      </w:r>
      <w:r>
        <w:t>Entry point. Load environment configuration and start the CLI.</w:t>
      </w:r>
    </w:p>
    <w:p>
      <w:pPr>
        <w:keepLines/>
      </w:pPr>
      <w:r>
        <w:rPr>
          <w:b/>
        </w:rPr>
        <w:t xml:space="preserve">`cli.ts`: </w:t>
      </w:r>
      <w:r>
        <w:t>Create the Commander program and register commands. Keep SQL implementation out of this file as the project grows.</w:t>
      </w:r>
    </w:p>
    <w:p>
      <w:pPr>
        <w:keepLines/>
      </w:pPr>
      <w:r>
        <w:rPr>
          <w:b/>
        </w:rPr>
        <w:t xml:space="preserve">`commands/`: </w:t>
      </w:r>
      <w:r>
        <w:t>Translate CLI arguments into application operations, invoke database functions, and format results.</w:t>
      </w:r>
    </w:p>
    <w:p>
      <w:pPr>
        <w:keepLines/>
      </w:pPr>
      <w:r>
        <w:rPr>
          <w:b/>
        </w:rPr>
        <w:t xml:space="preserve">`config/`: </w:t>
      </w:r>
      <w:r>
        <w:t>Load and validate connection settings and other configuration.</w:t>
      </w:r>
    </w:p>
    <w:p>
      <w:pPr>
        <w:keepLines/>
      </w:pPr>
      <w:r>
        <w:rPr>
          <w:b/>
        </w:rPr>
        <w:t xml:space="preserve">`database/postgres/`: </w:t>
      </w:r>
      <w:r>
        <w:t>Implement PostgreSQL metadata and data-access functions, such as listing tables, describing columns, finding records, and discovering relationships.</w:t>
      </w:r>
    </w:p>
    <w:p>
      <w:pPr>
        <w:keepLines/>
      </w:pPr>
      <w:r>
        <w:rPr>
          <w:b/>
        </w:rPr>
        <w:t xml:space="preserve">`output/`: </w:t>
      </w:r>
      <w:r>
        <w:t>Provide consistent text, table, and future JSON formatters. Keep rendering separate from database access.</w:t>
      </w:r>
    </w:p>
    <w:p>
      <w:pPr>
        <w:keepLines/>
      </w:pPr>
      <w:r>
        <w:rPr>
          <w:b/>
        </w:rPr>
        <w:t xml:space="preserve">`safety/`: </w:t>
      </w:r>
      <w:r>
        <w:t>Provide reusable identifier validation and SQL policy logic. Avoid generic frameworks without demonstrated need.</w:t>
      </w:r>
    </w:p>
    <w:p>
      <w:pPr>
        <w:keepLines/>
      </w:pPr>
      <w:r>
        <w:rPr>
          <w:b/>
        </w:rPr>
        <w:t xml:space="preserve">Architecture rule: </w:t>
      </w:r>
      <w:r>
        <w:t>Separate responsibilities when it improves clarity, testability, or reduces duplication. Do not create an abstraction for every small function.</w:t>
      </w:r>
    </w:p>
    <w:p>
      <w:pPr>
        <w:pStyle w:val="Heading1"/>
      </w:pPr>
      <w:r>
        <w:t>11. Internal Data Models</w:t>
      </w:r>
    </w:p>
    <w:p>
      <w:pPr>
        <w:keepLines/>
      </w:pPr>
      <w:r>
        <w:rPr>
          <w:b/>
        </w:rPr>
        <w:t xml:space="preserve">DatabaseTable: </w:t>
      </w:r>
      <w:r>
        <w:t>`schema: string`; `name: string`.</w:t>
      </w:r>
    </w:p>
    <w:p>
      <w:pPr>
        <w:keepLines/>
      </w:pPr>
      <w:r>
        <w:rPr>
          <w:b/>
        </w:rPr>
        <w:t xml:space="preserve">ColumnInfo: </w:t>
      </w:r>
      <w:r>
        <w:t>`name: string`; `dataType: string`; `nullable: boolean`; `defaultValue: string | null`. Add `isPrimaryKey` and `isIdentity` when metadata discovery supports them.</w:t>
      </w:r>
    </w:p>
    <w:p>
      <w:pPr>
        <w:keepLines/>
      </w:pPr>
      <w:r>
        <w:rPr>
          <w:b/>
        </w:rPr>
        <w:t xml:space="preserve">FindFilter: </w:t>
      </w:r>
      <w:r>
        <w:t>`column: string`; `value: string`. Keep input as text until PostgreSQL type behavior is handled intentionally.</w:t>
      </w:r>
    </w:p>
    <w:p>
      <w:pPr>
        <w:keepLines/>
      </w:pPr>
      <w:r>
        <w:rPr>
          <w:b/>
        </w:rPr>
        <w:t xml:space="preserve">Future QueryResult: </w:t>
      </w:r>
      <w:r>
        <w:t>May contain column metadata, rows, returned count, truncation status, and measured execution duration.</w:t>
      </w:r>
    </w:p>
    <w:p>
      <w:pPr>
        <w:keepLines/>
      </w:pPr>
      <w:r>
        <w:rPr>
          <w:b/>
        </w:rPr>
        <w:t xml:space="preserve">Type accuracy: </w:t>
      </w:r>
      <w:r>
        <w:t>Represent PostgreSQL results faithfully. Do not silently coerce values in ways that change meaning. Document any conversions made by the pg driver or output layer.</w:t>
      </w:r>
    </w:p>
    <w:p>
      <w:pPr>
        <w:pStyle w:val="Heading1"/>
      </w:pPr>
      <w:r>
        <w:t>12. Output Specification</w:t>
      </w:r>
    </w:p>
    <w:p>
      <w:pPr>
        <w:keepLines/>
      </w:pPr>
      <w:r>
        <w:rPr>
          <w:b/>
        </w:rPr>
        <w:t xml:space="preserve">Human-readable tables: </w:t>
      </w:r>
      <w:r>
        <w:t>Prefer aligned columns with headers, stable ordering, readable NULLs, and safe handling of multiline or long values.</w:t>
      </w:r>
    </w:p>
    <w:p>
      <w:pPr>
        <w:keepLines/>
      </w:pPr>
      <w:r>
        <w:rPr>
          <w:b/>
        </w:rPr>
        <w:t xml:space="preserve">Truncation: </w:t>
      </w:r>
      <w:r>
        <w:t>Limit very long fields or large result sets only when truncation is clearly indicated.</w:t>
      </w:r>
    </w:p>
    <w:p>
      <w:pPr>
        <w:keepLines/>
      </w:pPr>
      <w:r>
        <w:rPr>
          <w:b/>
        </w:rPr>
        <w:t xml:space="preserve">Empty results: </w:t>
      </w:r>
      <w:r>
        <w:t>Use concise messages such as `No matching records found.` Do not treat an empty result as a connection failure.</w:t>
      </w:r>
    </w:p>
    <w:p>
      <w:pPr>
        <w:keepLines/>
      </w:pPr>
      <w:r>
        <w:rPr>
          <w:b/>
        </w:rPr>
        <w:t xml:space="preserve">Future JSON: </w:t>
      </w:r>
      <w:r>
        <w:t>A documented `--output json` option should produce valid JSON on stdout only. Diagnostics remain on stderr.</w:t>
      </w:r>
    </w:p>
    <w:p>
      <w:pPr>
        <w:keepLines/>
      </w:pPr>
      <w:r>
        <w:rPr>
          <w:b/>
        </w:rPr>
        <w:t xml:space="preserve">Scriptability: </w:t>
      </w:r>
      <w:r>
        <w:t>Output should remain useful when redirected or piped and must not require an interactive terminal.</w:t>
      </w:r>
    </w:p>
    <w:p>
      <w:pPr>
        <w:pStyle w:val="Heading1"/>
      </w:pPr>
      <w:r>
        <w:t>13. Testing and Quality Strategy</w:t>
      </w:r>
    </w:p>
    <w:p>
      <w:pPr>
        <w:keepLines/>
      </w:pPr>
      <w:r>
        <w:rPr>
          <w:b/>
        </w:rPr>
        <w:t xml:space="preserve">Unit tests: </w:t>
      </w:r>
      <w:r>
        <w:t>Cover CLI registration, configuration validation, metadata transformation, filter parsing, identifier validation, parameterization, empty results, formatting, and error handling.</w:t>
      </w:r>
    </w:p>
    <w:p>
      <w:pPr>
        <w:keepLines/>
      </w:pPr>
      <w:r>
        <w:rPr>
          <w:b/>
        </w:rPr>
        <w:t xml:space="preserve">Integration tests: </w:t>
      </w:r>
      <w:r>
        <w:t>Use a dedicated test database. Verify actual connection/authentication, table discovery, column metadata, keys/relationships, filtering, missing tables/columns, type behavior, result limits, and read-only behavior.</w:t>
      </w:r>
    </w:p>
    <w:p>
      <w:pPr>
        <w:keepLines/>
      </w:pPr>
      <w:r>
        <w:rPr>
          <w:b/>
        </w:rPr>
        <w:t xml:space="preserve">Security tests: </w:t>
      </w:r>
      <w:r>
        <w:t>Test SQL injection values, malformed identifiers, missing configuration, large results, secret redaction, and read-only enforcement.</w:t>
      </w:r>
    </w:p>
    <w:p>
      <w:pPr>
        <w:keepLines/>
      </w:pPr>
      <w:r>
        <w:rPr>
          <w:b/>
        </w:rPr>
        <w:t xml:space="preserve">Isolation: </w:t>
      </w:r>
      <w:r>
        <w:t>Integration tests must not depend on a developer's personal schema. Use dedicated fixtures and never drop/reset an unknown database.</w:t>
      </w:r>
    </w:p>
    <w:p>
      <w:pPr>
        <w:keepLines/>
      </w:pPr>
      <w:r>
        <w:rPr>
          <w:b/>
        </w:rPr>
        <w:t xml:space="preserve">Release gate: </w:t>
      </w:r>
      <w:r>
        <w:t>A feature is not complete just because it works once. Require typecheck, relevant unit tests, integration tests where applicable, edge/security checks, manual CLI verification, and documentation review.</w:t>
      </w:r>
    </w:p>
    <w:p>
      <w:pPr>
        <w:keepLines/>
      </w:pPr>
      <w:r>
        <w:rPr>
          <w:b/>
        </w:rPr>
        <w:t xml:space="preserve">Current reported baseline: </w:t>
      </w:r>
      <w:r>
        <w:t>At the last reported checkpoint, type checking passed and 7 tests across 4 unit-test files passed. Commands `version`, `tables`, `describe`, and `find` had basic working implementations.</w:t>
      </w:r>
    </w:p>
    <w:p>
      <w:pPr>
        <w:pStyle w:val="Heading1"/>
      </w:pPr>
      <w:r>
        <w:t>14. Development Workflow</w:t>
      </w:r>
    </w:p>
    <w:p>
      <w:pPr>
        <w:keepLines/>
      </w:pPr>
      <w:r>
        <w:rPr>
          <w:b/>
        </w:rPr>
        <w:t xml:space="preserve">Before coding: </w:t>
      </w:r>
      <w:r>
        <w:t>Inspect current files, package scripts, tests, and relevant docs. Identify the smallest change that satisfies the requirement.</w:t>
      </w:r>
    </w:p>
    <w:p>
      <w:pPr>
        <w:keepLines/>
      </w:pPr>
      <w:r>
        <w:rPr>
          <w:b/>
        </w:rPr>
        <w:t xml:space="preserve">Plan: </w:t>
      </w:r>
      <w:r>
        <w:t>For substantial changes, state intended behavior, files likely affected, safety implications, and acceptance criteria.</w:t>
      </w:r>
    </w:p>
    <w:p>
      <w:pPr>
        <w:keepLines/>
      </w:pPr>
      <w:r>
        <w:rPr>
          <w:b/>
        </w:rPr>
        <w:t xml:space="preserve">Implement: </w:t>
      </w:r>
      <w:r>
        <w:t>Make small, reviewable changes. Preserve working behavior. Avoid broad rewrites and unnecessary dependencies.</w:t>
      </w:r>
    </w:p>
    <w:p>
      <w:pPr>
        <w:keepLines/>
      </w:pPr>
      <w:r>
        <w:rPr>
          <w:b/>
        </w:rPr>
        <w:t xml:space="preserve">Test: </w:t>
      </w:r>
      <w:r>
        <w:t>Run type checking and relevant tests. Run integration tests when database behavior changes. Never claim a test passed unless it was actually run.</w:t>
      </w:r>
    </w:p>
    <w:p>
      <w:pPr>
        <w:keepLines/>
      </w:pPr>
      <w:r>
        <w:rPr>
          <w:b/>
        </w:rPr>
        <w:t xml:space="preserve">Review: </w:t>
      </w:r>
      <w:r>
        <w:t>Inspect the diff for accidental changes, secrets, unsafe SQL, resource leaks, and undocumented behavior.</w:t>
      </w:r>
    </w:p>
    <w:p>
      <w:pPr>
        <w:keepLines/>
      </w:pPr>
      <w:r>
        <w:rPr>
          <w:b/>
        </w:rPr>
        <w:t xml:space="preserve">Document: </w:t>
      </w:r>
      <w:r>
        <w:t>Update README and command documentation when public behavior changes.</w:t>
      </w:r>
    </w:p>
    <w:p>
      <w:pPr>
        <w:keepLines/>
      </w:pPr>
      <w:r>
        <w:rPr>
          <w:b/>
        </w:rPr>
        <w:t xml:space="preserve">Learning requirement: </w:t>
      </w:r>
      <w:r>
        <w:t>Explain unfamiliar TypeScript concepts briefly. Prefer guiding the project owner through implementation rather than dumping large amounts of unexplained code.</w:t>
      </w:r>
    </w:p>
    <w:p>
      <w:pPr>
        <w:pStyle w:val="Heading1"/>
      </w:pPr>
      <w:r>
        <w:t>15. Development Roadmap</w:t>
      </w:r>
    </w:p>
    <w:p>
      <w:pPr>
        <w:keepLines/>
      </w:pPr>
      <w:r>
        <w:rPr>
          <w:b/>
        </w:rPr>
        <w:t xml:space="preserve">Phase 0 — Foundation: </w:t>
      </w:r>
      <w:r>
        <w:t>Confirm package metadata/scripts; strict TypeScript; dotenv; local PostgreSQL setup; test scripts; .gitignore; documentation.</w:t>
      </w:r>
    </w:p>
    <w:p>
      <w:pPr>
        <w:keepLines/>
      </w:pPr>
      <w:r>
        <w:rPr>
          <w:b/>
        </w:rPr>
        <w:t xml:space="preserve">Phase 1 — Core exploration: </w:t>
      </w:r>
      <w:r>
        <w:t>Version, tables, describe, find. Basic implementations currently exist; hardening and broader tests remain.</w:t>
      </w:r>
    </w:p>
    <w:p>
      <w:pPr>
        <w:keepLines/>
      </w:pPr>
      <w:r>
        <w:rPr>
          <w:b/>
        </w:rPr>
        <w:t xml:space="preserve">Phase 2 — Safety and maintainability: </w:t>
      </w:r>
      <w:r>
        <w:t>Validate table and column identifiers consistently; centralize configuration; improve errors; set result limits; add integration tests; verify read-only behavior; improve type-related errors.</w:t>
      </w:r>
    </w:p>
    <w:p>
      <w:pPr>
        <w:keepLines/>
      </w:pPr>
      <w:r>
        <w:rPr>
          <w:b/>
        </w:rPr>
        <w:t xml:space="preserve">Phase 3 — Output and usability: </w:t>
      </w:r>
      <w:r>
        <w:t>Aligned table output, JSON output, stable exit codes, help examples, pagination, and truncation indicators.</w:t>
      </w:r>
    </w:p>
    <w:p>
      <w:pPr>
        <w:keepLines/>
      </w:pPr>
      <w:r>
        <w:rPr>
          <w:b/>
        </w:rPr>
        <w:t xml:space="preserve">Phase 4 — Database exploration: </w:t>
      </w:r>
      <w:r>
        <w:t>Relations, count, key metadata, schema-aware selection, and safe multi-filter support.</w:t>
      </w:r>
    </w:p>
    <w:p>
      <w:pPr>
        <w:keepLines/>
      </w:pPr>
      <w:r>
        <w:rPr>
          <w:b/>
        </w:rPr>
        <w:t xml:space="preserve">Phase 5 — SQL and history: </w:t>
      </w:r>
      <w:r>
        <w:t>Specify SQL policy before implementation; add safe read-only SQL if justified; query history and saved queries with explicit persistence and validation.</w:t>
      </w:r>
    </w:p>
    <w:p>
      <w:pPr>
        <w:keepLines/>
      </w:pPr>
      <w:r>
        <w:rPr>
          <w:b/>
        </w:rPr>
        <w:t xml:space="preserve">Phase 6 — Interactive mode: </w:t>
      </w:r>
      <w:r>
        <w:t>Optional TUI for browsing tables, columns, relationships, and paginated records while preserving ordinary commands.</w:t>
      </w:r>
    </w:p>
    <w:p>
      <w:pPr>
        <w:keepLines/>
      </w:pPr>
      <w:r>
        <w:rPr>
          <w:b/>
        </w:rPr>
        <w:t xml:space="preserve">Phase 7 — Release readiness: </w:t>
      </w:r>
      <w:r>
        <w:t>Documentation, CI, clean installation/package checks, versioning, release process, and security recommendations.</w:t>
      </w:r>
    </w:p>
    <w:p>
      <w:pPr>
        <w:keepLines/>
      </w:pPr>
      <w:r>
        <w:rPr>
          <w:b/>
        </w:rPr>
        <w:t xml:space="preserve">Ordering rule: </w:t>
      </w:r>
      <w:r>
        <w:t>Do not start later phases while critical safety issues in earlier phases remain unresolved. Reorder based on evidence and user feedback.</w:t>
      </w:r>
    </w:p>
    <w:p>
      <w:pPr>
        <w:pStyle w:val="Heading1"/>
      </w:pPr>
      <w:r>
        <w:t>16. Definition of Done</w:t>
      </w:r>
    </w:p>
    <w:p>
      <w:pPr>
        <w:keepLines/>
      </w:pPr>
      <w:r>
        <w:rPr>
          <w:b/>
        </w:rPr>
        <w:t xml:space="preserve">Correctness: </w:t>
      </w:r>
      <w:r>
        <w:t>Behavior matches the command specification, including normal, empty, invalid, and failure cases.</w:t>
      </w:r>
    </w:p>
    <w:p>
      <w:pPr>
        <w:keepLines/>
      </w:pPr>
      <w:r>
        <w:rPr>
          <w:b/>
        </w:rPr>
        <w:t xml:space="preserve">Security: </w:t>
      </w:r>
      <w:r>
        <w:t>Values are parameterized, identifiers are validated and safely quoted, credentials are not hardcoded/logged, and read-only rules are preserved.</w:t>
      </w:r>
    </w:p>
    <w:p>
      <w:pPr>
        <w:keepLines/>
      </w:pPr>
      <w:r>
        <w:rPr>
          <w:b/>
        </w:rPr>
        <w:t xml:space="preserve">Reliability: </w:t>
      </w:r>
      <w:r>
        <w:t>Resources are closed reliably, timeouts are handled, exit codes are correct, and failures remain diagnosable.</w:t>
      </w:r>
    </w:p>
    <w:p>
      <w:pPr>
        <w:keepLines/>
      </w:pPr>
      <w:r>
        <w:rPr>
          <w:b/>
        </w:rPr>
        <w:t xml:space="preserve">Testing: </w:t>
      </w:r>
      <w:r>
        <w:t>Relevant unit/integration tests pass, with edge cases covered to a level appropriate for the feature.</w:t>
      </w:r>
    </w:p>
    <w:p>
      <w:pPr>
        <w:keepLines/>
      </w:pPr>
      <w:r>
        <w:rPr>
          <w:b/>
        </w:rPr>
        <w:t xml:space="preserve">Documentation: </w:t>
      </w:r>
      <w:r>
        <w:t>Help text, examples, and specification documents match actual behavior.</w:t>
      </w:r>
    </w:p>
    <w:p>
      <w:pPr>
        <w:keepLines/>
      </w:pPr>
      <w:r>
        <w:rPr>
          <w:b/>
        </w:rPr>
        <w:t xml:space="preserve">Maintainability: </w:t>
      </w:r>
      <w:r>
        <w:t>Code is understandable and dependencies are justified.</w:t>
      </w:r>
    </w:p>
    <w:p>
      <w:pPr>
        <w:keepLines/>
      </w:pPr>
      <w:r>
        <w:rPr>
          <w:b/>
        </w:rPr>
        <w:t xml:space="preserve">Truthful reporting: </w:t>
      </w:r>
      <w:r>
        <w:t>Implementation status and test results reflect what was actually verified.</w:t>
      </w:r>
    </w:p>
    <w:p>
      <w:pPr>
        <w:pStyle w:val="Heading1"/>
      </w:pPr>
      <w:r>
        <w:t>17. AI Coding Agent Guidelines</w:t>
      </w:r>
    </w:p>
    <w:p>
      <w:pPr>
        <w:keepLines/>
      </w:pPr>
      <w:r>
        <w:rPr>
          <w:b/>
        </w:rPr>
        <w:t xml:space="preserve">Inspect first: </w:t>
      </w:r>
      <w:r>
        <w:t>Inspect current source, scripts, tests, and relevant docs before editing. Do not assume planned features already exist.</w:t>
      </w:r>
    </w:p>
    <w:p>
      <w:pPr>
        <w:keepLines/>
      </w:pPr>
      <w:r>
        <w:rPr>
          <w:b/>
        </w:rPr>
        <w:t xml:space="preserve">Preserve behavior: </w:t>
      </w:r>
      <w:r>
        <w:t>Make focused changes and preserve working functionality. Avoid replacing whole files when a targeted edit is enough.</w:t>
      </w:r>
    </w:p>
    <w:p>
      <w:pPr>
        <w:keepLines/>
      </w:pPr>
      <w:r>
        <w:rPr>
          <w:b/>
        </w:rPr>
        <w:t xml:space="preserve">Explain decisions: </w:t>
      </w:r>
      <w:r>
        <w:t>Explain intended changes, trade-offs, and unfamiliar concepts. Ask before significant irreversible or ambiguous decisions.</w:t>
      </w:r>
    </w:p>
    <w:p>
      <w:pPr>
        <w:keepLines/>
      </w:pPr>
      <w:r>
        <w:rPr>
          <w:b/>
        </w:rPr>
        <w:t xml:space="preserve">Security rules: </w:t>
      </w:r>
      <w:r>
        <w:t>Never hardcode credentials, ask for passwords in chat, concatenate filter values into SQL, or introduce mutations into the default exploration workflow.</w:t>
      </w:r>
    </w:p>
    <w:p>
      <w:pPr>
        <w:keepLines/>
      </w:pPr>
      <w:r>
        <w:rPr>
          <w:b/>
        </w:rPr>
        <w:t xml:space="preserve">Testing rules: </w:t>
      </w:r>
      <w:r>
        <w:t>Add tests with new behavior. Run type checks and relevant tests. Report actual commands and outcomes.</w:t>
      </w:r>
    </w:p>
    <w:p>
      <w:pPr>
        <w:keepLines/>
      </w:pPr>
      <w:r>
        <w:rPr>
          <w:b/>
        </w:rPr>
        <w:t xml:space="preserve">Dependency rules: </w:t>
      </w:r>
      <w:r>
        <w:t>Explain why a new dependency is needed and why the existing stack is insufficient.</w:t>
      </w:r>
    </w:p>
    <w:p>
      <w:pPr>
        <w:keepLines/>
      </w:pPr>
      <w:r>
        <w:rPr>
          <w:b/>
        </w:rPr>
        <w:t xml:space="preserve">Documentation rules: </w:t>
      </w:r>
      <w:r>
        <w:t>Update command docs and examples when behavior changes. Distinguish planned, implemented, and verified features.</w:t>
      </w:r>
    </w:p>
    <w:p>
      <w:pPr>
        <w:keepLines/>
      </w:pPr>
      <w:r>
        <w:rPr>
          <w:b/>
        </w:rPr>
        <w:t xml:space="preserve">Scope rules: </w:t>
      </w:r>
      <w:r>
        <w:t>Do not implement unrelated roadmap items. Avoid speculative frameworks and premature generalization.</w:t>
      </w:r>
    </w:p>
    <w:p>
      <w:pPr>
        <w:keepLines/>
      </w:pPr>
      <w:r>
        <w:rPr>
          <w:b/>
        </w:rPr>
        <w:t xml:space="preserve">Data safety: </w:t>
      </w:r>
      <w:r>
        <w:t>Never reset, drop, or overwrite a database or volume without explicit authorization and a recovery plan.</w:t>
      </w:r>
    </w:p>
    <w:p>
      <w:pPr>
        <w:keepLines/>
      </w:pPr>
      <w:r>
        <w:rPr>
          <w:b/>
        </w:rPr>
        <w:t xml:space="preserve">Output rules: </w:t>
      </w:r>
      <w:r>
        <w:t>Do not claim success before operations finish. Never invent test results, files, or capabilities.</w:t>
      </w:r>
    </w:p>
    <w:p>
      <w:pPr>
        <w:pStyle w:val="Heading2"/>
      </w:pPr>
      <w:r>
        <w:t>AI agent pre-flight checklist</w:t>
      </w:r>
    </w:p>
    <w:p>
      <w:pPr>
        <w:pStyle w:val="ListBullet"/>
      </w:pPr>
      <w:r>
        <w:t>Have I inspected the current implementation and relevant tests?</w:t>
      </w:r>
    </w:p>
    <w:p>
      <w:pPr>
        <w:pStyle w:val="ListBullet"/>
      </w:pPr>
      <w:r>
        <w:t>Do I understand the requirement and acceptance criteria?</w:t>
      </w:r>
    </w:p>
    <w:p>
      <w:pPr>
        <w:pStyle w:val="ListBullet"/>
      </w:pPr>
      <w:r>
        <w:t>Am I changing only the necessary files?</w:t>
      </w:r>
    </w:p>
    <w:p>
      <w:pPr>
        <w:pStyle w:val="ListBullet"/>
      </w:pPr>
      <w:r>
        <w:t>Are SQL values parameterized and identifiers validated?</w:t>
      </w:r>
    </w:p>
    <w:p>
      <w:pPr>
        <w:pStyle w:val="ListBullet"/>
      </w:pPr>
      <w:r>
        <w:t>Does the change preserve the read-only policy?</w:t>
      </w:r>
    </w:p>
    <w:p>
      <w:pPr>
        <w:pStyle w:val="ListBullet"/>
      </w:pPr>
      <w:r>
        <w:t>Have I added tests for normal, invalid, and failure cases?</w:t>
      </w:r>
    </w:p>
    <w:p>
      <w:pPr>
        <w:pStyle w:val="ListBullet"/>
      </w:pPr>
      <w:r>
        <w:t>Have I run and reported type checking and relevant tests?</w:t>
      </w:r>
    </w:p>
    <w:p>
      <w:pPr>
        <w:pStyle w:val="ListBullet"/>
      </w:pPr>
      <w:r>
        <w:t>Have I updated documentation where public behavior changed?</w:t>
      </w:r>
    </w:p>
    <w:p>
      <w:pPr>
        <w:pStyle w:val="Heading1"/>
      </w:pPr>
      <w:r>
        <w:t>18. Release Acceptance Criteria</w:t>
      </w:r>
    </w:p>
    <w:p>
      <w:pPr>
        <w:keepLines/>
      </w:pPr>
      <w:r>
        <w:rPr>
          <w:b/>
        </w:rPr>
        <w:t xml:space="preserve">Install: </w:t>
      </w:r>
      <w:r>
        <w:t>A developer can install QueryPal from a clean checkout using documented steps.</w:t>
      </w:r>
    </w:p>
    <w:p>
      <w:pPr>
        <w:keepLines/>
      </w:pPr>
      <w:r>
        <w:rPr>
          <w:b/>
        </w:rPr>
        <w:t xml:space="preserve">Configure: </w:t>
      </w:r>
      <w:r>
        <w:t>A developer can configure PostgreSQL without exposing credentials.</w:t>
      </w:r>
    </w:p>
    <w:p>
      <w:pPr>
        <w:keepLines/>
      </w:pPr>
      <w:r>
        <w:rPr>
          <w:b/>
        </w:rPr>
        <w:t xml:space="preserve">Discover: </w:t>
      </w:r>
      <w:r>
        <w:t>The CLI can list accessible tables and describe columns.</w:t>
      </w:r>
    </w:p>
    <w:p>
      <w:pPr>
        <w:keepLines/>
      </w:pPr>
      <w:r>
        <w:rPr>
          <w:b/>
        </w:rPr>
        <w:t xml:space="preserve">Retrieve: </w:t>
      </w:r>
      <w:r>
        <w:t>The CLI can find records through safe equality filters without interpolating values into SQL.</w:t>
      </w:r>
    </w:p>
    <w:p>
      <w:pPr>
        <w:keepLines/>
      </w:pPr>
      <w:r>
        <w:rPr>
          <w:b/>
        </w:rPr>
        <w:t xml:space="preserve">Errors: </w:t>
      </w:r>
      <w:r>
        <w:t>Invalid inputs and common database failures produce clear messages and non-zero exit codes.</w:t>
      </w:r>
    </w:p>
    <w:p>
      <w:pPr>
        <w:keepLines/>
      </w:pPr>
      <w:r>
        <w:rPr>
          <w:b/>
        </w:rPr>
        <w:t xml:space="preserve">Read-only: </w:t>
      </w:r>
      <w:r>
        <w:t>Core commands do not modify database data or schema.</w:t>
      </w:r>
    </w:p>
    <w:p>
      <w:pPr>
        <w:keepLines/>
      </w:pPr>
      <w:r>
        <w:rPr>
          <w:b/>
        </w:rPr>
        <w:t xml:space="preserve">Output: </w:t>
      </w:r>
      <w:r>
        <w:t>Results are consistent and readable; empty and truncated results are explicit.</w:t>
      </w:r>
    </w:p>
    <w:p>
      <w:pPr>
        <w:keepLines/>
      </w:pPr>
      <w:r>
        <w:rPr>
          <w:b/>
        </w:rPr>
        <w:t xml:space="preserve">Quality: </w:t>
      </w:r>
      <w:r>
        <w:t>Type checking, unit tests, and relevant integration tests pass reproducibly.</w:t>
      </w:r>
    </w:p>
    <w:p>
      <w:pPr>
        <w:keepLines/>
      </w:pPr>
      <w:r>
        <w:rPr>
          <w:b/>
        </w:rPr>
        <w:t xml:space="preserve">Documentation: </w:t>
      </w:r>
      <w:r>
        <w:t>README and command reference accurately describe supported behavior and limitations.</w:t>
      </w:r>
    </w:p>
    <w:p>
      <w:pPr>
        <w:pStyle w:val="Heading1"/>
      </w:pPr>
      <w:r>
        <w:t>19. Open Decisions and Decision Log</w:t>
      </w:r>
    </w:p>
    <w:p>
      <w:pPr>
        <w:keepLines/>
      </w:pPr>
      <w:r>
        <w:rPr>
          <w:b/>
        </w:rPr>
        <w:t xml:space="preserve">Compatibility: </w:t>
      </w:r>
      <w:r>
        <w:t>Choose minimum Node.js and PostgreSQL versions.</w:t>
      </w:r>
    </w:p>
    <w:p>
      <w:pPr>
        <w:keepLines/>
      </w:pPr>
      <w:r>
        <w:rPr>
          <w:b/>
        </w:rPr>
        <w:t xml:space="preserve">Schema selection: </w:t>
      </w:r>
      <w:r>
        <w:t>Choose `--schema`, `schema.table`, or a documented combination.</w:t>
      </w:r>
    </w:p>
    <w:p>
      <w:pPr>
        <w:keepLines/>
      </w:pPr>
      <w:r>
        <w:rPr>
          <w:b/>
        </w:rPr>
        <w:t xml:space="preserve">Limits: </w:t>
      </w:r>
      <w:r>
        <w:t>Set default row limits and define explicit limit/pagination flags.</w:t>
      </w:r>
    </w:p>
    <w:p>
      <w:pPr>
        <w:keepLines/>
      </w:pPr>
      <w:r>
        <w:rPr>
          <w:b/>
        </w:rPr>
        <w:t xml:space="preserve">Configuration: </w:t>
      </w:r>
      <w:r>
        <w:t>Decide whether to support only DATABASE_URL initially or also PGHOST/PGPORT/PGUSER/PGDATABASE/PGPASSWORD and config files.</w:t>
      </w:r>
    </w:p>
    <w:p>
      <w:pPr>
        <w:keepLines/>
      </w:pPr>
      <w:r>
        <w:rPr>
          <w:b/>
        </w:rPr>
        <w:t xml:space="preserve">Output dependency: </w:t>
      </w:r>
      <w:r>
        <w:t>Evaluate whether a table-formatting package is justified or a small formatter is sufficient.</w:t>
      </w:r>
    </w:p>
    <w:p>
      <w:pPr>
        <w:keepLines/>
      </w:pPr>
      <w:r>
        <w:rPr>
          <w:b/>
        </w:rPr>
        <w:t xml:space="preserve">SQL support: </w:t>
      </w:r>
      <w:r>
        <w:t>Decide whether arbitrary read-only SQL belongs in the first stable release. Define enforcement before implementation.</w:t>
      </w:r>
    </w:p>
    <w:p>
      <w:pPr>
        <w:keepLines/>
      </w:pPr>
      <w:r>
        <w:rPr>
          <w:b/>
        </w:rPr>
        <w:t xml:space="preserve">History: </w:t>
      </w:r>
      <w:r>
        <w:t>Choose process-local or persistent query history and define its storage.</w:t>
      </w:r>
    </w:p>
    <w:p>
      <w:pPr>
        <w:keepLines/>
      </w:pPr>
      <w:r>
        <w:rPr>
          <w:b/>
        </w:rPr>
        <w:t xml:space="preserve">TUI: </w:t>
      </w:r>
      <w:r>
        <w:t>Evaluate user demand before selecting a terminal UI framework.</w:t>
      </w:r>
    </w:p>
    <w:p>
      <w:pPr>
        <w:keepLines/>
      </w:pPr>
      <w:r>
        <w:rPr>
          <w:b/>
        </w:rPr>
        <w:t xml:space="preserve">AI features: </w:t>
      </w:r>
      <w:r>
        <w:t>Keep AI optional. Any natural-language query generation must preview SQL and remain subject to read-only policy and database permissions.</w:t>
      </w:r>
    </w:p>
    <w:p>
      <w:pPr>
        <w:keepLines/>
      </w:pPr>
      <w:r>
        <w:rPr>
          <w:b/>
        </w:rPr>
        <w:t xml:space="preserve">Decision recording: </w:t>
      </w:r>
      <w:r>
        <w:t>Record each decision, rationale, date, and affected documents. AI agents must not silently make long-lived product decisions.</w:t>
      </w:r>
    </w:p>
    <w:p>
      <w:pPr>
        <w:pStyle w:val="Heading1"/>
      </w:pPr>
      <w:r>
        <w:t>Appendix A — Current Prototype Snapshot</w:t>
      </w:r>
    </w:p>
    <w:p>
      <w:pPr>
        <w:keepLines/>
      </w:pPr>
      <w:r>
        <w:rPr>
          <w:b/>
        </w:rPr>
        <w:t xml:space="preserve">Known commands: </w:t>
      </w:r>
      <w:r>
        <w:t>`querypal version`; `querypal tables`; `querypal describe users`; `querypal find users id=1`; `querypal find users name=Alice`. These reflect the latest reported development state and should be rechecked against the current repository.</w:t>
      </w:r>
    </w:p>
    <w:p>
      <w:pPr>
        <w:keepLines/>
      </w:pPr>
      <w:r>
        <w:rPr>
          <w:b/>
        </w:rPr>
        <w:t xml:space="preserve">Development database: </w:t>
      </w:r>
      <w:r>
        <w:t>A Docker PostgreSQL container named `lorio-postgres` was used, along with a dedicated `querypal_dev` database and sample `public.users` table.</w:t>
      </w:r>
    </w:p>
    <w:p>
      <w:pPr>
        <w:keepLines/>
      </w:pPr>
      <w:r>
        <w:rPr>
          <w:b/>
        </w:rPr>
        <w:t xml:space="preserve">Known tests: </w:t>
      </w:r>
      <w:r>
        <w:t>The last reported test run passed 7 tests across `tests/unit/describe-table.test.ts`, `tests/unit/find-records.test.ts`, `tests/unit/postgres-client.test.ts`, and `tests/unit/cli.test.ts`.</w:t>
      </w:r>
    </w:p>
    <w:p>
      <w:pPr>
        <w:keepLines/>
      </w:pPr>
      <w:r>
        <w:rPr>
          <w:b/>
        </w:rPr>
        <w:t xml:space="preserve">Caveat: </w:t>
      </w:r>
      <w:r>
        <w:t>This snapshot is based on the reported development conversation. Verify current files, scripts, dependencies, and database state before relying on it.</w:t>
      </w:r>
    </w:p>
    <w:p>
      <w:pPr>
        <w:pStyle w:val="Heading1"/>
      </w:pPr>
      <w:r>
        <w:t>Appendix B — Companion Documents</w:t>
      </w:r>
    </w:p>
    <w:p>
      <w:pPr>
        <w:keepLines/>
      </w:pPr>
      <w:r>
        <w:rPr>
          <w:b/>
        </w:rPr>
        <w:t xml:space="preserve">docs/ARCHITECTURE.md: </w:t>
      </w:r>
      <w:r>
        <w:t>Module responsibilities, command lifecycle, connection lifecycle, data flow, and dependency boundaries.</w:t>
      </w:r>
    </w:p>
    <w:p>
      <w:pPr>
        <w:keepLines/>
      </w:pPr>
      <w:r>
        <w:rPr>
          <w:b/>
        </w:rPr>
        <w:t xml:space="preserve">docs/COMMANDS.md: </w:t>
      </w:r>
      <w:r>
        <w:t>Command grammar, arguments, flags, examples, output, exit codes, and error cases.</w:t>
      </w:r>
    </w:p>
    <w:p>
      <w:pPr>
        <w:keepLines/>
      </w:pPr>
      <w:r>
        <w:rPr>
          <w:b/>
        </w:rPr>
        <w:t xml:space="preserve">docs/SECURITY.md: </w:t>
      </w:r>
      <w:r>
        <w:t>Threat model, read-only policy, parameterization, identifier handling, secrets, limits, and security tests.</w:t>
      </w:r>
    </w:p>
    <w:p>
      <w:pPr>
        <w:keepLines/>
      </w:pPr>
      <w:r>
        <w:rPr>
          <w:b/>
        </w:rPr>
        <w:t xml:space="preserve">docs/ROADMAP.md: </w:t>
      </w:r>
      <w:r>
        <w:t>Milestones, dependencies, acceptance criteria, and planned-versus-implemented status.</w:t>
      </w:r>
    </w:p>
    <w:p>
      <w:pPr>
        <w:keepLines/>
      </w:pPr>
      <w:r>
        <w:rPr>
          <w:b/>
        </w:rPr>
        <w:t xml:space="preserve">docs/AI_GUIDELINES.md: </w:t>
      </w:r>
      <w:r>
        <w:t>Reusable instructions for AI coding agents.</w:t>
      </w:r>
    </w:p>
    <w:p>
      <w:pPr>
        <w:keepLines/>
      </w:pPr>
      <w:r>
        <w:rPr>
          <w:b/>
        </w:rPr>
        <w:t xml:space="preserve">README.md: </w:t>
      </w:r>
      <w:r>
        <w:t>Overview, installation, quick start, supported commands, configuration, development, testing, and limitations.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QueryPal Specification  •  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QUERYPAL  |  PRODUCT &amp;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