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7" w:lineRule="auto" w:before="77"/>
        <w:ind w:left="789" w:right="1213" w:firstLine="0"/>
        <w:jc w:val="center"/>
        <w:rPr>
          <w:sz w:val="46"/>
        </w:rPr>
      </w:pPr>
      <w:r>
        <w:rPr>
          <w:sz w:val="46"/>
        </w:rPr>
        <w:t>Investigations Into the Turning Parameters Effect on the Surface Roughness of Flame Hardened Medium Carbon Steel with TiN-Al</w:t>
      </w:r>
      <w:r>
        <w:rPr>
          <w:sz w:val="46"/>
          <w:vertAlign w:val="subscript"/>
        </w:rPr>
        <w:t>2</w:t>
      </w:r>
      <w:r>
        <w:rPr>
          <w:sz w:val="46"/>
          <w:vertAlign w:val="baseline"/>
        </w:rPr>
        <w:t>O</w:t>
      </w:r>
      <w:r>
        <w:rPr>
          <w:sz w:val="46"/>
          <w:vertAlign w:val="subscript"/>
        </w:rPr>
        <w:t>3</w:t>
      </w:r>
      <w:r>
        <w:rPr>
          <w:sz w:val="46"/>
          <w:vertAlign w:val="baseline"/>
        </w:rPr>
        <w:t>-TiCN Coated Inserts based on Taguchi</w:t>
      </w:r>
      <w:r>
        <w:rPr>
          <w:spacing w:val="76"/>
          <w:sz w:val="46"/>
          <w:vertAlign w:val="baseline"/>
        </w:rPr>
        <w:t> </w:t>
      </w:r>
      <w:r>
        <w:rPr>
          <w:sz w:val="46"/>
          <w:vertAlign w:val="baseline"/>
        </w:rPr>
        <w:t>Techniques</w:t>
      </w:r>
    </w:p>
    <w:p>
      <w:pPr>
        <w:pStyle w:val="BodyText"/>
        <w:spacing w:before="6"/>
        <w:rPr>
          <w:sz w:val="26"/>
        </w:rPr>
      </w:pPr>
    </w:p>
    <w:p>
      <w:pPr>
        <w:spacing w:before="96"/>
        <w:ind w:left="741" w:right="1213" w:firstLine="0"/>
        <w:jc w:val="center"/>
        <w:rPr>
          <w:sz w:val="21"/>
        </w:rPr>
      </w:pPr>
      <w:r>
        <w:rPr>
          <w:sz w:val="21"/>
        </w:rPr>
        <w:t>Samir Khrais*, Adel Mahammod Hassan , Amro Gazawi</w:t>
      </w:r>
    </w:p>
    <w:p>
      <w:pPr>
        <w:pStyle w:val="BodyText"/>
        <w:spacing w:before="7"/>
        <w:rPr>
          <w:sz w:val="27"/>
        </w:rPr>
      </w:pPr>
    </w:p>
    <w:p>
      <w:pPr>
        <w:spacing w:after="0"/>
        <w:rPr>
          <w:sz w:val="27"/>
        </w:rPr>
        <w:sectPr>
          <w:headerReference w:type="default" r:id="rId5"/>
          <w:footerReference w:type="default" r:id="rId6"/>
          <w:type w:val="continuous"/>
          <w:pgSz w:w="11910" w:h="16840"/>
          <w:pgMar w:header="695" w:footer="363" w:top="1380" w:bottom="560" w:left="620" w:right="140"/>
          <w:pgNumType w:start="2518"/>
        </w:sectPr>
      </w:pPr>
    </w:p>
    <w:p>
      <w:pPr>
        <w:spacing w:line="252" w:lineRule="auto" w:before="98"/>
        <w:ind w:left="292" w:right="0" w:firstLine="196"/>
        <w:jc w:val="both"/>
        <w:rPr>
          <w:sz w:val="17"/>
        </w:rPr>
      </w:pPr>
      <w:r>
        <w:rPr/>
        <w:pict>
          <v:shape style="position:absolute;margin-left:21.871094pt;margin-top:28.936176pt;width:10.9pt;height:383.5pt;mso-position-horizontal-relative:page;mso-position-vertical-relative:paragraph;z-index:251658240" type="#_x0000_t202" filled="false" stroked="false">
            <v:textbox inset="0,0,0,0" style="layout-flow:vertical;mso-layout-flow-alt:bottom-to-top">
              <w:txbxContent>
                <w:p>
                  <w:pPr>
                    <w:spacing w:before="13"/>
                    <w:ind w:left="20" w:right="0" w:firstLine="0"/>
                    <w:jc w:val="left"/>
                    <w:rPr>
                      <w:sz w:val="16"/>
                    </w:rPr>
                  </w:pPr>
                  <w:r>
                    <w:rPr>
                      <w:sz w:val="16"/>
                    </w:rPr>
                    <w:t>Digital Open Science Index, Industrial and Manufacturing Engineering Vol:5, No:11, 2011 waset.org/Publication/6839</w:t>
                  </w:r>
                </w:p>
              </w:txbxContent>
            </v:textbox>
            <w10:wrap type="none"/>
          </v:shape>
        </w:pict>
      </w:r>
      <w:r>
        <w:rPr>
          <w:b/>
          <w:i/>
          <w:w w:val="105"/>
          <w:sz w:val="19"/>
        </w:rPr>
        <w:t>Abstract</w:t>
      </w:r>
      <w:r>
        <w:rPr>
          <w:w w:val="105"/>
          <w:sz w:val="19"/>
        </w:rPr>
        <w:t>—</w:t>
      </w:r>
      <w:r>
        <w:rPr>
          <w:w w:val="105"/>
          <w:sz w:val="17"/>
        </w:rPr>
        <w:t>The aim of this research is to evaluate surface roughness and develop a multiple regression model for surface roughness as a function of cutting parameters during the turning of flame hardened medium carbon steel with TiN-Al2O3-TiCN coated inserts.</w:t>
      </w:r>
      <w:r>
        <w:rPr>
          <w:spacing w:val="-5"/>
          <w:w w:val="105"/>
          <w:sz w:val="17"/>
        </w:rPr>
        <w:t> </w:t>
      </w:r>
      <w:r>
        <w:rPr>
          <w:w w:val="105"/>
          <w:sz w:val="17"/>
        </w:rPr>
        <w:t>An</w:t>
      </w:r>
      <w:r>
        <w:rPr>
          <w:spacing w:val="-5"/>
          <w:w w:val="105"/>
          <w:sz w:val="17"/>
        </w:rPr>
        <w:t> </w:t>
      </w:r>
      <w:r>
        <w:rPr>
          <w:w w:val="105"/>
          <w:sz w:val="17"/>
        </w:rPr>
        <w:t>experimental</w:t>
      </w:r>
      <w:r>
        <w:rPr>
          <w:spacing w:val="-5"/>
          <w:w w:val="105"/>
          <w:sz w:val="17"/>
        </w:rPr>
        <w:t> </w:t>
      </w:r>
      <w:r>
        <w:rPr>
          <w:w w:val="105"/>
          <w:sz w:val="17"/>
        </w:rPr>
        <w:t>plan</w:t>
      </w:r>
      <w:r>
        <w:rPr>
          <w:spacing w:val="-4"/>
          <w:w w:val="105"/>
          <w:sz w:val="17"/>
        </w:rPr>
        <w:t> </w:t>
      </w:r>
      <w:r>
        <w:rPr>
          <w:w w:val="105"/>
          <w:sz w:val="17"/>
        </w:rPr>
        <w:t>of</w:t>
      </w:r>
      <w:r>
        <w:rPr>
          <w:spacing w:val="-6"/>
          <w:w w:val="105"/>
          <w:sz w:val="17"/>
        </w:rPr>
        <w:t> </w:t>
      </w:r>
      <w:r>
        <w:rPr>
          <w:w w:val="105"/>
          <w:sz w:val="17"/>
        </w:rPr>
        <w:t>work</w:t>
      </w:r>
      <w:r>
        <w:rPr>
          <w:spacing w:val="-7"/>
          <w:w w:val="105"/>
          <w:sz w:val="17"/>
        </w:rPr>
        <w:t> </w:t>
      </w:r>
      <w:r>
        <w:rPr>
          <w:w w:val="105"/>
          <w:sz w:val="17"/>
        </w:rPr>
        <w:t>and</w:t>
      </w:r>
      <w:r>
        <w:rPr>
          <w:spacing w:val="-4"/>
          <w:w w:val="105"/>
          <w:sz w:val="17"/>
        </w:rPr>
        <w:t> </w:t>
      </w:r>
      <w:r>
        <w:rPr>
          <w:w w:val="105"/>
          <w:sz w:val="17"/>
        </w:rPr>
        <w:t>signal-to-noise</w:t>
      </w:r>
      <w:r>
        <w:rPr>
          <w:spacing w:val="-7"/>
          <w:w w:val="105"/>
          <w:sz w:val="17"/>
        </w:rPr>
        <w:t> </w:t>
      </w:r>
      <w:r>
        <w:rPr>
          <w:w w:val="105"/>
          <w:sz w:val="17"/>
        </w:rPr>
        <w:t>ratio</w:t>
      </w:r>
      <w:r>
        <w:rPr>
          <w:spacing w:val="-4"/>
          <w:w w:val="105"/>
          <w:sz w:val="17"/>
        </w:rPr>
        <w:t> </w:t>
      </w:r>
      <w:r>
        <w:rPr>
          <w:w w:val="105"/>
          <w:sz w:val="17"/>
        </w:rPr>
        <w:t>(S/N) were used to relate the influence of turning parameters to the workpiece surface finish utilizing Taguchi methodology. The effects of turning parameters were studied by using the analysis of variance (ANOVA) method. Evaluated parameters were feed, cutting speed, and depth of cut. It was found that the most significant interaction among the considered turning parameters was between depth of cut and</w:t>
      </w:r>
      <w:r>
        <w:rPr>
          <w:spacing w:val="-7"/>
          <w:w w:val="105"/>
          <w:sz w:val="17"/>
        </w:rPr>
        <w:t> </w:t>
      </w:r>
      <w:r>
        <w:rPr>
          <w:w w:val="105"/>
          <w:sz w:val="17"/>
        </w:rPr>
        <w:t>feed.</w:t>
      </w:r>
      <w:r>
        <w:rPr>
          <w:spacing w:val="-6"/>
          <w:w w:val="105"/>
          <w:sz w:val="17"/>
        </w:rPr>
        <w:t> </w:t>
      </w:r>
      <w:r>
        <w:rPr>
          <w:w w:val="105"/>
          <w:sz w:val="17"/>
        </w:rPr>
        <w:t>The</w:t>
      </w:r>
      <w:r>
        <w:rPr>
          <w:spacing w:val="-7"/>
          <w:w w:val="105"/>
          <w:sz w:val="17"/>
        </w:rPr>
        <w:t> </w:t>
      </w:r>
      <w:r>
        <w:rPr>
          <w:w w:val="105"/>
          <w:sz w:val="17"/>
        </w:rPr>
        <w:t>average</w:t>
      </w:r>
      <w:r>
        <w:rPr>
          <w:spacing w:val="-8"/>
          <w:w w:val="105"/>
          <w:sz w:val="17"/>
        </w:rPr>
        <w:t> </w:t>
      </w:r>
      <w:r>
        <w:rPr>
          <w:w w:val="105"/>
          <w:sz w:val="17"/>
        </w:rPr>
        <w:t>surface</w:t>
      </w:r>
      <w:r>
        <w:rPr>
          <w:spacing w:val="-7"/>
          <w:w w:val="105"/>
          <w:sz w:val="17"/>
        </w:rPr>
        <w:t> </w:t>
      </w:r>
      <w:r>
        <w:rPr>
          <w:w w:val="105"/>
          <w:sz w:val="17"/>
        </w:rPr>
        <w:t>roughness</w:t>
      </w:r>
      <w:r>
        <w:rPr>
          <w:spacing w:val="-8"/>
          <w:w w:val="105"/>
          <w:sz w:val="17"/>
        </w:rPr>
        <w:t> </w:t>
      </w:r>
      <w:r>
        <w:rPr>
          <w:w w:val="105"/>
          <w:sz w:val="17"/>
        </w:rPr>
        <w:t>(R</w:t>
      </w:r>
      <w:r>
        <w:rPr>
          <w:w w:val="105"/>
          <w:sz w:val="17"/>
          <w:vertAlign w:val="subscript"/>
        </w:rPr>
        <w:t>a</w:t>
      </w:r>
      <w:r>
        <w:rPr>
          <w:w w:val="105"/>
          <w:sz w:val="17"/>
          <w:vertAlign w:val="baseline"/>
        </w:rPr>
        <w:t>)</w:t>
      </w:r>
      <w:r>
        <w:rPr>
          <w:spacing w:val="-10"/>
          <w:w w:val="105"/>
          <w:sz w:val="17"/>
          <w:vertAlign w:val="baseline"/>
        </w:rPr>
        <w:t> </w:t>
      </w:r>
      <w:r>
        <w:rPr>
          <w:w w:val="105"/>
          <w:sz w:val="17"/>
          <w:vertAlign w:val="baseline"/>
        </w:rPr>
        <w:t>resulted</w:t>
      </w:r>
      <w:r>
        <w:rPr>
          <w:spacing w:val="-9"/>
          <w:w w:val="105"/>
          <w:sz w:val="17"/>
          <w:vertAlign w:val="baseline"/>
        </w:rPr>
        <w:t> </w:t>
      </w:r>
      <w:r>
        <w:rPr>
          <w:w w:val="105"/>
          <w:sz w:val="17"/>
          <w:vertAlign w:val="baseline"/>
        </w:rPr>
        <w:t>by</w:t>
      </w:r>
      <w:r>
        <w:rPr>
          <w:spacing w:val="-10"/>
          <w:w w:val="105"/>
          <w:sz w:val="17"/>
          <w:vertAlign w:val="baseline"/>
        </w:rPr>
        <w:t> </w:t>
      </w:r>
      <w:r>
        <w:rPr>
          <w:w w:val="105"/>
          <w:sz w:val="17"/>
          <w:vertAlign w:val="baseline"/>
        </w:rPr>
        <w:t>TiN-Al</w:t>
      </w:r>
      <w:r>
        <w:rPr>
          <w:w w:val="105"/>
          <w:sz w:val="17"/>
          <w:vertAlign w:val="subscript"/>
        </w:rPr>
        <w:t>2</w:t>
      </w:r>
      <w:r>
        <w:rPr>
          <w:w w:val="105"/>
          <w:sz w:val="17"/>
          <w:vertAlign w:val="baseline"/>
        </w:rPr>
        <w:t>O</w:t>
      </w:r>
      <w:r>
        <w:rPr>
          <w:w w:val="105"/>
          <w:sz w:val="17"/>
          <w:vertAlign w:val="subscript"/>
        </w:rPr>
        <w:t>3</w:t>
      </w:r>
      <w:r>
        <w:rPr>
          <w:w w:val="105"/>
          <w:sz w:val="17"/>
          <w:vertAlign w:val="baseline"/>
        </w:rPr>
        <w:t>- TiCN</w:t>
      </w:r>
      <w:r>
        <w:rPr>
          <w:spacing w:val="-9"/>
          <w:w w:val="105"/>
          <w:sz w:val="17"/>
          <w:vertAlign w:val="baseline"/>
        </w:rPr>
        <w:t> </w:t>
      </w:r>
      <w:r>
        <w:rPr>
          <w:w w:val="105"/>
          <w:sz w:val="17"/>
          <w:vertAlign w:val="baseline"/>
        </w:rPr>
        <w:t>coated</w:t>
      </w:r>
      <w:r>
        <w:rPr>
          <w:spacing w:val="-5"/>
          <w:w w:val="105"/>
          <w:sz w:val="17"/>
          <w:vertAlign w:val="baseline"/>
        </w:rPr>
        <w:t> </w:t>
      </w:r>
      <w:r>
        <w:rPr>
          <w:w w:val="105"/>
          <w:sz w:val="17"/>
          <w:vertAlign w:val="baseline"/>
        </w:rPr>
        <w:t>inserts</w:t>
      </w:r>
      <w:r>
        <w:rPr>
          <w:spacing w:val="-8"/>
          <w:w w:val="105"/>
          <w:sz w:val="17"/>
          <w:vertAlign w:val="baseline"/>
        </w:rPr>
        <w:t> </w:t>
      </w:r>
      <w:r>
        <w:rPr>
          <w:w w:val="105"/>
          <w:sz w:val="17"/>
          <w:vertAlign w:val="baseline"/>
        </w:rPr>
        <w:t>was</w:t>
      </w:r>
      <w:r>
        <w:rPr>
          <w:spacing w:val="-9"/>
          <w:w w:val="105"/>
          <w:sz w:val="17"/>
          <w:vertAlign w:val="baseline"/>
        </w:rPr>
        <w:t> </w:t>
      </w:r>
      <w:r>
        <w:rPr>
          <w:w w:val="105"/>
          <w:sz w:val="17"/>
          <w:vertAlign w:val="baseline"/>
        </w:rPr>
        <w:t>about</w:t>
      </w:r>
      <w:r>
        <w:rPr>
          <w:spacing w:val="-8"/>
          <w:w w:val="105"/>
          <w:sz w:val="17"/>
          <w:vertAlign w:val="baseline"/>
        </w:rPr>
        <w:t> </w:t>
      </w:r>
      <w:r>
        <w:rPr>
          <w:w w:val="105"/>
          <w:sz w:val="17"/>
          <w:vertAlign w:val="baseline"/>
        </w:rPr>
        <w:t>2.44</w:t>
      </w:r>
      <w:r>
        <w:rPr>
          <w:spacing w:val="-8"/>
          <w:w w:val="105"/>
          <w:sz w:val="17"/>
          <w:vertAlign w:val="baseline"/>
        </w:rPr>
        <w:t> </w:t>
      </w:r>
      <w:r>
        <w:rPr>
          <w:w w:val="105"/>
          <w:sz w:val="17"/>
          <w:vertAlign w:val="baseline"/>
        </w:rPr>
        <w:t>µm</w:t>
      </w:r>
      <w:r>
        <w:rPr>
          <w:spacing w:val="-10"/>
          <w:w w:val="105"/>
          <w:sz w:val="17"/>
          <w:vertAlign w:val="baseline"/>
        </w:rPr>
        <w:t> </w:t>
      </w:r>
      <w:r>
        <w:rPr>
          <w:w w:val="105"/>
          <w:sz w:val="17"/>
          <w:vertAlign w:val="baseline"/>
        </w:rPr>
        <w:t>and</w:t>
      </w:r>
      <w:r>
        <w:rPr>
          <w:spacing w:val="-5"/>
          <w:w w:val="105"/>
          <w:sz w:val="17"/>
          <w:vertAlign w:val="baseline"/>
        </w:rPr>
        <w:t> </w:t>
      </w:r>
      <w:r>
        <w:rPr>
          <w:w w:val="105"/>
          <w:sz w:val="17"/>
          <w:vertAlign w:val="baseline"/>
        </w:rPr>
        <w:t>minimum</w:t>
      </w:r>
      <w:r>
        <w:rPr>
          <w:spacing w:val="-12"/>
          <w:w w:val="105"/>
          <w:sz w:val="17"/>
          <w:vertAlign w:val="baseline"/>
        </w:rPr>
        <w:t> </w:t>
      </w:r>
      <w:r>
        <w:rPr>
          <w:w w:val="105"/>
          <w:sz w:val="17"/>
          <w:vertAlign w:val="baseline"/>
        </w:rPr>
        <w:t>value</w:t>
      </w:r>
      <w:r>
        <w:rPr>
          <w:spacing w:val="-9"/>
          <w:w w:val="105"/>
          <w:sz w:val="17"/>
          <w:vertAlign w:val="baseline"/>
        </w:rPr>
        <w:t> </w:t>
      </w:r>
      <w:r>
        <w:rPr>
          <w:spacing w:val="-3"/>
          <w:w w:val="105"/>
          <w:sz w:val="17"/>
          <w:vertAlign w:val="baseline"/>
        </w:rPr>
        <w:t>was</w:t>
      </w:r>
      <w:r>
        <w:rPr>
          <w:spacing w:val="-9"/>
          <w:w w:val="105"/>
          <w:sz w:val="17"/>
          <w:vertAlign w:val="baseline"/>
        </w:rPr>
        <w:t> </w:t>
      </w:r>
      <w:r>
        <w:rPr>
          <w:w w:val="105"/>
          <w:sz w:val="17"/>
          <w:vertAlign w:val="baseline"/>
        </w:rPr>
        <w:t>0.74</w:t>
      </w:r>
    </w:p>
    <w:p>
      <w:pPr>
        <w:spacing w:line="252" w:lineRule="auto" w:before="2"/>
        <w:ind w:left="292" w:right="0" w:firstLine="0"/>
        <w:jc w:val="both"/>
        <w:rPr>
          <w:sz w:val="19"/>
        </w:rPr>
      </w:pPr>
      <w:r>
        <w:rPr>
          <w:w w:val="105"/>
          <w:sz w:val="17"/>
        </w:rPr>
        <w:t>µm. In addition, the regression model was able to predict values for surface roughness in comparison with experimental values within reasonable</w:t>
      </w:r>
      <w:r>
        <w:rPr>
          <w:spacing w:val="-1"/>
          <w:w w:val="105"/>
          <w:sz w:val="17"/>
        </w:rPr>
        <w:t> </w:t>
      </w:r>
      <w:r>
        <w:rPr>
          <w:w w:val="105"/>
          <w:sz w:val="17"/>
        </w:rPr>
        <w:t>limit</w:t>
      </w:r>
      <w:r>
        <w:rPr>
          <w:w w:val="105"/>
          <w:sz w:val="19"/>
        </w:rPr>
        <w:t>.</w:t>
      </w:r>
    </w:p>
    <w:p>
      <w:pPr>
        <w:spacing w:line="252" w:lineRule="auto" w:before="119"/>
        <w:ind w:left="292" w:right="0" w:firstLine="196"/>
        <w:jc w:val="both"/>
        <w:rPr>
          <w:sz w:val="17"/>
        </w:rPr>
      </w:pPr>
      <w:r>
        <w:rPr>
          <w:b/>
          <w:i/>
          <w:w w:val="105"/>
          <w:sz w:val="19"/>
        </w:rPr>
        <w:t>Keywords</w:t>
      </w:r>
      <w:r>
        <w:rPr>
          <w:w w:val="105"/>
          <w:sz w:val="19"/>
        </w:rPr>
        <w:t>—</w:t>
      </w:r>
      <w:r>
        <w:rPr>
          <w:w w:val="105"/>
          <w:sz w:val="17"/>
        </w:rPr>
        <w:t>Medium</w:t>
      </w:r>
      <w:r>
        <w:rPr>
          <w:spacing w:val="-18"/>
          <w:w w:val="105"/>
          <w:sz w:val="17"/>
        </w:rPr>
        <w:t> </w:t>
      </w:r>
      <w:r>
        <w:rPr>
          <w:w w:val="105"/>
          <w:sz w:val="17"/>
        </w:rPr>
        <w:t>carbon</w:t>
      </w:r>
      <w:r>
        <w:rPr>
          <w:spacing w:val="-14"/>
          <w:w w:val="105"/>
          <w:sz w:val="17"/>
        </w:rPr>
        <w:t> </w:t>
      </w:r>
      <w:r>
        <w:rPr>
          <w:w w:val="105"/>
          <w:sz w:val="17"/>
        </w:rPr>
        <w:t>steel,</w:t>
      </w:r>
      <w:r>
        <w:rPr>
          <w:spacing w:val="-15"/>
          <w:w w:val="105"/>
          <w:sz w:val="17"/>
        </w:rPr>
        <w:t> </w:t>
      </w:r>
      <w:r>
        <w:rPr>
          <w:w w:val="105"/>
          <w:sz w:val="17"/>
        </w:rPr>
        <w:t>Prediction,</w:t>
      </w:r>
      <w:r>
        <w:rPr>
          <w:spacing w:val="-17"/>
          <w:w w:val="105"/>
          <w:sz w:val="17"/>
        </w:rPr>
        <w:t> </w:t>
      </w:r>
      <w:r>
        <w:rPr>
          <w:w w:val="105"/>
          <w:sz w:val="17"/>
        </w:rPr>
        <w:t>Surface</w:t>
      </w:r>
      <w:r>
        <w:rPr>
          <w:spacing w:val="-18"/>
          <w:w w:val="105"/>
          <w:sz w:val="17"/>
        </w:rPr>
        <w:t> </w:t>
      </w:r>
      <w:r>
        <w:rPr>
          <w:w w:val="105"/>
          <w:sz w:val="17"/>
        </w:rPr>
        <w:t>roughness, Taguchi</w:t>
      </w:r>
      <w:r>
        <w:rPr>
          <w:spacing w:val="-1"/>
          <w:w w:val="105"/>
          <w:sz w:val="17"/>
        </w:rPr>
        <w:t> </w:t>
      </w:r>
      <w:r>
        <w:rPr>
          <w:w w:val="105"/>
          <w:sz w:val="17"/>
        </w:rPr>
        <w:t>method</w:t>
      </w:r>
    </w:p>
    <w:p>
      <w:pPr>
        <w:pStyle w:val="BodyText"/>
        <w:spacing w:before="5"/>
        <w:rPr>
          <w:sz w:val="20"/>
        </w:rPr>
      </w:pPr>
    </w:p>
    <w:p>
      <w:pPr>
        <w:pStyle w:val="ListParagraph"/>
        <w:numPr>
          <w:ilvl w:val="0"/>
          <w:numId w:val="1"/>
        </w:numPr>
        <w:tabs>
          <w:tab w:pos="2251" w:val="left" w:leader="none"/>
        </w:tabs>
        <w:spacing w:line="240" w:lineRule="auto" w:before="0" w:after="0"/>
        <w:ind w:left="2250" w:right="0" w:hanging="198"/>
        <w:jc w:val="left"/>
        <w:rPr>
          <w:sz w:val="15"/>
        </w:rPr>
      </w:pPr>
      <w:r>
        <w:rPr/>
        <w:pict>
          <v:shape style="position:absolute;margin-left:45.599995pt;margin-top:11.018437pt;width:16.650pt;height:30.15pt;mso-position-horizontal-relative:page;mso-position-vertical-relative:paragraph;z-index:251659264" type="#_x0000_t202" filled="false" stroked="false">
            <v:textbox inset="0,0,0,0">
              <w:txbxContent>
                <w:p>
                  <w:pPr>
                    <w:spacing w:line="602" w:lineRule="exact" w:before="0"/>
                    <w:ind w:left="0" w:right="0" w:firstLine="0"/>
                    <w:jc w:val="left"/>
                    <w:rPr>
                      <w:sz w:val="54"/>
                    </w:rPr>
                  </w:pPr>
                  <w:r>
                    <w:rPr>
                      <w:w w:val="100"/>
                      <w:sz w:val="54"/>
                    </w:rPr>
                    <w:t>E</w:t>
                  </w:r>
                </w:p>
              </w:txbxContent>
            </v:textbox>
            <w10:wrap type="none"/>
          </v:shape>
        </w:pict>
      </w:r>
      <w:r>
        <w:rPr>
          <w:w w:val="105"/>
          <w:sz w:val="19"/>
        </w:rPr>
        <w:t>I</w:t>
      </w:r>
      <w:r>
        <w:rPr>
          <w:w w:val="105"/>
          <w:sz w:val="15"/>
        </w:rPr>
        <w:t>NTRODUCTION</w:t>
      </w:r>
    </w:p>
    <w:p>
      <w:pPr>
        <w:pStyle w:val="BodyText"/>
        <w:spacing w:line="252" w:lineRule="auto" w:before="86"/>
        <w:ind w:left="623"/>
        <w:jc w:val="both"/>
      </w:pPr>
      <w:r>
        <w:rPr/>
        <w:t>XESSIVE manufacturing cost  of mechanical components is usually resulted from unnecessary surface specifications and tight tolerances. Machining is one of the</w:t>
      </w:r>
      <w:r>
        <w:rPr>
          <w:spacing w:val="10"/>
        </w:rPr>
        <w:t> </w:t>
      </w:r>
      <w:r>
        <w:rPr/>
        <w:t>major</w:t>
      </w:r>
    </w:p>
    <w:p>
      <w:pPr>
        <w:pStyle w:val="BodyText"/>
        <w:spacing w:line="252" w:lineRule="auto"/>
        <w:ind w:left="292"/>
        <w:jc w:val="both"/>
      </w:pPr>
      <w:r>
        <w:rPr/>
        <w:t>manufacturing processes used to produce  mechanical  parts. The relationship between cost and quality through production ought to be monitored and corrective actions have to be made  to sustain the required trend [1]. Today’s dynamic market requires high production response to attain high  competitiveness and sustainable reputation. Accordingly, machinability tests ought to be performed as one of the initial steps to optimize machining parameters of  machined component before launching full scale</w:t>
      </w:r>
      <w:r>
        <w:rPr>
          <w:spacing w:val="13"/>
        </w:rPr>
        <w:t> </w:t>
      </w:r>
      <w:r>
        <w:rPr/>
        <w:t>production.</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spacing w:line="256" w:lineRule="auto" w:before="0"/>
        <w:ind w:left="292" w:right="0" w:firstLine="194"/>
        <w:jc w:val="both"/>
        <w:rPr>
          <w:sz w:val="15"/>
        </w:rPr>
      </w:pPr>
      <w:r>
        <w:rPr>
          <w:w w:val="105"/>
          <w:sz w:val="15"/>
        </w:rPr>
        <w:t>S. </w:t>
      </w:r>
      <w:r>
        <w:rPr>
          <w:spacing w:val="-3"/>
          <w:w w:val="105"/>
          <w:sz w:val="15"/>
        </w:rPr>
        <w:t>K. </w:t>
      </w:r>
      <w:r>
        <w:rPr>
          <w:w w:val="105"/>
          <w:sz w:val="15"/>
        </w:rPr>
        <w:t>Khrais is with Industrial Engineering  Department,  Jordan University of Science and Technology , Irbid 22110, Jordan(Phone +962-2- 720-1000; Fax+962-2-720-1074; email</w:t>
      </w:r>
      <w:r>
        <w:rPr>
          <w:spacing w:val="-4"/>
          <w:w w:val="105"/>
          <w:sz w:val="15"/>
        </w:rPr>
        <w:t> </w:t>
      </w:r>
      <w:r>
        <w:rPr>
          <w:w w:val="105"/>
          <w:sz w:val="15"/>
        </w:rPr>
        <w:t>khrais@just.edu.jo).</w:t>
      </w:r>
    </w:p>
    <w:p>
      <w:pPr>
        <w:spacing w:line="256" w:lineRule="auto" w:before="1"/>
        <w:ind w:left="292" w:right="0" w:firstLine="194"/>
        <w:jc w:val="both"/>
        <w:rPr>
          <w:sz w:val="15"/>
        </w:rPr>
      </w:pPr>
      <w:r>
        <w:rPr>
          <w:w w:val="105"/>
          <w:sz w:val="15"/>
        </w:rPr>
        <w:t>A. M. Hassan is with Industrial Engineering Department, Jordan University of Science and Technology , Irbid 22110, Jordan(Phone +962-2- 720-1000; Fax+962-2-720-1074; email Adel@just.edu.jo).</w:t>
      </w:r>
    </w:p>
    <w:p>
      <w:pPr>
        <w:spacing w:line="256" w:lineRule="auto" w:before="1"/>
        <w:ind w:left="291" w:right="0" w:firstLine="194"/>
        <w:jc w:val="both"/>
        <w:rPr>
          <w:sz w:val="15"/>
        </w:rPr>
      </w:pPr>
      <w:r>
        <w:rPr>
          <w:w w:val="105"/>
          <w:sz w:val="15"/>
        </w:rPr>
        <w:t>A. Gazawi graduate student at Industrial Engineering Department, Jordan University of Science and Technology , Irbid 22110, Jordan.</w:t>
      </w:r>
    </w:p>
    <w:p>
      <w:pPr>
        <w:pStyle w:val="BodyText"/>
        <w:spacing w:line="252" w:lineRule="auto" w:before="96"/>
        <w:ind w:left="236" w:right="758" w:firstLine="199"/>
        <w:jc w:val="both"/>
      </w:pPr>
      <w:r>
        <w:rPr/>
        <w:br w:type="column"/>
      </w:r>
      <w:r>
        <w:rPr/>
        <w:t>These tests usually examine selected  machining parameters to attain optimal results. The usually tested machining parameters, but not limited to, are wear test, coolant  application, power consumption, metal removal rate, and surface finish.</w:t>
      </w:r>
    </w:p>
    <w:p>
      <w:pPr>
        <w:pStyle w:val="BodyText"/>
        <w:spacing w:line="252" w:lineRule="auto"/>
        <w:ind w:left="236" w:right="760" w:firstLine="199"/>
        <w:jc w:val="both"/>
      </w:pPr>
      <w:r>
        <w:rPr/>
        <w:t>Surface finish (R</w:t>
      </w:r>
      <w:r>
        <w:rPr>
          <w:vertAlign w:val="subscript"/>
        </w:rPr>
        <w:t>a</w:t>
      </w:r>
      <w:r>
        <w:rPr>
          <w:vertAlign w:val="baseline"/>
        </w:rPr>
        <w:t>) of produced parts is a very important aspect in mechanical design, and it is also used as an indicator for quality measurement of manufacturing processes, which is, in return, necessary for proper part geometries </w:t>
      </w:r>
      <w:r>
        <w:rPr>
          <w:color w:val="000065"/>
          <w:vertAlign w:val="baseline"/>
        </w:rPr>
        <w:t>[2]</w:t>
      </w:r>
      <w:r>
        <w:rPr>
          <w:vertAlign w:val="baseline"/>
        </w:rPr>
        <w:t>.  It  was found that surface finish in turning is influenced by several factors such as feed, work material characteristics, workpiece hardness, coolants, cutting speed, depth of cut, tool nose radius and tool cutting edge angles</w:t>
      </w:r>
      <w:r>
        <w:rPr>
          <w:spacing w:val="9"/>
          <w:vertAlign w:val="baseline"/>
        </w:rPr>
        <w:t> </w:t>
      </w:r>
      <w:r>
        <w:rPr>
          <w:vertAlign w:val="baseline"/>
        </w:rPr>
        <w:t>[3]-[4].</w:t>
      </w:r>
    </w:p>
    <w:p>
      <w:pPr>
        <w:pStyle w:val="BodyText"/>
        <w:spacing w:line="252" w:lineRule="auto"/>
        <w:ind w:left="236" w:right="758" w:firstLine="199"/>
        <w:jc w:val="both"/>
      </w:pPr>
      <w:r>
        <w:rPr/>
        <w:t>The effect of cutting speed, feed, and depth of cut  on  attained surface roughness of machined work pieces have been investigated by many researchers [5]-[9]. Recent research  works are focusing on hard machining as a valuable choice to expedite production process for machined parts. These studies aim to explore the effect of machining parameters on final product qualities. Unfortunately, limited numbers of these researches are available, which they proposed  prediction models for machining hardened</w:t>
      </w:r>
      <w:r>
        <w:rPr>
          <w:spacing w:val="4"/>
        </w:rPr>
        <w:t> </w:t>
      </w:r>
      <w:r>
        <w:rPr/>
        <w:t>steel.</w:t>
      </w:r>
    </w:p>
    <w:p>
      <w:pPr>
        <w:pStyle w:val="BodyText"/>
        <w:spacing w:line="252" w:lineRule="auto"/>
        <w:ind w:left="236" w:right="758" w:firstLine="199"/>
        <w:jc w:val="both"/>
      </w:pPr>
      <w:r>
        <w:rPr/>
        <w:t>Özel and Karpat [10] had  utilized neural network modeling to predict surface roughness and tool flank wear over the machining time for variety of cutting conditions in finish turning of hardened AISI H-13 and AISI 52100 steels. The predictive neural network model developed was able to predict tool wear and surface roughness patterns in finish  finish  turning of hardened steel</w:t>
      </w:r>
      <w:r>
        <w:rPr>
          <w:spacing w:val="4"/>
        </w:rPr>
        <w:t> </w:t>
      </w:r>
      <w:r>
        <w:rPr/>
        <w:t>processes.</w:t>
      </w:r>
    </w:p>
    <w:p>
      <w:pPr>
        <w:pStyle w:val="BodyText"/>
        <w:spacing w:line="252" w:lineRule="auto"/>
        <w:ind w:left="236" w:right="760" w:firstLine="199"/>
        <w:jc w:val="both"/>
      </w:pPr>
      <w:r>
        <w:rPr/>
        <w:t>Benardos and Vosniakos [11] presented various methodologies and practices that were employed for the prediction of surface roughness. The approaches listed in their review paper were classified into those based on machining theory, experimental investigation, designed experiments and artificial intelligence (AI).</w:t>
      </w:r>
    </w:p>
    <w:p>
      <w:pPr>
        <w:pStyle w:val="BodyText"/>
        <w:spacing w:line="252" w:lineRule="auto"/>
        <w:ind w:left="236" w:right="758" w:firstLine="199"/>
        <w:jc w:val="both"/>
      </w:pPr>
      <w:r>
        <w:rPr/>
        <w:t>Choudhury and EI-Baradie [12] discussed the development  of surface roughness prediction models for turning EN  24T steel (290 BHN) utilizing response surface methodology. A factorial design technique was used to study the effects of the main cutting parameters such as cutting speed, feed, and depth of cut, on surface roughness. The tests were carried out using uncoated carbide inserts without any cutting fluid. The results revealed that the response surface methodology combined with factorial design of experiments was a better alternative to the traditional one-variable-at-a-time approach for studying</w:t>
      </w:r>
      <w:r>
        <w:rPr>
          <w:spacing w:val="23"/>
        </w:rPr>
        <w:t> </w:t>
      </w:r>
      <w:r>
        <w:rPr/>
        <w:t>the</w:t>
      </w:r>
    </w:p>
    <w:p>
      <w:pPr>
        <w:spacing w:after="0" w:line="252" w:lineRule="auto"/>
        <w:jc w:val="both"/>
        <w:sectPr>
          <w:type w:val="continuous"/>
          <w:pgSz w:w="11910" w:h="16840"/>
          <w:pgMar w:top="1380" w:bottom="560" w:left="620" w:right="140"/>
          <w:cols w:num="2" w:equalWidth="0">
            <w:col w:w="5200" w:space="40"/>
            <w:col w:w="5910"/>
          </w:cols>
        </w:sectPr>
      </w:pPr>
    </w:p>
    <w:p>
      <w:pPr>
        <w:pStyle w:val="BodyText"/>
        <w:spacing w:before="4"/>
        <w:rPr>
          <w:sz w:val="18"/>
        </w:rPr>
      </w:pPr>
    </w:p>
    <w:p>
      <w:pPr>
        <w:spacing w:after="0"/>
        <w:rPr>
          <w:sz w:val="18"/>
        </w:rPr>
        <w:sectPr>
          <w:pgSz w:w="11910" w:h="16840"/>
          <w:pgMar w:header="695" w:footer="363" w:top="1380" w:bottom="560" w:left="620" w:right="140"/>
        </w:sectPr>
      </w:pPr>
    </w:p>
    <w:p>
      <w:pPr>
        <w:pStyle w:val="BodyText"/>
        <w:spacing w:line="230" w:lineRule="atLeast" w:before="87"/>
        <w:ind w:left="292"/>
      </w:pPr>
      <w:r>
        <w:rPr/>
        <w:t>effects of cutting variables on responses such as surface roughness and tool life.</w:t>
      </w:r>
    </w:p>
    <w:p>
      <w:pPr>
        <w:spacing w:before="100"/>
        <w:ind w:left="0" w:right="525" w:firstLine="0"/>
        <w:jc w:val="center"/>
        <w:rPr>
          <w:sz w:val="15"/>
        </w:rPr>
      </w:pPr>
      <w:r>
        <w:rPr/>
        <w:br w:type="column"/>
      </w:r>
      <w:r>
        <w:rPr>
          <w:w w:val="105"/>
          <w:sz w:val="15"/>
        </w:rPr>
        <w:t>TABLE II</w:t>
      </w:r>
    </w:p>
    <w:p>
      <w:pPr>
        <w:tabs>
          <w:tab w:pos="1401" w:val="left" w:leader="none"/>
          <w:tab w:pos="4922" w:val="left" w:leader="none"/>
        </w:tabs>
        <w:spacing w:before="12"/>
        <w:ind w:left="0" w:right="391" w:firstLine="0"/>
        <w:jc w:val="center"/>
        <w:rPr>
          <w:sz w:val="15"/>
        </w:rPr>
      </w:pPr>
      <w:r>
        <w:rPr>
          <w:w w:val="104"/>
          <w:sz w:val="15"/>
          <w:u w:val="single"/>
        </w:rPr>
        <w:t> </w:t>
      </w:r>
      <w:r>
        <w:rPr>
          <w:sz w:val="15"/>
          <w:u w:val="single"/>
        </w:rPr>
        <w:tab/>
      </w:r>
      <w:r>
        <w:rPr>
          <w:spacing w:val="-3"/>
          <w:w w:val="105"/>
          <w:sz w:val="15"/>
          <w:u w:val="single"/>
        </w:rPr>
        <w:t>CUTTING</w:t>
      </w:r>
      <w:r>
        <w:rPr>
          <w:spacing w:val="-21"/>
          <w:w w:val="105"/>
          <w:sz w:val="15"/>
          <w:u w:val="single"/>
        </w:rPr>
        <w:t> </w:t>
      </w:r>
      <w:r>
        <w:rPr>
          <w:w w:val="105"/>
          <w:sz w:val="15"/>
          <w:u w:val="single"/>
        </w:rPr>
        <w:t>TOOL</w:t>
      </w:r>
      <w:r>
        <w:rPr>
          <w:spacing w:val="-23"/>
          <w:w w:val="105"/>
          <w:sz w:val="15"/>
          <w:u w:val="single"/>
        </w:rPr>
        <w:t> </w:t>
      </w:r>
      <w:r>
        <w:rPr>
          <w:w w:val="105"/>
          <w:sz w:val="15"/>
          <w:u w:val="single"/>
        </w:rPr>
        <w:t>GEOMETRY</w:t>
      </w:r>
      <w:r>
        <w:rPr>
          <w:sz w:val="15"/>
          <w:u w:val="single"/>
        </w:rPr>
        <w:tab/>
      </w:r>
    </w:p>
    <w:p>
      <w:pPr>
        <w:spacing w:after="0"/>
        <w:jc w:val="center"/>
        <w:rPr>
          <w:sz w:val="15"/>
        </w:rPr>
        <w:sectPr>
          <w:type w:val="continuous"/>
          <w:pgSz w:w="11910" w:h="16840"/>
          <w:pgMar w:top="1380" w:bottom="560" w:left="620" w:right="140"/>
          <w:cols w:num="2" w:equalWidth="0">
            <w:col w:w="5198" w:space="48"/>
            <w:col w:w="5904"/>
          </w:cols>
        </w:sectPr>
      </w:pPr>
    </w:p>
    <w:p>
      <w:pPr>
        <w:pStyle w:val="BodyText"/>
        <w:spacing w:line="230" w:lineRule="atLeast"/>
        <w:ind w:left="292" w:right="38" w:firstLine="196"/>
      </w:pPr>
      <w:r>
        <w:rPr/>
        <w:t>Vivancos et al. [13] proposed a mathematical modeling of  the</w:t>
      </w:r>
      <w:r>
        <w:rPr>
          <w:spacing w:val="18"/>
        </w:rPr>
        <w:t> </w:t>
      </w:r>
      <w:r>
        <w:rPr/>
        <w:t>surface</w:t>
      </w:r>
      <w:r>
        <w:rPr>
          <w:spacing w:val="18"/>
        </w:rPr>
        <w:t> </w:t>
      </w:r>
      <w:r>
        <w:rPr/>
        <w:t>roughness</w:t>
      </w:r>
      <w:r>
        <w:rPr>
          <w:spacing w:val="20"/>
        </w:rPr>
        <w:t> </w:t>
      </w:r>
      <w:r>
        <w:rPr/>
        <w:t>in</w:t>
      </w:r>
      <w:r>
        <w:rPr>
          <w:spacing w:val="17"/>
        </w:rPr>
        <w:t> </w:t>
      </w:r>
      <w:r>
        <w:rPr/>
        <w:t>high</w:t>
      </w:r>
      <w:r>
        <w:rPr>
          <w:spacing w:val="20"/>
        </w:rPr>
        <w:t> </w:t>
      </w:r>
      <w:r>
        <w:rPr/>
        <w:t>speed</w:t>
      </w:r>
      <w:r>
        <w:rPr>
          <w:spacing w:val="18"/>
        </w:rPr>
        <w:t> </w:t>
      </w:r>
      <w:r>
        <w:rPr/>
        <w:t>milling</w:t>
      </w:r>
      <w:r>
        <w:rPr>
          <w:spacing w:val="15"/>
        </w:rPr>
        <w:t> </w:t>
      </w:r>
      <w:r>
        <w:rPr/>
        <w:t>of</w:t>
      </w:r>
      <w:r>
        <w:rPr>
          <w:spacing w:val="13"/>
        </w:rPr>
        <w:t> </w:t>
      </w:r>
      <w:r>
        <w:rPr/>
        <w:t>hardened</w:t>
      </w:r>
      <w:r>
        <w:rPr>
          <w:spacing w:val="19"/>
        </w:rPr>
        <w:t> </w:t>
      </w:r>
      <w:r>
        <w:rPr/>
        <w:t>steels</w:t>
      </w:r>
    </w:p>
    <w:p>
      <w:pPr>
        <w:spacing w:line="128" w:lineRule="exact" w:before="0"/>
        <w:ind w:left="292" w:right="0" w:firstLine="0"/>
        <w:jc w:val="left"/>
        <w:rPr>
          <w:sz w:val="17"/>
        </w:rPr>
      </w:pPr>
      <w:r>
        <w:rPr/>
        <w:br w:type="column"/>
      </w:r>
      <w:r>
        <w:rPr>
          <w:w w:val="105"/>
          <w:sz w:val="17"/>
        </w:rPr>
        <w:t>Insert</w:t>
      </w:r>
    </w:p>
    <w:p>
      <w:pPr>
        <w:spacing w:before="8"/>
        <w:ind w:left="292" w:right="0" w:firstLine="0"/>
        <w:jc w:val="left"/>
        <w:rPr>
          <w:sz w:val="17"/>
        </w:rPr>
      </w:pPr>
      <w:r>
        <w:rPr>
          <w:w w:val="105"/>
          <w:sz w:val="17"/>
        </w:rPr>
        <w:t>shape</w:t>
      </w:r>
    </w:p>
    <w:p>
      <w:pPr>
        <w:spacing w:line="128" w:lineRule="exact" w:before="0"/>
        <w:ind w:left="292" w:right="0" w:firstLine="0"/>
        <w:jc w:val="left"/>
        <w:rPr>
          <w:sz w:val="17"/>
        </w:rPr>
      </w:pPr>
      <w:r>
        <w:rPr/>
        <w:br w:type="column"/>
      </w:r>
      <w:r>
        <w:rPr>
          <w:sz w:val="17"/>
        </w:rPr>
        <w:t>Clearance</w:t>
      </w:r>
    </w:p>
    <w:p>
      <w:pPr>
        <w:spacing w:before="8"/>
        <w:ind w:left="292" w:right="0" w:firstLine="0"/>
        <w:jc w:val="left"/>
        <w:rPr>
          <w:sz w:val="17"/>
        </w:rPr>
      </w:pPr>
      <w:r>
        <w:rPr>
          <w:w w:val="105"/>
          <w:sz w:val="17"/>
        </w:rPr>
        <w:t>angle</w:t>
      </w:r>
    </w:p>
    <w:p>
      <w:pPr>
        <w:tabs>
          <w:tab w:pos="1045" w:val="left" w:leader="none"/>
        </w:tabs>
        <w:spacing w:line="128" w:lineRule="exact" w:before="0"/>
        <w:ind w:left="66" w:right="0" w:firstLine="0"/>
        <w:jc w:val="left"/>
        <w:rPr>
          <w:sz w:val="17"/>
        </w:rPr>
      </w:pPr>
      <w:r>
        <w:rPr/>
        <w:br w:type="column"/>
      </w:r>
      <w:r>
        <w:rPr>
          <w:w w:val="105"/>
          <w:sz w:val="17"/>
        </w:rPr>
        <w:t>Tolerance</w:t>
        <w:tab/>
      </w:r>
      <w:r>
        <w:rPr>
          <w:spacing w:val="-4"/>
          <w:w w:val="105"/>
          <w:sz w:val="17"/>
        </w:rPr>
        <w:t>Insert</w:t>
      </w:r>
    </w:p>
    <w:p>
      <w:pPr>
        <w:spacing w:before="8"/>
        <w:ind w:left="1046" w:right="0" w:firstLine="0"/>
        <w:jc w:val="left"/>
        <w:rPr>
          <w:sz w:val="17"/>
        </w:rPr>
      </w:pPr>
      <w:r>
        <w:rPr>
          <w:w w:val="105"/>
          <w:sz w:val="17"/>
        </w:rPr>
        <w:t>size</w:t>
      </w:r>
    </w:p>
    <w:p>
      <w:pPr>
        <w:spacing w:line="128" w:lineRule="exact" w:before="0"/>
        <w:ind w:left="228" w:right="0" w:firstLine="0"/>
        <w:jc w:val="left"/>
        <w:rPr>
          <w:sz w:val="17"/>
        </w:rPr>
      </w:pPr>
      <w:r>
        <w:rPr/>
        <w:br w:type="column"/>
      </w:r>
      <w:r>
        <w:rPr>
          <w:w w:val="105"/>
          <w:sz w:val="17"/>
        </w:rPr>
        <w:t>Insert</w:t>
      </w:r>
    </w:p>
    <w:p>
      <w:pPr>
        <w:spacing w:before="8"/>
        <w:ind w:left="228" w:right="0" w:firstLine="0"/>
        <w:jc w:val="left"/>
        <w:rPr>
          <w:sz w:val="17"/>
        </w:rPr>
      </w:pPr>
      <w:r>
        <w:rPr>
          <w:sz w:val="17"/>
        </w:rPr>
        <w:t>thickness</w:t>
      </w:r>
    </w:p>
    <w:p>
      <w:pPr>
        <w:spacing w:line="128" w:lineRule="exact" w:before="0"/>
        <w:ind w:left="217" w:right="0" w:firstLine="0"/>
        <w:jc w:val="left"/>
        <w:rPr>
          <w:sz w:val="17"/>
        </w:rPr>
      </w:pPr>
      <w:r>
        <w:rPr/>
        <w:br w:type="column"/>
      </w:r>
      <w:r>
        <w:rPr>
          <w:w w:val="105"/>
          <w:sz w:val="17"/>
        </w:rPr>
        <w:t>Nose</w:t>
      </w:r>
    </w:p>
    <w:p>
      <w:pPr>
        <w:spacing w:before="8"/>
        <w:ind w:left="217" w:right="0" w:firstLine="0"/>
        <w:jc w:val="left"/>
        <w:rPr>
          <w:sz w:val="17"/>
        </w:rPr>
      </w:pPr>
      <w:r>
        <w:rPr>
          <w:w w:val="105"/>
          <w:sz w:val="17"/>
        </w:rPr>
        <w:t>radius</w:t>
      </w:r>
    </w:p>
    <w:p>
      <w:pPr>
        <w:spacing w:after="0"/>
        <w:jc w:val="left"/>
        <w:rPr>
          <w:sz w:val="17"/>
        </w:rPr>
        <w:sectPr>
          <w:type w:val="continuous"/>
          <w:pgSz w:w="11910" w:h="16840"/>
          <w:pgMar w:top="1380" w:bottom="560" w:left="620" w:right="140"/>
          <w:cols w:num="6" w:equalWidth="0">
            <w:col w:w="5240" w:space="112"/>
            <w:col w:w="732" w:space="127"/>
            <w:col w:w="992" w:space="40"/>
            <w:col w:w="1446" w:space="39"/>
            <w:col w:w="880" w:space="39"/>
            <w:col w:w="1503"/>
          </w:cols>
        </w:sectPr>
      </w:pPr>
    </w:p>
    <w:p>
      <w:pPr>
        <w:pStyle w:val="BodyText"/>
        <w:spacing w:line="252" w:lineRule="auto" w:before="6"/>
        <w:ind w:left="292" w:right="38"/>
        <w:jc w:val="both"/>
      </w:pPr>
      <w:r>
        <w:rPr/>
        <w:t>for injection moulds using design of experiments. The main considered variables that affected surface finish were spindle speed, feed per tooth (mm/z), axial depth of cut and  radial depth of</w:t>
      </w:r>
      <w:r>
        <w:rPr>
          <w:spacing w:val="-1"/>
        </w:rPr>
        <w:t> </w:t>
      </w:r>
      <w:r>
        <w:rPr/>
        <w:t>cut.</w:t>
      </w:r>
    </w:p>
    <w:p>
      <w:pPr>
        <w:pStyle w:val="BodyText"/>
        <w:spacing w:line="252" w:lineRule="auto"/>
        <w:ind w:left="292" w:right="38" w:firstLine="175"/>
        <w:jc w:val="both"/>
      </w:pPr>
      <w:r>
        <w:rPr/>
        <w:pict>
          <v:shape style="position:absolute;margin-left:21.871094pt;margin-top:82.716171pt;width:10.9pt;height:383.5pt;mso-position-horizontal-relative:page;mso-position-vertical-relative:paragraph;z-index:251668480" type="#_x0000_t202" filled="false" stroked="false">
            <v:textbox inset="0,0,0,0" style="layout-flow:vertical;mso-layout-flow-alt:bottom-to-top">
              <w:txbxContent>
                <w:p>
                  <w:pPr>
                    <w:spacing w:before="13"/>
                    <w:ind w:left="20" w:right="0" w:firstLine="0"/>
                    <w:jc w:val="left"/>
                    <w:rPr>
                      <w:sz w:val="16"/>
                    </w:rPr>
                  </w:pPr>
                  <w:r>
                    <w:rPr>
                      <w:sz w:val="16"/>
                    </w:rPr>
                    <w:t>Digital Open Science Index, Industrial and Manufacturing Engineering Vol:5, No:11, 2011 waset.org/Publication/6839</w:t>
                  </w:r>
                </w:p>
              </w:txbxContent>
            </v:textbox>
            <w10:wrap type="none"/>
          </v:shape>
        </w:pict>
      </w:r>
      <w:r>
        <w:rPr/>
        <w:t>The aim of the present study is to present the influence of turning parameters (feed, cutting speed, and depth of cut) on surface finish of hardened AISI 1055 steel by using Taguchi techniques. Theses techniques present a plan of experiments to execute, collect data, in a controlled </w:t>
      </w:r>
      <w:r>
        <w:rPr>
          <w:spacing w:val="-3"/>
        </w:rPr>
        <w:t>way, </w:t>
      </w:r>
      <w:r>
        <w:rPr/>
        <w:t>and analyze the data to get information about the manner of the process  under  study. Orthogonal arrays are used by these techniques to define the plans of experiment. Then, the analysis of average and the analysis of variance (ANOVA) is used to treat  the  experimental results</w:t>
      </w:r>
      <w:r>
        <w:rPr>
          <w:spacing w:val="1"/>
        </w:rPr>
        <w:t> </w:t>
      </w:r>
      <w:r>
        <w:rPr/>
        <w:t>[14]-[15].</w:t>
      </w:r>
    </w:p>
    <w:p>
      <w:pPr>
        <w:pStyle w:val="BodyText"/>
        <w:spacing w:before="9"/>
      </w:pPr>
    </w:p>
    <w:p>
      <w:pPr>
        <w:pStyle w:val="ListParagraph"/>
        <w:numPr>
          <w:ilvl w:val="0"/>
          <w:numId w:val="1"/>
        </w:numPr>
        <w:tabs>
          <w:tab w:pos="1970" w:val="left" w:leader="none"/>
        </w:tabs>
        <w:spacing w:line="240" w:lineRule="auto" w:before="0" w:after="0"/>
        <w:ind w:left="1969" w:right="0" w:hanging="195"/>
        <w:jc w:val="left"/>
        <w:rPr>
          <w:sz w:val="17"/>
        </w:rPr>
      </w:pPr>
      <w:r>
        <w:rPr>
          <w:w w:val="105"/>
          <w:sz w:val="19"/>
        </w:rPr>
        <w:t>E</w:t>
      </w:r>
      <w:r>
        <w:rPr>
          <w:w w:val="105"/>
          <w:sz w:val="15"/>
        </w:rPr>
        <w:t>XPERIMENTAL</w:t>
      </w:r>
      <w:r>
        <w:rPr>
          <w:spacing w:val="-7"/>
          <w:w w:val="105"/>
          <w:sz w:val="15"/>
        </w:rPr>
        <w:t> </w:t>
      </w:r>
      <w:r>
        <w:rPr>
          <w:w w:val="105"/>
          <w:sz w:val="19"/>
        </w:rPr>
        <w:t>S</w:t>
      </w:r>
      <w:r>
        <w:rPr>
          <w:w w:val="105"/>
          <w:sz w:val="15"/>
        </w:rPr>
        <w:t>ETUP</w:t>
      </w:r>
    </w:p>
    <w:p>
      <w:pPr>
        <w:pStyle w:val="BodyText"/>
        <w:spacing w:before="8"/>
        <w:rPr>
          <w:sz w:val="17"/>
        </w:rPr>
      </w:pPr>
    </w:p>
    <w:p>
      <w:pPr>
        <w:pStyle w:val="ListParagraph"/>
        <w:numPr>
          <w:ilvl w:val="0"/>
          <w:numId w:val="2"/>
        </w:numPr>
        <w:tabs>
          <w:tab w:pos="734" w:val="left" w:leader="none"/>
        </w:tabs>
        <w:spacing w:line="240" w:lineRule="auto" w:before="0" w:after="0"/>
        <w:ind w:left="733" w:right="0" w:hanging="246"/>
        <w:jc w:val="both"/>
        <w:rPr>
          <w:i/>
          <w:sz w:val="19"/>
        </w:rPr>
      </w:pPr>
      <w:r>
        <w:rPr>
          <w:i/>
          <w:sz w:val="19"/>
        </w:rPr>
        <w:t>Materials</w:t>
      </w:r>
    </w:p>
    <w:p>
      <w:pPr>
        <w:pStyle w:val="BodyText"/>
        <w:spacing w:line="252" w:lineRule="auto" w:before="70"/>
        <w:ind w:left="291" w:right="38" w:firstLine="175"/>
        <w:jc w:val="both"/>
      </w:pPr>
      <w:r>
        <w:rPr/>
        <w:t>Specimens of medium carbon steel (AISI 1055) in the forms of bars were used. All specimens were flame hardened and the hardness was measured after heat treatment. The average hardness was 45 HRC through out the under surface hardness depth of 3.5 mm. The depth of cuts performed on the bars was not allowed to exceed the mentioned hardeness depth.</w:t>
      </w:r>
    </w:p>
    <w:p>
      <w:pPr>
        <w:pStyle w:val="BodyText"/>
        <w:spacing w:line="252" w:lineRule="auto"/>
        <w:ind w:left="291" w:right="38" w:firstLine="175"/>
        <w:jc w:val="both"/>
      </w:pPr>
      <w:r>
        <w:rPr/>
        <w:t>Table I shows the AISI 1055  chemical  composition specified by the manufacturer. Each specimen used in the experimental work has a diameter of 42 </w:t>
      </w:r>
      <w:r>
        <w:rPr>
          <w:spacing w:val="-3"/>
        </w:rPr>
        <w:t>mm </w:t>
      </w:r>
      <w:r>
        <w:rPr/>
        <w:t>and a length of 37 </w:t>
      </w:r>
      <w:r>
        <w:rPr>
          <w:spacing w:val="-4"/>
        </w:rPr>
        <w:t>mm.</w:t>
      </w:r>
    </w:p>
    <w:p>
      <w:pPr>
        <w:pStyle w:val="BodyText"/>
        <w:spacing w:before="8"/>
      </w:pPr>
    </w:p>
    <w:p>
      <w:pPr>
        <w:spacing w:before="1"/>
        <w:ind w:left="377" w:right="152" w:firstLine="0"/>
        <w:jc w:val="center"/>
        <w:rPr>
          <w:sz w:val="15"/>
        </w:rPr>
      </w:pPr>
      <w:r>
        <w:rPr>
          <w:w w:val="105"/>
          <w:sz w:val="15"/>
        </w:rPr>
        <w:t>TABLE I</w:t>
      </w:r>
    </w:p>
    <w:p>
      <w:pPr>
        <w:spacing w:before="12"/>
        <w:ind w:left="406" w:right="152" w:firstLine="0"/>
        <w:jc w:val="center"/>
        <w:rPr>
          <w:sz w:val="15"/>
        </w:rPr>
      </w:pPr>
      <w:r>
        <w:rPr>
          <w:w w:val="105"/>
          <w:sz w:val="15"/>
        </w:rPr>
        <w:t>MEDIUM CARBON STEEL COMPOSITION (WT%)</w:t>
      </w:r>
    </w:p>
    <w:p>
      <w:pPr>
        <w:pStyle w:val="BodyText"/>
        <w:rPr>
          <w:sz w:val="7"/>
        </w:rPr>
      </w:pPr>
    </w:p>
    <w:p>
      <w:pPr>
        <w:pStyle w:val="BodyText"/>
        <w:spacing w:line="20" w:lineRule="exact"/>
        <w:ind w:left="469"/>
        <w:rPr>
          <w:sz w:val="2"/>
        </w:rPr>
      </w:pPr>
      <w:r>
        <w:rPr>
          <w:sz w:val="2"/>
        </w:rPr>
        <w:pict>
          <v:group style="width:230.55pt;height:.5pt;mso-position-horizontal-relative:char;mso-position-vertical-relative:line" coordorigin="0,0" coordsize="4611,10">
            <v:line style="position:absolute" from="0,5" to="569,5" stroked="true" strokeweight=".47998pt" strokecolor="#000000">
              <v:stroke dashstyle="solid"/>
            </v:line>
            <v:rect style="position:absolute;left:568;top:0;width:10;height:10" filled="true" fillcolor="#000000" stroked="false">
              <v:fill type="solid"/>
            </v:rect>
            <v:line style="position:absolute" from="578,5" to="1157,5" stroked="true" strokeweight=".47998pt" strokecolor="#000000">
              <v:stroke dashstyle="solid"/>
            </v:line>
            <v:rect style="position:absolute;left:1156;top:0;width:10;height:10" filled="true" fillcolor="#000000" stroked="false">
              <v:fill type="solid"/>
            </v:rect>
            <v:line style="position:absolute" from="1166,5" to="1752,5" stroked="true" strokeweight=".47998pt" strokecolor="#000000">
              <v:stroke dashstyle="solid"/>
            </v:line>
            <v:rect style="position:absolute;left:1751;top:0;width:8;height:10" filled="true" fillcolor="#000000" stroked="false">
              <v:fill type="solid"/>
            </v:rect>
            <v:line style="position:absolute" from="1759,5" to="2318,5" stroked="true" strokeweight=".47998pt" strokecolor="#000000">
              <v:stroke dashstyle="solid"/>
            </v:line>
            <v:rect style="position:absolute;left:2318;top:0;width:10;height:10" filled="true" fillcolor="#000000" stroked="false">
              <v:fill type="solid"/>
            </v:rect>
            <v:line style="position:absolute" from="2328,5" to="2897,5" stroked="true" strokeweight=".47998pt" strokecolor="#000000">
              <v:stroke dashstyle="solid"/>
            </v:line>
            <v:rect style="position:absolute;left:2896;top:0;width:10;height:10" filled="true" fillcolor="#000000" stroked="false">
              <v:fill type="solid"/>
            </v:rect>
            <v:line style="position:absolute" from="2906,5" to="3465,5" stroked="true" strokeweight=".47998pt" strokecolor="#000000">
              <v:stroke dashstyle="solid"/>
            </v:line>
            <v:rect style="position:absolute;left:3465;top:0;width:10;height:10" filled="true" fillcolor="#000000" stroked="false">
              <v:fill type="solid"/>
            </v:rect>
            <v:line style="position:absolute" from="3475,5" to="4044,5" stroked="true" strokeweight=".47998pt" strokecolor="#000000">
              <v:stroke dashstyle="solid"/>
            </v:line>
            <v:rect style="position:absolute;left:4043;top:0;width:10;height:10" filled="true" fillcolor="#000000" stroked="false">
              <v:fill type="solid"/>
            </v:rect>
            <v:line style="position:absolute" from="4053,5" to="4610,5" stroked="true" strokeweight=".47998pt" strokecolor="#000000">
              <v:stroke dashstyle="solid"/>
            </v:line>
          </v:group>
        </w:pict>
      </w:r>
      <w:r>
        <w:rPr>
          <w:sz w:val="2"/>
        </w:rPr>
      </w:r>
    </w:p>
    <w:p>
      <w:pPr>
        <w:pStyle w:val="BodyText"/>
        <w:tabs>
          <w:tab w:pos="1043" w:val="left" w:leader="none"/>
          <w:tab w:pos="1151" w:val="left" w:leader="none"/>
          <w:tab w:pos="1630" w:val="left" w:leader="none"/>
          <w:tab w:pos="1739" w:val="left" w:leader="none"/>
          <w:tab w:pos="2223" w:val="left" w:leader="none"/>
          <w:tab w:pos="2331" w:val="left" w:leader="none"/>
          <w:tab w:pos="2792" w:val="left" w:leader="none"/>
          <w:tab w:pos="2900" w:val="left" w:leader="none"/>
          <w:tab w:pos="3370" w:val="left" w:leader="none"/>
          <w:tab w:pos="3479" w:val="left" w:leader="none"/>
          <w:tab w:pos="3939" w:val="left" w:leader="none"/>
          <w:tab w:pos="4047" w:val="left" w:leader="none"/>
          <w:tab w:pos="4517" w:val="left" w:leader="none"/>
          <w:tab w:pos="4626" w:val="left" w:leader="none"/>
          <w:tab w:pos="5084" w:val="left" w:leader="none"/>
        </w:tabs>
        <w:spacing w:line="261" w:lineRule="auto"/>
        <w:ind w:left="474" w:right="152"/>
        <w:jc w:val="center"/>
      </w:pPr>
      <w:r>
        <w:rPr>
          <w:w w:val="102"/>
          <w:u w:val="single"/>
        </w:rPr>
        <w:t> </w:t>
      </w:r>
      <w:r>
        <w:rPr>
          <w:spacing w:val="11"/>
          <w:u w:val="single"/>
        </w:rPr>
        <w:t> </w:t>
      </w:r>
      <w:r>
        <w:rPr>
          <w:u w:val="single"/>
        </w:rPr>
        <w:t>C</w:t>
        <w:tab/>
        <w:tab/>
        <w:t>Si</w:t>
        <w:tab/>
        <w:tab/>
        <w:t>Mn</w:t>
        <w:tab/>
        <w:tab/>
        <w:t>P</w:t>
        <w:tab/>
        <w:tab/>
        <w:t>S</w:t>
        <w:tab/>
        <w:tab/>
        <w:t>Cu</w:t>
        <w:tab/>
        <w:tab/>
        <w:t>Cr</w:t>
        <w:tab/>
        <w:tab/>
        <w:t>Ni</w:t>
        <w:tab/>
      </w:r>
      <w:r>
        <w:rPr/>
        <w:t> 0.56</w:t>
        <w:tab/>
        <w:t>0.19</w:t>
        <w:tab/>
        <w:t>0.82</w:t>
        <w:tab/>
        <w:t>0.12</w:t>
        <w:tab/>
        <w:t>0.04</w:t>
        <w:tab/>
        <w:t>0.06</w:t>
        <w:tab/>
        <w:t>0.15</w:t>
        <w:tab/>
        <w:t>0.08</w:t>
      </w:r>
    </w:p>
    <w:p>
      <w:pPr>
        <w:pStyle w:val="BodyText"/>
        <w:spacing w:before="7"/>
        <w:rPr>
          <w:sz w:val="9"/>
        </w:rPr>
      </w:pPr>
      <w:r>
        <w:rPr/>
        <w:pict>
          <v:group style="position:absolute;margin-left:54.11779pt;margin-top:7.508268pt;width:231.15pt;height:.5pt;mso-position-horizontal-relative:page;mso-position-vertical-relative:paragraph;z-index:-251655168;mso-wrap-distance-left:0;mso-wrap-distance-right:0" coordorigin="1082,150" coordsize="4623,10">
            <v:line style="position:absolute" from="1082,155" to="1663,155" stroked="true" strokeweight=".47998pt" strokecolor="#000000">
              <v:stroke dashstyle="solid"/>
            </v:line>
            <v:rect style="position:absolute;left:1648;top:150;width:10;height:10" filled="true" fillcolor="#000000" stroked="false">
              <v:fill type="solid"/>
            </v:rect>
            <v:line style="position:absolute" from="1658,155" to="2251,155" stroked="true" strokeweight=".47998pt" strokecolor="#000000">
              <v:stroke dashstyle="solid"/>
            </v:line>
            <v:rect style="position:absolute;left:2236;top:150;width:10;height:10" filled="true" fillcolor="#000000" stroked="false">
              <v:fill type="solid"/>
            </v:rect>
            <v:line style="position:absolute" from="2246,155" to="2846,155" stroked="true" strokeweight=".47998pt" strokecolor="#000000">
              <v:stroke dashstyle="solid"/>
            </v:line>
            <v:rect style="position:absolute;left:2831;top:150;width:10;height:10" filled="true" fillcolor="#000000" stroked="false">
              <v:fill type="solid"/>
            </v:rect>
            <v:line style="position:absolute" from="2841,155" to="3413,155" stroked="true" strokeweight=".47998pt" strokecolor="#000000">
              <v:stroke dashstyle="solid"/>
            </v:line>
            <v:rect style="position:absolute;left:3398;top:150;width:10;height:10" filled="true" fillcolor="#000000" stroked="false">
              <v:fill type="solid"/>
            </v:rect>
            <v:line style="position:absolute" from="3408,155" to="3991,155" stroked="true" strokeweight=".47998pt" strokecolor="#000000">
              <v:stroke dashstyle="solid"/>
            </v:line>
            <v:rect style="position:absolute;left:3979;top:150;width:8;height:10" filled="true" fillcolor="#000000" stroked="false">
              <v:fill type="solid"/>
            </v:rect>
            <v:line style="position:absolute" from="3986,155" to="4560,155" stroked="true" strokeweight=".47998pt" strokecolor="#000000">
              <v:stroke dashstyle="solid"/>
            </v:line>
            <v:rect style="position:absolute;left:4545;top:150;width:10;height:10" filled="true" fillcolor="#000000" stroked="false">
              <v:fill type="solid"/>
            </v:rect>
            <v:line style="position:absolute" from="4555,155" to="5138,155" stroked="true" strokeweight=".47998pt" strokecolor="#000000">
              <v:stroke dashstyle="solid"/>
            </v:line>
            <v:rect style="position:absolute;left:5123;top:150;width:10;height:10" filled="true" fillcolor="#000000" stroked="false">
              <v:fill type="solid"/>
            </v:rect>
            <v:line style="position:absolute" from="5133,155" to="5705,155" stroked="true" strokeweight=".47998pt" strokecolor="#000000">
              <v:stroke dashstyle="solid"/>
            </v:line>
            <w10:wrap type="topAndBottom"/>
          </v:group>
        </w:pict>
      </w:r>
    </w:p>
    <w:p>
      <w:pPr>
        <w:pStyle w:val="ListParagraph"/>
        <w:numPr>
          <w:ilvl w:val="0"/>
          <w:numId w:val="2"/>
        </w:numPr>
        <w:tabs>
          <w:tab w:pos="684" w:val="left" w:leader="none"/>
        </w:tabs>
        <w:spacing w:line="240" w:lineRule="auto" w:before="93" w:after="0"/>
        <w:ind w:left="683" w:right="0" w:hanging="217"/>
        <w:jc w:val="both"/>
        <w:rPr>
          <w:i/>
          <w:sz w:val="19"/>
        </w:rPr>
      </w:pPr>
      <w:r>
        <w:rPr>
          <w:i/>
          <w:sz w:val="19"/>
        </w:rPr>
        <w:t>Equipments</w:t>
      </w:r>
    </w:p>
    <w:p>
      <w:pPr>
        <w:pStyle w:val="BodyText"/>
        <w:spacing w:before="67"/>
        <w:ind w:left="467"/>
        <w:jc w:val="both"/>
      </w:pPr>
      <w:r>
        <w:rPr/>
        <w:pict>
          <v:shape style="position:absolute;margin-left:36.839798pt;margin-top:14.593069pt;width:4.5pt;height:11.9pt;mso-position-horizontal-relative:page;mso-position-vertical-relative:paragraph;z-index:-253918208" type="#_x0000_t202" filled="false" stroked="false">
            <v:textbox inset="0,0,0,0">
              <w:txbxContent>
                <w:p>
                  <w:pPr>
                    <w:pStyle w:val="BodyText"/>
                    <w:spacing w:before="4"/>
                    <w:rPr>
                      <w:rFonts w:ascii="Symbol" w:hAnsi="Symbol"/>
                    </w:rPr>
                  </w:pPr>
                  <w:r>
                    <w:rPr>
                      <w:rFonts w:ascii="Symbol" w:hAnsi="Symbol"/>
                      <w:w w:val="102"/>
                    </w:rPr>
                    <w:t>•</w:t>
                  </w:r>
                </w:p>
              </w:txbxContent>
            </v:textbox>
            <w10:wrap type="none"/>
          </v:shape>
        </w:pict>
      </w:r>
      <w:r>
        <w:rPr/>
        <w:t>The equipments used are listed bellow:</w:t>
      </w:r>
    </w:p>
    <w:p>
      <w:pPr>
        <w:pStyle w:val="BodyText"/>
        <w:spacing w:line="252" w:lineRule="auto" w:before="24"/>
        <w:ind w:left="467" w:right="40"/>
        <w:jc w:val="both"/>
      </w:pPr>
      <w:r>
        <w:rPr/>
        <w:t>The cutting inserts used were multi layer coated cemented carbide by (TiN-Al</w:t>
      </w:r>
      <w:r>
        <w:rPr>
          <w:vertAlign w:val="subscript"/>
        </w:rPr>
        <w:t>2</w:t>
      </w:r>
      <w:r>
        <w:rPr>
          <w:vertAlign w:val="baseline"/>
        </w:rPr>
        <w:t>O</w:t>
      </w:r>
      <w:r>
        <w:rPr>
          <w:vertAlign w:val="subscript"/>
        </w:rPr>
        <w:t>3</w:t>
      </w:r>
      <w:r>
        <w:rPr>
          <w:vertAlign w:val="baseline"/>
        </w:rPr>
        <w:t>-TiCN) from SANDVIK with a standard notation off TCMT 11 03 08-PF. Table II lists the cutting tool geometry. The selected cutting tool </w:t>
      </w:r>
      <w:r>
        <w:rPr>
          <w:spacing w:val="-3"/>
          <w:vertAlign w:val="baseline"/>
        </w:rPr>
        <w:t>was  </w:t>
      </w:r>
      <w:r>
        <w:rPr>
          <w:vertAlign w:val="baseline"/>
        </w:rPr>
        <w:t>based  on the cutting tool manufacturer’s manual</w:t>
      </w:r>
      <w:r>
        <w:rPr>
          <w:spacing w:val="13"/>
          <w:vertAlign w:val="baseline"/>
        </w:rPr>
        <w:t> </w:t>
      </w:r>
      <w:r>
        <w:rPr>
          <w:vertAlign w:val="baseline"/>
        </w:rPr>
        <w:t>[16].</w:t>
      </w:r>
    </w:p>
    <w:p>
      <w:pPr>
        <w:pStyle w:val="BodyText"/>
        <w:spacing w:line="252" w:lineRule="auto" w:before="7"/>
        <w:ind w:left="467" w:right="42"/>
        <w:jc w:val="both"/>
      </w:pPr>
      <w:r>
        <w:rPr/>
        <w:t>Tool holder with STJCR/L 1010K 11-S designation number based on the cutting tool manufacturer’s manual [16].</w:t>
      </w:r>
    </w:p>
    <w:p>
      <w:pPr>
        <w:pStyle w:val="ListParagraph"/>
        <w:numPr>
          <w:ilvl w:val="0"/>
          <w:numId w:val="3"/>
        </w:numPr>
        <w:tabs>
          <w:tab w:pos="468" w:val="left" w:leader="none"/>
        </w:tabs>
        <w:spacing w:line="249" w:lineRule="auto" w:before="0" w:after="0"/>
        <w:ind w:left="467" w:right="38" w:hanging="351"/>
        <w:jc w:val="both"/>
        <w:rPr>
          <w:sz w:val="19"/>
        </w:rPr>
      </w:pPr>
      <w:r>
        <w:rPr>
          <w:sz w:val="19"/>
        </w:rPr>
        <w:t>Heavy duty Colchester Master 2500 turning machine  with  40 horse</w:t>
      </w:r>
      <w:r>
        <w:rPr>
          <w:spacing w:val="1"/>
          <w:sz w:val="19"/>
        </w:rPr>
        <w:t> </w:t>
      </w:r>
      <w:r>
        <w:rPr>
          <w:sz w:val="19"/>
        </w:rPr>
        <w:t>power.</w:t>
      </w:r>
    </w:p>
    <w:p>
      <w:pPr>
        <w:tabs>
          <w:tab w:pos="2750" w:val="left" w:leader="none"/>
          <w:tab w:pos="3417" w:val="left" w:leader="none"/>
          <w:tab w:pos="4327" w:val="left" w:leader="none"/>
          <w:tab w:pos="4922" w:val="left" w:leader="none"/>
        </w:tabs>
        <w:spacing w:line="79" w:lineRule="exact" w:before="0"/>
        <w:ind w:left="0" w:right="504" w:firstLine="0"/>
        <w:jc w:val="center"/>
        <w:rPr>
          <w:sz w:val="17"/>
        </w:rPr>
      </w:pPr>
      <w:r>
        <w:rPr/>
        <w:br w:type="column"/>
      </w:r>
      <w:r>
        <w:rPr>
          <w:w w:val="103"/>
          <w:sz w:val="17"/>
          <w:u w:val="single"/>
        </w:rPr>
        <w:t> </w:t>
      </w:r>
      <w:r>
        <w:rPr>
          <w:sz w:val="17"/>
          <w:u w:val="single"/>
        </w:rPr>
        <w:tab/>
      </w:r>
      <w:r>
        <w:rPr>
          <w:w w:val="105"/>
          <w:sz w:val="17"/>
          <w:u w:val="single"/>
        </w:rPr>
        <w:t>(mm)</w:t>
        <w:tab/>
        <w:t>(mm)</w:t>
        <w:tab/>
        <w:t>(mm)</w:t>
      </w:r>
      <w:r>
        <w:rPr>
          <w:sz w:val="17"/>
          <w:u w:val="single"/>
        </w:rPr>
        <w:tab/>
      </w:r>
    </w:p>
    <w:p>
      <w:pPr>
        <w:tabs>
          <w:tab w:pos="1091" w:val="left" w:leader="none"/>
          <w:tab w:pos="1855" w:val="left" w:leader="none"/>
          <w:tab w:pos="2759" w:val="left" w:leader="none"/>
          <w:tab w:pos="3479" w:val="left" w:leader="none"/>
          <w:tab w:pos="4532" w:val="right" w:leader="none"/>
        </w:tabs>
        <w:spacing w:before="20"/>
        <w:ind w:left="0" w:right="595" w:firstLine="0"/>
        <w:jc w:val="center"/>
        <w:rPr>
          <w:sz w:val="17"/>
        </w:rPr>
      </w:pPr>
      <w:r>
        <w:rPr>
          <w:w w:val="105"/>
          <w:sz w:val="17"/>
        </w:rPr>
        <w:t>Triangl.</w:t>
        <w:tab/>
        <w:t>7</w:t>
      </w:r>
      <w:r>
        <w:rPr>
          <w:w w:val="105"/>
          <w:sz w:val="17"/>
          <w:vertAlign w:val="superscript"/>
        </w:rPr>
        <w:t>0</w:t>
      </w:r>
      <w:r>
        <w:rPr>
          <w:w w:val="105"/>
          <w:sz w:val="17"/>
          <w:vertAlign w:val="baseline"/>
        </w:rPr>
        <w:tab/>
        <w:t>±0.13</w:t>
        <w:tab/>
        <w:t>11</w:t>
        <w:tab/>
        <w:t>3.18</w:t>
        <w:tab/>
        <w:t>0.8</w:t>
      </w:r>
    </w:p>
    <w:p>
      <w:pPr>
        <w:pStyle w:val="BodyText"/>
        <w:spacing w:line="20" w:lineRule="exact"/>
        <w:ind w:left="159"/>
        <w:rPr>
          <w:sz w:val="2"/>
        </w:rPr>
      </w:pPr>
      <w:r>
        <w:rPr>
          <w:sz w:val="2"/>
        </w:rPr>
        <w:pict>
          <v:group style="width:246.85pt;height:.5pt;mso-position-horizontal-relative:char;mso-position-vertical-relative:line" coordorigin="0,0" coordsize="4937,10">
            <v:line style="position:absolute" from="0,5" to="874,5" stroked="true" strokeweight=".47998pt" strokecolor="#000000">
              <v:stroke dashstyle="solid"/>
            </v:line>
            <v:rect style="position:absolute;left:859;top:0;width:10;height:10" filled="true" fillcolor="#000000" stroked="false">
              <v:fill type="solid"/>
            </v:rect>
            <v:line style="position:absolute" from="869,5" to="1783,5" stroked="true" strokeweight=".47998pt" strokecolor="#000000">
              <v:stroke dashstyle="solid"/>
            </v:line>
            <v:rect style="position:absolute;left:1771;top:0;width:10;height:10" filled="true" fillcolor="#000000" stroked="false">
              <v:fill type="solid"/>
            </v:rect>
            <v:line style="position:absolute" from="1781,5" to="2659,5" stroked="true" strokeweight=".47998pt" strokecolor="#000000">
              <v:stroke dashstyle="solid"/>
            </v:line>
            <v:rect style="position:absolute;left:2647;top:0;width:10;height:10" filled="true" fillcolor="#000000" stroked="false">
              <v:fill type="solid"/>
            </v:rect>
            <v:line style="position:absolute" from="2657,5" to="3360,5" stroked="true" strokeweight=".47998pt" strokecolor="#000000">
              <v:stroke dashstyle="solid"/>
            </v:line>
            <v:rect style="position:absolute;left:3347;top:0;width:10;height:10" filled="true" fillcolor="#000000" stroked="false">
              <v:fill type="solid"/>
            </v:rect>
            <v:line style="position:absolute" from="3357,5" to="4236,5" stroked="true" strokeweight=".47998pt" strokecolor="#000000">
              <v:stroke dashstyle="solid"/>
            </v:line>
            <v:rect style="position:absolute;left:4223;top:0;width:10;height:10" filled="true" fillcolor="#000000" stroked="false">
              <v:fill type="solid"/>
            </v:rect>
            <v:line style="position:absolute" from="4233,5" to="4937,5" stroked="true" strokeweight=".47998pt" strokecolor="#000000">
              <v:stroke dashstyle="solid"/>
            </v:line>
          </v:group>
        </w:pict>
      </w:r>
      <w:r>
        <w:rPr>
          <w:sz w:val="2"/>
        </w:rPr>
      </w:r>
    </w:p>
    <w:p>
      <w:pPr>
        <w:pStyle w:val="BodyText"/>
        <w:spacing w:before="1"/>
        <w:rPr>
          <w:sz w:val="20"/>
        </w:rPr>
      </w:pPr>
    </w:p>
    <w:p>
      <w:pPr>
        <w:pStyle w:val="ListParagraph"/>
        <w:numPr>
          <w:ilvl w:val="0"/>
          <w:numId w:val="1"/>
        </w:numPr>
        <w:tabs>
          <w:tab w:pos="1862" w:val="left" w:leader="none"/>
        </w:tabs>
        <w:spacing w:line="240" w:lineRule="auto" w:before="1" w:after="0"/>
        <w:ind w:left="1861" w:right="0" w:hanging="394"/>
        <w:jc w:val="left"/>
        <w:rPr>
          <w:sz w:val="19"/>
        </w:rPr>
      </w:pPr>
      <w:r>
        <w:rPr>
          <w:w w:val="105"/>
          <w:sz w:val="19"/>
        </w:rPr>
        <w:t>E</w:t>
      </w:r>
      <w:r>
        <w:rPr>
          <w:w w:val="105"/>
          <w:sz w:val="15"/>
        </w:rPr>
        <w:t>XPERIMENTAL</w:t>
      </w:r>
      <w:r>
        <w:rPr>
          <w:spacing w:val="-7"/>
          <w:w w:val="105"/>
          <w:sz w:val="15"/>
        </w:rPr>
        <w:t> </w:t>
      </w:r>
      <w:r>
        <w:rPr>
          <w:w w:val="105"/>
          <w:sz w:val="15"/>
        </w:rPr>
        <w:t>DESIGN</w:t>
      </w:r>
    </w:p>
    <w:p>
      <w:pPr>
        <w:pStyle w:val="BodyText"/>
        <w:spacing w:line="252" w:lineRule="auto" w:before="88"/>
        <w:ind w:left="116" w:right="758" w:firstLine="247"/>
        <w:jc w:val="both"/>
      </w:pPr>
      <w:r>
        <w:rPr/>
        <w:t>The aim of the experiments was to analyze the effect of turning parameters on the surface roughness of hardened AISI 1055 steel. Based on Taguchi principles, an L</w:t>
      </w:r>
      <w:r>
        <w:rPr>
          <w:vertAlign w:val="subscript"/>
        </w:rPr>
        <w:t>54</w:t>
      </w:r>
      <w:r>
        <w:rPr>
          <w:vertAlign w:val="baseline"/>
        </w:rPr>
        <w:t>  orthogonal array was set up. Table III shows the number and levels of control parameters used. The control factors (turning parameters) were within the range specified by manufacturer [16]. The length of cut was kept at 10 </w:t>
      </w:r>
      <w:r>
        <w:rPr>
          <w:spacing w:val="-3"/>
          <w:vertAlign w:val="baseline"/>
        </w:rPr>
        <w:t>mm.  </w:t>
      </w:r>
      <w:r>
        <w:rPr>
          <w:vertAlign w:val="baseline"/>
        </w:rPr>
        <w:t>The measurement  of R</w:t>
      </w:r>
      <w:r>
        <w:rPr>
          <w:vertAlign w:val="subscript"/>
        </w:rPr>
        <w:t>a</w:t>
      </w:r>
      <w:r>
        <w:rPr>
          <w:vertAlign w:val="baseline"/>
        </w:rPr>
        <w:t> was repeated twice, and finish turning was performed under dry cutting condition. On the other hand, each  experiment was carried out with a fresh cutting tool in order to prevent the negative effect of tool wear on surface</w:t>
      </w:r>
      <w:r>
        <w:rPr>
          <w:spacing w:val="1"/>
          <w:vertAlign w:val="baseline"/>
        </w:rPr>
        <w:t> </w:t>
      </w:r>
      <w:r>
        <w:rPr>
          <w:vertAlign w:val="baseline"/>
        </w:rPr>
        <w:t>roughness.</w:t>
      </w:r>
    </w:p>
    <w:p>
      <w:pPr>
        <w:pStyle w:val="BodyText"/>
        <w:spacing w:before="8"/>
      </w:pPr>
    </w:p>
    <w:p>
      <w:pPr>
        <w:spacing w:before="0"/>
        <w:ind w:left="0" w:right="638" w:firstLine="0"/>
        <w:jc w:val="center"/>
        <w:rPr>
          <w:sz w:val="15"/>
        </w:rPr>
      </w:pPr>
      <w:r>
        <w:rPr>
          <w:w w:val="105"/>
          <w:sz w:val="15"/>
        </w:rPr>
        <w:t>TABLE III</w:t>
      </w:r>
    </w:p>
    <w:p>
      <w:pPr>
        <w:spacing w:before="12"/>
        <w:ind w:left="0" w:right="644" w:firstLine="0"/>
        <w:jc w:val="center"/>
        <w:rPr>
          <w:sz w:val="15"/>
        </w:rPr>
      </w:pPr>
      <w:r>
        <w:rPr>
          <w:w w:val="105"/>
          <w:sz w:val="15"/>
        </w:rPr>
        <w:t>CONTROL FACTORS LEVELS OF FINISH TURNING PROCESS</w:t>
      </w:r>
    </w:p>
    <w:p>
      <w:pPr>
        <w:pStyle w:val="BodyText"/>
        <w:spacing w:before="7"/>
        <w:rPr>
          <w:sz w:val="7"/>
        </w:rPr>
      </w:pPr>
    </w:p>
    <w:p>
      <w:pPr>
        <w:pStyle w:val="BodyText"/>
        <w:spacing w:line="20" w:lineRule="exact"/>
        <w:ind w:left="111"/>
        <w:rPr>
          <w:sz w:val="2"/>
        </w:rPr>
      </w:pPr>
      <w:r>
        <w:rPr>
          <w:sz w:val="2"/>
        </w:rPr>
        <w:pict>
          <v:group style="width:250.1pt;height:.5pt;mso-position-horizontal-relative:char;mso-position-vertical-relative:line" coordorigin="0,0" coordsize="5002,10">
            <v:line style="position:absolute" from="0,5" to="850,5" stroked="true" strokeweight=".47998pt" strokecolor="#000000">
              <v:stroke dashstyle="solid"/>
            </v:line>
            <v:rect style="position:absolute;left:849;top:0;width:10;height:10" filled="true" fillcolor="#000000" stroked="false">
              <v:fill type="solid"/>
            </v:rect>
            <v:line style="position:absolute" from="859,5" to="2971,5" stroked="true" strokeweight=".47998pt" strokecolor="#000000">
              <v:stroke dashstyle="solid"/>
            </v:line>
            <v:rect style="position:absolute;left:2971;top:0;width:10;height:10" filled="true" fillcolor="#000000" stroked="false">
              <v:fill type="solid"/>
            </v:rect>
            <v:line style="position:absolute" from="2981,5" to="5001,5" stroked="true" strokeweight=".47998pt" strokecolor="#000000">
              <v:stroke dashstyle="solid"/>
            </v:line>
          </v:group>
        </w:pict>
      </w:r>
      <w:r>
        <w:rPr>
          <w:sz w:val="2"/>
        </w:rPr>
      </w:r>
    </w:p>
    <w:p>
      <w:pPr>
        <w:pStyle w:val="BodyText"/>
        <w:tabs>
          <w:tab w:pos="1072" w:val="left" w:leader="none"/>
          <w:tab w:pos="3193" w:val="left" w:leader="none"/>
          <w:tab w:pos="5118" w:val="left" w:leader="none"/>
        </w:tabs>
        <w:ind w:left="116"/>
      </w:pPr>
      <w:r>
        <w:rPr>
          <w:w w:val="102"/>
          <w:u w:val="single"/>
        </w:rPr>
        <w:t> </w:t>
      </w:r>
      <w:r>
        <w:rPr>
          <w:spacing w:val="9"/>
          <w:u w:val="single"/>
        </w:rPr>
        <w:t> </w:t>
      </w:r>
      <w:r>
        <w:rPr>
          <w:u w:val="single"/>
        </w:rPr>
        <w:t>Code</w:t>
        <w:tab/>
        <w:t>Control</w:t>
      </w:r>
      <w:r>
        <w:rPr>
          <w:spacing w:val="6"/>
          <w:u w:val="single"/>
        </w:rPr>
        <w:t> </w:t>
      </w:r>
      <w:r>
        <w:rPr>
          <w:u w:val="single"/>
        </w:rPr>
        <w:t>factors</w:t>
        <w:tab/>
        <w:t>Levels</w:t>
        <w:tab/>
      </w:r>
    </w:p>
    <w:p>
      <w:pPr>
        <w:pStyle w:val="BodyText"/>
        <w:tabs>
          <w:tab w:pos="3452" w:val="left" w:leader="none"/>
          <w:tab w:pos="4191" w:val="left" w:leader="none"/>
          <w:tab w:pos="4791" w:val="left" w:leader="none"/>
          <w:tab w:pos="5118" w:val="left" w:leader="none"/>
        </w:tabs>
        <w:spacing w:before="24"/>
        <w:ind w:left="116"/>
      </w:pPr>
      <w:r>
        <w:rPr>
          <w:w w:val="102"/>
          <w:u w:val="single"/>
        </w:rPr>
        <w:t> </w:t>
      </w:r>
      <w:r>
        <w:rPr>
          <w:u w:val="single"/>
        </w:rPr>
        <w:tab/>
        <w:t>1</w:t>
        <w:tab/>
        <w:t>2</w:t>
        <w:tab/>
        <w:t>3</w:t>
        <w:tab/>
      </w:r>
    </w:p>
    <w:p>
      <w:pPr>
        <w:pStyle w:val="BodyText"/>
        <w:tabs>
          <w:tab w:pos="1071" w:val="left" w:leader="none"/>
          <w:tab w:pos="3380" w:val="left" w:leader="none"/>
          <w:tab w:pos="4119" w:val="left" w:leader="none"/>
          <w:tab w:pos="4719" w:val="left" w:leader="none"/>
        </w:tabs>
        <w:spacing w:before="26"/>
        <w:ind w:left="222"/>
      </w:pPr>
      <w:r>
        <w:rPr/>
        <w:t>A</w:t>
        <w:tab/>
        <w:t>Depth of</w:t>
      </w:r>
      <w:r>
        <w:rPr>
          <w:spacing w:val="6"/>
        </w:rPr>
        <w:t> </w:t>
      </w:r>
      <w:r>
        <w:rPr/>
        <w:t>cut</w:t>
      </w:r>
      <w:r>
        <w:rPr>
          <w:spacing w:val="4"/>
        </w:rPr>
        <w:t> </w:t>
      </w:r>
      <w:r>
        <w:rPr/>
        <w:t>(mm)</w:t>
        <w:tab/>
        <w:t>0.4</w:t>
        <w:tab/>
        <w:t>0.8</w:t>
        <w:tab/>
        <w:t>1.2</w:t>
      </w: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4"/>
        <w:gridCol w:w="773"/>
        <w:gridCol w:w="656"/>
        <w:gridCol w:w="589"/>
      </w:tblGrid>
      <w:tr>
        <w:trPr>
          <w:trHeight w:val="273" w:hRule="atLeast"/>
        </w:trPr>
        <w:tc>
          <w:tcPr>
            <w:tcW w:w="2994" w:type="dxa"/>
          </w:tcPr>
          <w:p>
            <w:pPr>
              <w:pStyle w:val="TableParagraph"/>
              <w:tabs>
                <w:tab w:pos="967" w:val="left" w:leader="none"/>
              </w:tabs>
              <w:spacing w:line="240" w:lineRule="auto" w:before="14"/>
              <w:ind w:left="117"/>
              <w:jc w:val="left"/>
              <w:rPr>
                <w:sz w:val="19"/>
              </w:rPr>
            </w:pPr>
            <w:r>
              <w:rPr>
                <w:sz w:val="19"/>
              </w:rPr>
              <w:t>B</w:t>
              <w:tab/>
              <w:t>Cutting speed</w:t>
            </w:r>
            <w:r>
              <w:rPr>
                <w:spacing w:val="6"/>
                <w:sz w:val="19"/>
              </w:rPr>
              <w:t> </w:t>
            </w:r>
            <w:r>
              <w:rPr>
                <w:sz w:val="19"/>
              </w:rPr>
              <w:t>(m/min)</w:t>
            </w:r>
          </w:p>
        </w:tc>
        <w:tc>
          <w:tcPr>
            <w:tcW w:w="773" w:type="dxa"/>
          </w:tcPr>
          <w:p>
            <w:pPr>
              <w:pStyle w:val="TableParagraph"/>
              <w:spacing w:line="240" w:lineRule="auto" w:before="14"/>
              <w:ind w:right="269"/>
              <w:jc w:val="right"/>
              <w:rPr>
                <w:sz w:val="19"/>
              </w:rPr>
            </w:pPr>
            <w:r>
              <w:rPr>
                <w:sz w:val="19"/>
              </w:rPr>
              <w:t>40</w:t>
            </w:r>
          </w:p>
        </w:tc>
        <w:tc>
          <w:tcPr>
            <w:tcW w:w="656" w:type="dxa"/>
          </w:tcPr>
          <w:p>
            <w:pPr>
              <w:pStyle w:val="TableParagraph"/>
              <w:spacing w:line="240" w:lineRule="auto" w:before="14"/>
              <w:ind w:right="188"/>
              <w:jc w:val="right"/>
              <w:rPr>
                <w:sz w:val="19"/>
              </w:rPr>
            </w:pPr>
            <w:r>
              <w:rPr>
                <w:sz w:val="19"/>
              </w:rPr>
              <w:t>98</w:t>
            </w:r>
          </w:p>
        </w:tc>
        <w:tc>
          <w:tcPr>
            <w:tcW w:w="589" w:type="dxa"/>
          </w:tcPr>
          <w:p>
            <w:pPr>
              <w:pStyle w:val="TableParagraph"/>
              <w:spacing w:line="240" w:lineRule="auto" w:before="14"/>
              <w:ind w:left="150" w:right="113"/>
              <w:rPr>
                <w:sz w:val="19"/>
              </w:rPr>
            </w:pPr>
            <w:r>
              <w:rPr>
                <w:sz w:val="19"/>
              </w:rPr>
              <w:t>177</w:t>
            </w:r>
          </w:p>
        </w:tc>
      </w:tr>
      <w:tr>
        <w:trPr>
          <w:trHeight w:val="250" w:hRule="atLeast"/>
        </w:trPr>
        <w:tc>
          <w:tcPr>
            <w:tcW w:w="2994" w:type="dxa"/>
            <w:tcBorders>
              <w:bottom w:val="single" w:sz="4" w:space="0" w:color="000000"/>
            </w:tcBorders>
          </w:tcPr>
          <w:p>
            <w:pPr>
              <w:pStyle w:val="TableParagraph"/>
              <w:tabs>
                <w:tab w:pos="967" w:val="left" w:leader="none"/>
              </w:tabs>
              <w:spacing w:line="192" w:lineRule="exact" w:before="0"/>
              <w:ind w:left="117"/>
              <w:jc w:val="left"/>
              <w:rPr>
                <w:sz w:val="19"/>
              </w:rPr>
            </w:pPr>
            <w:r>
              <w:rPr>
                <w:sz w:val="19"/>
              </w:rPr>
              <w:t>C</w:t>
              <w:tab/>
              <w:t>Feed</w:t>
            </w:r>
            <w:r>
              <w:rPr>
                <w:spacing w:val="4"/>
                <w:sz w:val="19"/>
              </w:rPr>
              <w:t> </w:t>
            </w:r>
            <w:r>
              <w:rPr>
                <w:sz w:val="19"/>
              </w:rPr>
              <w:t>(mm/rev)</w:t>
            </w:r>
          </w:p>
        </w:tc>
        <w:tc>
          <w:tcPr>
            <w:tcW w:w="773" w:type="dxa"/>
            <w:tcBorders>
              <w:bottom w:val="single" w:sz="4" w:space="0" w:color="000000"/>
            </w:tcBorders>
          </w:tcPr>
          <w:p>
            <w:pPr>
              <w:pStyle w:val="TableParagraph"/>
              <w:spacing w:line="192" w:lineRule="exact" w:before="0"/>
              <w:ind w:right="245"/>
              <w:jc w:val="right"/>
              <w:rPr>
                <w:sz w:val="19"/>
              </w:rPr>
            </w:pPr>
            <w:r>
              <w:rPr>
                <w:sz w:val="19"/>
              </w:rPr>
              <w:t>0.1</w:t>
            </w:r>
          </w:p>
        </w:tc>
        <w:tc>
          <w:tcPr>
            <w:tcW w:w="656" w:type="dxa"/>
            <w:tcBorders>
              <w:bottom w:val="single" w:sz="4" w:space="0" w:color="000000"/>
            </w:tcBorders>
          </w:tcPr>
          <w:p>
            <w:pPr>
              <w:pStyle w:val="TableParagraph"/>
              <w:spacing w:line="192" w:lineRule="exact" w:before="0"/>
              <w:ind w:right="162"/>
              <w:jc w:val="right"/>
              <w:rPr>
                <w:sz w:val="19"/>
              </w:rPr>
            </w:pPr>
            <w:r>
              <w:rPr>
                <w:sz w:val="19"/>
              </w:rPr>
              <w:t>0.2</w:t>
            </w:r>
          </w:p>
        </w:tc>
        <w:tc>
          <w:tcPr>
            <w:tcW w:w="589" w:type="dxa"/>
            <w:tcBorders>
              <w:bottom w:val="single" w:sz="4" w:space="0" w:color="000000"/>
            </w:tcBorders>
          </w:tcPr>
          <w:p>
            <w:pPr>
              <w:pStyle w:val="TableParagraph"/>
              <w:spacing w:line="192" w:lineRule="exact" w:before="0"/>
              <w:ind w:left="150" w:right="111"/>
              <w:rPr>
                <w:sz w:val="19"/>
              </w:rPr>
            </w:pPr>
            <w:r>
              <w:rPr>
                <w:sz w:val="19"/>
              </w:rPr>
              <w:t>0.3</w:t>
            </w:r>
          </w:p>
        </w:tc>
      </w:tr>
    </w:tbl>
    <w:p>
      <w:pPr>
        <w:pStyle w:val="BodyText"/>
        <w:rPr>
          <w:sz w:val="20"/>
        </w:rPr>
      </w:pPr>
    </w:p>
    <w:p>
      <w:pPr>
        <w:spacing w:before="153"/>
        <w:ind w:left="292" w:right="0" w:firstLine="0"/>
        <w:jc w:val="both"/>
        <w:rPr>
          <w:i/>
          <w:sz w:val="19"/>
        </w:rPr>
      </w:pPr>
      <w:r>
        <w:rPr>
          <w:i/>
          <w:sz w:val="19"/>
        </w:rPr>
        <w:t>A. Taguchi Method:</w:t>
      </w:r>
    </w:p>
    <w:p>
      <w:pPr>
        <w:pStyle w:val="BodyText"/>
        <w:spacing w:line="252" w:lineRule="auto" w:before="9"/>
        <w:ind w:left="116" w:right="758" w:firstLine="175"/>
        <w:jc w:val="both"/>
      </w:pPr>
      <w:r>
        <w:rPr/>
        <w:t>In order to expedite the optimization process and pin point  the optimal values of controlling factors, Taguchi method was implemented. Based on Taguchi methodology, the control factors were arranged in an orthogonal array, where each experimental trial performed was listed in a separate row.  A loss function was used to quantify the characterized performance deviation from the required value. Having calculated the loss function it was later transformed into signal-to-noise ratio (S/N). The S/N was calculated based on equation 1 and indicates that the smaller is the better quality criteria. Table IV shows the orthogonal array with arranged control factors, the mean value of surface roughness from </w:t>
      </w:r>
      <w:r>
        <w:rPr>
          <w:spacing w:val="-2"/>
        </w:rPr>
        <w:t>two </w:t>
      </w:r>
      <w:r>
        <w:rPr/>
        <w:t>measuring trials and calculated</w:t>
      </w:r>
      <w:r>
        <w:rPr>
          <w:spacing w:val="7"/>
        </w:rPr>
        <w:t> </w:t>
      </w:r>
      <w:r>
        <w:rPr/>
        <w:t>S/N.</w:t>
      </w:r>
    </w:p>
    <w:p>
      <w:pPr>
        <w:pStyle w:val="BodyText"/>
        <w:spacing w:line="252" w:lineRule="auto"/>
        <w:ind w:left="116" w:right="760" w:firstLine="175"/>
        <w:jc w:val="both"/>
      </w:pPr>
      <w:r>
        <w:rPr/>
        <w:t>The numbers 1, 2, and 3 mean the first level, second level, and third level of each control factor. In presented Taguchi trials, the greater contribution toward the reduction of surface finish was produced by the lower value of the S/N ratio.  Surface roughness, in the current study, was the measured characteristic and the larger S/N the better is the surface roughness:</w:t>
      </w:r>
    </w:p>
    <w:p>
      <w:pPr>
        <w:spacing w:after="0" w:line="252" w:lineRule="auto"/>
        <w:jc w:val="both"/>
        <w:sectPr>
          <w:type w:val="continuous"/>
          <w:pgSz w:w="11910" w:h="16840"/>
          <w:pgMar w:top="1380" w:bottom="560" w:left="620" w:right="140"/>
          <w:cols w:num="2" w:equalWidth="0">
            <w:col w:w="5240" w:space="119"/>
            <w:col w:w="5791"/>
          </w:cols>
        </w:sectPr>
      </w:pPr>
    </w:p>
    <w:p>
      <w:pPr>
        <w:pStyle w:val="BodyText"/>
        <w:tabs>
          <w:tab w:pos="467" w:val="left" w:leader="none"/>
        </w:tabs>
        <w:spacing w:line="228" w:lineRule="exact" w:before="3"/>
        <w:ind w:left="467" w:right="38" w:hanging="351"/>
      </w:pPr>
      <w:r>
        <w:rPr>
          <w:rFonts w:ascii="Symbol" w:hAnsi="Symbol"/>
        </w:rPr>
        <w:t></w:t>
      </w:r>
      <w:r>
        <w:rPr/>
        <w:tab/>
        <w:t>Digital surtronic 3P instrument for arithmetic average roughness-height</w:t>
      </w:r>
      <w:r>
        <w:rPr>
          <w:spacing w:val="1"/>
        </w:rPr>
        <w:t> </w:t>
      </w:r>
      <w:r>
        <w:rPr/>
        <w:t>(R</w:t>
      </w:r>
      <w:r>
        <w:rPr>
          <w:vertAlign w:val="subscript"/>
        </w:rPr>
        <w:t>a</w:t>
      </w:r>
      <w:r>
        <w:rPr>
          <w:vertAlign w:val="baseline"/>
        </w:rPr>
        <w:t>)</w:t>
      </w:r>
    </w:p>
    <w:p>
      <w:pPr>
        <w:tabs>
          <w:tab w:pos="1561" w:val="left" w:leader="none"/>
          <w:tab w:pos="1964" w:val="left" w:leader="none"/>
        </w:tabs>
        <w:spacing w:line="188" w:lineRule="exact" w:before="11"/>
        <w:ind w:left="1191" w:right="0" w:firstLine="0"/>
        <w:jc w:val="left"/>
        <w:rPr>
          <w:rFonts w:ascii="Symbol" w:hAnsi="Symbol"/>
          <w:sz w:val="20"/>
        </w:rPr>
      </w:pPr>
      <w:r>
        <w:rPr/>
        <w:br w:type="column"/>
      </w:r>
      <w:r>
        <w:rPr>
          <w:rFonts w:ascii="Symbol" w:hAnsi="Symbol"/>
          <w:sz w:val="20"/>
        </w:rPr>
        <w:t></w:t>
      </w:r>
      <w:r>
        <w:rPr>
          <w:sz w:val="20"/>
        </w:rPr>
        <w:tab/>
      </w:r>
      <w:r>
        <w:rPr>
          <w:i/>
          <w:position w:val="6"/>
          <w:sz w:val="12"/>
        </w:rPr>
        <w:t>m</w:t>
        <w:tab/>
      </w:r>
      <w:r>
        <w:rPr>
          <w:rFonts w:ascii="Symbol" w:hAnsi="Symbol"/>
          <w:sz w:val="20"/>
        </w:rPr>
        <w:t></w:t>
      </w:r>
    </w:p>
    <w:p>
      <w:pPr>
        <w:tabs>
          <w:tab w:pos="1753" w:val="left" w:leader="none"/>
        </w:tabs>
        <w:spacing w:line="188" w:lineRule="exact" w:before="0"/>
        <w:ind w:left="570" w:right="0" w:firstLine="0"/>
        <w:jc w:val="left"/>
        <w:rPr>
          <w:rFonts w:ascii="Symbol" w:hAnsi="Symbol"/>
          <w:sz w:val="20"/>
        </w:rPr>
      </w:pPr>
      <w:r>
        <w:rPr/>
        <w:pict>
          <v:line style="position:absolute;mso-position-horizontal-relative:page;mso-position-vertical-relative:paragraph;z-index:-253917184" from="364.905121pt,5.57549pt" to="373.424773pt,5.57549pt" stroked="true" strokeweight=".420463pt" strokecolor="#000000">
            <v:stroke dashstyle="solid"/>
            <w10:wrap type="none"/>
          </v:line>
        </w:pict>
      </w:r>
      <w:r>
        <w:rPr/>
        <w:pict>
          <v:shape style="position:absolute;margin-left:305.999908pt;margin-top:-7.234894pt;width:90.35pt;height:21.1pt;mso-position-horizontal-relative:page;mso-position-vertical-relative:paragraph;z-index:-253913088" type="#_x0000_t202" filled="false" stroked="false">
            <v:textbox inset="0,0,0,0">
              <w:txbxContent>
                <w:p>
                  <w:pPr>
                    <w:tabs>
                      <w:tab w:pos="1214" w:val="left" w:leader="none"/>
                    </w:tabs>
                    <w:spacing w:line="422" w:lineRule="exact" w:before="0"/>
                    <w:ind w:left="0" w:right="0" w:firstLine="0"/>
                    <w:jc w:val="left"/>
                    <w:rPr>
                      <w:sz w:val="12"/>
                    </w:rPr>
                  </w:pPr>
                  <w:r>
                    <w:rPr>
                      <w:rFonts w:ascii="Symbol" w:hAnsi="Symbol"/>
                      <w:i/>
                      <w:sz w:val="21"/>
                    </w:rPr>
                    <w:t></w:t>
                  </w:r>
                  <w:r>
                    <w:rPr>
                      <w:i/>
                      <w:spacing w:val="33"/>
                      <w:sz w:val="21"/>
                    </w:rPr>
                    <w:t> </w:t>
                  </w:r>
                  <w:r>
                    <w:rPr>
                      <w:rFonts w:ascii="Symbol" w:hAnsi="Symbol"/>
                      <w:sz w:val="20"/>
                    </w:rPr>
                    <w:t></w:t>
                  </w:r>
                  <w:r>
                    <w:rPr>
                      <w:spacing w:val="-5"/>
                      <w:sz w:val="20"/>
                    </w:rPr>
                    <w:t> </w:t>
                  </w:r>
                  <w:r>
                    <w:rPr>
                      <w:rFonts w:ascii="Symbol" w:hAnsi="Symbol"/>
                      <w:sz w:val="20"/>
                    </w:rPr>
                    <w:t></w:t>
                  </w:r>
                  <w:r>
                    <w:rPr>
                      <w:sz w:val="20"/>
                    </w:rPr>
                    <w:tab/>
                  </w:r>
                  <w:r>
                    <w:rPr>
                      <w:position w:val="13"/>
                      <w:sz w:val="20"/>
                    </w:rPr>
                    <w:t>1 </w:t>
                  </w:r>
                  <w:r>
                    <w:rPr>
                      <w:rFonts w:ascii="Symbol" w:hAnsi="Symbol"/>
                      <w:position w:val="-4"/>
                      <w:sz w:val="30"/>
                    </w:rPr>
                    <w:t>∑</w:t>
                  </w:r>
                  <w:r>
                    <w:rPr>
                      <w:spacing w:val="-28"/>
                      <w:position w:val="-4"/>
                      <w:sz w:val="30"/>
                    </w:rPr>
                    <w:t> </w:t>
                  </w:r>
                  <w:r>
                    <w:rPr>
                      <w:spacing w:val="-36"/>
                      <w:position w:val="9"/>
                      <w:sz w:val="12"/>
                    </w:rPr>
                    <w:t>2</w:t>
                  </w:r>
                </w:p>
              </w:txbxContent>
            </v:textbox>
            <w10:wrap type="none"/>
          </v:shape>
        </w:pict>
      </w:r>
      <w:r>
        <w:rPr>
          <w:spacing w:val="2"/>
          <w:sz w:val="20"/>
        </w:rPr>
        <w:t>10log</w:t>
      </w:r>
      <w:r>
        <w:rPr>
          <w:spacing w:val="2"/>
          <w:position w:val="-4"/>
          <w:sz w:val="12"/>
        </w:rPr>
        <w:t>10</w:t>
      </w:r>
      <w:r>
        <w:rPr>
          <w:spacing w:val="-9"/>
          <w:position w:val="-4"/>
          <w:sz w:val="12"/>
        </w:rPr>
        <w:t> </w:t>
      </w:r>
      <w:r>
        <w:rPr>
          <w:rFonts w:ascii="Symbol" w:hAnsi="Symbol"/>
          <w:position w:val="2"/>
          <w:sz w:val="20"/>
        </w:rPr>
        <w:t></w:t>
      </w:r>
      <w:r>
        <w:rPr>
          <w:position w:val="2"/>
          <w:sz w:val="20"/>
        </w:rPr>
        <w:tab/>
      </w:r>
      <w:r>
        <w:rPr>
          <w:i/>
          <w:sz w:val="20"/>
        </w:rPr>
        <w:t>y </w:t>
      </w:r>
      <w:r>
        <w:rPr>
          <w:i/>
          <w:position w:val="-4"/>
          <w:sz w:val="12"/>
        </w:rPr>
        <w:t>j</w:t>
      </w:r>
      <w:r>
        <w:rPr>
          <w:i/>
          <w:spacing w:val="10"/>
          <w:position w:val="-4"/>
          <w:sz w:val="12"/>
        </w:rPr>
        <w:t> </w:t>
      </w:r>
      <w:r>
        <w:rPr>
          <w:rFonts w:ascii="Symbol" w:hAnsi="Symbol"/>
          <w:position w:val="2"/>
          <w:sz w:val="20"/>
        </w:rPr>
        <w:t></w:t>
      </w:r>
    </w:p>
    <w:p>
      <w:pPr>
        <w:spacing w:line="8" w:lineRule="exact" w:before="0"/>
        <w:ind w:left="1311" w:right="0" w:firstLine="0"/>
        <w:jc w:val="left"/>
        <w:rPr>
          <w:i/>
          <w:sz w:val="20"/>
        </w:rPr>
      </w:pPr>
      <w:r>
        <w:rPr>
          <w:i/>
          <w:w w:val="101"/>
          <w:sz w:val="20"/>
        </w:rPr>
        <w:t>m</w:t>
      </w:r>
    </w:p>
    <w:p>
      <w:pPr>
        <w:spacing w:before="145"/>
        <w:ind w:left="116" w:right="0" w:firstLine="0"/>
        <w:jc w:val="left"/>
        <w:rPr>
          <w:sz w:val="19"/>
        </w:rPr>
      </w:pPr>
      <w:r>
        <w:rPr/>
        <w:br w:type="column"/>
      </w:r>
      <w:r>
        <w:rPr>
          <w:sz w:val="19"/>
        </w:rPr>
        <w:t>(1)</w:t>
      </w:r>
    </w:p>
    <w:p>
      <w:pPr>
        <w:spacing w:after="0"/>
        <w:jc w:val="left"/>
        <w:rPr>
          <w:sz w:val="19"/>
        </w:rPr>
        <w:sectPr>
          <w:type w:val="continuous"/>
          <w:pgSz w:w="11910" w:h="16840"/>
          <w:pgMar w:top="1380" w:bottom="560" w:left="620" w:right="140"/>
          <w:cols w:num="3" w:equalWidth="0">
            <w:col w:w="5238" w:space="145"/>
            <w:col w:w="2083" w:space="2570"/>
            <w:col w:w="1114"/>
          </w:cols>
        </w:sectPr>
      </w:pPr>
    </w:p>
    <w:p>
      <w:pPr>
        <w:pStyle w:val="ListParagraph"/>
        <w:numPr>
          <w:ilvl w:val="0"/>
          <w:numId w:val="3"/>
        </w:numPr>
        <w:tabs>
          <w:tab w:pos="467" w:val="left" w:leader="none"/>
          <w:tab w:pos="468" w:val="left" w:leader="none"/>
        </w:tabs>
        <w:spacing w:line="240" w:lineRule="auto" w:before="4" w:after="0"/>
        <w:ind w:left="467" w:right="0" w:hanging="352"/>
        <w:jc w:val="left"/>
        <w:rPr>
          <w:sz w:val="19"/>
        </w:rPr>
      </w:pPr>
      <w:r>
        <w:rPr>
          <w:sz w:val="19"/>
        </w:rPr>
        <w:t>Cutting test was performed under dry cutting</w:t>
      </w:r>
      <w:r>
        <w:rPr>
          <w:spacing w:val="45"/>
          <w:sz w:val="19"/>
        </w:rPr>
        <w:t> </w:t>
      </w:r>
      <w:r>
        <w:rPr>
          <w:sz w:val="19"/>
        </w:rPr>
        <w:t>condition.</w:t>
      </w:r>
    </w:p>
    <w:p>
      <w:pPr>
        <w:pStyle w:val="ListParagraph"/>
        <w:numPr>
          <w:ilvl w:val="0"/>
          <w:numId w:val="3"/>
        </w:numPr>
        <w:tabs>
          <w:tab w:pos="467" w:val="left" w:leader="none"/>
          <w:tab w:pos="468" w:val="left" w:leader="none"/>
        </w:tabs>
        <w:spacing w:line="129" w:lineRule="exact" w:before="7" w:after="0"/>
        <w:ind w:left="467" w:right="0" w:hanging="352"/>
        <w:jc w:val="left"/>
        <w:rPr>
          <w:sz w:val="19"/>
        </w:rPr>
      </w:pPr>
      <w:r>
        <w:rPr>
          <w:sz w:val="19"/>
        </w:rPr>
        <w:t>Tinus-Olsen hardness testing</w:t>
      </w:r>
      <w:r>
        <w:rPr>
          <w:spacing w:val="2"/>
          <w:sz w:val="19"/>
        </w:rPr>
        <w:t> </w:t>
      </w:r>
      <w:r>
        <w:rPr>
          <w:sz w:val="19"/>
        </w:rPr>
        <w:t>machine.</w:t>
      </w:r>
    </w:p>
    <w:p>
      <w:pPr>
        <w:pStyle w:val="BodyText"/>
        <w:spacing w:line="195" w:lineRule="exact" w:before="178"/>
        <w:ind w:left="116"/>
      </w:pPr>
      <w:r>
        <w:rPr/>
        <w:br w:type="column"/>
      </w:r>
      <w:r>
        <w:rPr/>
        <w:t>Where :</w:t>
      </w:r>
    </w:p>
    <w:p>
      <w:pPr>
        <w:tabs>
          <w:tab w:pos="464" w:val="left" w:leader="none"/>
          <w:tab w:pos="889" w:val="left" w:leader="none"/>
        </w:tabs>
        <w:spacing w:line="173" w:lineRule="exact" w:before="0"/>
        <w:ind w:left="116" w:right="0" w:firstLine="0"/>
        <w:jc w:val="left"/>
        <w:rPr>
          <w:rFonts w:ascii="Symbol" w:hAnsi="Symbol"/>
          <w:sz w:val="20"/>
        </w:rPr>
      </w:pPr>
      <w:r>
        <w:rPr/>
        <w:br w:type="column"/>
      </w:r>
      <w:r>
        <w:rPr>
          <w:rFonts w:ascii="Symbol" w:hAnsi="Symbol"/>
          <w:position w:val="-2"/>
          <w:sz w:val="20"/>
        </w:rPr>
        <w:t></w:t>
      </w:r>
      <w:r>
        <w:rPr>
          <w:position w:val="-2"/>
          <w:sz w:val="20"/>
        </w:rPr>
        <w:tab/>
      </w:r>
      <w:r>
        <w:rPr>
          <w:i/>
          <w:sz w:val="12"/>
        </w:rPr>
        <w:t>j</w:t>
      </w:r>
      <w:r>
        <w:rPr>
          <w:rFonts w:ascii="Symbol" w:hAnsi="Symbol"/>
          <w:sz w:val="12"/>
        </w:rPr>
        <w:t></w:t>
      </w:r>
      <w:r>
        <w:rPr>
          <w:sz w:val="12"/>
        </w:rPr>
        <w:t>1</w:t>
        <w:tab/>
      </w:r>
      <w:r>
        <w:rPr>
          <w:rFonts w:ascii="Symbol" w:hAnsi="Symbol"/>
          <w:position w:val="-2"/>
          <w:sz w:val="20"/>
        </w:rPr>
        <w:t></w:t>
      </w:r>
    </w:p>
    <w:p>
      <w:pPr>
        <w:spacing w:after="0" w:line="173" w:lineRule="exact"/>
        <w:jc w:val="left"/>
        <w:rPr>
          <w:rFonts w:ascii="Symbol" w:hAnsi="Symbol"/>
          <w:sz w:val="20"/>
        </w:rPr>
        <w:sectPr>
          <w:type w:val="continuous"/>
          <w:pgSz w:w="11910" w:h="16840"/>
          <w:pgMar w:top="1380" w:bottom="560" w:left="620" w:right="140"/>
          <w:cols w:num="3" w:equalWidth="0">
            <w:col w:w="4816" w:space="543"/>
            <w:col w:w="780" w:space="319"/>
            <w:col w:w="4692"/>
          </w:cols>
        </w:sectPr>
      </w:pPr>
    </w:p>
    <w:p>
      <w:pPr>
        <w:pStyle w:val="BodyText"/>
        <w:spacing w:line="278" w:lineRule="auto" w:before="5"/>
        <w:ind w:left="5475" w:right="3748" w:firstLine="24"/>
      </w:pPr>
      <w:r>
        <w:rPr/>
        <w:pict>
          <v:group style="position:absolute;margin-left:19pt;margin-top:340.890015pt;width:23.3pt;height:279.2pt;mso-position-horizontal-relative:page;mso-position-vertical-relative:page;z-index:-253915136" coordorigin="380,6818" coordsize="466,5584">
            <v:rect style="position:absolute;left:380;top:6817;width:440;height:5440" filled="true" fillcolor="#ffffff" stroked="false">
              <v:fill type="solid"/>
            </v:rect>
            <v:shape style="position:absolute;left:736;top:12163;width:110;height:238" type="#_x0000_t202" filled="false" stroked="false">
              <v:textbox inset="0,0,0,0">
                <w:txbxContent>
                  <w:p>
                    <w:pPr>
                      <w:spacing w:before="4"/>
                      <w:ind w:left="0" w:right="0" w:firstLine="0"/>
                      <w:jc w:val="left"/>
                      <w:rPr>
                        <w:rFonts w:ascii="Symbol" w:hAnsi="Symbol"/>
                        <w:sz w:val="19"/>
                      </w:rPr>
                    </w:pPr>
                    <w:r>
                      <w:rPr>
                        <w:rFonts w:ascii="Symbol" w:hAnsi="Symbol"/>
                        <w:w w:val="102"/>
                        <w:sz w:val="19"/>
                      </w:rPr>
                      <w:t></w:t>
                    </w:r>
                  </w:p>
                </w:txbxContent>
              </v:textbox>
              <w10:wrap type="none"/>
            </v:shape>
            <w10:wrap type="none"/>
          </v:group>
        </w:pict>
      </w:r>
      <w:r>
        <w:rPr>
          <w:rFonts w:ascii="Symbol" w:hAnsi="Symbol"/>
          <w:i/>
          <w:sz w:val="24"/>
        </w:rPr>
        <w:t></w:t>
      </w:r>
      <w:r>
        <w:rPr>
          <w:i/>
          <w:sz w:val="24"/>
        </w:rPr>
        <w:t> </w:t>
      </w:r>
      <w:r>
        <w:rPr/>
        <w:t>signal to noise ratio m: number of</w:t>
      </w:r>
      <w:r>
        <w:rPr>
          <w:spacing w:val="21"/>
        </w:rPr>
        <w:t> </w:t>
      </w:r>
      <w:r>
        <w:rPr/>
        <w:t>repetitions</w:t>
      </w:r>
    </w:p>
    <w:p>
      <w:pPr>
        <w:pStyle w:val="BodyText"/>
        <w:spacing w:line="194" w:lineRule="exact"/>
        <w:ind w:left="5475"/>
      </w:pPr>
      <w:r>
        <w:rPr/>
        <w:t>y</w:t>
      </w:r>
      <w:r>
        <w:rPr>
          <w:vertAlign w:val="subscript"/>
        </w:rPr>
        <w:t>i</w:t>
      </w:r>
      <w:r>
        <w:rPr>
          <w:vertAlign w:val="baseline"/>
        </w:rPr>
        <w:t> :quality characteristic measured value</w:t>
      </w:r>
    </w:p>
    <w:p>
      <w:pPr>
        <w:spacing w:after="0" w:line="194" w:lineRule="exact"/>
        <w:sectPr>
          <w:type w:val="continuous"/>
          <w:pgSz w:w="11910" w:h="16840"/>
          <w:pgMar w:top="1380" w:bottom="560" w:left="620" w:right="140"/>
        </w:sectPr>
      </w:pPr>
    </w:p>
    <w:p>
      <w:pPr>
        <w:pStyle w:val="BodyText"/>
        <w:rPr>
          <w:sz w:val="20"/>
        </w:rPr>
      </w:pPr>
      <w:r>
        <w:rPr/>
        <w:pict>
          <v:shape style="position:absolute;margin-left:21.871094pt;margin-top:259.417328pt;width:10.9pt;height:383.5pt;mso-position-horizontal-relative:page;mso-position-vertical-relative:page;z-index:251670528" type="#_x0000_t202" filled="false" stroked="false">
            <v:textbox inset="0,0,0,0" style="layout-flow:vertical;mso-layout-flow-alt:bottom-to-top">
              <w:txbxContent>
                <w:p>
                  <w:pPr>
                    <w:spacing w:before="13"/>
                    <w:ind w:left="20" w:right="0" w:firstLine="0"/>
                    <w:jc w:val="left"/>
                    <w:rPr>
                      <w:sz w:val="16"/>
                    </w:rPr>
                  </w:pPr>
                  <w:r>
                    <w:rPr>
                      <w:sz w:val="16"/>
                    </w:rPr>
                    <w:t>Digital Open Science Index, Industrial and Manufacturing Engineering Vol:5, No:11, 2011 waset.org/Publication/6839</w:t>
                  </w:r>
                </w:p>
              </w:txbxContent>
            </v:textbox>
            <w10:wrap type="none"/>
          </v:shape>
        </w:pict>
      </w:r>
    </w:p>
    <w:p>
      <w:pPr>
        <w:pStyle w:val="BodyText"/>
        <w:spacing w:before="3"/>
        <w:rPr>
          <w:sz w:val="20"/>
        </w:rPr>
      </w:pPr>
    </w:p>
    <w:p>
      <w:pPr>
        <w:spacing w:before="100"/>
        <w:ind w:left="648" w:right="1213" w:firstLine="0"/>
        <w:jc w:val="center"/>
        <w:rPr>
          <w:sz w:val="15"/>
        </w:rPr>
      </w:pPr>
      <w:r>
        <w:rPr>
          <w:w w:val="105"/>
          <w:sz w:val="15"/>
        </w:rPr>
        <w:t>TABLE IV</w:t>
      </w:r>
    </w:p>
    <w:p>
      <w:pPr>
        <w:spacing w:before="11" w:after="2"/>
        <w:ind w:left="744" w:right="1213" w:firstLine="0"/>
        <w:jc w:val="center"/>
        <w:rPr>
          <w:sz w:val="15"/>
        </w:rPr>
      </w:pPr>
      <w:r>
        <w:rPr>
          <w:w w:val="105"/>
          <w:position w:val="2"/>
          <w:sz w:val="15"/>
        </w:rPr>
        <w:t>L</w:t>
      </w:r>
      <w:r>
        <w:rPr>
          <w:w w:val="105"/>
          <w:position w:val="2"/>
          <w:sz w:val="15"/>
          <w:vertAlign w:val="subscript"/>
        </w:rPr>
        <w:t>54</w:t>
      </w:r>
      <w:r>
        <w:rPr>
          <w:w w:val="105"/>
          <w:position w:val="2"/>
          <w:sz w:val="15"/>
          <w:vertAlign w:val="baseline"/>
        </w:rPr>
        <w:t> ORTHOGONAL ARRAY AND CALCULATED VALUES</w:t>
      </w:r>
    </w:p>
    <w:tbl>
      <w:tblPr>
        <w:tblW w:w="0" w:type="auto"/>
        <w:jc w:val="left"/>
        <w:tblInd w:w="1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13"/>
        <w:gridCol w:w="731"/>
        <w:gridCol w:w="709"/>
        <w:gridCol w:w="711"/>
        <w:gridCol w:w="1026"/>
        <w:gridCol w:w="947"/>
        <w:gridCol w:w="677"/>
        <w:gridCol w:w="1432"/>
      </w:tblGrid>
      <w:tr>
        <w:trPr>
          <w:trHeight w:val="207" w:hRule="atLeast"/>
        </w:trPr>
        <w:tc>
          <w:tcPr>
            <w:tcW w:w="1113" w:type="dxa"/>
            <w:tcBorders>
              <w:top w:val="single" w:sz="12" w:space="0" w:color="000000"/>
              <w:bottom w:val="single" w:sz="12" w:space="0" w:color="000000"/>
            </w:tcBorders>
          </w:tcPr>
          <w:p>
            <w:pPr>
              <w:pStyle w:val="TableParagraph"/>
              <w:spacing w:line="240" w:lineRule="auto" w:before="0"/>
              <w:jc w:val="left"/>
              <w:rPr>
                <w:sz w:val="14"/>
              </w:rPr>
            </w:pPr>
          </w:p>
        </w:tc>
        <w:tc>
          <w:tcPr>
            <w:tcW w:w="731" w:type="dxa"/>
            <w:tcBorders>
              <w:top w:val="single" w:sz="12" w:space="0" w:color="000000"/>
              <w:bottom w:val="single" w:sz="12" w:space="0" w:color="000000"/>
            </w:tcBorders>
          </w:tcPr>
          <w:p>
            <w:pPr>
              <w:pStyle w:val="TableParagraph"/>
              <w:spacing w:line="182" w:lineRule="exact" w:before="5"/>
              <w:ind w:right="-15"/>
              <w:jc w:val="right"/>
              <w:rPr>
                <w:sz w:val="17"/>
              </w:rPr>
            </w:pPr>
            <w:r>
              <w:rPr>
                <w:sz w:val="17"/>
              </w:rPr>
              <w:t>co</w:t>
            </w:r>
          </w:p>
        </w:tc>
        <w:tc>
          <w:tcPr>
            <w:tcW w:w="709" w:type="dxa"/>
            <w:tcBorders>
              <w:top w:val="single" w:sz="12" w:space="0" w:color="000000"/>
              <w:bottom w:val="single" w:sz="12" w:space="0" w:color="000000"/>
            </w:tcBorders>
          </w:tcPr>
          <w:p>
            <w:pPr>
              <w:pStyle w:val="TableParagraph"/>
              <w:spacing w:line="182" w:lineRule="exact" w:before="5"/>
              <w:ind w:left="5" w:right="-29"/>
              <w:rPr>
                <w:sz w:val="17"/>
              </w:rPr>
            </w:pPr>
            <w:r>
              <w:rPr>
                <w:w w:val="105"/>
                <w:sz w:val="17"/>
              </w:rPr>
              <w:t>ntrol</w:t>
            </w:r>
            <w:r>
              <w:rPr>
                <w:spacing w:val="-16"/>
                <w:w w:val="105"/>
                <w:sz w:val="17"/>
              </w:rPr>
              <w:t> </w:t>
            </w:r>
            <w:r>
              <w:rPr>
                <w:w w:val="105"/>
                <w:sz w:val="17"/>
              </w:rPr>
              <w:t>facto</w:t>
            </w:r>
          </w:p>
        </w:tc>
        <w:tc>
          <w:tcPr>
            <w:tcW w:w="711" w:type="dxa"/>
            <w:tcBorders>
              <w:top w:val="single" w:sz="12" w:space="0" w:color="000000"/>
              <w:bottom w:val="single" w:sz="12" w:space="0" w:color="000000"/>
            </w:tcBorders>
          </w:tcPr>
          <w:p>
            <w:pPr>
              <w:pStyle w:val="TableParagraph"/>
              <w:spacing w:line="182" w:lineRule="exact" w:before="5"/>
              <w:ind w:left="24"/>
              <w:jc w:val="left"/>
              <w:rPr>
                <w:sz w:val="17"/>
              </w:rPr>
            </w:pPr>
            <w:r>
              <w:rPr>
                <w:w w:val="105"/>
                <w:sz w:val="17"/>
              </w:rPr>
              <w:t>rs</w:t>
            </w:r>
          </w:p>
        </w:tc>
        <w:tc>
          <w:tcPr>
            <w:tcW w:w="4082" w:type="dxa"/>
            <w:gridSpan w:val="4"/>
            <w:tcBorders>
              <w:top w:val="single" w:sz="12" w:space="0" w:color="000000"/>
              <w:bottom w:val="single" w:sz="12" w:space="0" w:color="000000"/>
            </w:tcBorders>
          </w:tcPr>
          <w:p>
            <w:pPr>
              <w:pStyle w:val="TableParagraph"/>
              <w:spacing w:line="240" w:lineRule="auto" w:before="0"/>
              <w:jc w:val="left"/>
              <w:rPr>
                <w:sz w:val="14"/>
              </w:rPr>
            </w:pPr>
          </w:p>
        </w:tc>
      </w:tr>
      <w:tr>
        <w:trPr>
          <w:trHeight w:val="227" w:hRule="atLeast"/>
        </w:trPr>
        <w:tc>
          <w:tcPr>
            <w:tcW w:w="1113" w:type="dxa"/>
            <w:tcBorders>
              <w:top w:val="single" w:sz="12" w:space="0" w:color="000000"/>
              <w:bottom w:val="single" w:sz="12" w:space="0" w:color="000000"/>
            </w:tcBorders>
          </w:tcPr>
          <w:p>
            <w:pPr>
              <w:pStyle w:val="TableParagraph"/>
              <w:spacing w:line="182" w:lineRule="exact" w:before="5"/>
              <w:ind w:left="150" w:right="282"/>
              <w:rPr>
                <w:sz w:val="17"/>
              </w:rPr>
            </w:pPr>
            <w:r>
              <w:rPr>
                <w:w w:val="105"/>
                <w:sz w:val="17"/>
              </w:rPr>
              <w:t>Exp. No.</w:t>
            </w:r>
          </w:p>
        </w:tc>
        <w:tc>
          <w:tcPr>
            <w:tcW w:w="731" w:type="dxa"/>
            <w:tcBorders>
              <w:top w:val="single" w:sz="12" w:space="0" w:color="000000"/>
              <w:bottom w:val="single" w:sz="12" w:space="0" w:color="000000"/>
            </w:tcBorders>
          </w:tcPr>
          <w:p>
            <w:pPr>
              <w:pStyle w:val="TableParagraph"/>
              <w:spacing w:line="182" w:lineRule="exact" w:before="5"/>
              <w:ind w:left="309"/>
              <w:jc w:val="left"/>
              <w:rPr>
                <w:sz w:val="17"/>
              </w:rPr>
            </w:pPr>
            <w:r>
              <w:rPr>
                <w:w w:val="103"/>
                <w:sz w:val="17"/>
              </w:rPr>
              <w:t>A</w:t>
            </w:r>
          </w:p>
        </w:tc>
        <w:tc>
          <w:tcPr>
            <w:tcW w:w="709" w:type="dxa"/>
            <w:tcBorders>
              <w:top w:val="single" w:sz="12" w:space="0" w:color="000000"/>
              <w:bottom w:val="single" w:sz="12" w:space="0" w:color="000000"/>
            </w:tcBorders>
          </w:tcPr>
          <w:p>
            <w:pPr>
              <w:pStyle w:val="TableParagraph"/>
              <w:spacing w:line="182" w:lineRule="exact" w:before="5"/>
              <w:rPr>
                <w:sz w:val="17"/>
              </w:rPr>
            </w:pPr>
            <w:r>
              <w:rPr>
                <w:w w:val="103"/>
                <w:sz w:val="17"/>
              </w:rPr>
              <w:t>B</w:t>
            </w:r>
          </w:p>
        </w:tc>
        <w:tc>
          <w:tcPr>
            <w:tcW w:w="711" w:type="dxa"/>
            <w:tcBorders>
              <w:top w:val="single" w:sz="12" w:space="0" w:color="000000"/>
              <w:bottom w:val="single" w:sz="12" w:space="0" w:color="000000"/>
            </w:tcBorders>
          </w:tcPr>
          <w:p>
            <w:pPr>
              <w:pStyle w:val="TableParagraph"/>
              <w:spacing w:line="182" w:lineRule="exact" w:before="5"/>
              <w:ind w:right="294"/>
              <w:jc w:val="right"/>
              <w:rPr>
                <w:sz w:val="17"/>
              </w:rPr>
            </w:pPr>
            <w:r>
              <w:rPr>
                <w:w w:val="103"/>
                <w:sz w:val="17"/>
              </w:rPr>
              <w:t>C</w:t>
            </w:r>
          </w:p>
        </w:tc>
        <w:tc>
          <w:tcPr>
            <w:tcW w:w="1026" w:type="dxa"/>
            <w:tcBorders>
              <w:top w:val="single" w:sz="12" w:space="0" w:color="000000"/>
              <w:bottom w:val="single" w:sz="12" w:space="0" w:color="000000"/>
            </w:tcBorders>
          </w:tcPr>
          <w:p>
            <w:pPr>
              <w:pStyle w:val="TableParagraph"/>
              <w:spacing w:line="182" w:lineRule="exact" w:before="5"/>
              <w:ind w:left="281" w:right="171"/>
              <w:rPr>
                <w:sz w:val="17"/>
              </w:rPr>
            </w:pPr>
            <w:r>
              <w:rPr>
                <w:sz w:val="17"/>
              </w:rPr>
              <w:t>Ra(µm)</w:t>
            </w:r>
          </w:p>
        </w:tc>
        <w:tc>
          <w:tcPr>
            <w:tcW w:w="947" w:type="dxa"/>
            <w:tcBorders>
              <w:top w:val="single" w:sz="12" w:space="0" w:color="000000"/>
              <w:bottom w:val="single" w:sz="12" w:space="0" w:color="000000"/>
            </w:tcBorders>
          </w:tcPr>
          <w:p>
            <w:pPr>
              <w:pStyle w:val="TableParagraph"/>
              <w:spacing w:line="182" w:lineRule="exact" w:before="5"/>
              <w:ind w:left="169" w:right="154"/>
              <w:rPr>
                <w:sz w:val="17"/>
              </w:rPr>
            </w:pPr>
            <w:r>
              <w:rPr>
                <w:w w:val="105"/>
                <w:sz w:val="17"/>
              </w:rPr>
              <w:t>MSD</w:t>
            </w:r>
          </w:p>
        </w:tc>
        <w:tc>
          <w:tcPr>
            <w:tcW w:w="677" w:type="dxa"/>
            <w:tcBorders>
              <w:top w:val="single" w:sz="12" w:space="0" w:color="000000"/>
              <w:bottom w:val="single" w:sz="12" w:space="0" w:color="000000"/>
            </w:tcBorders>
          </w:tcPr>
          <w:p>
            <w:pPr>
              <w:pStyle w:val="TableParagraph"/>
              <w:spacing w:line="188" w:lineRule="exact" w:before="0"/>
              <w:ind w:right="28"/>
              <w:rPr>
                <w:rFonts w:ascii="Symbol" w:hAnsi="Symbol"/>
                <w:i/>
                <w:sz w:val="24"/>
              </w:rPr>
            </w:pPr>
            <w:r>
              <w:rPr>
                <w:rFonts w:ascii="Symbol" w:hAnsi="Symbol"/>
                <w:i/>
                <w:w w:val="97"/>
                <w:sz w:val="24"/>
              </w:rPr>
              <w:t></w:t>
            </w:r>
          </w:p>
        </w:tc>
        <w:tc>
          <w:tcPr>
            <w:tcW w:w="1432" w:type="dxa"/>
            <w:tcBorders>
              <w:top w:val="single" w:sz="12" w:space="0" w:color="000000"/>
              <w:bottom w:val="single" w:sz="12" w:space="0" w:color="000000"/>
            </w:tcBorders>
          </w:tcPr>
          <w:p>
            <w:pPr>
              <w:pStyle w:val="TableParagraph"/>
              <w:spacing w:line="182" w:lineRule="exact" w:before="5"/>
              <w:ind w:left="123" w:right="90"/>
              <w:rPr>
                <w:sz w:val="17"/>
              </w:rPr>
            </w:pPr>
            <w:r>
              <w:rPr>
                <w:w w:val="105"/>
                <w:sz w:val="17"/>
              </w:rPr>
              <w:t>MRR(mm</w:t>
            </w:r>
            <w:r>
              <w:rPr>
                <w:w w:val="105"/>
                <w:sz w:val="17"/>
                <w:vertAlign w:val="superscript"/>
              </w:rPr>
              <w:t>3</w:t>
            </w:r>
            <w:r>
              <w:rPr>
                <w:w w:val="105"/>
                <w:sz w:val="17"/>
                <w:vertAlign w:val="baseline"/>
              </w:rPr>
              <w:t>/min)</w:t>
            </w:r>
          </w:p>
        </w:tc>
      </w:tr>
      <w:tr>
        <w:trPr>
          <w:trHeight w:val="188" w:hRule="atLeast"/>
        </w:trPr>
        <w:tc>
          <w:tcPr>
            <w:tcW w:w="1113" w:type="dxa"/>
            <w:tcBorders>
              <w:top w:val="single" w:sz="12" w:space="0" w:color="000000"/>
            </w:tcBorders>
          </w:tcPr>
          <w:p>
            <w:pPr>
              <w:pStyle w:val="TableParagraph"/>
              <w:spacing w:line="183" w:lineRule="exact" w:before="5"/>
              <w:ind w:right="88"/>
              <w:rPr>
                <w:sz w:val="17"/>
              </w:rPr>
            </w:pPr>
            <w:r>
              <w:rPr>
                <w:w w:val="103"/>
                <w:sz w:val="17"/>
              </w:rPr>
              <w:t>1</w:t>
            </w:r>
          </w:p>
        </w:tc>
        <w:tc>
          <w:tcPr>
            <w:tcW w:w="731" w:type="dxa"/>
            <w:tcBorders>
              <w:top w:val="single" w:sz="12" w:space="0" w:color="000000"/>
            </w:tcBorders>
          </w:tcPr>
          <w:p>
            <w:pPr>
              <w:pStyle w:val="TableParagraph"/>
              <w:spacing w:line="183" w:lineRule="exact" w:before="5"/>
              <w:ind w:left="326"/>
              <w:jc w:val="left"/>
              <w:rPr>
                <w:sz w:val="17"/>
              </w:rPr>
            </w:pPr>
            <w:r>
              <w:rPr>
                <w:w w:val="103"/>
                <w:sz w:val="17"/>
              </w:rPr>
              <w:t>1</w:t>
            </w:r>
          </w:p>
        </w:tc>
        <w:tc>
          <w:tcPr>
            <w:tcW w:w="709" w:type="dxa"/>
            <w:tcBorders>
              <w:top w:val="single" w:sz="12" w:space="0" w:color="000000"/>
            </w:tcBorders>
          </w:tcPr>
          <w:p>
            <w:pPr>
              <w:pStyle w:val="TableParagraph"/>
              <w:spacing w:line="183" w:lineRule="exact" w:before="5"/>
              <w:rPr>
                <w:sz w:val="17"/>
              </w:rPr>
            </w:pPr>
            <w:r>
              <w:rPr>
                <w:w w:val="103"/>
                <w:sz w:val="17"/>
              </w:rPr>
              <w:t>1</w:t>
            </w:r>
          </w:p>
        </w:tc>
        <w:tc>
          <w:tcPr>
            <w:tcW w:w="711" w:type="dxa"/>
            <w:tcBorders>
              <w:top w:val="single" w:sz="12" w:space="0" w:color="000000"/>
            </w:tcBorders>
          </w:tcPr>
          <w:p>
            <w:pPr>
              <w:pStyle w:val="TableParagraph"/>
              <w:spacing w:line="183" w:lineRule="exact" w:before="5"/>
              <w:ind w:right="311"/>
              <w:jc w:val="right"/>
              <w:rPr>
                <w:sz w:val="17"/>
              </w:rPr>
            </w:pPr>
            <w:r>
              <w:rPr>
                <w:w w:val="103"/>
                <w:sz w:val="17"/>
              </w:rPr>
              <w:t>1</w:t>
            </w:r>
          </w:p>
        </w:tc>
        <w:tc>
          <w:tcPr>
            <w:tcW w:w="1026" w:type="dxa"/>
            <w:tcBorders>
              <w:top w:val="single" w:sz="12" w:space="0" w:color="000000"/>
            </w:tcBorders>
          </w:tcPr>
          <w:p>
            <w:pPr>
              <w:pStyle w:val="TableParagraph"/>
              <w:spacing w:line="183" w:lineRule="exact" w:before="5"/>
              <w:ind w:left="281" w:right="168"/>
              <w:rPr>
                <w:sz w:val="17"/>
              </w:rPr>
            </w:pPr>
            <w:r>
              <w:rPr>
                <w:w w:val="105"/>
                <w:sz w:val="17"/>
              </w:rPr>
              <w:t>0.88</w:t>
            </w:r>
          </w:p>
        </w:tc>
        <w:tc>
          <w:tcPr>
            <w:tcW w:w="947" w:type="dxa"/>
            <w:tcBorders>
              <w:top w:val="single" w:sz="12" w:space="0" w:color="000000"/>
            </w:tcBorders>
          </w:tcPr>
          <w:p>
            <w:pPr>
              <w:pStyle w:val="TableParagraph"/>
              <w:spacing w:line="183" w:lineRule="exact" w:before="5"/>
              <w:ind w:left="169" w:right="156"/>
              <w:rPr>
                <w:sz w:val="17"/>
              </w:rPr>
            </w:pPr>
            <w:r>
              <w:rPr>
                <w:w w:val="105"/>
                <w:sz w:val="17"/>
              </w:rPr>
              <w:t>0.7744</w:t>
            </w:r>
          </w:p>
        </w:tc>
        <w:tc>
          <w:tcPr>
            <w:tcW w:w="677" w:type="dxa"/>
            <w:tcBorders>
              <w:top w:val="single" w:sz="12" w:space="0" w:color="000000"/>
            </w:tcBorders>
          </w:tcPr>
          <w:p>
            <w:pPr>
              <w:pStyle w:val="TableParagraph"/>
              <w:spacing w:line="183" w:lineRule="exact" w:before="5"/>
              <w:ind w:left="161" w:right="128"/>
              <w:rPr>
                <w:sz w:val="17"/>
              </w:rPr>
            </w:pPr>
            <w:r>
              <w:rPr>
                <w:w w:val="105"/>
                <w:sz w:val="17"/>
              </w:rPr>
              <w:t>-1.1</w:t>
            </w:r>
          </w:p>
        </w:tc>
        <w:tc>
          <w:tcPr>
            <w:tcW w:w="1432" w:type="dxa"/>
            <w:tcBorders>
              <w:top w:val="single" w:sz="12" w:space="0" w:color="000000"/>
            </w:tcBorders>
          </w:tcPr>
          <w:p>
            <w:pPr>
              <w:pStyle w:val="TableParagraph"/>
              <w:spacing w:line="183" w:lineRule="exact" w:before="5"/>
              <w:ind w:left="123" w:right="89"/>
              <w:rPr>
                <w:sz w:val="17"/>
              </w:rPr>
            </w:pPr>
            <w:r>
              <w:rPr>
                <w:w w:val="105"/>
                <w:sz w:val="17"/>
              </w:rPr>
              <w:t>2392.38</w:t>
            </w:r>
          </w:p>
        </w:tc>
      </w:tr>
      <w:tr>
        <w:trPr>
          <w:trHeight w:val="208" w:hRule="atLeast"/>
        </w:trPr>
        <w:tc>
          <w:tcPr>
            <w:tcW w:w="1113" w:type="dxa"/>
          </w:tcPr>
          <w:p>
            <w:pPr>
              <w:pStyle w:val="TableParagraph"/>
              <w:spacing w:before="3"/>
              <w:ind w:right="88"/>
              <w:rPr>
                <w:sz w:val="17"/>
              </w:rPr>
            </w:pPr>
            <w:r>
              <w:rPr>
                <w:w w:val="103"/>
                <w:sz w:val="17"/>
              </w:rPr>
              <w:t>2</w:t>
            </w:r>
          </w:p>
        </w:tc>
        <w:tc>
          <w:tcPr>
            <w:tcW w:w="731" w:type="dxa"/>
          </w:tcPr>
          <w:p>
            <w:pPr>
              <w:pStyle w:val="TableParagraph"/>
              <w:spacing w:before="3"/>
              <w:ind w:left="326"/>
              <w:jc w:val="left"/>
              <w:rPr>
                <w:sz w:val="17"/>
              </w:rPr>
            </w:pPr>
            <w:r>
              <w:rPr>
                <w:w w:val="103"/>
                <w:sz w:val="17"/>
              </w:rPr>
              <w:t>1</w:t>
            </w:r>
          </w:p>
        </w:tc>
        <w:tc>
          <w:tcPr>
            <w:tcW w:w="709" w:type="dxa"/>
          </w:tcPr>
          <w:p>
            <w:pPr>
              <w:pStyle w:val="TableParagraph"/>
              <w:spacing w:before="3"/>
              <w:rPr>
                <w:sz w:val="17"/>
              </w:rPr>
            </w:pPr>
            <w:r>
              <w:rPr>
                <w:w w:val="103"/>
                <w:sz w:val="17"/>
              </w:rPr>
              <w:t>2</w:t>
            </w:r>
          </w:p>
        </w:tc>
        <w:tc>
          <w:tcPr>
            <w:tcW w:w="711" w:type="dxa"/>
          </w:tcPr>
          <w:p>
            <w:pPr>
              <w:pStyle w:val="TableParagraph"/>
              <w:spacing w:before="3"/>
              <w:ind w:right="311"/>
              <w:jc w:val="right"/>
              <w:rPr>
                <w:sz w:val="17"/>
              </w:rPr>
            </w:pPr>
            <w:r>
              <w:rPr>
                <w:w w:val="103"/>
                <w:sz w:val="17"/>
              </w:rPr>
              <w:t>1</w:t>
            </w:r>
          </w:p>
        </w:tc>
        <w:tc>
          <w:tcPr>
            <w:tcW w:w="1026" w:type="dxa"/>
          </w:tcPr>
          <w:p>
            <w:pPr>
              <w:pStyle w:val="TableParagraph"/>
              <w:spacing w:before="3"/>
              <w:ind w:left="281" w:right="167"/>
              <w:rPr>
                <w:sz w:val="17"/>
              </w:rPr>
            </w:pPr>
            <w:r>
              <w:rPr>
                <w:w w:val="105"/>
                <w:sz w:val="17"/>
              </w:rPr>
              <w:t>0.81</w:t>
            </w:r>
          </w:p>
        </w:tc>
        <w:tc>
          <w:tcPr>
            <w:tcW w:w="947" w:type="dxa"/>
          </w:tcPr>
          <w:p>
            <w:pPr>
              <w:pStyle w:val="TableParagraph"/>
              <w:spacing w:before="3"/>
              <w:ind w:left="169" w:right="156"/>
              <w:rPr>
                <w:sz w:val="17"/>
              </w:rPr>
            </w:pPr>
            <w:r>
              <w:rPr>
                <w:w w:val="105"/>
                <w:sz w:val="17"/>
              </w:rPr>
              <w:t>0.6561</w:t>
            </w:r>
          </w:p>
        </w:tc>
        <w:tc>
          <w:tcPr>
            <w:tcW w:w="677" w:type="dxa"/>
          </w:tcPr>
          <w:p>
            <w:pPr>
              <w:pStyle w:val="TableParagraph"/>
              <w:spacing w:line="181" w:lineRule="exact" w:before="7"/>
              <w:ind w:left="161" w:right="128"/>
              <w:rPr>
                <w:rFonts w:ascii="Arial"/>
                <w:sz w:val="17"/>
              </w:rPr>
            </w:pPr>
            <w:r>
              <w:rPr>
                <w:rFonts w:ascii="Arial"/>
                <w:w w:val="105"/>
                <w:sz w:val="17"/>
              </w:rPr>
              <w:t>1.46</w:t>
            </w:r>
          </w:p>
        </w:tc>
        <w:tc>
          <w:tcPr>
            <w:tcW w:w="1432" w:type="dxa"/>
          </w:tcPr>
          <w:p>
            <w:pPr>
              <w:pStyle w:val="TableParagraph"/>
              <w:spacing w:before="3"/>
              <w:ind w:left="123" w:right="90"/>
              <w:rPr>
                <w:sz w:val="17"/>
              </w:rPr>
            </w:pPr>
            <w:r>
              <w:rPr>
                <w:w w:val="105"/>
                <w:sz w:val="17"/>
              </w:rPr>
              <w:t>5861.33</w:t>
            </w:r>
          </w:p>
        </w:tc>
      </w:tr>
      <w:tr>
        <w:trPr>
          <w:trHeight w:val="205" w:hRule="atLeast"/>
        </w:trPr>
        <w:tc>
          <w:tcPr>
            <w:tcW w:w="1113" w:type="dxa"/>
          </w:tcPr>
          <w:p>
            <w:pPr>
              <w:pStyle w:val="TableParagraph"/>
              <w:spacing w:line="184" w:lineRule="exact"/>
              <w:ind w:right="88"/>
              <w:rPr>
                <w:sz w:val="17"/>
              </w:rPr>
            </w:pPr>
            <w:r>
              <w:rPr>
                <w:w w:val="103"/>
                <w:sz w:val="17"/>
              </w:rPr>
              <w:t>3</w:t>
            </w:r>
          </w:p>
        </w:tc>
        <w:tc>
          <w:tcPr>
            <w:tcW w:w="731" w:type="dxa"/>
          </w:tcPr>
          <w:p>
            <w:pPr>
              <w:pStyle w:val="TableParagraph"/>
              <w:spacing w:line="184" w:lineRule="exact"/>
              <w:ind w:left="326"/>
              <w:jc w:val="left"/>
              <w:rPr>
                <w:sz w:val="17"/>
              </w:rPr>
            </w:pPr>
            <w:r>
              <w:rPr>
                <w:w w:val="103"/>
                <w:sz w:val="17"/>
              </w:rPr>
              <w:t>1</w:t>
            </w:r>
          </w:p>
        </w:tc>
        <w:tc>
          <w:tcPr>
            <w:tcW w:w="709" w:type="dxa"/>
          </w:tcPr>
          <w:p>
            <w:pPr>
              <w:pStyle w:val="TableParagraph"/>
              <w:spacing w:line="184" w:lineRule="exact"/>
              <w:rPr>
                <w:sz w:val="17"/>
              </w:rPr>
            </w:pPr>
            <w:r>
              <w:rPr>
                <w:w w:val="103"/>
                <w:sz w:val="17"/>
              </w:rPr>
              <w:t>3</w:t>
            </w:r>
          </w:p>
        </w:tc>
        <w:tc>
          <w:tcPr>
            <w:tcW w:w="711" w:type="dxa"/>
          </w:tcPr>
          <w:p>
            <w:pPr>
              <w:pStyle w:val="TableParagraph"/>
              <w:spacing w:line="184" w:lineRule="exact"/>
              <w:ind w:right="311"/>
              <w:jc w:val="right"/>
              <w:rPr>
                <w:sz w:val="17"/>
              </w:rPr>
            </w:pPr>
            <w:r>
              <w:rPr>
                <w:w w:val="103"/>
                <w:sz w:val="17"/>
              </w:rPr>
              <w:t>1</w:t>
            </w:r>
          </w:p>
        </w:tc>
        <w:tc>
          <w:tcPr>
            <w:tcW w:w="1026" w:type="dxa"/>
          </w:tcPr>
          <w:p>
            <w:pPr>
              <w:pStyle w:val="TableParagraph"/>
              <w:spacing w:line="184" w:lineRule="exact"/>
              <w:ind w:left="281" w:right="167"/>
              <w:rPr>
                <w:sz w:val="17"/>
              </w:rPr>
            </w:pPr>
            <w:r>
              <w:rPr>
                <w:w w:val="105"/>
                <w:sz w:val="17"/>
              </w:rPr>
              <w:t>1.03</w:t>
            </w:r>
          </w:p>
        </w:tc>
        <w:tc>
          <w:tcPr>
            <w:tcW w:w="947" w:type="dxa"/>
          </w:tcPr>
          <w:p>
            <w:pPr>
              <w:pStyle w:val="TableParagraph"/>
              <w:spacing w:line="184" w:lineRule="exact"/>
              <w:ind w:left="169" w:right="156"/>
              <w:rPr>
                <w:sz w:val="17"/>
              </w:rPr>
            </w:pPr>
            <w:r>
              <w:rPr>
                <w:w w:val="105"/>
                <w:sz w:val="17"/>
              </w:rPr>
              <w:t>1.0609</w:t>
            </w:r>
          </w:p>
        </w:tc>
        <w:tc>
          <w:tcPr>
            <w:tcW w:w="677" w:type="dxa"/>
          </w:tcPr>
          <w:p>
            <w:pPr>
              <w:pStyle w:val="TableParagraph"/>
              <w:spacing w:line="180" w:lineRule="exact" w:before="5"/>
              <w:ind w:left="161" w:right="128"/>
              <w:rPr>
                <w:rFonts w:ascii="Arial"/>
                <w:sz w:val="17"/>
              </w:rPr>
            </w:pPr>
            <w:r>
              <w:rPr>
                <w:rFonts w:ascii="Arial"/>
                <w:w w:val="105"/>
                <w:sz w:val="17"/>
              </w:rPr>
              <w:t>0.78</w:t>
            </w:r>
          </w:p>
        </w:tc>
        <w:tc>
          <w:tcPr>
            <w:tcW w:w="1432" w:type="dxa"/>
          </w:tcPr>
          <w:p>
            <w:pPr>
              <w:pStyle w:val="TableParagraph"/>
              <w:spacing w:line="184" w:lineRule="exact"/>
              <w:ind w:left="121" w:right="90"/>
              <w:rPr>
                <w:sz w:val="17"/>
              </w:rPr>
            </w:pPr>
            <w:r>
              <w:rPr>
                <w:w w:val="105"/>
                <w:sz w:val="17"/>
              </w:rPr>
              <w:t>10586.29</w:t>
            </w:r>
          </w:p>
        </w:tc>
      </w:tr>
      <w:tr>
        <w:trPr>
          <w:trHeight w:val="203" w:hRule="atLeast"/>
        </w:trPr>
        <w:tc>
          <w:tcPr>
            <w:tcW w:w="1113" w:type="dxa"/>
          </w:tcPr>
          <w:p>
            <w:pPr>
              <w:pStyle w:val="TableParagraph"/>
              <w:spacing w:line="183" w:lineRule="exact" w:before="0"/>
              <w:ind w:right="88"/>
              <w:rPr>
                <w:sz w:val="17"/>
              </w:rPr>
            </w:pPr>
            <w:r>
              <w:rPr>
                <w:w w:val="103"/>
                <w:sz w:val="17"/>
              </w:rPr>
              <w:t>4</w:t>
            </w:r>
          </w:p>
        </w:tc>
        <w:tc>
          <w:tcPr>
            <w:tcW w:w="731" w:type="dxa"/>
          </w:tcPr>
          <w:p>
            <w:pPr>
              <w:pStyle w:val="TableParagraph"/>
              <w:spacing w:line="183" w:lineRule="exact" w:before="0"/>
              <w:ind w:left="326"/>
              <w:jc w:val="left"/>
              <w:rPr>
                <w:sz w:val="17"/>
              </w:rPr>
            </w:pPr>
            <w:r>
              <w:rPr>
                <w:w w:val="103"/>
                <w:sz w:val="17"/>
              </w:rPr>
              <w:t>1</w:t>
            </w:r>
          </w:p>
        </w:tc>
        <w:tc>
          <w:tcPr>
            <w:tcW w:w="709" w:type="dxa"/>
          </w:tcPr>
          <w:p>
            <w:pPr>
              <w:pStyle w:val="TableParagraph"/>
              <w:spacing w:line="183" w:lineRule="exact" w:before="0"/>
              <w:rPr>
                <w:sz w:val="17"/>
              </w:rPr>
            </w:pPr>
            <w:r>
              <w:rPr>
                <w:w w:val="103"/>
                <w:sz w:val="17"/>
              </w:rPr>
              <w:t>1</w:t>
            </w:r>
          </w:p>
        </w:tc>
        <w:tc>
          <w:tcPr>
            <w:tcW w:w="711" w:type="dxa"/>
          </w:tcPr>
          <w:p>
            <w:pPr>
              <w:pStyle w:val="TableParagraph"/>
              <w:spacing w:line="183" w:lineRule="exact" w:before="0"/>
              <w:ind w:right="311"/>
              <w:jc w:val="right"/>
              <w:rPr>
                <w:sz w:val="17"/>
              </w:rPr>
            </w:pPr>
            <w:r>
              <w:rPr>
                <w:w w:val="103"/>
                <w:sz w:val="17"/>
              </w:rPr>
              <w:t>1</w:t>
            </w:r>
          </w:p>
        </w:tc>
        <w:tc>
          <w:tcPr>
            <w:tcW w:w="1026" w:type="dxa"/>
          </w:tcPr>
          <w:p>
            <w:pPr>
              <w:pStyle w:val="TableParagraph"/>
              <w:spacing w:line="183" w:lineRule="exact" w:before="0"/>
              <w:ind w:left="281" w:right="168"/>
              <w:rPr>
                <w:sz w:val="17"/>
              </w:rPr>
            </w:pPr>
            <w:r>
              <w:rPr>
                <w:w w:val="105"/>
                <w:sz w:val="17"/>
              </w:rPr>
              <w:t>1.34</w:t>
            </w:r>
          </w:p>
        </w:tc>
        <w:tc>
          <w:tcPr>
            <w:tcW w:w="947" w:type="dxa"/>
          </w:tcPr>
          <w:p>
            <w:pPr>
              <w:pStyle w:val="TableParagraph"/>
              <w:spacing w:line="183" w:lineRule="exact" w:before="0"/>
              <w:ind w:left="169" w:right="156"/>
              <w:rPr>
                <w:sz w:val="17"/>
              </w:rPr>
            </w:pPr>
            <w:r>
              <w:rPr>
                <w:w w:val="105"/>
                <w:sz w:val="17"/>
              </w:rPr>
              <w:t>1.7956</w:t>
            </w:r>
          </w:p>
        </w:tc>
        <w:tc>
          <w:tcPr>
            <w:tcW w:w="677" w:type="dxa"/>
          </w:tcPr>
          <w:p>
            <w:pPr>
              <w:pStyle w:val="TableParagraph"/>
              <w:spacing w:line="183" w:lineRule="exact" w:before="0"/>
              <w:ind w:left="161" w:right="128"/>
              <w:rPr>
                <w:sz w:val="17"/>
              </w:rPr>
            </w:pPr>
            <w:r>
              <w:rPr>
                <w:w w:val="105"/>
                <w:sz w:val="17"/>
              </w:rPr>
              <w:t>-1.1</w:t>
            </w:r>
          </w:p>
        </w:tc>
        <w:tc>
          <w:tcPr>
            <w:tcW w:w="1432" w:type="dxa"/>
          </w:tcPr>
          <w:p>
            <w:pPr>
              <w:pStyle w:val="TableParagraph"/>
              <w:spacing w:line="183" w:lineRule="exact" w:before="0"/>
              <w:ind w:left="123" w:right="89"/>
              <w:rPr>
                <w:sz w:val="17"/>
              </w:rPr>
            </w:pPr>
            <w:r>
              <w:rPr>
                <w:w w:val="105"/>
                <w:sz w:val="17"/>
              </w:rPr>
              <w:t>2392.38</w:t>
            </w:r>
          </w:p>
        </w:tc>
      </w:tr>
      <w:tr>
        <w:trPr>
          <w:trHeight w:val="208" w:hRule="atLeast"/>
        </w:trPr>
        <w:tc>
          <w:tcPr>
            <w:tcW w:w="1113" w:type="dxa"/>
          </w:tcPr>
          <w:p>
            <w:pPr>
              <w:pStyle w:val="TableParagraph"/>
              <w:spacing w:before="3"/>
              <w:ind w:right="88"/>
              <w:rPr>
                <w:sz w:val="17"/>
              </w:rPr>
            </w:pPr>
            <w:r>
              <w:rPr>
                <w:w w:val="103"/>
                <w:sz w:val="17"/>
              </w:rPr>
              <w:t>5</w:t>
            </w:r>
          </w:p>
        </w:tc>
        <w:tc>
          <w:tcPr>
            <w:tcW w:w="731" w:type="dxa"/>
          </w:tcPr>
          <w:p>
            <w:pPr>
              <w:pStyle w:val="TableParagraph"/>
              <w:spacing w:before="3"/>
              <w:ind w:left="326"/>
              <w:jc w:val="left"/>
              <w:rPr>
                <w:sz w:val="17"/>
              </w:rPr>
            </w:pPr>
            <w:r>
              <w:rPr>
                <w:w w:val="103"/>
                <w:sz w:val="17"/>
              </w:rPr>
              <w:t>1</w:t>
            </w:r>
          </w:p>
        </w:tc>
        <w:tc>
          <w:tcPr>
            <w:tcW w:w="709" w:type="dxa"/>
          </w:tcPr>
          <w:p>
            <w:pPr>
              <w:pStyle w:val="TableParagraph"/>
              <w:spacing w:before="3"/>
              <w:rPr>
                <w:sz w:val="17"/>
              </w:rPr>
            </w:pPr>
            <w:r>
              <w:rPr>
                <w:w w:val="103"/>
                <w:sz w:val="17"/>
              </w:rPr>
              <w:t>2</w:t>
            </w:r>
          </w:p>
        </w:tc>
        <w:tc>
          <w:tcPr>
            <w:tcW w:w="711" w:type="dxa"/>
          </w:tcPr>
          <w:p>
            <w:pPr>
              <w:pStyle w:val="TableParagraph"/>
              <w:spacing w:before="3"/>
              <w:ind w:right="311"/>
              <w:jc w:val="right"/>
              <w:rPr>
                <w:sz w:val="17"/>
              </w:rPr>
            </w:pPr>
            <w:r>
              <w:rPr>
                <w:w w:val="103"/>
                <w:sz w:val="17"/>
              </w:rPr>
              <w:t>1</w:t>
            </w:r>
          </w:p>
        </w:tc>
        <w:tc>
          <w:tcPr>
            <w:tcW w:w="1026" w:type="dxa"/>
          </w:tcPr>
          <w:p>
            <w:pPr>
              <w:pStyle w:val="TableParagraph"/>
              <w:spacing w:before="3"/>
              <w:ind w:left="281" w:right="167"/>
              <w:rPr>
                <w:sz w:val="17"/>
              </w:rPr>
            </w:pPr>
            <w:r>
              <w:rPr>
                <w:w w:val="105"/>
                <w:sz w:val="17"/>
              </w:rPr>
              <w:t>0.88</w:t>
            </w:r>
          </w:p>
        </w:tc>
        <w:tc>
          <w:tcPr>
            <w:tcW w:w="947" w:type="dxa"/>
          </w:tcPr>
          <w:p>
            <w:pPr>
              <w:pStyle w:val="TableParagraph"/>
              <w:spacing w:before="3"/>
              <w:ind w:left="169" w:right="156"/>
              <w:rPr>
                <w:sz w:val="17"/>
              </w:rPr>
            </w:pPr>
            <w:r>
              <w:rPr>
                <w:w w:val="105"/>
                <w:sz w:val="17"/>
              </w:rPr>
              <w:t>0.7744</w:t>
            </w:r>
          </w:p>
        </w:tc>
        <w:tc>
          <w:tcPr>
            <w:tcW w:w="677" w:type="dxa"/>
          </w:tcPr>
          <w:p>
            <w:pPr>
              <w:pStyle w:val="TableParagraph"/>
              <w:spacing w:line="181" w:lineRule="exact" w:before="7"/>
              <w:ind w:left="161" w:right="128"/>
              <w:rPr>
                <w:rFonts w:ascii="Arial"/>
                <w:sz w:val="17"/>
              </w:rPr>
            </w:pPr>
            <w:r>
              <w:rPr>
                <w:rFonts w:ascii="Arial"/>
                <w:w w:val="105"/>
                <w:sz w:val="17"/>
              </w:rPr>
              <w:t>1.46</w:t>
            </w:r>
          </w:p>
        </w:tc>
        <w:tc>
          <w:tcPr>
            <w:tcW w:w="1432" w:type="dxa"/>
          </w:tcPr>
          <w:p>
            <w:pPr>
              <w:pStyle w:val="TableParagraph"/>
              <w:spacing w:before="3"/>
              <w:ind w:left="123" w:right="90"/>
              <w:rPr>
                <w:sz w:val="17"/>
              </w:rPr>
            </w:pPr>
            <w:r>
              <w:rPr>
                <w:w w:val="105"/>
                <w:sz w:val="17"/>
              </w:rPr>
              <w:t>5861.33</w:t>
            </w:r>
          </w:p>
        </w:tc>
      </w:tr>
      <w:tr>
        <w:trPr>
          <w:trHeight w:val="204" w:hRule="atLeast"/>
        </w:trPr>
        <w:tc>
          <w:tcPr>
            <w:tcW w:w="1113" w:type="dxa"/>
          </w:tcPr>
          <w:p>
            <w:pPr>
              <w:pStyle w:val="TableParagraph"/>
              <w:spacing w:line="182" w:lineRule="exact"/>
              <w:ind w:right="88"/>
              <w:rPr>
                <w:sz w:val="17"/>
              </w:rPr>
            </w:pPr>
            <w:r>
              <w:rPr>
                <w:w w:val="103"/>
                <w:sz w:val="17"/>
              </w:rPr>
              <w:t>6</w:t>
            </w:r>
          </w:p>
        </w:tc>
        <w:tc>
          <w:tcPr>
            <w:tcW w:w="731" w:type="dxa"/>
          </w:tcPr>
          <w:p>
            <w:pPr>
              <w:pStyle w:val="TableParagraph"/>
              <w:spacing w:line="182" w:lineRule="exact"/>
              <w:ind w:left="326"/>
              <w:jc w:val="left"/>
              <w:rPr>
                <w:sz w:val="17"/>
              </w:rPr>
            </w:pPr>
            <w:r>
              <w:rPr>
                <w:w w:val="103"/>
                <w:sz w:val="17"/>
              </w:rPr>
              <w:t>1</w:t>
            </w:r>
          </w:p>
        </w:tc>
        <w:tc>
          <w:tcPr>
            <w:tcW w:w="709" w:type="dxa"/>
          </w:tcPr>
          <w:p>
            <w:pPr>
              <w:pStyle w:val="TableParagraph"/>
              <w:spacing w:line="182" w:lineRule="exact"/>
              <w:rPr>
                <w:sz w:val="17"/>
              </w:rPr>
            </w:pPr>
            <w:r>
              <w:rPr>
                <w:w w:val="103"/>
                <w:sz w:val="17"/>
              </w:rPr>
              <w:t>3</w:t>
            </w:r>
          </w:p>
        </w:tc>
        <w:tc>
          <w:tcPr>
            <w:tcW w:w="711" w:type="dxa"/>
          </w:tcPr>
          <w:p>
            <w:pPr>
              <w:pStyle w:val="TableParagraph"/>
              <w:spacing w:line="182" w:lineRule="exact"/>
              <w:ind w:right="311"/>
              <w:jc w:val="right"/>
              <w:rPr>
                <w:sz w:val="17"/>
              </w:rPr>
            </w:pPr>
            <w:r>
              <w:rPr>
                <w:w w:val="103"/>
                <w:sz w:val="17"/>
              </w:rPr>
              <w:t>1</w:t>
            </w:r>
          </w:p>
        </w:tc>
        <w:tc>
          <w:tcPr>
            <w:tcW w:w="1026" w:type="dxa"/>
          </w:tcPr>
          <w:p>
            <w:pPr>
              <w:pStyle w:val="TableParagraph"/>
              <w:spacing w:line="182" w:lineRule="exact"/>
              <w:ind w:left="281" w:right="167"/>
              <w:rPr>
                <w:sz w:val="17"/>
              </w:rPr>
            </w:pPr>
            <w:r>
              <w:rPr>
                <w:w w:val="105"/>
                <w:sz w:val="17"/>
              </w:rPr>
              <w:t>0.78</w:t>
            </w:r>
          </w:p>
        </w:tc>
        <w:tc>
          <w:tcPr>
            <w:tcW w:w="947" w:type="dxa"/>
          </w:tcPr>
          <w:p>
            <w:pPr>
              <w:pStyle w:val="TableParagraph"/>
              <w:spacing w:line="182" w:lineRule="exact"/>
              <w:ind w:left="169" w:right="156"/>
              <w:rPr>
                <w:sz w:val="17"/>
              </w:rPr>
            </w:pPr>
            <w:r>
              <w:rPr>
                <w:w w:val="105"/>
                <w:sz w:val="17"/>
              </w:rPr>
              <w:t>0.6084</w:t>
            </w:r>
          </w:p>
        </w:tc>
        <w:tc>
          <w:tcPr>
            <w:tcW w:w="677" w:type="dxa"/>
          </w:tcPr>
          <w:p>
            <w:pPr>
              <w:pStyle w:val="TableParagraph"/>
              <w:spacing w:line="181" w:lineRule="exact" w:before="3"/>
              <w:ind w:left="161" w:right="128"/>
              <w:rPr>
                <w:rFonts w:ascii="Arial"/>
                <w:sz w:val="17"/>
              </w:rPr>
            </w:pPr>
            <w:r>
              <w:rPr>
                <w:rFonts w:ascii="Arial"/>
                <w:w w:val="105"/>
                <w:sz w:val="17"/>
              </w:rPr>
              <w:t>0.78</w:t>
            </w:r>
          </w:p>
        </w:tc>
        <w:tc>
          <w:tcPr>
            <w:tcW w:w="1432" w:type="dxa"/>
          </w:tcPr>
          <w:p>
            <w:pPr>
              <w:pStyle w:val="TableParagraph"/>
              <w:spacing w:line="182" w:lineRule="exact"/>
              <w:ind w:left="121" w:right="90"/>
              <w:rPr>
                <w:sz w:val="17"/>
              </w:rPr>
            </w:pPr>
            <w:r>
              <w:rPr>
                <w:w w:val="105"/>
                <w:sz w:val="17"/>
              </w:rPr>
              <w:t>10586.29</w:t>
            </w:r>
          </w:p>
        </w:tc>
      </w:tr>
      <w:tr>
        <w:trPr>
          <w:trHeight w:val="206" w:hRule="atLeast"/>
        </w:trPr>
        <w:tc>
          <w:tcPr>
            <w:tcW w:w="1113" w:type="dxa"/>
          </w:tcPr>
          <w:p>
            <w:pPr>
              <w:pStyle w:val="TableParagraph"/>
              <w:ind w:right="88"/>
              <w:rPr>
                <w:sz w:val="17"/>
              </w:rPr>
            </w:pPr>
            <w:r>
              <w:rPr>
                <w:w w:val="103"/>
                <w:sz w:val="17"/>
              </w:rPr>
              <w:t>7</w:t>
            </w:r>
          </w:p>
        </w:tc>
        <w:tc>
          <w:tcPr>
            <w:tcW w:w="731" w:type="dxa"/>
          </w:tcPr>
          <w:p>
            <w:pPr>
              <w:pStyle w:val="TableParagraph"/>
              <w:ind w:left="326"/>
              <w:jc w:val="left"/>
              <w:rPr>
                <w:sz w:val="17"/>
              </w:rPr>
            </w:pPr>
            <w:r>
              <w:rPr>
                <w:w w:val="103"/>
                <w:sz w:val="17"/>
              </w:rPr>
              <w:t>2</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1</w:t>
            </w:r>
          </w:p>
        </w:tc>
        <w:tc>
          <w:tcPr>
            <w:tcW w:w="1026" w:type="dxa"/>
          </w:tcPr>
          <w:p>
            <w:pPr>
              <w:pStyle w:val="TableParagraph"/>
              <w:ind w:left="281" w:right="168"/>
              <w:rPr>
                <w:sz w:val="17"/>
              </w:rPr>
            </w:pPr>
            <w:r>
              <w:rPr>
                <w:w w:val="105"/>
                <w:sz w:val="17"/>
              </w:rPr>
              <w:t>1.38</w:t>
            </w:r>
          </w:p>
        </w:tc>
        <w:tc>
          <w:tcPr>
            <w:tcW w:w="947" w:type="dxa"/>
          </w:tcPr>
          <w:p>
            <w:pPr>
              <w:pStyle w:val="TableParagraph"/>
              <w:ind w:left="169" w:right="156"/>
              <w:rPr>
                <w:sz w:val="17"/>
              </w:rPr>
            </w:pPr>
            <w:r>
              <w:rPr>
                <w:w w:val="105"/>
                <w:sz w:val="17"/>
              </w:rPr>
              <w:t>1.9044</w:t>
            </w:r>
          </w:p>
        </w:tc>
        <w:tc>
          <w:tcPr>
            <w:tcW w:w="677" w:type="dxa"/>
          </w:tcPr>
          <w:p>
            <w:pPr>
              <w:pStyle w:val="TableParagraph"/>
              <w:spacing w:line="181" w:lineRule="exact" w:before="5"/>
              <w:ind w:left="160" w:right="128"/>
              <w:rPr>
                <w:rFonts w:ascii="Arial"/>
                <w:sz w:val="17"/>
              </w:rPr>
            </w:pPr>
            <w:r>
              <w:rPr>
                <w:rFonts w:ascii="Arial"/>
                <w:w w:val="105"/>
                <w:sz w:val="17"/>
              </w:rPr>
              <w:t>-1.1</w:t>
            </w:r>
          </w:p>
        </w:tc>
        <w:tc>
          <w:tcPr>
            <w:tcW w:w="1432" w:type="dxa"/>
          </w:tcPr>
          <w:p>
            <w:pPr>
              <w:pStyle w:val="TableParagraph"/>
              <w:ind w:left="123" w:right="90"/>
              <w:rPr>
                <w:sz w:val="17"/>
              </w:rPr>
            </w:pPr>
            <w:r>
              <w:rPr>
                <w:w w:val="105"/>
                <w:sz w:val="17"/>
              </w:rPr>
              <w:t>4769.52</w:t>
            </w:r>
          </w:p>
        </w:tc>
      </w:tr>
      <w:tr>
        <w:trPr>
          <w:trHeight w:val="205" w:hRule="atLeast"/>
        </w:trPr>
        <w:tc>
          <w:tcPr>
            <w:tcW w:w="1113" w:type="dxa"/>
          </w:tcPr>
          <w:p>
            <w:pPr>
              <w:pStyle w:val="TableParagraph"/>
              <w:spacing w:line="184" w:lineRule="exact"/>
              <w:ind w:right="88"/>
              <w:rPr>
                <w:sz w:val="17"/>
              </w:rPr>
            </w:pPr>
            <w:r>
              <w:rPr>
                <w:w w:val="103"/>
                <w:sz w:val="17"/>
              </w:rPr>
              <w:t>8</w:t>
            </w:r>
          </w:p>
        </w:tc>
        <w:tc>
          <w:tcPr>
            <w:tcW w:w="731" w:type="dxa"/>
          </w:tcPr>
          <w:p>
            <w:pPr>
              <w:pStyle w:val="TableParagraph"/>
              <w:spacing w:line="184" w:lineRule="exact"/>
              <w:ind w:left="326"/>
              <w:jc w:val="left"/>
              <w:rPr>
                <w:sz w:val="17"/>
              </w:rPr>
            </w:pPr>
            <w:r>
              <w:rPr>
                <w:w w:val="103"/>
                <w:sz w:val="17"/>
              </w:rPr>
              <w:t>2</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1</w:t>
            </w:r>
          </w:p>
        </w:tc>
        <w:tc>
          <w:tcPr>
            <w:tcW w:w="1026" w:type="dxa"/>
          </w:tcPr>
          <w:p>
            <w:pPr>
              <w:pStyle w:val="TableParagraph"/>
              <w:spacing w:line="184" w:lineRule="exact"/>
              <w:ind w:left="281" w:right="167"/>
              <w:rPr>
                <w:sz w:val="17"/>
              </w:rPr>
            </w:pPr>
            <w:r>
              <w:rPr>
                <w:w w:val="105"/>
                <w:sz w:val="17"/>
              </w:rPr>
              <w:t>0.58</w:t>
            </w:r>
          </w:p>
        </w:tc>
        <w:tc>
          <w:tcPr>
            <w:tcW w:w="947" w:type="dxa"/>
          </w:tcPr>
          <w:p>
            <w:pPr>
              <w:pStyle w:val="TableParagraph"/>
              <w:spacing w:line="184" w:lineRule="exact"/>
              <w:ind w:left="169" w:right="156"/>
              <w:rPr>
                <w:sz w:val="17"/>
              </w:rPr>
            </w:pPr>
            <w:r>
              <w:rPr>
                <w:w w:val="105"/>
                <w:sz w:val="17"/>
              </w:rPr>
              <w:t>0.3364</w:t>
            </w:r>
          </w:p>
        </w:tc>
        <w:tc>
          <w:tcPr>
            <w:tcW w:w="677" w:type="dxa"/>
          </w:tcPr>
          <w:p>
            <w:pPr>
              <w:pStyle w:val="TableParagraph"/>
              <w:spacing w:line="180" w:lineRule="exact" w:before="5"/>
              <w:ind w:left="161" w:right="128"/>
              <w:rPr>
                <w:rFonts w:ascii="Arial"/>
                <w:sz w:val="17"/>
              </w:rPr>
            </w:pPr>
            <w:r>
              <w:rPr>
                <w:rFonts w:ascii="Arial"/>
                <w:w w:val="105"/>
                <w:sz w:val="17"/>
              </w:rPr>
              <w:t>3.55</w:t>
            </w:r>
          </w:p>
        </w:tc>
        <w:tc>
          <w:tcPr>
            <w:tcW w:w="1432" w:type="dxa"/>
          </w:tcPr>
          <w:p>
            <w:pPr>
              <w:pStyle w:val="TableParagraph"/>
              <w:spacing w:line="184" w:lineRule="exact"/>
              <w:ind w:left="121" w:right="90"/>
              <w:rPr>
                <w:sz w:val="17"/>
              </w:rPr>
            </w:pPr>
            <w:r>
              <w:rPr>
                <w:w w:val="105"/>
                <w:sz w:val="17"/>
              </w:rPr>
              <w:t>11685.33</w:t>
            </w:r>
          </w:p>
        </w:tc>
      </w:tr>
      <w:tr>
        <w:trPr>
          <w:trHeight w:val="205" w:hRule="atLeast"/>
        </w:trPr>
        <w:tc>
          <w:tcPr>
            <w:tcW w:w="1113" w:type="dxa"/>
          </w:tcPr>
          <w:p>
            <w:pPr>
              <w:pStyle w:val="TableParagraph"/>
              <w:spacing w:before="0"/>
              <w:ind w:right="88"/>
              <w:rPr>
                <w:sz w:val="17"/>
              </w:rPr>
            </w:pPr>
            <w:r>
              <w:rPr>
                <w:w w:val="103"/>
                <w:sz w:val="17"/>
              </w:rPr>
              <w:t>9</w:t>
            </w:r>
          </w:p>
        </w:tc>
        <w:tc>
          <w:tcPr>
            <w:tcW w:w="731" w:type="dxa"/>
          </w:tcPr>
          <w:p>
            <w:pPr>
              <w:pStyle w:val="TableParagraph"/>
              <w:spacing w:before="0"/>
              <w:ind w:left="326"/>
              <w:jc w:val="left"/>
              <w:rPr>
                <w:sz w:val="17"/>
              </w:rPr>
            </w:pPr>
            <w:r>
              <w:rPr>
                <w:w w:val="103"/>
                <w:sz w:val="17"/>
              </w:rPr>
              <w:t>2</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1</w:t>
            </w:r>
          </w:p>
        </w:tc>
        <w:tc>
          <w:tcPr>
            <w:tcW w:w="1026" w:type="dxa"/>
          </w:tcPr>
          <w:p>
            <w:pPr>
              <w:pStyle w:val="TableParagraph"/>
              <w:spacing w:before="0"/>
              <w:ind w:left="281" w:right="168"/>
              <w:rPr>
                <w:sz w:val="17"/>
              </w:rPr>
            </w:pPr>
            <w:r>
              <w:rPr>
                <w:w w:val="105"/>
                <w:sz w:val="17"/>
              </w:rPr>
              <w:t>0.72</w:t>
            </w:r>
          </w:p>
        </w:tc>
        <w:tc>
          <w:tcPr>
            <w:tcW w:w="947" w:type="dxa"/>
          </w:tcPr>
          <w:p>
            <w:pPr>
              <w:pStyle w:val="TableParagraph"/>
              <w:spacing w:before="0"/>
              <w:ind w:left="169" w:right="156"/>
              <w:rPr>
                <w:sz w:val="17"/>
              </w:rPr>
            </w:pPr>
            <w:r>
              <w:rPr>
                <w:w w:val="105"/>
                <w:sz w:val="17"/>
              </w:rPr>
              <w:t>0.5184</w:t>
            </w:r>
          </w:p>
        </w:tc>
        <w:tc>
          <w:tcPr>
            <w:tcW w:w="677" w:type="dxa"/>
          </w:tcPr>
          <w:p>
            <w:pPr>
              <w:pStyle w:val="TableParagraph"/>
              <w:spacing w:line="181" w:lineRule="exact" w:before="4"/>
              <w:ind w:left="161" w:right="126"/>
              <w:rPr>
                <w:rFonts w:ascii="Arial"/>
                <w:sz w:val="17"/>
              </w:rPr>
            </w:pPr>
            <w:r>
              <w:rPr>
                <w:rFonts w:ascii="Arial"/>
                <w:w w:val="105"/>
                <w:sz w:val="17"/>
              </w:rPr>
              <w:t>1.6</w:t>
            </w:r>
          </w:p>
        </w:tc>
        <w:tc>
          <w:tcPr>
            <w:tcW w:w="1432" w:type="dxa"/>
          </w:tcPr>
          <w:p>
            <w:pPr>
              <w:pStyle w:val="TableParagraph"/>
              <w:spacing w:before="0"/>
              <w:ind w:left="121" w:right="90"/>
              <w:rPr>
                <w:sz w:val="17"/>
              </w:rPr>
            </w:pPr>
            <w:r>
              <w:rPr>
                <w:w w:val="105"/>
                <w:sz w:val="17"/>
              </w:rPr>
              <w:t>21105.14</w:t>
            </w:r>
          </w:p>
        </w:tc>
      </w:tr>
      <w:tr>
        <w:trPr>
          <w:trHeight w:val="206" w:hRule="atLeast"/>
        </w:trPr>
        <w:tc>
          <w:tcPr>
            <w:tcW w:w="1113" w:type="dxa"/>
          </w:tcPr>
          <w:p>
            <w:pPr>
              <w:pStyle w:val="TableParagraph"/>
              <w:ind w:left="150" w:right="241"/>
              <w:rPr>
                <w:sz w:val="17"/>
              </w:rPr>
            </w:pPr>
            <w:r>
              <w:rPr>
                <w:w w:val="105"/>
                <w:sz w:val="17"/>
              </w:rPr>
              <w:t>10</w:t>
            </w:r>
          </w:p>
        </w:tc>
        <w:tc>
          <w:tcPr>
            <w:tcW w:w="731" w:type="dxa"/>
          </w:tcPr>
          <w:p>
            <w:pPr>
              <w:pStyle w:val="TableParagraph"/>
              <w:ind w:left="326"/>
              <w:jc w:val="left"/>
              <w:rPr>
                <w:sz w:val="17"/>
              </w:rPr>
            </w:pPr>
            <w:r>
              <w:rPr>
                <w:w w:val="103"/>
                <w:sz w:val="17"/>
              </w:rPr>
              <w:t>2</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1</w:t>
            </w:r>
          </w:p>
        </w:tc>
        <w:tc>
          <w:tcPr>
            <w:tcW w:w="1026" w:type="dxa"/>
          </w:tcPr>
          <w:p>
            <w:pPr>
              <w:pStyle w:val="TableParagraph"/>
              <w:ind w:left="281" w:right="167"/>
              <w:rPr>
                <w:sz w:val="17"/>
              </w:rPr>
            </w:pPr>
            <w:r>
              <w:rPr>
                <w:w w:val="105"/>
                <w:sz w:val="17"/>
              </w:rPr>
              <w:t>0.81</w:t>
            </w:r>
          </w:p>
        </w:tc>
        <w:tc>
          <w:tcPr>
            <w:tcW w:w="947" w:type="dxa"/>
          </w:tcPr>
          <w:p>
            <w:pPr>
              <w:pStyle w:val="TableParagraph"/>
              <w:ind w:left="169" w:right="156"/>
              <w:rPr>
                <w:sz w:val="17"/>
              </w:rPr>
            </w:pPr>
            <w:r>
              <w:rPr>
                <w:w w:val="105"/>
                <w:sz w:val="17"/>
              </w:rPr>
              <w:t>0.6561</w:t>
            </w:r>
          </w:p>
        </w:tc>
        <w:tc>
          <w:tcPr>
            <w:tcW w:w="677" w:type="dxa"/>
          </w:tcPr>
          <w:p>
            <w:pPr>
              <w:pStyle w:val="TableParagraph"/>
              <w:spacing w:line="181" w:lineRule="exact" w:before="5"/>
              <w:ind w:left="160" w:right="128"/>
              <w:rPr>
                <w:rFonts w:ascii="Arial"/>
                <w:sz w:val="17"/>
              </w:rPr>
            </w:pPr>
            <w:r>
              <w:rPr>
                <w:rFonts w:ascii="Arial"/>
                <w:w w:val="105"/>
                <w:sz w:val="17"/>
              </w:rPr>
              <w:t>-1.1</w:t>
            </w:r>
          </w:p>
        </w:tc>
        <w:tc>
          <w:tcPr>
            <w:tcW w:w="1432" w:type="dxa"/>
          </w:tcPr>
          <w:p>
            <w:pPr>
              <w:pStyle w:val="TableParagraph"/>
              <w:ind w:left="123" w:right="90"/>
              <w:rPr>
                <w:sz w:val="17"/>
              </w:rPr>
            </w:pPr>
            <w:r>
              <w:rPr>
                <w:w w:val="105"/>
                <w:sz w:val="17"/>
              </w:rPr>
              <w:t>4769.52</w:t>
            </w:r>
          </w:p>
        </w:tc>
      </w:tr>
      <w:tr>
        <w:trPr>
          <w:trHeight w:val="205" w:hRule="atLeast"/>
        </w:trPr>
        <w:tc>
          <w:tcPr>
            <w:tcW w:w="1113" w:type="dxa"/>
          </w:tcPr>
          <w:p>
            <w:pPr>
              <w:pStyle w:val="TableParagraph"/>
              <w:spacing w:line="184" w:lineRule="exact"/>
              <w:ind w:left="150" w:right="241"/>
              <w:rPr>
                <w:sz w:val="17"/>
              </w:rPr>
            </w:pPr>
            <w:r>
              <w:rPr>
                <w:w w:val="105"/>
                <w:sz w:val="17"/>
              </w:rPr>
              <w:t>11</w:t>
            </w:r>
          </w:p>
        </w:tc>
        <w:tc>
          <w:tcPr>
            <w:tcW w:w="731" w:type="dxa"/>
          </w:tcPr>
          <w:p>
            <w:pPr>
              <w:pStyle w:val="TableParagraph"/>
              <w:spacing w:line="184" w:lineRule="exact"/>
              <w:ind w:left="326"/>
              <w:jc w:val="left"/>
              <w:rPr>
                <w:sz w:val="17"/>
              </w:rPr>
            </w:pPr>
            <w:r>
              <w:rPr>
                <w:w w:val="103"/>
                <w:sz w:val="17"/>
              </w:rPr>
              <w:t>2</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1</w:t>
            </w:r>
          </w:p>
        </w:tc>
        <w:tc>
          <w:tcPr>
            <w:tcW w:w="1026" w:type="dxa"/>
          </w:tcPr>
          <w:p>
            <w:pPr>
              <w:pStyle w:val="TableParagraph"/>
              <w:spacing w:line="184" w:lineRule="exact"/>
              <w:ind w:left="281" w:right="167"/>
              <w:rPr>
                <w:sz w:val="17"/>
              </w:rPr>
            </w:pPr>
            <w:r>
              <w:rPr>
                <w:w w:val="105"/>
                <w:sz w:val="17"/>
              </w:rPr>
              <w:t>0.74</w:t>
            </w:r>
          </w:p>
        </w:tc>
        <w:tc>
          <w:tcPr>
            <w:tcW w:w="947" w:type="dxa"/>
          </w:tcPr>
          <w:p>
            <w:pPr>
              <w:pStyle w:val="TableParagraph"/>
              <w:spacing w:line="184" w:lineRule="exact"/>
              <w:ind w:left="169" w:right="156"/>
              <w:rPr>
                <w:sz w:val="17"/>
              </w:rPr>
            </w:pPr>
            <w:r>
              <w:rPr>
                <w:w w:val="105"/>
                <w:sz w:val="17"/>
              </w:rPr>
              <w:t>0.5476</w:t>
            </w:r>
          </w:p>
        </w:tc>
        <w:tc>
          <w:tcPr>
            <w:tcW w:w="677" w:type="dxa"/>
          </w:tcPr>
          <w:p>
            <w:pPr>
              <w:pStyle w:val="TableParagraph"/>
              <w:spacing w:line="180" w:lineRule="exact" w:before="5"/>
              <w:ind w:left="161" w:right="128"/>
              <w:rPr>
                <w:rFonts w:ascii="Arial"/>
                <w:sz w:val="17"/>
              </w:rPr>
            </w:pPr>
            <w:r>
              <w:rPr>
                <w:rFonts w:ascii="Arial"/>
                <w:w w:val="105"/>
                <w:sz w:val="17"/>
              </w:rPr>
              <w:t>3.55</w:t>
            </w:r>
          </w:p>
        </w:tc>
        <w:tc>
          <w:tcPr>
            <w:tcW w:w="1432" w:type="dxa"/>
          </w:tcPr>
          <w:p>
            <w:pPr>
              <w:pStyle w:val="TableParagraph"/>
              <w:spacing w:line="184" w:lineRule="exact"/>
              <w:ind w:left="121" w:right="90"/>
              <w:rPr>
                <w:sz w:val="17"/>
              </w:rPr>
            </w:pPr>
            <w:r>
              <w:rPr>
                <w:w w:val="105"/>
                <w:sz w:val="17"/>
              </w:rPr>
              <w:t>11685.33</w:t>
            </w:r>
          </w:p>
        </w:tc>
      </w:tr>
      <w:tr>
        <w:trPr>
          <w:trHeight w:val="205" w:hRule="atLeast"/>
        </w:trPr>
        <w:tc>
          <w:tcPr>
            <w:tcW w:w="1113" w:type="dxa"/>
          </w:tcPr>
          <w:p>
            <w:pPr>
              <w:pStyle w:val="TableParagraph"/>
              <w:spacing w:before="0"/>
              <w:ind w:left="150" w:right="241"/>
              <w:rPr>
                <w:sz w:val="17"/>
              </w:rPr>
            </w:pPr>
            <w:r>
              <w:rPr>
                <w:w w:val="105"/>
                <w:sz w:val="17"/>
              </w:rPr>
              <w:t>12</w:t>
            </w:r>
          </w:p>
        </w:tc>
        <w:tc>
          <w:tcPr>
            <w:tcW w:w="731" w:type="dxa"/>
          </w:tcPr>
          <w:p>
            <w:pPr>
              <w:pStyle w:val="TableParagraph"/>
              <w:spacing w:before="0"/>
              <w:ind w:left="326"/>
              <w:jc w:val="left"/>
              <w:rPr>
                <w:sz w:val="17"/>
              </w:rPr>
            </w:pPr>
            <w:r>
              <w:rPr>
                <w:w w:val="103"/>
                <w:sz w:val="17"/>
              </w:rPr>
              <w:t>2</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1</w:t>
            </w:r>
          </w:p>
        </w:tc>
        <w:tc>
          <w:tcPr>
            <w:tcW w:w="1026" w:type="dxa"/>
          </w:tcPr>
          <w:p>
            <w:pPr>
              <w:pStyle w:val="TableParagraph"/>
              <w:spacing w:before="0"/>
              <w:ind w:left="281" w:right="167"/>
              <w:rPr>
                <w:sz w:val="17"/>
              </w:rPr>
            </w:pPr>
            <w:r>
              <w:rPr>
                <w:w w:val="105"/>
                <w:sz w:val="17"/>
              </w:rPr>
              <w:t>0.93</w:t>
            </w:r>
          </w:p>
        </w:tc>
        <w:tc>
          <w:tcPr>
            <w:tcW w:w="947" w:type="dxa"/>
          </w:tcPr>
          <w:p>
            <w:pPr>
              <w:pStyle w:val="TableParagraph"/>
              <w:spacing w:before="0"/>
              <w:ind w:left="169" w:right="156"/>
              <w:rPr>
                <w:sz w:val="17"/>
              </w:rPr>
            </w:pPr>
            <w:r>
              <w:rPr>
                <w:w w:val="105"/>
                <w:sz w:val="17"/>
              </w:rPr>
              <w:t>0.8649</w:t>
            </w:r>
          </w:p>
        </w:tc>
        <w:tc>
          <w:tcPr>
            <w:tcW w:w="677" w:type="dxa"/>
          </w:tcPr>
          <w:p>
            <w:pPr>
              <w:pStyle w:val="TableParagraph"/>
              <w:spacing w:line="181" w:lineRule="exact" w:before="4"/>
              <w:ind w:left="161" w:right="126"/>
              <w:rPr>
                <w:rFonts w:ascii="Arial"/>
                <w:sz w:val="17"/>
              </w:rPr>
            </w:pPr>
            <w:r>
              <w:rPr>
                <w:rFonts w:ascii="Arial"/>
                <w:w w:val="105"/>
                <w:sz w:val="17"/>
              </w:rPr>
              <w:t>1.6</w:t>
            </w:r>
          </w:p>
        </w:tc>
        <w:tc>
          <w:tcPr>
            <w:tcW w:w="1432" w:type="dxa"/>
          </w:tcPr>
          <w:p>
            <w:pPr>
              <w:pStyle w:val="TableParagraph"/>
              <w:spacing w:before="0"/>
              <w:ind w:left="121" w:right="90"/>
              <w:rPr>
                <w:sz w:val="17"/>
              </w:rPr>
            </w:pPr>
            <w:r>
              <w:rPr>
                <w:w w:val="105"/>
                <w:sz w:val="17"/>
              </w:rPr>
              <w:t>21105.14</w:t>
            </w:r>
          </w:p>
        </w:tc>
      </w:tr>
      <w:tr>
        <w:trPr>
          <w:trHeight w:val="206" w:hRule="atLeast"/>
        </w:trPr>
        <w:tc>
          <w:tcPr>
            <w:tcW w:w="1113" w:type="dxa"/>
          </w:tcPr>
          <w:p>
            <w:pPr>
              <w:pStyle w:val="TableParagraph"/>
              <w:ind w:left="150" w:right="241"/>
              <w:rPr>
                <w:sz w:val="17"/>
              </w:rPr>
            </w:pPr>
            <w:r>
              <w:rPr>
                <w:w w:val="105"/>
                <w:sz w:val="17"/>
              </w:rPr>
              <w:t>13</w:t>
            </w:r>
          </w:p>
        </w:tc>
        <w:tc>
          <w:tcPr>
            <w:tcW w:w="731" w:type="dxa"/>
          </w:tcPr>
          <w:p>
            <w:pPr>
              <w:pStyle w:val="TableParagraph"/>
              <w:ind w:left="326"/>
              <w:jc w:val="left"/>
              <w:rPr>
                <w:sz w:val="17"/>
              </w:rPr>
            </w:pPr>
            <w:r>
              <w:rPr>
                <w:w w:val="103"/>
                <w:sz w:val="17"/>
              </w:rPr>
              <w:t>3</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1</w:t>
            </w:r>
          </w:p>
        </w:tc>
        <w:tc>
          <w:tcPr>
            <w:tcW w:w="1026" w:type="dxa"/>
          </w:tcPr>
          <w:p>
            <w:pPr>
              <w:pStyle w:val="TableParagraph"/>
              <w:ind w:left="281" w:right="167"/>
              <w:rPr>
                <w:sz w:val="17"/>
              </w:rPr>
            </w:pPr>
            <w:r>
              <w:rPr>
                <w:w w:val="105"/>
                <w:sz w:val="17"/>
              </w:rPr>
              <w:t>1.16</w:t>
            </w:r>
          </w:p>
        </w:tc>
        <w:tc>
          <w:tcPr>
            <w:tcW w:w="947" w:type="dxa"/>
          </w:tcPr>
          <w:p>
            <w:pPr>
              <w:pStyle w:val="TableParagraph"/>
              <w:ind w:left="169" w:right="156"/>
              <w:rPr>
                <w:sz w:val="17"/>
              </w:rPr>
            </w:pPr>
            <w:r>
              <w:rPr>
                <w:w w:val="105"/>
                <w:sz w:val="17"/>
              </w:rPr>
              <w:t>1.3456</w:t>
            </w:r>
          </w:p>
        </w:tc>
        <w:tc>
          <w:tcPr>
            <w:tcW w:w="677" w:type="dxa"/>
          </w:tcPr>
          <w:p>
            <w:pPr>
              <w:pStyle w:val="TableParagraph"/>
              <w:spacing w:line="181" w:lineRule="exact" w:before="5"/>
              <w:ind w:left="160" w:right="128"/>
              <w:rPr>
                <w:rFonts w:ascii="Arial"/>
                <w:sz w:val="17"/>
              </w:rPr>
            </w:pPr>
            <w:r>
              <w:rPr>
                <w:rFonts w:ascii="Arial"/>
                <w:w w:val="105"/>
                <w:sz w:val="17"/>
              </w:rPr>
              <w:t>-0.9</w:t>
            </w:r>
          </w:p>
        </w:tc>
        <w:tc>
          <w:tcPr>
            <w:tcW w:w="1432" w:type="dxa"/>
          </w:tcPr>
          <w:p>
            <w:pPr>
              <w:pStyle w:val="TableParagraph"/>
              <w:ind w:left="123" w:right="90"/>
              <w:rPr>
                <w:sz w:val="17"/>
              </w:rPr>
            </w:pPr>
            <w:r>
              <w:rPr>
                <w:w w:val="105"/>
                <w:sz w:val="17"/>
              </w:rPr>
              <w:t>7131.43</w:t>
            </w:r>
          </w:p>
        </w:tc>
      </w:tr>
      <w:tr>
        <w:trPr>
          <w:trHeight w:val="205" w:hRule="atLeast"/>
        </w:trPr>
        <w:tc>
          <w:tcPr>
            <w:tcW w:w="1113" w:type="dxa"/>
          </w:tcPr>
          <w:p>
            <w:pPr>
              <w:pStyle w:val="TableParagraph"/>
              <w:spacing w:line="184" w:lineRule="exact"/>
              <w:ind w:left="150" w:right="241"/>
              <w:rPr>
                <w:sz w:val="17"/>
              </w:rPr>
            </w:pPr>
            <w:r>
              <w:rPr>
                <w:w w:val="105"/>
                <w:sz w:val="17"/>
              </w:rPr>
              <w:t>14</w:t>
            </w:r>
          </w:p>
        </w:tc>
        <w:tc>
          <w:tcPr>
            <w:tcW w:w="731" w:type="dxa"/>
          </w:tcPr>
          <w:p>
            <w:pPr>
              <w:pStyle w:val="TableParagraph"/>
              <w:spacing w:line="184" w:lineRule="exact"/>
              <w:ind w:left="326"/>
              <w:jc w:val="left"/>
              <w:rPr>
                <w:sz w:val="17"/>
              </w:rPr>
            </w:pPr>
            <w:r>
              <w:rPr>
                <w:w w:val="103"/>
                <w:sz w:val="17"/>
              </w:rPr>
              <w:t>3</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1</w:t>
            </w:r>
          </w:p>
        </w:tc>
        <w:tc>
          <w:tcPr>
            <w:tcW w:w="1026" w:type="dxa"/>
          </w:tcPr>
          <w:p>
            <w:pPr>
              <w:pStyle w:val="TableParagraph"/>
              <w:spacing w:line="184" w:lineRule="exact"/>
              <w:ind w:left="281" w:right="167"/>
              <w:rPr>
                <w:sz w:val="17"/>
              </w:rPr>
            </w:pPr>
            <w:r>
              <w:rPr>
                <w:w w:val="105"/>
                <w:sz w:val="17"/>
              </w:rPr>
              <w:t>0.89</w:t>
            </w:r>
          </w:p>
        </w:tc>
        <w:tc>
          <w:tcPr>
            <w:tcW w:w="947" w:type="dxa"/>
          </w:tcPr>
          <w:p>
            <w:pPr>
              <w:pStyle w:val="TableParagraph"/>
              <w:spacing w:line="184" w:lineRule="exact"/>
              <w:ind w:left="169" w:right="156"/>
              <w:rPr>
                <w:sz w:val="17"/>
              </w:rPr>
            </w:pPr>
            <w:r>
              <w:rPr>
                <w:w w:val="105"/>
                <w:sz w:val="17"/>
              </w:rPr>
              <w:t>0.7921</w:t>
            </w:r>
          </w:p>
        </w:tc>
        <w:tc>
          <w:tcPr>
            <w:tcW w:w="677" w:type="dxa"/>
          </w:tcPr>
          <w:p>
            <w:pPr>
              <w:pStyle w:val="TableParagraph"/>
              <w:spacing w:line="180" w:lineRule="exact" w:before="5"/>
              <w:ind w:left="161" w:right="128"/>
              <w:rPr>
                <w:rFonts w:ascii="Arial"/>
                <w:sz w:val="17"/>
              </w:rPr>
            </w:pPr>
            <w:r>
              <w:rPr>
                <w:rFonts w:ascii="Arial"/>
                <w:w w:val="105"/>
                <w:sz w:val="17"/>
              </w:rPr>
              <w:t>-1.8</w:t>
            </w:r>
          </w:p>
        </w:tc>
        <w:tc>
          <w:tcPr>
            <w:tcW w:w="1432" w:type="dxa"/>
          </w:tcPr>
          <w:p>
            <w:pPr>
              <w:pStyle w:val="TableParagraph"/>
              <w:spacing w:line="184" w:lineRule="exact"/>
              <w:ind w:left="123" w:right="87"/>
              <w:rPr>
                <w:sz w:val="17"/>
              </w:rPr>
            </w:pPr>
            <w:r>
              <w:rPr>
                <w:w w:val="105"/>
                <w:sz w:val="17"/>
              </w:rPr>
              <w:t>17472</w:t>
            </w:r>
          </w:p>
        </w:tc>
      </w:tr>
      <w:tr>
        <w:trPr>
          <w:trHeight w:val="205" w:hRule="atLeast"/>
        </w:trPr>
        <w:tc>
          <w:tcPr>
            <w:tcW w:w="1113" w:type="dxa"/>
          </w:tcPr>
          <w:p>
            <w:pPr>
              <w:pStyle w:val="TableParagraph"/>
              <w:spacing w:before="0"/>
              <w:ind w:left="150" w:right="241"/>
              <w:rPr>
                <w:sz w:val="17"/>
              </w:rPr>
            </w:pPr>
            <w:r>
              <w:rPr>
                <w:w w:val="105"/>
                <w:sz w:val="17"/>
              </w:rPr>
              <w:t>15</w:t>
            </w:r>
          </w:p>
        </w:tc>
        <w:tc>
          <w:tcPr>
            <w:tcW w:w="731" w:type="dxa"/>
          </w:tcPr>
          <w:p>
            <w:pPr>
              <w:pStyle w:val="TableParagraph"/>
              <w:spacing w:before="0"/>
              <w:ind w:left="326"/>
              <w:jc w:val="left"/>
              <w:rPr>
                <w:sz w:val="17"/>
              </w:rPr>
            </w:pPr>
            <w:r>
              <w:rPr>
                <w:w w:val="103"/>
                <w:sz w:val="17"/>
              </w:rPr>
              <w:t>3</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1</w:t>
            </w:r>
          </w:p>
        </w:tc>
        <w:tc>
          <w:tcPr>
            <w:tcW w:w="1026" w:type="dxa"/>
          </w:tcPr>
          <w:p>
            <w:pPr>
              <w:pStyle w:val="TableParagraph"/>
              <w:spacing w:before="0"/>
              <w:ind w:left="281" w:right="167"/>
              <w:rPr>
                <w:sz w:val="17"/>
              </w:rPr>
            </w:pPr>
            <w:r>
              <w:rPr>
                <w:w w:val="105"/>
                <w:sz w:val="17"/>
              </w:rPr>
              <w:t>1.02</w:t>
            </w:r>
          </w:p>
        </w:tc>
        <w:tc>
          <w:tcPr>
            <w:tcW w:w="947" w:type="dxa"/>
          </w:tcPr>
          <w:p>
            <w:pPr>
              <w:pStyle w:val="TableParagraph"/>
              <w:spacing w:before="0"/>
              <w:ind w:left="169" w:right="156"/>
              <w:rPr>
                <w:sz w:val="17"/>
              </w:rPr>
            </w:pPr>
            <w:r>
              <w:rPr>
                <w:w w:val="105"/>
                <w:sz w:val="17"/>
              </w:rPr>
              <w:t>1.0404</w:t>
            </w:r>
          </w:p>
        </w:tc>
        <w:tc>
          <w:tcPr>
            <w:tcW w:w="677" w:type="dxa"/>
          </w:tcPr>
          <w:p>
            <w:pPr>
              <w:pStyle w:val="TableParagraph"/>
              <w:spacing w:line="181" w:lineRule="exact" w:before="4"/>
              <w:ind w:left="160" w:right="128"/>
              <w:rPr>
                <w:rFonts w:ascii="Arial"/>
                <w:sz w:val="17"/>
              </w:rPr>
            </w:pPr>
            <w:r>
              <w:rPr>
                <w:rFonts w:ascii="Arial"/>
                <w:w w:val="105"/>
                <w:sz w:val="17"/>
              </w:rPr>
              <w:t>-0.6</w:t>
            </w:r>
          </w:p>
        </w:tc>
        <w:tc>
          <w:tcPr>
            <w:tcW w:w="1432" w:type="dxa"/>
          </w:tcPr>
          <w:p>
            <w:pPr>
              <w:pStyle w:val="TableParagraph"/>
              <w:spacing w:before="0"/>
              <w:ind w:left="121" w:right="90"/>
              <w:rPr>
                <w:sz w:val="17"/>
              </w:rPr>
            </w:pPr>
            <w:r>
              <w:rPr>
                <w:w w:val="105"/>
                <w:sz w:val="17"/>
              </w:rPr>
              <w:t>31556.57</w:t>
            </w:r>
          </w:p>
        </w:tc>
      </w:tr>
      <w:tr>
        <w:trPr>
          <w:trHeight w:val="206" w:hRule="atLeast"/>
        </w:trPr>
        <w:tc>
          <w:tcPr>
            <w:tcW w:w="1113" w:type="dxa"/>
          </w:tcPr>
          <w:p>
            <w:pPr>
              <w:pStyle w:val="TableParagraph"/>
              <w:ind w:left="150" w:right="241"/>
              <w:rPr>
                <w:sz w:val="17"/>
              </w:rPr>
            </w:pPr>
            <w:r>
              <w:rPr>
                <w:w w:val="105"/>
                <w:sz w:val="17"/>
              </w:rPr>
              <w:t>16</w:t>
            </w:r>
          </w:p>
        </w:tc>
        <w:tc>
          <w:tcPr>
            <w:tcW w:w="731" w:type="dxa"/>
          </w:tcPr>
          <w:p>
            <w:pPr>
              <w:pStyle w:val="TableParagraph"/>
              <w:ind w:left="326"/>
              <w:jc w:val="left"/>
              <w:rPr>
                <w:sz w:val="17"/>
              </w:rPr>
            </w:pPr>
            <w:r>
              <w:rPr>
                <w:w w:val="103"/>
                <w:sz w:val="17"/>
              </w:rPr>
              <w:t>3</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1</w:t>
            </w:r>
          </w:p>
        </w:tc>
        <w:tc>
          <w:tcPr>
            <w:tcW w:w="1026" w:type="dxa"/>
          </w:tcPr>
          <w:p>
            <w:pPr>
              <w:pStyle w:val="TableParagraph"/>
              <w:ind w:left="281" w:right="167"/>
              <w:rPr>
                <w:sz w:val="17"/>
              </w:rPr>
            </w:pPr>
            <w:r>
              <w:rPr>
                <w:w w:val="105"/>
                <w:sz w:val="17"/>
              </w:rPr>
              <w:t>1.05</w:t>
            </w:r>
          </w:p>
        </w:tc>
        <w:tc>
          <w:tcPr>
            <w:tcW w:w="947" w:type="dxa"/>
          </w:tcPr>
          <w:p>
            <w:pPr>
              <w:pStyle w:val="TableParagraph"/>
              <w:ind w:left="169" w:right="156"/>
              <w:rPr>
                <w:sz w:val="17"/>
              </w:rPr>
            </w:pPr>
            <w:r>
              <w:rPr>
                <w:w w:val="105"/>
                <w:sz w:val="17"/>
              </w:rPr>
              <w:t>1.1025</w:t>
            </w:r>
          </w:p>
        </w:tc>
        <w:tc>
          <w:tcPr>
            <w:tcW w:w="677" w:type="dxa"/>
          </w:tcPr>
          <w:p>
            <w:pPr>
              <w:pStyle w:val="TableParagraph"/>
              <w:spacing w:line="181" w:lineRule="exact" w:before="5"/>
              <w:ind w:left="160" w:right="128"/>
              <w:rPr>
                <w:rFonts w:ascii="Arial"/>
                <w:sz w:val="17"/>
              </w:rPr>
            </w:pPr>
            <w:r>
              <w:rPr>
                <w:rFonts w:ascii="Arial"/>
                <w:w w:val="105"/>
                <w:sz w:val="17"/>
              </w:rPr>
              <w:t>-0.9</w:t>
            </w:r>
          </w:p>
        </w:tc>
        <w:tc>
          <w:tcPr>
            <w:tcW w:w="1432" w:type="dxa"/>
          </w:tcPr>
          <w:p>
            <w:pPr>
              <w:pStyle w:val="TableParagraph"/>
              <w:ind w:left="123" w:right="90"/>
              <w:rPr>
                <w:sz w:val="17"/>
              </w:rPr>
            </w:pPr>
            <w:r>
              <w:rPr>
                <w:w w:val="105"/>
                <w:sz w:val="17"/>
              </w:rPr>
              <w:t>7131.43</w:t>
            </w:r>
          </w:p>
        </w:tc>
      </w:tr>
      <w:tr>
        <w:trPr>
          <w:trHeight w:val="205" w:hRule="atLeast"/>
        </w:trPr>
        <w:tc>
          <w:tcPr>
            <w:tcW w:w="1113" w:type="dxa"/>
          </w:tcPr>
          <w:p>
            <w:pPr>
              <w:pStyle w:val="TableParagraph"/>
              <w:spacing w:line="184" w:lineRule="exact"/>
              <w:ind w:left="150" w:right="241"/>
              <w:rPr>
                <w:sz w:val="17"/>
              </w:rPr>
            </w:pPr>
            <w:r>
              <w:rPr>
                <w:w w:val="105"/>
                <w:sz w:val="17"/>
              </w:rPr>
              <w:t>17</w:t>
            </w:r>
          </w:p>
        </w:tc>
        <w:tc>
          <w:tcPr>
            <w:tcW w:w="731" w:type="dxa"/>
          </w:tcPr>
          <w:p>
            <w:pPr>
              <w:pStyle w:val="TableParagraph"/>
              <w:spacing w:line="184" w:lineRule="exact"/>
              <w:ind w:left="326"/>
              <w:jc w:val="left"/>
              <w:rPr>
                <w:sz w:val="17"/>
              </w:rPr>
            </w:pPr>
            <w:r>
              <w:rPr>
                <w:w w:val="103"/>
                <w:sz w:val="17"/>
              </w:rPr>
              <w:t>3</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1</w:t>
            </w:r>
          </w:p>
        </w:tc>
        <w:tc>
          <w:tcPr>
            <w:tcW w:w="1026" w:type="dxa"/>
          </w:tcPr>
          <w:p>
            <w:pPr>
              <w:pStyle w:val="TableParagraph"/>
              <w:spacing w:line="184" w:lineRule="exact"/>
              <w:ind w:left="281" w:right="168"/>
              <w:rPr>
                <w:sz w:val="17"/>
              </w:rPr>
            </w:pPr>
            <w:r>
              <w:rPr>
                <w:w w:val="105"/>
                <w:sz w:val="17"/>
              </w:rPr>
              <w:t>1.5</w:t>
            </w:r>
          </w:p>
        </w:tc>
        <w:tc>
          <w:tcPr>
            <w:tcW w:w="947" w:type="dxa"/>
          </w:tcPr>
          <w:p>
            <w:pPr>
              <w:pStyle w:val="TableParagraph"/>
              <w:spacing w:line="184" w:lineRule="exact"/>
              <w:ind w:left="169" w:right="156"/>
              <w:rPr>
                <w:sz w:val="17"/>
              </w:rPr>
            </w:pPr>
            <w:r>
              <w:rPr>
                <w:w w:val="105"/>
                <w:sz w:val="17"/>
              </w:rPr>
              <w:t>2.25</w:t>
            </w:r>
          </w:p>
        </w:tc>
        <w:tc>
          <w:tcPr>
            <w:tcW w:w="677" w:type="dxa"/>
          </w:tcPr>
          <w:p>
            <w:pPr>
              <w:pStyle w:val="TableParagraph"/>
              <w:spacing w:line="180" w:lineRule="exact" w:before="5"/>
              <w:ind w:left="161" w:right="128"/>
              <w:rPr>
                <w:rFonts w:ascii="Arial"/>
                <w:sz w:val="17"/>
              </w:rPr>
            </w:pPr>
            <w:r>
              <w:rPr>
                <w:rFonts w:ascii="Arial"/>
                <w:w w:val="105"/>
                <w:sz w:val="17"/>
              </w:rPr>
              <w:t>-1.8</w:t>
            </w:r>
          </w:p>
        </w:tc>
        <w:tc>
          <w:tcPr>
            <w:tcW w:w="1432" w:type="dxa"/>
          </w:tcPr>
          <w:p>
            <w:pPr>
              <w:pStyle w:val="TableParagraph"/>
              <w:spacing w:line="184" w:lineRule="exact"/>
              <w:ind w:left="123" w:right="87"/>
              <w:rPr>
                <w:sz w:val="17"/>
              </w:rPr>
            </w:pPr>
            <w:r>
              <w:rPr>
                <w:w w:val="105"/>
                <w:sz w:val="17"/>
              </w:rPr>
              <w:t>17472</w:t>
            </w:r>
          </w:p>
        </w:tc>
      </w:tr>
      <w:tr>
        <w:trPr>
          <w:trHeight w:val="205" w:hRule="atLeast"/>
        </w:trPr>
        <w:tc>
          <w:tcPr>
            <w:tcW w:w="1113" w:type="dxa"/>
          </w:tcPr>
          <w:p>
            <w:pPr>
              <w:pStyle w:val="TableParagraph"/>
              <w:spacing w:before="0"/>
              <w:ind w:left="150" w:right="241"/>
              <w:rPr>
                <w:sz w:val="17"/>
              </w:rPr>
            </w:pPr>
            <w:r>
              <w:rPr>
                <w:w w:val="105"/>
                <w:sz w:val="17"/>
              </w:rPr>
              <w:t>18</w:t>
            </w:r>
          </w:p>
        </w:tc>
        <w:tc>
          <w:tcPr>
            <w:tcW w:w="731" w:type="dxa"/>
          </w:tcPr>
          <w:p>
            <w:pPr>
              <w:pStyle w:val="TableParagraph"/>
              <w:spacing w:before="0"/>
              <w:ind w:left="326"/>
              <w:jc w:val="left"/>
              <w:rPr>
                <w:sz w:val="17"/>
              </w:rPr>
            </w:pPr>
            <w:r>
              <w:rPr>
                <w:w w:val="103"/>
                <w:sz w:val="17"/>
              </w:rPr>
              <w:t>3</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1</w:t>
            </w:r>
          </w:p>
        </w:tc>
        <w:tc>
          <w:tcPr>
            <w:tcW w:w="1026" w:type="dxa"/>
          </w:tcPr>
          <w:p>
            <w:pPr>
              <w:pStyle w:val="TableParagraph"/>
              <w:spacing w:before="0"/>
              <w:ind w:left="281" w:right="167"/>
              <w:rPr>
                <w:sz w:val="17"/>
              </w:rPr>
            </w:pPr>
            <w:r>
              <w:rPr>
                <w:w w:val="105"/>
                <w:sz w:val="17"/>
              </w:rPr>
              <w:t>1.11</w:t>
            </w:r>
          </w:p>
        </w:tc>
        <w:tc>
          <w:tcPr>
            <w:tcW w:w="947" w:type="dxa"/>
          </w:tcPr>
          <w:p>
            <w:pPr>
              <w:pStyle w:val="TableParagraph"/>
              <w:spacing w:before="0"/>
              <w:ind w:left="169" w:right="156"/>
              <w:rPr>
                <w:sz w:val="17"/>
              </w:rPr>
            </w:pPr>
            <w:r>
              <w:rPr>
                <w:w w:val="105"/>
                <w:sz w:val="17"/>
              </w:rPr>
              <w:t>1.2321</w:t>
            </w:r>
          </w:p>
        </w:tc>
        <w:tc>
          <w:tcPr>
            <w:tcW w:w="677" w:type="dxa"/>
          </w:tcPr>
          <w:p>
            <w:pPr>
              <w:pStyle w:val="TableParagraph"/>
              <w:spacing w:line="181" w:lineRule="exact" w:before="4"/>
              <w:ind w:left="160" w:right="128"/>
              <w:rPr>
                <w:rFonts w:ascii="Arial"/>
                <w:sz w:val="17"/>
              </w:rPr>
            </w:pPr>
            <w:r>
              <w:rPr>
                <w:rFonts w:ascii="Arial"/>
                <w:w w:val="105"/>
                <w:sz w:val="17"/>
              </w:rPr>
              <w:t>-0.6</w:t>
            </w:r>
          </w:p>
        </w:tc>
        <w:tc>
          <w:tcPr>
            <w:tcW w:w="1432" w:type="dxa"/>
          </w:tcPr>
          <w:p>
            <w:pPr>
              <w:pStyle w:val="TableParagraph"/>
              <w:spacing w:before="0"/>
              <w:ind w:left="121" w:right="90"/>
              <w:rPr>
                <w:sz w:val="17"/>
              </w:rPr>
            </w:pPr>
            <w:r>
              <w:rPr>
                <w:w w:val="105"/>
                <w:sz w:val="17"/>
              </w:rPr>
              <w:t>31556.57</w:t>
            </w:r>
          </w:p>
        </w:tc>
      </w:tr>
      <w:tr>
        <w:trPr>
          <w:trHeight w:val="206" w:hRule="atLeast"/>
        </w:trPr>
        <w:tc>
          <w:tcPr>
            <w:tcW w:w="1113" w:type="dxa"/>
          </w:tcPr>
          <w:p>
            <w:pPr>
              <w:pStyle w:val="TableParagraph"/>
              <w:ind w:left="150" w:right="241"/>
              <w:rPr>
                <w:sz w:val="17"/>
              </w:rPr>
            </w:pPr>
            <w:r>
              <w:rPr>
                <w:w w:val="105"/>
                <w:sz w:val="17"/>
              </w:rPr>
              <w:t>19</w:t>
            </w:r>
          </w:p>
        </w:tc>
        <w:tc>
          <w:tcPr>
            <w:tcW w:w="731" w:type="dxa"/>
          </w:tcPr>
          <w:p>
            <w:pPr>
              <w:pStyle w:val="TableParagraph"/>
              <w:ind w:left="326"/>
              <w:jc w:val="left"/>
              <w:rPr>
                <w:sz w:val="17"/>
              </w:rPr>
            </w:pPr>
            <w:r>
              <w:rPr>
                <w:w w:val="103"/>
                <w:sz w:val="17"/>
              </w:rPr>
              <w:t>1</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2</w:t>
            </w:r>
          </w:p>
        </w:tc>
        <w:tc>
          <w:tcPr>
            <w:tcW w:w="1026" w:type="dxa"/>
          </w:tcPr>
          <w:p>
            <w:pPr>
              <w:pStyle w:val="TableParagraph"/>
              <w:ind w:left="281" w:right="167"/>
              <w:rPr>
                <w:sz w:val="17"/>
              </w:rPr>
            </w:pPr>
            <w:r>
              <w:rPr>
                <w:w w:val="105"/>
                <w:sz w:val="17"/>
              </w:rPr>
              <w:t>2.19</w:t>
            </w:r>
          </w:p>
        </w:tc>
        <w:tc>
          <w:tcPr>
            <w:tcW w:w="947" w:type="dxa"/>
          </w:tcPr>
          <w:p>
            <w:pPr>
              <w:pStyle w:val="TableParagraph"/>
              <w:ind w:left="169" w:right="156"/>
              <w:rPr>
                <w:sz w:val="17"/>
              </w:rPr>
            </w:pPr>
            <w:r>
              <w:rPr>
                <w:w w:val="105"/>
                <w:sz w:val="17"/>
              </w:rPr>
              <w:t>4.7961</w:t>
            </w:r>
          </w:p>
        </w:tc>
        <w:tc>
          <w:tcPr>
            <w:tcW w:w="677" w:type="dxa"/>
          </w:tcPr>
          <w:p>
            <w:pPr>
              <w:pStyle w:val="TableParagraph"/>
              <w:spacing w:line="181" w:lineRule="exact" w:before="5"/>
              <w:ind w:left="160" w:right="128"/>
              <w:rPr>
                <w:rFonts w:ascii="Arial"/>
                <w:sz w:val="17"/>
              </w:rPr>
            </w:pPr>
            <w:r>
              <w:rPr>
                <w:rFonts w:ascii="Arial"/>
                <w:w w:val="105"/>
                <w:sz w:val="17"/>
              </w:rPr>
              <w:t>-7.1</w:t>
            </w:r>
          </w:p>
        </w:tc>
        <w:tc>
          <w:tcPr>
            <w:tcW w:w="1432" w:type="dxa"/>
          </w:tcPr>
          <w:p>
            <w:pPr>
              <w:pStyle w:val="TableParagraph"/>
              <w:ind w:left="123" w:right="90"/>
              <w:rPr>
                <w:sz w:val="17"/>
              </w:rPr>
            </w:pPr>
            <w:r>
              <w:rPr>
                <w:w w:val="105"/>
                <w:sz w:val="17"/>
              </w:rPr>
              <w:t>4784.76</w:t>
            </w:r>
          </w:p>
        </w:tc>
      </w:tr>
      <w:tr>
        <w:trPr>
          <w:trHeight w:val="205" w:hRule="atLeast"/>
        </w:trPr>
        <w:tc>
          <w:tcPr>
            <w:tcW w:w="1113" w:type="dxa"/>
          </w:tcPr>
          <w:p>
            <w:pPr>
              <w:pStyle w:val="TableParagraph"/>
              <w:spacing w:line="184" w:lineRule="exact"/>
              <w:ind w:left="150" w:right="241"/>
              <w:rPr>
                <w:sz w:val="17"/>
              </w:rPr>
            </w:pPr>
            <w:r>
              <w:rPr>
                <w:w w:val="105"/>
                <w:sz w:val="17"/>
              </w:rPr>
              <w:t>20</w:t>
            </w:r>
          </w:p>
        </w:tc>
        <w:tc>
          <w:tcPr>
            <w:tcW w:w="731" w:type="dxa"/>
          </w:tcPr>
          <w:p>
            <w:pPr>
              <w:pStyle w:val="TableParagraph"/>
              <w:spacing w:line="184" w:lineRule="exact"/>
              <w:ind w:left="326"/>
              <w:jc w:val="left"/>
              <w:rPr>
                <w:sz w:val="17"/>
              </w:rPr>
            </w:pPr>
            <w:r>
              <w:rPr>
                <w:w w:val="103"/>
                <w:sz w:val="17"/>
              </w:rPr>
              <w:t>1</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2</w:t>
            </w:r>
          </w:p>
        </w:tc>
        <w:tc>
          <w:tcPr>
            <w:tcW w:w="1026" w:type="dxa"/>
          </w:tcPr>
          <w:p>
            <w:pPr>
              <w:pStyle w:val="TableParagraph"/>
              <w:spacing w:line="184" w:lineRule="exact"/>
              <w:ind w:left="281" w:right="167"/>
              <w:rPr>
                <w:sz w:val="17"/>
              </w:rPr>
            </w:pPr>
            <w:r>
              <w:rPr>
                <w:w w:val="105"/>
                <w:sz w:val="17"/>
              </w:rPr>
              <w:t>1.53</w:t>
            </w:r>
          </w:p>
        </w:tc>
        <w:tc>
          <w:tcPr>
            <w:tcW w:w="947" w:type="dxa"/>
          </w:tcPr>
          <w:p>
            <w:pPr>
              <w:pStyle w:val="TableParagraph"/>
              <w:spacing w:line="184" w:lineRule="exact"/>
              <w:ind w:left="169" w:right="156"/>
              <w:rPr>
                <w:sz w:val="17"/>
              </w:rPr>
            </w:pPr>
            <w:r>
              <w:rPr>
                <w:w w:val="105"/>
                <w:sz w:val="17"/>
              </w:rPr>
              <w:t>2.3409</w:t>
            </w:r>
          </w:p>
        </w:tc>
        <w:tc>
          <w:tcPr>
            <w:tcW w:w="677" w:type="dxa"/>
          </w:tcPr>
          <w:p>
            <w:pPr>
              <w:pStyle w:val="TableParagraph"/>
              <w:spacing w:line="180" w:lineRule="exact" w:before="5"/>
              <w:ind w:left="161" w:right="128"/>
              <w:rPr>
                <w:rFonts w:ascii="Arial"/>
                <w:sz w:val="17"/>
              </w:rPr>
            </w:pPr>
            <w:r>
              <w:rPr>
                <w:rFonts w:ascii="Arial"/>
                <w:w w:val="105"/>
                <w:sz w:val="17"/>
              </w:rPr>
              <w:t>-4.7</w:t>
            </w:r>
          </w:p>
        </w:tc>
        <w:tc>
          <w:tcPr>
            <w:tcW w:w="1432" w:type="dxa"/>
          </w:tcPr>
          <w:p>
            <w:pPr>
              <w:pStyle w:val="TableParagraph"/>
              <w:spacing w:line="184" w:lineRule="exact"/>
              <w:ind w:left="121" w:right="90"/>
              <w:rPr>
                <w:sz w:val="17"/>
              </w:rPr>
            </w:pPr>
            <w:r>
              <w:rPr>
                <w:w w:val="105"/>
                <w:sz w:val="17"/>
              </w:rPr>
              <w:t>11722.67</w:t>
            </w:r>
          </w:p>
        </w:tc>
      </w:tr>
      <w:tr>
        <w:trPr>
          <w:trHeight w:val="205" w:hRule="atLeast"/>
        </w:trPr>
        <w:tc>
          <w:tcPr>
            <w:tcW w:w="1113" w:type="dxa"/>
          </w:tcPr>
          <w:p>
            <w:pPr>
              <w:pStyle w:val="TableParagraph"/>
              <w:spacing w:before="0"/>
              <w:ind w:left="150" w:right="241"/>
              <w:rPr>
                <w:sz w:val="17"/>
              </w:rPr>
            </w:pPr>
            <w:r>
              <w:rPr>
                <w:w w:val="105"/>
                <w:sz w:val="17"/>
              </w:rPr>
              <w:t>21</w:t>
            </w:r>
          </w:p>
        </w:tc>
        <w:tc>
          <w:tcPr>
            <w:tcW w:w="731" w:type="dxa"/>
          </w:tcPr>
          <w:p>
            <w:pPr>
              <w:pStyle w:val="TableParagraph"/>
              <w:spacing w:before="0"/>
              <w:ind w:left="326"/>
              <w:jc w:val="left"/>
              <w:rPr>
                <w:sz w:val="17"/>
              </w:rPr>
            </w:pPr>
            <w:r>
              <w:rPr>
                <w:w w:val="103"/>
                <w:sz w:val="17"/>
              </w:rPr>
              <w:t>1</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2</w:t>
            </w:r>
          </w:p>
        </w:tc>
        <w:tc>
          <w:tcPr>
            <w:tcW w:w="1026" w:type="dxa"/>
          </w:tcPr>
          <w:p>
            <w:pPr>
              <w:pStyle w:val="TableParagraph"/>
              <w:spacing w:before="0"/>
              <w:ind w:left="281" w:right="167"/>
              <w:rPr>
                <w:sz w:val="17"/>
              </w:rPr>
            </w:pPr>
            <w:r>
              <w:rPr>
                <w:w w:val="105"/>
                <w:sz w:val="17"/>
              </w:rPr>
              <w:t>1.66</w:t>
            </w:r>
          </w:p>
        </w:tc>
        <w:tc>
          <w:tcPr>
            <w:tcW w:w="947" w:type="dxa"/>
          </w:tcPr>
          <w:p>
            <w:pPr>
              <w:pStyle w:val="TableParagraph"/>
              <w:spacing w:before="0"/>
              <w:ind w:left="169" w:right="156"/>
              <w:rPr>
                <w:sz w:val="17"/>
              </w:rPr>
            </w:pPr>
            <w:r>
              <w:rPr>
                <w:w w:val="105"/>
                <w:sz w:val="17"/>
              </w:rPr>
              <w:t>2.7556</w:t>
            </w:r>
          </w:p>
        </w:tc>
        <w:tc>
          <w:tcPr>
            <w:tcW w:w="677" w:type="dxa"/>
          </w:tcPr>
          <w:p>
            <w:pPr>
              <w:pStyle w:val="TableParagraph"/>
              <w:spacing w:line="181" w:lineRule="exact" w:before="4"/>
              <w:ind w:left="160" w:right="128"/>
              <w:rPr>
                <w:rFonts w:ascii="Arial"/>
                <w:sz w:val="17"/>
              </w:rPr>
            </w:pPr>
            <w:r>
              <w:rPr>
                <w:rFonts w:ascii="Arial"/>
                <w:w w:val="105"/>
                <w:sz w:val="17"/>
              </w:rPr>
              <w:t>-4.5</w:t>
            </w:r>
          </w:p>
        </w:tc>
        <w:tc>
          <w:tcPr>
            <w:tcW w:w="1432" w:type="dxa"/>
          </w:tcPr>
          <w:p>
            <w:pPr>
              <w:pStyle w:val="TableParagraph"/>
              <w:spacing w:before="0"/>
              <w:ind w:left="121" w:right="90"/>
              <w:rPr>
                <w:sz w:val="17"/>
              </w:rPr>
            </w:pPr>
            <w:r>
              <w:rPr>
                <w:w w:val="105"/>
                <w:sz w:val="17"/>
              </w:rPr>
              <w:t>21172.57</w:t>
            </w:r>
          </w:p>
        </w:tc>
      </w:tr>
      <w:tr>
        <w:trPr>
          <w:trHeight w:val="206" w:hRule="atLeast"/>
        </w:trPr>
        <w:tc>
          <w:tcPr>
            <w:tcW w:w="1113" w:type="dxa"/>
          </w:tcPr>
          <w:p>
            <w:pPr>
              <w:pStyle w:val="TableParagraph"/>
              <w:ind w:left="150" w:right="241"/>
              <w:rPr>
                <w:sz w:val="17"/>
              </w:rPr>
            </w:pPr>
            <w:r>
              <w:rPr>
                <w:w w:val="105"/>
                <w:sz w:val="17"/>
              </w:rPr>
              <w:t>22</w:t>
            </w:r>
          </w:p>
        </w:tc>
        <w:tc>
          <w:tcPr>
            <w:tcW w:w="731" w:type="dxa"/>
          </w:tcPr>
          <w:p>
            <w:pPr>
              <w:pStyle w:val="TableParagraph"/>
              <w:ind w:left="326"/>
              <w:jc w:val="left"/>
              <w:rPr>
                <w:sz w:val="17"/>
              </w:rPr>
            </w:pPr>
            <w:r>
              <w:rPr>
                <w:w w:val="103"/>
                <w:sz w:val="17"/>
              </w:rPr>
              <w:t>1</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2</w:t>
            </w:r>
          </w:p>
        </w:tc>
        <w:tc>
          <w:tcPr>
            <w:tcW w:w="1026" w:type="dxa"/>
          </w:tcPr>
          <w:p>
            <w:pPr>
              <w:pStyle w:val="TableParagraph"/>
              <w:ind w:left="281" w:right="167"/>
              <w:rPr>
                <w:sz w:val="17"/>
              </w:rPr>
            </w:pPr>
            <w:r>
              <w:rPr>
                <w:w w:val="105"/>
                <w:sz w:val="17"/>
              </w:rPr>
              <w:t>2.32</w:t>
            </w:r>
          </w:p>
        </w:tc>
        <w:tc>
          <w:tcPr>
            <w:tcW w:w="947" w:type="dxa"/>
          </w:tcPr>
          <w:p>
            <w:pPr>
              <w:pStyle w:val="TableParagraph"/>
              <w:ind w:left="169" w:right="156"/>
              <w:rPr>
                <w:sz w:val="17"/>
              </w:rPr>
            </w:pPr>
            <w:r>
              <w:rPr>
                <w:w w:val="105"/>
                <w:sz w:val="17"/>
              </w:rPr>
              <w:t>5.3824</w:t>
            </w:r>
          </w:p>
        </w:tc>
        <w:tc>
          <w:tcPr>
            <w:tcW w:w="677" w:type="dxa"/>
          </w:tcPr>
          <w:p>
            <w:pPr>
              <w:pStyle w:val="TableParagraph"/>
              <w:spacing w:line="181" w:lineRule="exact" w:before="5"/>
              <w:ind w:left="161" w:right="128"/>
              <w:rPr>
                <w:rFonts w:ascii="Arial"/>
                <w:sz w:val="17"/>
              </w:rPr>
            </w:pPr>
            <w:r>
              <w:rPr>
                <w:rFonts w:ascii="Arial"/>
                <w:w w:val="105"/>
                <w:sz w:val="17"/>
              </w:rPr>
              <w:t>-7.1</w:t>
            </w:r>
          </w:p>
        </w:tc>
        <w:tc>
          <w:tcPr>
            <w:tcW w:w="1432" w:type="dxa"/>
          </w:tcPr>
          <w:p>
            <w:pPr>
              <w:pStyle w:val="TableParagraph"/>
              <w:ind w:left="123" w:right="90"/>
              <w:rPr>
                <w:sz w:val="17"/>
              </w:rPr>
            </w:pPr>
            <w:r>
              <w:rPr>
                <w:w w:val="105"/>
                <w:sz w:val="17"/>
              </w:rPr>
              <w:t>4784.76</w:t>
            </w:r>
          </w:p>
        </w:tc>
      </w:tr>
      <w:tr>
        <w:trPr>
          <w:trHeight w:val="205" w:hRule="atLeast"/>
        </w:trPr>
        <w:tc>
          <w:tcPr>
            <w:tcW w:w="1113" w:type="dxa"/>
          </w:tcPr>
          <w:p>
            <w:pPr>
              <w:pStyle w:val="TableParagraph"/>
              <w:spacing w:line="184" w:lineRule="exact"/>
              <w:ind w:left="150" w:right="241"/>
              <w:rPr>
                <w:sz w:val="17"/>
              </w:rPr>
            </w:pPr>
            <w:r>
              <w:rPr>
                <w:w w:val="105"/>
                <w:sz w:val="17"/>
              </w:rPr>
              <w:t>23</w:t>
            </w:r>
          </w:p>
        </w:tc>
        <w:tc>
          <w:tcPr>
            <w:tcW w:w="731" w:type="dxa"/>
          </w:tcPr>
          <w:p>
            <w:pPr>
              <w:pStyle w:val="TableParagraph"/>
              <w:spacing w:line="184" w:lineRule="exact"/>
              <w:ind w:left="326"/>
              <w:jc w:val="left"/>
              <w:rPr>
                <w:sz w:val="17"/>
              </w:rPr>
            </w:pPr>
            <w:r>
              <w:rPr>
                <w:w w:val="103"/>
                <w:sz w:val="17"/>
              </w:rPr>
              <w:t>1</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2</w:t>
            </w:r>
          </w:p>
        </w:tc>
        <w:tc>
          <w:tcPr>
            <w:tcW w:w="1026" w:type="dxa"/>
          </w:tcPr>
          <w:p>
            <w:pPr>
              <w:pStyle w:val="TableParagraph"/>
              <w:spacing w:line="184" w:lineRule="exact"/>
              <w:ind w:left="281" w:right="167"/>
              <w:rPr>
                <w:sz w:val="17"/>
              </w:rPr>
            </w:pPr>
            <w:r>
              <w:rPr>
                <w:w w:val="105"/>
                <w:sz w:val="17"/>
              </w:rPr>
              <w:t>1.89</w:t>
            </w:r>
          </w:p>
        </w:tc>
        <w:tc>
          <w:tcPr>
            <w:tcW w:w="947" w:type="dxa"/>
          </w:tcPr>
          <w:p>
            <w:pPr>
              <w:pStyle w:val="TableParagraph"/>
              <w:spacing w:line="184" w:lineRule="exact"/>
              <w:ind w:left="169" w:right="156"/>
              <w:rPr>
                <w:sz w:val="17"/>
              </w:rPr>
            </w:pPr>
            <w:r>
              <w:rPr>
                <w:w w:val="105"/>
                <w:sz w:val="17"/>
              </w:rPr>
              <w:t>3.5721</w:t>
            </w:r>
          </w:p>
        </w:tc>
        <w:tc>
          <w:tcPr>
            <w:tcW w:w="677" w:type="dxa"/>
          </w:tcPr>
          <w:p>
            <w:pPr>
              <w:pStyle w:val="TableParagraph"/>
              <w:spacing w:line="180" w:lineRule="exact" w:before="5"/>
              <w:ind w:left="161" w:right="128"/>
              <w:rPr>
                <w:rFonts w:ascii="Arial"/>
                <w:sz w:val="17"/>
              </w:rPr>
            </w:pPr>
            <w:r>
              <w:rPr>
                <w:rFonts w:ascii="Arial"/>
                <w:w w:val="105"/>
                <w:sz w:val="17"/>
              </w:rPr>
              <w:t>-4.7</w:t>
            </w:r>
          </w:p>
        </w:tc>
        <w:tc>
          <w:tcPr>
            <w:tcW w:w="1432" w:type="dxa"/>
          </w:tcPr>
          <w:p>
            <w:pPr>
              <w:pStyle w:val="TableParagraph"/>
              <w:spacing w:line="184" w:lineRule="exact"/>
              <w:ind w:left="121" w:right="90"/>
              <w:rPr>
                <w:sz w:val="17"/>
              </w:rPr>
            </w:pPr>
            <w:r>
              <w:rPr>
                <w:w w:val="105"/>
                <w:sz w:val="17"/>
              </w:rPr>
              <w:t>11722.67</w:t>
            </w:r>
          </w:p>
        </w:tc>
      </w:tr>
      <w:tr>
        <w:trPr>
          <w:trHeight w:val="205" w:hRule="atLeast"/>
        </w:trPr>
        <w:tc>
          <w:tcPr>
            <w:tcW w:w="1113" w:type="dxa"/>
          </w:tcPr>
          <w:p>
            <w:pPr>
              <w:pStyle w:val="TableParagraph"/>
              <w:spacing w:before="0"/>
              <w:ind w:left="150" w:right="241"/>
              <w:rPr>
                <w:sz w:val="17"/>
              </w:rPr>
            </w:pPr>
            <w:r>
              <w:rPr>
                <w:w w:val="105"/>
                <w:sz w:val="17"/>
              </w:rPr>
              <w:t>24</w:t>
            </w:r>
          </w:p>
        </w:tc>
        <w:tc>
          <w:tcPr>
            <w:tcW w:w="731" w:type="dxa"/>
          </w:tcPr>
          <w:p>
            <w:pPr>
              <w:pStyle w:val="TableParagraph"/>
              <w:spacing w:before="0"/>
              <w:ind w:left="326"/>
              <w:jc w:val="left"/>
              <w:rPr>
                <w:sz w:val="17"/>
              </w:rPr>
            </w:pPr>
            <w:r>
              <w:rPr>
                <w:w w:val="103"/>
                <w:sz w:val="17"/>
              </w:rPr>
              <w:t>1</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2</w:t>
            </w:r>
          </w:p>
        </w:tc>
        <w:tc>
          <w:tcPr>
            <w:tcW w:w="1026" w:type="dxa"/>
          </w:tcPr>
          <w:p>
            <w:pPr>
              <w:pStyle w:val="TableParagraph"/>
              <w:spacing w:before="0"/>
              <w:ind w:left="281" w:right="167"/>
              <w:rPr>
                <w:sz w:val="17"/>
              </w:rPr>
            </w:pPr>
            <w:r>
              <w:rPr>
                <w:w w:val="105"/>
                <w:sz w:val="17"/>
              </w:rPr>
              <w:t>1.68</w:t>
            </w:r>
          </w:p>
        </w:tc>
        <w:tc>
          <w:tcPr>
            <w:tcW w:w="947" w:type="dxa"/>
          </w:tcPr>
          <w:p>
            <w:pPr>
              <w:pStyle w:val="TableParagraph"/>
              <w:spacing w:before="0"/>
              <w:ind w:left="169" w:right="156"/>
              <w:rPr>
                <w:sz w:val="17"/>
              </w:rPr>
            </w:pPr>
            <w:r>
              <w:rPr>
                <w:w w:val="105"/>
                <w:sz w:val="17"/>
              </w:rPr>
              <w:t>2.8224</w:t>
            </w:r>
          </w:p>
        </w:tc>
        <w:tc>
          <w:tcPr>
            <w:tcW w:w="677" w:type="dxa"/>
          </w:tcPr>
          <w:p>
            <w:pPr>
              <w:pStyle w:val="TableParagraph"/>
              <w:spacing w:line="181" w:lineRule="exact" w:before="4"/>
              <w:ind w:left="160" w:right="128"/>
              <w:rPr>
                <w:rFonts w:ascii="Arial"/>
                <w:sz w:val="17"/>
              </w:rPr>
            </w:pPr>
            <w:r>
              <w:rPr>
                <w:rFonts w:ascii="Arial"/>
                <w:w w:val="105"/>
                <w:sz w:val="17"/>
              </w:rPr>
              <w:t>-4.5</w:t>
            </w:r>
          </w:p>
        </w:tc>
        <w:tc>
          <w:tcPr>
            <w:tcW w:w="1432" w:type="dxa"/>
          </w:tcPr>
          <w:p>
            <w:pPr>
              <w:pStyle w:val="TableParagraph"/>
              <w:spacing w:before="0"/>
              <w:ind w:left="121" w:right="90"/>
              <w:rPr>
                <w:sz w:val="17"/>
              </w:rPr>
            </w:pPr>
            <w:r>
              <w:rPr>
                <w:w w:val="105"/>
                <w:sz w:val="17"/>
              </w:rPr>
              <w:t>21172.57</w:t>
            </w:r>
          </w:p>
        </w:tc>
      </w:tr>
      <w:tr>
        <w:trPr>
          <w:trHeight w:val="206" w:hRule="atLeast"/>
        </w:trPr>
        <w:tc>
          <w:tcPr>
            <w:tcW w:w="1113" w:type="dxa"/>
          </w:tcPr>
          <w:p>
            <w:pPr>
              <w:pStyle w:val="TableParagraph"/>
              <w:ind w:left="150" w:right="241"/>
              <w:rPr>
                <w:sz w:val="17"/>
              </w:rPr>
            </w:pPr>
            <w:r>
              <w:rPr>
                <w:w w:val="105"/>
                <w:sz w:val="17"/>
              </w:rPr>
              <w:t>25</w:t>
            </w:r>
          </w:p>
        </w:tc>
        <w:tc>
          <w:tcPr>
            <w:tcW w:w="731" w:type="dxa"/>
          </w:tcPr>
          <w:p>
            <w:pPr>
              <w:pStyle w:val="TableParagraph"/>
              <w:ind w:left="326"/>
              <w:jc w:val="left"/>
              <w:rPr>
                <w:sz w:val="17"/>
              </w:rPr>
            </w:pPr>
            <w:r>
              <w:rPr>
                <w:w w:val="103"/>
                <w:sz w:val="17"/>
              </w:rPr>
              <w:t>2</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2</w:t>
            </w:r>
          </w:p>
        </w:tc>
        <w:tc>
          <w:tcPr>
            <w:tcW w:w="1026" w:type="dxa"/>
          </w:tcPr>
          <w:p>
            <w:pPr>
              <w:pStyle w:val="TableParagraph"/>
              <w:ind w:left="281" w:right="167"/>
              <w:rPr>
                <w:sz w:val="17"/>
              </w:rPr>
            </w:pPr>
            <w:r>
              <w:rPr>
                <w:w w:val="105"/>
                <w:sz w:val="17"/>
              </w:rPr>
              <w:t>2.35</w:t>
            </w:r>
          </w:p>
        </w:tc>
        <w:tc>
          <w:tcPr>
            <w:tcW w:w="947" w:type="dxa"/>
          </w:tcPr>
          <w:p>
            <w:pPr>
              <w:pStyle w:val="TableParagraph"/>
              <w:ind w:left="169" w:right="156"/>
              <w:rPr>
                <w:sz w:val="17"/>
              </w:rPr>
            </w:pPr>
            <w:r>
              <w:rPr>
                <w:w w:val="105"/>
                <w:sz w:val="17"/>
              </w:rPr>
              <w:t>5.5225</w:t>
            </w:r>
          </w:p>
        </w:tc>
        <w:tc>
          <w:tcPr>
            <w:tcW w:w="677" w:type="dxa"/>
          </w:tcPr>
          <w:p>
            <w:pPr>
              <w:pStyle w:val="TableParagraph"/>
              <w:spacing w:line="181" w:lineRule="exact" w:before="5"/>
              <w:ind w:left="161" w:right="128"/>
              <w:rPr>
                <w:rFonts w:ascii="Arial"/>
                <w:sz w:val="17"/>
              </w:rPr>
            </w:pPr>
            <w:r>
              <w:rPr>
                <w:rFonts w:ascii="Arial"/>
                <w:w w:val="105"/>
                <w:sz w:val="17"/>
              </w:rPr>
              <w:t>-9.7</w:t>
            </w:r>
          </w:p>
        </w:tc>
        <w:tc>
          <w:tcPr>
            <w:tcW w:w="1432" w:type="dxa"/>
          </w:tcPr>
          <w:p>
            <w:pPr>
              <w:pStyle w:val="TableParagraph"/>
              <w:ind w:left="123" w:right="90"/>
              <w:rPr>
                <w:sz w:val="17"/>
              </w:rPr>
            </w:pPr>
            <w:r>
              <w:rPr>
                <w:w w:val="105"/>
                <w:sz w:val="17"/>
              </w:rPr>
              <w:t>9539.05</w:t>
            </w:r>
          </w:p>
        </w:tc>
      </w:tr>
      <w:tr>
        <w:trPr>
          <w:trHeight w:val="205" w:hRule="atLeast"/>
        </w:trPr>
        <w:tc>
          <w:tcPr>
            <w:tcW w:w="1113" w:type="dxa"/>
          </w:tcPr>
          <w:p>
            <w:pPr>
              <w:pStyle w:val="TableParagraph"/>
              <w:spacing w:line="184" w:lineRule="exact"/>
              <w:ind w:left="150" w:right="241"/>
              <w:rPr>
                <w:sz w:val="17"/>
              </w:rPr>
            </w:pPr>
            <w:r>
              <w:rPr>
                <w:w w:val="105"/>
                <w:sz w:val="17"/>
              </w:rPr>
              <w:t>26</w:t>
            </w:r>
          </w:p>
        </w:tc>
        <w:tc>
          <w:tcPr>
            <w:tcW w:w="731" w:type="dxa"/>
          </w:tcPr>
          <w:p>
            <w:pPr>
              <w:pStyle w:val="TableParagraph"/>
              <w:spacing w:line="184" w:lineRule="exact"/>
              <w:ind w:left="326"/>
              <w:jc w:val="left"/>
              <w:rPr>
                <w:sz w:val="17"/>
              </w:rPr>
            </w:pPr>
            <w:r>
              <w:rPr>
                <w:w w:val="103"/>
                <w:sz w:val="17"/>
              </w:rPr>
              <w:t>2</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2</w:t>
            </w:r>
          </w:p>
        </w:tc>
        <w:tc>
          <w:tcPr>
            <w:tcW w:w="1026" w:type="dxa"/>
          </w:tcPr>
          <w:p>
            <w:pPr>
              <w:pStyle w:val="TableParagraph"/>
              <w:spacing w:line="184" w:lineRule="exact"/>
              <w:ind w:left="281" w:right="167"/>
              <w:rPr>
                <w:sz w:val="17"/>
              </w:rPr>
            </w:pPr>
            <w:r>
              <w:rPr>
                <w:w w:val="105"/>
                <w:sz w:val="17"/>
              </w:rPr>
              <w:t>1.48</w:t>
            </w:r>
          </w:p>
        </w:tc>
        <w:tc>
          <w:tcPr>
            <w:tcW w:w="947" w:type="dxa"/>
          </w:tcPr>
          <w:p>
            <w:pPr>
              <w:pStyle w:val="TableParagraph"/>
              <w:spacing w:line="184" w:lineRule="exact"/>
              <w:ind w:left="169" w:right="156"/>
              <w:rPr>
                <w:sz w:val="17"/>
              </w:rPr>
            </w:pPr>
            <w:r>
              <w:rPr>
                <w:w w:val="105"/>
                <w:sz w:val="17"/>
              </w:rPr>
              <w:t>2.1904</w:t>
            </w:r>
          </w:p>
        </w:tc>
        <w:tc>
          <w:tcPr>
            <w:tcW w:w="677" w:type="dxa"/>
          </w:tcPr>
          <w:p>
            <w:pPr>
              <w:pStyle w:val="TableParagraph"/>
              <w:spacing w:line="180" w:lineRule="exact" w:before="5"/>
              <w:ind w:left="161" w:right="128"/>
              <w:rPr>
                <w:rFonts w:ascii="Arial"/>
                <w:sz w:val="17"/>
              </w:rPr>
            </w:pPr>
            <w:r>
              <w:rPr>
                <w:rFonts w:ascii="Arial"/>
                <w:w w:val="105"/>
                <w:sz w:val="17"/>
              </w:rPr>
              <w:t>-5.6</w:t>
            </w:r>
          </w:p>
        </w:tc>
        <w:tc>
          <w:tcPr>
            <w:tcW w:w="1432" w:type="dxa"/>
          </w:tcPr>
          <w:p>
            <w:pPr>
              <w:pStyle w:val="TableParagraph"/>
              <w:spacing w:line="184" w:lineRule="exact"/>
              <w:ind w:left="121" w:right="90"/>
              <w:rPr>
                <w:sz w:val="17"/>
              </w:rPr>
            </w:pPr>
            <w:r>
              <w:rPr>
                <w:w w:val="105"/>
                <w:sz w:val="17"/>
              </w:rPr>
              <w:t>23370.67</w:t>
            </w:r>
          </w:p>
        </w:tc>
      </w:tr>
      <w:tr>
        <w:trPr>
          <w:trHeight w:val="205" w:hRule="atLeast"/>
        </w:trPr>
        <w:tc>
          <w:tcPr>
            <w:tcW w:w="1113" w:type="dxa"/>
          </w:tcPr>
          <w:p>
            <w:pPr>
              <w:pStyle w:val="TableParagraph"/>
              <w:spacing w:before="0"/>
              <w:ind w:left="150" w:right="241"/>
              <w:rPr>
                <w:sz w:val="17"/>
              </w:rPr>
            </w:pPr>
            <w:r>
              <w:rPr>
                <w:w w:val="105"/>
                <w:sz w:val="17"/>
              </w:rPr>
              <w:t>27</w:t>
            </w:r>
          </w:p>
        </w:tc>
        <w:tc>
          <w:tcPr>
            <w:tcW w:w="731" w:type="dxa"/>
          </w:tcPr>
          <w:p>
            <w:pPr>
              <w:pStyle w:val="TableParagraph"/>
              <w:spacing w:before="0"/>
              <w:ind w:left="326"/>
              <w:jc w:val="left"/>
              <w:rPr>
                <w:sz w:val="17"/>
              </w:rPr>
            </w:pPr>
            <w:r>
              <w:rPr>
                <w:w w:val="103"/>
                <w:sz w:val="17"/>
              </w:rPr>
              <w:t>2</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2</w:t>
            </w:r>
          </w:p>
        </w:tc>
        <w:tc>
          <w:tcPr>
            <w:tcW w:w="1026" w:type="dxa"/>
          </w:tcPr>
          <w:p>
            <w:pPr>
              <w:pStyle w:val="TableParagraph"/>
              <w:spacing w:before="0"/>
              <w:ind w:left="281" w:right="167"/>
              <w:rPr>
                <w:sz w:val="17"/>
              </w:rPr>
            </w:pPr>
            <w:r>
              <w:rPr>
                <w:w w:val="105"/>
                <w:sz w:val="17"/>
              </w:rPr>
              <w:t>1.67</w:t>
            </w:r>
          </w:p>
        </w:tc>
        <w:tc>
          <w:tcPr>
            <w:tcW w:w="947" w:type="dxa"/>
          </w:tcPr>
          <w:p>
            <w:pPr>
              <w:pStyle w:val="TableParagraph"/>
              <w:spacing w:before="0"/>
              <w:ind w:left="169" w:right="156"/>
              <w:rPr>
                <w:sz w:val="17"/>
              </w:rPr>
            </w:pPr>
            <w:r>
              <w:rPr>
                <w:w w:val="105"/>
                <w:sz w:val="17"/>
              </w:rPr>
              <w:t>2.7889</w:t>
            </w:r>
          </w:p>
        </w:tc>
        <w:tc>
          <w:tcPr>
            <w:tcW w:w="677" w:type="dxa"/>
          </w:tcPr>
          <w:p>
            <w:pPr>
              <w:pStyle w:val="TableParagraph"/>
              <w:spacing w:line="181" w:lineRule="exact" w:before="4"/>
              <w:ind w:left="160" w:right="128"/>
              <w:rPr>
                <w:rFonts w:ascii="Arial"/>
                <w:sz w:val="17"/>
              </w:rPr>
            </w:pPr>
            <w:r>
              <w:rPr>
                <w:rFonts w:ascii="Arial"/>
                <w:w w:val="105"/>
                <w:sz w:val="17"/>
              </w:rPr>
              <w:t>-5.6</w:t>
            </w:r>
          </w:p>
        </w:tc>
        <w:tc>
          <w:tcPr>
            <w:tcW w:w="1432" w:type="dxa"/>
          </w:tcPr>
          <w:p>
            <w:pPr>
              <w:pStyle w:val="TableParagraph"/>
              <w:spacing w:before="0"/>
              <w:ind w:left="121" w:right="90"/>
              <w:rPr>
                <w:sz w:val="17"/>
              </w:rPr>
            </w:pPr>
            <w:r>
              <w:rPr>
                <w:w w:val="105"/>
                <w:sz w:val="17"/>
              </w:rPr>
              <w:t>42210.29</w:t>
            </w:r>
          </w:p>
        </w:tc>
      </w:tr>
      <w:tr>
        <w:trPr>
          <w:trHeight w:val="206" w:hRule="atLeast"/>
        </w:trPr>
        <w:tc>
          <w:tcPr>
            <w:tcW w:w="1113" w:type="dxa"/>
          </w:tcPr>
          <w:p>
            <w:pPr>
              <w:pStyle w:val="TableParagraph"/>
              <w:ind w:left="150" w:right="241"/>
              <w:rPr>
                <w:sz w:val="17"/>
              </w:rPr>
            </w:pPr>
            <w:r>
              <w:rPr>
                <w:w w:val="105"/>
                <w:sz w:val="17"/>
              </w:rPr>
              <w:t>28</w:t>
            </w:r>
          </w:p>
        </w:tc>
        <w:tc>
          <w:tcPr>
            <w:tcW w:w="731" w:type="dxa"/>
          </w:tcPr>
          <w:p>
            <w:pPr>
              <w:pStyle w:val="TableParagraph"/>
              <w:ind w:left="326"/>
              <w:jc w:val="left"/>
              <w:rPr>
                <w:sz w:val="17"/>
              </w:rPr>
            </w:pPr>
            <w:r>
              <w:rPr>
                <w:w w:val="103"/>
                <w:sz w:val="17"/>
              </w:rPr>
              <w:t>2</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2</w:t>
            </w:r>
          </w:p>
        </w:tc>
        <w:tc>
          <w:tcPr>
            <w:tcW w:w="1026" w:type="dxa"/>
          </w:tcPr>
          <w:p>
            <w:pPr>
              <w:pStyle w:val="TableParagraph"/>
              <w:ind w:left="281" w:right="167"/>
              <w:rPr>
                <w:sz w:val="17"/>
              </w:rPr>
            </w:pPr>
            <w:r>
              <w:rPr>
                <w:w w:val="105"/>
                <w:sz w:val="17"/>
              </w:rPr>
              <w:t>3.65</w:t>
            </w:r>
          </w:p>
        </w:tc>
        <w:tc>
          <w:tcPr>
            <w:tcW w:w="947" w:type="dxa"/>
          </w:tcPr>
          <w:p>
            <w:pPr>
              <w:pStyle w:val="TableParagraph"/>
              <w:ind w:left="169" w:right="156"/>
              <w:rPr>
                <w:sz w:val="17"/>
              </w:rPr>
            </w:pPr>
            <w:r>
              <w:rPr>
                <w:w w:val="105"/>
                <w:sz w:val="17"/>
              </w:rPr>
              <w:t>13.3225</w:t>
            </w:r>
          </w:p>
        </w:tc>
        <w:tc>
          <w:tcPr>
            <w:tcW w:w="677" w:type="dxa"/>
          </w:tcPr>
          <w:p>
            <w:pPr>
              <w:pStyle w:val="TableParagraph"/>
              <w:spacing w:line="181" w:lineRule="exact" w:before="5"/>
              <w:ind w:left="161" w:right="128"/>
              <w:rPr>
                <w:rFonts w:ascii="Arial"/>
                <w:sz w:val="17"/>
              </w:rPr>
            </w:pPr>
            <w:r>
              <w:rPr>
                <w:rFonts w:ascii="Arial"/>
                <w:w w:val="105"/>
                <w:sz w:val="17"/>
              </w:rPr>
              <w:t>-9.7</w:t>
            </w:r>
          </w:p>
        </w:tc>
        <w:tc>
          <w:tcPr>
            <w:tcW w:w="1432" w:type="dxa"/>
          </w:tcPr>
          <w:p>
            <w:pPr>
              <w:pStyle w:val="TableParagraph"/>
              <w:ind w:left="123" w:right="90"/>
              <w:rPr>
                <w:sz w:val="17"/>
              </w:rPr>
            </w:pPr>
            <w:r>
              <w:rPr>
                <w:w w:val="105"/>
                <w:sz w:val="17"/>
              </w:rPr>
              <w:t>9539.05</w:t>
            </w:r>
          </w:p>
        </w:tc>
      </w:tr>
      <w:tr>
        <w:trPr>
          <w:trHeight w:val="205" w:hRule="atLeast"/>
        </w:trPr>
        <w:tc>
          <w:tcPr>
            <w:tcW w:w="1113" w:type="dxa"/>
          </w:tcPr>
          <w:p>
            <w:pPr>
              <w:pStyle w:val="TableParagraph"/>
              <w:spacing w:line="184" w:lineRule="exact"/>
              <w:ind w:left="150" w:right="241"/>
              <w:rPr>
                <w:sz w:val="17"/>
              </w:rPr>
            </w:pPr>
            <w:r>
              <w:rPr>
                <w:w w:val="105"/>
                <w:sz w:val="17"/>
              </w:rPr>
              <w:t>29</w:t>
            </w:r>
          </w:p>
        </w:tc>
        <w:tc>
          <w:tcPr>
            <w:tcW w:w="731" w:type="dxa"/>
          </w:tcPr>
          <w:p>
            <w:pPr>
              <w:pStyle w:val="TableParagraph"/>
              <w:spacing w:line="184" w:lineRule="exact"/>
              <w:ind w:left="326"/>
              <w:jc w:val="left"/>
              <w:rPr>
                <w:sz w:val="17"/>
              </w:rPr>
            </w:pPr>
            <w:r>
              <w:rPr>
                <w:w w:val="103"/>
                <w:sz w:val="17"/>
              </w:rPr>
              <w:t>2</w:t>
            </w:r>
          </w:p>
        </w:tc>
        <w:tc>
          <w:tcPr>
            <w:tcW w:w="709" w:type="dxa"/>
          </w:tcPr>
          <w:p>
            <w:pPr>
              <w:pStyle w:val="TableParagraph"/>
              <w:spacing w:line="184" w:lineRule="exact"/>
              <w:rPr>
                <w:sz w:val="17"/>
              </w:rPr>
            </w:pPr>
            <w:r>
              <w:rPr>
                <w:w w:val="103"/>
                <w:sz w:val="17"/>
              </w:rPr>
              <w:t>2</w:t>
            </w:r>
          </w:p>
        </w:tc>
        <w:tc>
          <w:tcPr>
            <w:tcW w:w="711" w:type="dxa"/>
          </w:tcPr>
          <w:p>
            <w:pPr>
              <w:pStyle w:val="TableParagraph"/>
              <w:spacing w:line="184" w:lineRule="exact"/>
              <w:ind w:right="311"/>
              <w:jc w:val="right"/>
              <w:rPr>
                <w:sz w:val="17"/>
              </w:rPr>
            </w:pPr>
            <w:r>
              <w:rPr>
                <w:w w:val="103"/>
                <w:sz w:val="17"/>
              </w:rPr>
              <w:t>2</w:t>
            </w:r>
          </w:p>
        </w:tc>
        <w:tc>
          <w:tcPr>
            <w:tcW w:w="1026" w:type="dxa"/>
          </w:tcPr>
          <w:p>
            <w:pPr>
              <w:pStyle w:val="TableParagraph"/>
              <w:spacing w:line="184" w:lineRule="exact"/>
              <w:ind w:left="281" w:right="167"/>
              <w:rPr>
                <w:sz w:val="17"/>
              </w:rPr>
            </w:pPr>
            <w:r>
              <w:rPr>
                <w:w w:val="105"/>
                <w:sz w:val="17"/>
              </w:rPr>
              <w:t>2.25</w:t>
            </w:r>
          </w:p>
        </w:tc>
        <w:tc>
          <w:tcPr>
            <w:tcW w:w="947" w:type="dxa"/>
          </w:tcPr>
          <w:p>
            <w:pPr>
              <w:pStyle w:val="TableParagraph"/>
              <w:spacing w:line="184" w:lineRule="exact"/>
              <w:ind w:left="169" w:right="156"/>
              <w:rPr>
                <w:sz w:val="17"/>
              </w:rPr>
            </w:pPr>
            <w:r>
              <w:rPr>
                <w:w w:val="105"/>
                <w:sz w:val="17"/>
              </w:rPr>
              <w:t>5.0625</w:t>
            </w:r>
          </w:p>
        </w:tc>
        <w:tc>
          <w:tcPr>
            <w:tcW w:w="677" w:type="dxa"/>
          </w:tcPr>
          <w:p>
            <w:pPr>
              <w:pStyle w:val="TableParagraph"/>
              <w:spacing w:line="180" w:lineRule="exact" w:before="5"/>
              <w:ind w:left="161" w:right="128"/>
              <w:rPr>
                <w:rFonts w:ascii="Arial"/>
                <w:sz w:val="17"/>
              </w:rPr>
            </w:pPr>
            <w:r>
              <w:rPr>
                <w:rFonts w:ascii="Arial"/>
                <w:w w:val="105"/>
                <w:sz w:val="17"/>
              </w:rPr>
              <w:t>-5.6</w:t>
            </w:r>
          </w:p>
        </w:tc>
        <w:tc>
          <w:tcPr>
            <w:tcW w:w="1432" w:type="dxa"/>
          </w:tcPr>
          <w:p>
            <w:pPr>
              <w:pStyle w:val="TableParagraph"/>
              <w:spacing w:line="184" w:lineRule="exact"/>
              <w:ind w:left="121" w:right="90"/>
              <w:rPr>
                <w:sz w:val="17"/>
              </w:rPr>
            </w:pPr>
            <w:r>
              <w:rPr>
                <w:w w:val="105"/>
                <w:sz w:val="17"/>
              </w:rPr>
              <w:t>23370.67</w:t>
            </w:r>
          </w:p>
        </w:tc>
      </w:tr>
      <w:tr>
        <w:trPr>
          <w:trHeight w:val="205" w:hRule="atLeast"/>
        </w:trPr>
        <w:tc>
          <w:tcPr>
            <w:tcW w:w="1113" w:type="dxa"/>
          </w:tcPr>
          <w:p>
            <w:pPr>
              <w:pStyle w:val="TableParagraph"/>
              <w:spacing w:before="0"/>
              <w:ind w:left="150" w:right="241"/>
              <w:rPr>
                <w:sz w:val="17"/>
              </w:rPr>
            </w:pPr>
            <w:r>
              <w:rPr>
                <w:w w:val="105"/>
                <w:sz w:val="17"/>
              </w:rPr>
              <w:t>30</w:t>
            </w:r>
          </w:p>
        </w:tc>
        <w:tc>
          <w:tcPr>
            <w:tcW w:w="731" w:type="dxa"/>
          </w:tcPr>
          <w:p>
            <w:pPr>
              <w:pStyle w:val="TableParagraph"/>
              <w:spacing w:before="0"/>
              <w:ind w:left="326"/>
              <w:jc w:val="left"/>
              <w:rPr>
                <w:sz w:val="17"/>
              </w:rPr>
            </w:pPr>
            <w:r>
              <w:rPr>
                <w:w w:val="103"/>
                <w:sz w:val="17"/>
              </w:rPr>
              <w:t>2</w:t>
            </w:r>
          </w:p>
        </w:tc>
        <w:tc>
          <w:tcPr>
            <w:tcW w:w="709" w:type="dxa"/>
          </w:tcPr>
          <w:p>
            <w:pPr>
              <w:pStyle w:val="TableParagraph"/>
              <w:spacing w:before="0"/>
              <w:rPr>
                <w:sz w:val="17"/>
              </w:rPr>
            </w:pPr>
            <w:r>
              <w:rPr>
                <w:w w:val="103"/>
                <w:sz w:val="17"/>
              </w:rPr>
              <w:t>3</w:t>
            </w:r>
          </w:p>
        </w:tc>
        <w:tc>
          <w:tcPr>
            <w:tcW w:w="711" w:type="dxa"/>
          </w:tcPr>
          <w:p>
            <w:pPr>
              <w:pStyle w:val="TableParagraph"/>
              <w:spacing w:before="0"/>
              <w:ind w:right="311"/>
              <w:jc w:val="right"/>
              <w:rPr>
                <w:sz w:val="17"/>
              </w:rPr>
            </w:pPr>
            <w:r>
              <w:rPr>
                <w:w w:val="103"/>
                <w:sz w:val="17"/>
              </w:rPr>
              <w:t>2</w:t>
            </w:r>
          </w:p>
        </w:tc>
        <w:tc>
          <w:tcPr>
            <w:tcW w:w="1026" w:type="dxa"/>
          </w:tcPr>
          <w:p>
            <w:pPr>
              <w:pStyle w:val="TableParagraph"/>
              <w:spacing w:before="0"/>
              <w:ind w:left="281" w:right="167"/>
              <w:rPr>
                <w:sz w:val="17"/>
              </w:rPr>
            </w:pPr>
            <w:r>
              <w:rPr>
                <w:w w:val="105"/>
                <w:sz w:val="17"/>
              </w:rPr>
              <w:t>2.12</w:t>
            </w:r>
          </w:p>
        </w:tc>
        <w:tc>
          <w:tcPr>
            <w:tcW w:w="947" w:type="dxa"/>
          </w:tcPr>
          <w:p>
            <w:pPr>
              <w:pStyle w:val="TableParagraph"/>
              <w:spacing w:before="0"/>
              <w:ind w:left="169" w:right="156"/>
              <w:rPr>
                <w:sz w:val="17"/>
              </w:rPr>
            </w:pPr>
            <w:r>
              <w:rPr>
                <w:w w:val="105"/>
                <w:sz w:val="17"/>
              </w:rPr>
              <w:t>4.4944</w:t>
            </w:r>
          </w:p>
        </w:tc>
        <w:tc>
          <w:tcPr>
            <w:tcW w:w="677" w:type="dxa"/>
          </w:tcPr>
          <w:p>
            <w:pPr>
              <w:pStyle w:val="TableParagraph"/>
              <w:spacing w:line="181" w:lineRule="exact" w:before="4"/>
              <w:ind w:left="160" w:right="128"/>
              <w:rPr>
                <w:rFonts w:ascii="Arial"/>
                <w:sz w:val="17"/>
              </w:rPr>
            </w:pPr>
            <w:r>
              <w:rPr>
                <w:rFonts w:ascii="Arial"/>
                <w:w w:val="105"/>
                <w:sz w:val="17"/>
              </w:rPr>
              <w:t>-5.6</w:t>
            </w:r>
          </w:p>
        </w:tc>
        <w:tc>
          <w:tcPr>
            <w:tcW w:w="1432" w:type="dxa"/>
          </w:tcPr>
          <w:p>
            <w:pPr>
              <w:pStyle w:val="TableParagraph"/>
              <w:spacing w:before="0"/>
              <w:ind w:left="121" w:right="90"/>
              <w:rPr>
                <w:sz w:val="17"/>
              </w:rPr>
            </w:pPr>
            <w:r>
              <w:rPr>
                <w:w w:val="105"/>
                <w:sz w:val="17"/>
              </w:rPr>
              <w:t>42210.29</w:t>
            </w:r>
          </w:p>
        </w:tc>
      </w:tr>
      <w:tr>
        <w:trPr>
          <w:trHeight w:val="206" w:hRule="atLeast"/>
        </w:trPr>
        <w:tc>
          <w:tcPr>
            <w:tcW w:w="1113" w:type="dxa"/>
          </w:tcPr>
          <w:p>
            <w:pPr>
              <w:pStyle w:val="TableParagraph"/>
              <w:ind w:left="150" w:right="241"/>
              <w:rPr>
                <w:sz w:val="17"/>
              </w:rPr>
            </w:pPr>
            <w:r>
              <w:rPr>
                <w:w w:val="105"/>
                <w:sz w:val="17"/>
              </w:rPr>
              <w:t>31</w:t>
            </w:r>
          </w:p>
        </w:tc>
        <w:tc>
          <w:tcPr>
            <w:tcW w:w="731" w:type="dxa"/>
          </w:tcPr>
          <w:p>
            <w:pPr>
              <w:pStyle w:val="TableParagraph"/>
              <w:ind w:left="326"/>
              <w:jc w:val="left"/>
              <w:rPr>
                <w:sz w:val="17"/>
              </w:rPr>
            </w:pPr>
            <w:r>
              <w:rPr>
                <w:w w:val="103"/>
                <w:sz w:val="17"/>
              </w:rPr>
              <w:t>3</w:t>
            </w:r>
          </w:p>
        </w:tc>
        <w:tc>
          <w:tcPr>
            <w:tcW w:w="709" w:type="dxa"/>
          </w:tcPr>
          <w:p>
            <w:pPr>
              <w:pStyle w:val="TableParagraph"/>
              <w:rPr>
                <w:sz w:val="17"/>
              </w:rPr>
            </w:pPr>
            <w:r>
              <w:rPr>
                <w:w w:val="103"/>
                <w:sz w:val="17"/>
              </w:rPr>
              <w:t>1</w:t>
            </w:r>
          </w:p>
        </w:tc>
        <w:tc>
          <w:tcPr>
            <w:tcW w:w="711" w:type="dxa"/>
          </w:tcPr>
          <w:p>
            <w:pPr>
              <w:pStyle w:val="TableParagraph"/>
              <w:ind w:right="311"/>
              <w:jc w:val="right"/>
              <w:rPr>
                <w:sz w:val="17"/>
              </w:rPr>
            </w:pPr>
            <w:r>
              <w:rPr>
                <w:w w:val="103"/>
                <w:sz w:val="17"/>
              </w:rPr>
              <w:t>2</w:t>
            </w:r>
          </w:p>
        </w:tc>
        <w:tc>
          <w:tcPr>
            <w:tcW w:w="1026" w:type="dxa"/>
          </w:tcPr>
          <w:p>
            <w:pPr>
              <w:pStyle w:val="TableParagraph"/>
              <w:ind w:left="281" w:right="167"/>
              <w:rPr>
                <w:sz w:val="17"/>
              </w:rPr>
            </w:pPr>
            <w:r>
              <w:rPr>
                <w:w w:val="105"/>
                <w:sz w:val="17"/>
              </w:rPr>
              <w:t>1.88</w:t>
            </w:r>
          </w:p>
        </w:tc>
        <w:tc>
          <w:tcPr>
            <w:tcW w:w="947" w:type="dxa"/>
          </w:tcPr>
          <w:p>
            <w:pPr>
              <w:pStyle w:val="TableParagraph"/>
              <w:ind w:left="169" w:right="156"/>
              <w:rPr>
                <w:sz w:val="17"/>
              </w:rPr>
            </w:pPr>
            <w:r>
              <w:rPr>
                <w:w w:val="105"/>
                <w:sz w:val="17"/>
              </w:rPr>
              <w:t>3.5344</w:t>
            </w:r>
          </w:p>
        </w:tc>
        <w:tc>
          <w:tcPr>
            <w:tcW w:w="677" w:type="dxa"/>
          </w:tcPr>
          <w:p>
            <w:pPr>
              <w:pStyle w:val="TableParagraph"/>
              <w:spacing w:line="181" w:lineRule="exact" w:before="5"/>
              <w:ind w:left="161" w:right="128"/>
              <w:rPr>
                <w:rFonts w:ascii="Arial"/>
                <w:sz w:val="17"/>
              </w:rPr>
            </w:pPr>
            <w:r>
              <w:rPr>
                <w:rFonts w:ascii="Arial"/>
                <w:w w:val="105"/>
                <w:sz w:val="17"/>
              </w:rPr>
              <w:t>-5.8</w:t>
            </w:r>
          </w:p>
        </w:tc>
        <w:tc>
          <w:tcPr>
            <w:tcW w:w="1432" w:type="dxa"/>
          </w:tcPr>
          <w:p>
            <w:pPr>
              <w:pStyle w:val="TableParagraph"/>
              <w:ind w:left="121" w:right="90"/>
              <w:rPr>
                <w:sz w:val="17"/>
              </w:rPr>
            </w:pPr>
            <w:r>
              <w:rPr>
                <w:w w:val="105"/>
                <w:sz w:val="17"/>
              </w:rPr>
              <w:t>14262.86</w:t>
            </w:r>
          </w:p>
        </w:tc>
      </w:tr>
      <w:tr>
        <w:trPr>
          <w:trHeight w:val="204" w:hRule="atLeast"/>
        </w:trPr>
        <w:tc>
          <w:tcPr>
            <w:tcW w:w="1113" w:type="dxa"/>
          </w:tcPr>
          <w:p>
            <w:pPr>
              <w:pStyle w:val="TableParagraph"/>
              <w:spacing w:line="182" w:lineRule="exact"/>
              <w:ind w:left="150" w:right="241"/>
              <w:rPr>
                <w:sz w:val="17"/>
              </w:rPr>
            </w:pPr>
            <w:r>
              <w:rPr>
                <w:w w:val="105"/>
                <w:sz w:val="17"/>
              </w:rPr>
              <w:t>32</w:t>
            </w:r>
          </w:p>
        </w:tc>
        <w:tc>
          <w:tcPr>
            <w:tcW w:w="731" w:type="dxa"/>
          </w:tcPr>
          <w:p>
            <w:pPr>
              <w:pStyle w:val="TableParagraph"/>
              <w:spacing w:line="182" w:lineRule="exact"/>
              <w:ind w:left="326"/>
              <w:jc w:val="left"/>
              <w:rPr>
                <w:sz w:val="17"/>
              </w:rPr>
            </w:pPr>
            <w:r>
              <w:rPr>
                <w:w w:val="103"/>
                <w:sz w:val="17"/>
              </w:rPr>
              <w:t>3</w:t>
            </w:r>
          </w:p>
        </w:tc>
        <w:tc>
          <w:tcPr>
            <w:tcW w:w="709" w:type="dxa"/>
          </w:tcPr>
          <w:p>
            <w:pPr>
              <w:pStyle w:val="TableParagraph"/>
              <w:spacing w:line="182" w:lineRule="exact"/>
              <w:rPr>
                <w:sz w:val="17"/>
              </w:rPr>
            </w:pPr>
            <w:r>
              <w:rPr>
                <w:w w:val="103"/>
                <w:sz w:val="17"/>
              </w:rPr>
              <w:t>2</w:t>
            </w:r>
          </w:p>
        </w:tc>
        <w:tc>
          <w:tcPr>
            <w:tcW w:w="711" w:type="dxa"/>
          </w:tcPr>
          <w:p>
            <w:pPr>
              <w:pStyle w:val="TableParagraph"/>
              <w:spacing w:line="182" w:lineRule="exact"/>
              <w:ind w:right="311"/>
              <w:jc w:val="right"/>
              <w:rPr>
                <w:sz w:val="17"/>
              </w:rPr>
            </w:pPr>
            <w:r>
              <w:rPr>
                <w:w w:val="103"/>
                <w:sz w:val="17"/>
              </w:rPr>
              <w:t>2</w:t>
            </w:r>
          </w:p>
        </w:tc>
        <w:tc>
          <w:tcPr>
            <w:tcW w:w="1026" w:type="dxa"/>
          </w:tcPr>
          <w:p>
            <w:pPr>
              <w:pStyle w:val="TableParagraph"/>
              <w:spacing w:line="182" w:lineRule="exact"/>
              <w:ind w:left="281" w:right="167"/>
              <w:rPr>
                <w:sz w:val="17"/>
              </w:rPr>
            </w:pPr>
            <w:r>
              <w:rPr>
                <w:w w:val="105"/>
                <w:sz w:val="17"/>
              </w:rPr>
              <w:t>1.83</w:t>
            </w:r>
          </w:p>
        </w:tc>
        <w:tc>
          <w:tcPr>
            <w:tcW w:w="947" w:type="dxa"/>
          </w:tcPr>
          <w:p>
            <w:pPr>
              <w:pStyle w:val="TableParagraph"/>
              <w:spacing w:line="182" w:lineRule="exact"/>
              <w:ind w:left="169" w:right="156"/>
              <w:rPr>
                <w:sz w:val="17"/>
              </w:rPr>
            </w:pPr>
            <w:r>
              <w:rPr>
                <w:w w:val="105"/>
                <w:sz w:val="17"/>
              </w:rPr>
              <w:t>3.3489</w:t>
            </w:r>
          </w:p>
        </w:tc>
        <w:tc>
          <w:tcPr>
            <w:tcW w:w="677" w:type="dxa"/>
          </w:tcPr>
          <w:p>
            <w:pPr>
              <w:pStyle w:val="TableParagraph"/>
              <w:spacing w:line="181" w:lineRule="exact" w:before="3"/>
              <w:ind w:left="161" w:right="128"/>
              <w:rPr>
                <w:rFonts w:ascii="Arial"/>
                <w:sz w:val="17"/>
              </w:rPr>
            </w:pPr>
            <w:r>
              <w:rPr>
                <w:rFonts w:ascii="Arial"/>
                <w:w w:val="105"/>
                <w:sz w:val="17"/>
              </w:rPr>
              <w:t>-5.9</w:t>
            </w:r>
          </w:p>
        </w:tc>
        <w:tc>
          <w:tcPr>
            <w:tcW w:w="1432" w:type="dxa"/>
          </w:tcPr>
          <w:p>
            <w:pPr>
              <w:pStyle w:val="TableParagraph"/>
              <w:spacing w:line="182" w:lineRule="exact"/>
              <w:ind w:left="123" w:right="87"/>
              <w:rPr>
                <w:sz w:val="17"/>
              </w:rPr>
            </w:pPr>
            <w:r>
              <w:rPr>
                <w:w w:val="105"/>
                <w:sz w:val="17"/>
              </w:rPr>
              <w:t>34944</w:t>
            </w:r>
          </w:p>
        </w:tc>
      </w:tr>
      <w:tr>
        <w:trPr>
          <w:trHeight w:val="206" w:hRule="atLeast"/>
        </w:trPr>
        <w:tc>
          <w:tcPr>
            <w:tcW w:w="1113" w:type="dxa"/>
          </w:tcPr>
          <w:p>
            <w:pPr>
              <w:pStyle w:val="TableParagraph"/>
              <w:ind w:left="150" w:right="241"/>
              <w:rPr>
                <w:sz w:val="17"/>
              </w:rPr>
            </w:pPr>
            <w:r>
              <w:rPr>
                <w:w w:val="105"/>
                <w:sz w:val="17"/>
              </w:rPr>
              <w:t>33</w:t>
            </w:r>
          </w:p>
        </w:tc>
        <w:tc>
          <w:tcPr>
            <w:tcW w:w="731" w:type="dxa"/>
          </w:tcPr>
          <w:p>
            <w:pPr>
              <w:pStyle w:val="TableParagraph"/>
              <w:ind w:left="326"/>
              <w:jc w:val="left"/>
              <w:rPr>
                <w:sz w:val="17"/>
              </w:rPr>
            </w:pPr>
            <w:r>
              <w:rPr>
                <w:w w:val="103"/>
                <w:sz w:val="17"/>
              </w:rPr>
              <w:t>3</w:t>
            </w:r>
          </w:p>
        </w:tc>
        <w:tc>
          <w:tcPr>
            <w:tcW w:w="709" w:type="dxa"/>
          </w:tcPr>
          <w:p>
            <w:pPr>
              <w:pStyle w:val="TableParagraph"/>
              <w:rPr>
                <w:sz w:val="17"/>
              </w:rPr>
            </w:pPr>
            <w:r>
              <w:rPr>
                <w:w w:val="103"/>
                <w:sz w:val="17"/>
              </w:rPr>
              <w:t>3</w:t>
            </w:r>
          </w:p>
        </w:tc>
        <w:tc>
          <w:tcPr>
            <w:tcW w:w="711" w:type="dxa"/>
          </w:tcPr>
          <w:p>
            <w:pPr>
              <w:pStyle w:val="TableParagraph"/>
              <w:ind w:right="311"/>
              <w:jc w:val="right"/>
              <w:rPr>
                <w:sz w:val="17"/>
              </w:rPr>
            </w:pPr>
            <w:r>
              <w:rPr>
                <w:w w:val="103"/>
                <w:sz w:val="17"/>
              </w:rPr>
              <w:t>2</w:t>
            </w:r>
          </w:p>
        </w:tc>
        <w:tc>
          <w:tcPr>
            <w:tcW w:w="1026" w:type="dxa"/>
          </w:tcPr>
          <w:p>
            <w:pPr>
              <w:pStyle w:val="TableParagraph"/>
              <w:ind w:left="281" w:right="167"/>
              <w:rPr>
                <w:sz w:val="17"/>
              </w:rPr>
            </w:pPr>
            <w:r>
              <w:rPr>
                <w:w w:val="105"/>
                <w:sz w:val="17"/>
              </w:rPr>
              <w:t>2.35</w:t>
            </w:r>
          </w:p>
        </w:tc>
        <w:tc>
          <w:tcPr>
            <w:tcW w:w="947" w:type="dxa"/>
          </w:tcPr>
          <w:p>
            <w:pPr>
              <w:pStyle w:val="TableParagraph"/>
              <w:ind w:left="169" w:right="156"/>
              <w:rPr>
                <w:sz w:val="17"/>
              </w:rPr>
            </w:pPr>
            <w:r>
              <w:rPr>
                <w:w w:val="105"/>
                <w:sz w:val="17"/>
              </w:rPr>
              <w:t>5.5225</w:t>
            </w:r>
          </w:p>
        </w:tc>
        <w:tc>
          <w:tcPr>
            <w:tcW w:w="677" w:type="dxa"/>
          </w:tcPr>
          <w:p>
            <w:pPr>
              <w:pStyle w:val="TableParagraph"/>
              <w:spacing w:line="181" w:lineRule="exact" w:before="5"/>
              <w:ind w:left="160" w:right="128"/>
              <w:rPr>
                <w:rFonts w:ascii="Arial"/>
                <w:sz w:val="17"/>
              </w:rPr>
            </w:pPr>
            <w:r>
              <w:rPr>
                <w:rFonts w:ascii="Arial"/>
                <w:w w:val="105"/>
                <w:sz w:val="17"/>
              </w:rPr>
              <w:t>-6.6</w:t>
            </w:r>
          </w:p>
        </w:tc>
        <w:tc>
          <w:tcPr>
            <w:tcW w:w="1432" w:type="dxa"/>
          </w:tcPr>
          <w:p>
            <w:pPr>
              <w:pStyle w:val="TableParagraph"/>
              <w:ind w:left="121" w:right="90"/>
              <w:rPr>
                <w:sz w:val="17"/>
              </w:rPr>
            </w:pPr>
            <w:r>
              <w:rPr>
                <w:w w:val="105"/>
                <w:sz w:val="17"/>
              </w:rPr>
              <w:t>63113.14</w:t>
            </w:r>
          </w:p>
        </w:tc>
      </w:tr>
      <w:tr>
        <w:trPr>
          <w:trHeight w:val="205" w:hRule="atLeast"/>
        </w:trPr>
        <w:tc>
          <w:tcPr>
            <w:tcW w:w="1113" w:type="dxa"/>
          </w:tcPr>
          <w:p>
            <w:pPr>
              <w:pStyle w:val="TableParagraph"/>
              <w:spacing w:line="184" w:lineRule="exact"/>
              <w:ind w:left="150" w:right="241"/>
              <w:rPr>
                <w:sz w:val="17"/>
              </w:rPr>
            </w:pPr>
            <w:r>
              <w:rPr>
                <w:w w:val="105"/>
                <w:sz w:val="17"/>
              </w:rPr>
              <w:t>34</w:t>
            </w:r>
          </w:p>
        </w:tc>
        <w:tc>
          <w:tcPr>
            <w:tcW w:w="731" w:type="dxa"/>
          </w:tcPr>
          <w:p>
            <w:pPr>
              <w:pStyle w:val="TableParagraph"/>
              <w:spacing w:line="184" w:lineRule="exact"/>
              <w:ind w:left="326"/>
              <w:jc w:val="left"/>
              <w:rPr>
                <w:sz w:val="17"/>
              </w:rPr>
            </w:pPr>
            <w:r>
              <w:rPr>
                <w:w w:val="103"/>
                <w:sz w:val="17"/>
              </w:rPr>
              <w:t>3</w:t>
            </w:r>
          </w:p>
        </w:tc>
        <w:tc>
          <w:tcPr>
            <w:tcW w:w="709" w:type="dxa"/>
          </w:tcPr>
          <w:p>
            <w:pPr>
              <w:pStyle w:val="TableParagraph"/>
              <w:spacing w:line="184" w:lineRule="exact"/>
              <w:rPr>
                <w:sz w:val="17"/>
              </w:rPr>
            </w:pPr>
            <w:r>
              <w:rPr>
                <w:w w:val="103"/>
                <w:sz w:val="17"/>
              </w:rPr>
              <w:t>1</w:t>
            </w:r>
          </w:p>
        </w:tc>
        <w:tc>
          <w:tcPr>
            <w:tcW w:w="711" w:type="dxa"/>
          </w:tcPr>
          <w:p>
            <w:pPr>
              <w:pStyle w:val="TableParagraph"/>
              <w:spacing w:line="184" w:lineRule="exact"/>
              <w:ind w:right="311"/>
              <w:jc w:val="right"/>
              <w:rPr>
                <w:sz w:val="17"/>
              </w:rPr>
            </w:pPr>
            <w:r>
              <w:rPr>
                <w:w w:val="103"/>
                <w:sz w:val="17"/>
              </w:rPr>
              <w:t>2</w:t>
            </w:r>
          </w:p>
        </w:tc>
        <w:tc>
          <w:tcPr>
            <w:tcW w:w="1026" w:type="dxa"/>
          </w:tcPr>
          <w:p>
            <w:pPr>
              <w:pStyle w:val="TableParagraph"/>
              <w:spacing w:line="184" w:lineRule="exact"/>
              <w:ind w:left="281" w:right="167"/>
              <w:rPr>
                <w:sz w:val="17"/>
              </w:rPr>
            </w:pPr>
            <w:r>
              <w:rPr>
                <w:w w:val="105"/>
                <w:sz w:val="17"/>
              </w:rPr>
              <w:t>2.02</w:t>
            </w:r>
          </w:p>
        </w:tc>
        <w:tc>
          <w:tcPr>
            <w:tcW w:w="947" w:type="dxa"/>
          </w:tcPr>
          <w:p>
            <w:pPr>
              <w:pStyle w:val="TableParagraph"/>
              <w:spacing w:line="184" w:lineRule="exact"/>
              <w:ind w:left="169" w:right="156"/>
              <w:rPr>
                <w:sz w:val="17"/>
              </w:rPr>
            </w:pPr>
            <w:r>
              <w:rPr>
                <w:w w:val="105"/>
                <w:sz w:val="17"/>
              </w:rPr>
              <w:t>4.0804</w:t>
            </w:r>
          </w:p>
        </w:tc>
        <w:tc>
          <w:tcPr>
            <w:tcW w:w="677" w:type="dxa"/>
          </w:tcPr>
          <w:p>
            <w:pPr>
              <w:pStyle w:val="TableParagraph"/>
              <w:spacing w:line="180" w:lineRule="exact" w:before="5"/>
              <w:ind w:left="161" w:right="128"/>
              <w:rPr>
                <w:rFonts w:ascii="Arial"/>
                <w:sz w:val="17"/>
              </w:rPr>
            </w:pPr>
            <w:r>
              <w:rPr>
                <w:rFonts w:ascii="Arial"/>
                <w:w w:val="105"/>
                <w:sz w:val="17"/>
              </w:rPr>
              <w:t>-5.8</w:t>
            </w:r>
          </w:p>
        </w:tc>
        <w:tc>
          <w:tcPr>
            <w:tcW w:w="1432" w:type="dxa"/>
          </w:tcPr>
          <w:p>
            <w:pPr>
              <w:pStyle w:val="TableParagraph"/>
              <w:spacing w:line="184" w:lineRule="exact"/>
              <w:ind w:left="121" w:right="90"/>
              <w:rPr>
                <w:sz w:val="17"/>
              </w:rPr>
            </w:pPr>
            <w:r>
              <w:rPr>
                <w:w w:val="105"/>
                <w:sz w:val="17"/>
              </w:rPr>
              <w:t>14262.86</w:t>
            </w:r>
          </w:p>
        </w:tc>
      </w:tr>
      <w:tr>
        <w:trPr>
          <w:trHeight w:val="205" w:hRule="atLeast"/>
        </w:trPr>
        <w:tc>
          <w:tcPr>
            <w:tcW w:w="1113" w:type="dxa"/>
          </w:tcPr>
          <w:p>
            <w:pPr>
              <w:pStyle w:val="TableParagraph"/>
              <w:spacing w:before="0"/>
              <w:ind w:left="150" w:right="241"/>
              <w:rPr>
                <w:sz w:val="17"/>
              </w:rPr>
            </w:pPr>
            <w:r>
              <w:rPr>
                <w:w w:val="105"/>
                <w:sz w:val="17"/>
              </w:rPr>
              <w:t>35</w:t>
            </w:r>
          </w:p>
        </w:tc>
        <w:tc>
          <w:tcPr>
            <w:tcW w:w="731" w:type="dxa"/>
          </w:tcPr>
          <w:p>
            <w:pPr>
              <w:pStyle w:val="TableParagraph"/>
              <w:spacing w:before="0"/>
              <w:ind w:left="326"/>
              <w:jc w:val="left"/>
              <w:rPr>
                <w:sz w:val="17"/>
              </w:rPr>
            </w:pPr>
            <w:r>
              <w:rPr>
                <w:w w:val="103"/>
                <w:sz w:val="17"/>
              </w:rPr>
              <w:t>3</w:t>
            </w:r>
          </w:p>
        </w:tc>
        <w:tc>
          <w:tcPr>
            <w:tcW w:w="709" w:type="dxa"/>
          </w:tcPr>
          <w:p>
            <w:pPr>
              <w:pStyle w:val="TableParagraph"/>
              <w:spacing w:before="0"/>
              <w:rPr>
                <w:sz w:val="17"/>
              </w:rPr>
            </w:pPr>
            <w:r>
              <w:rPr>
                <w:w w:val="103"/>
                <w:sz w:val="17"/>
              </w:rPr>
              <w:t>2</w:t>
            </w:r>
          </w:p>
        </w:tc>
        <w:tc>
          <w:tcPr>
            <w:tcW w:w="711" w:type="dxa"/>
          </w:tcPr>
          <w:p>
            <w:pPr>
              <w:pStyle w:val="TableParagraph"/>
              <w:spacing w:before="0"/>
              <w:ind w:right="311"/>
              <w:jc w:val="right"/>
              <w:rPr>
                <w:sz w:val="17"/>
              </w:rPr>
            </w:pPr>
            <w:r>
              <w:rPr>
                <w:w w:val="103"/>
                <w:sz w:val="17"/>
              </w:rPr>
              <w:t>2</w:t>
            </w:r>
          </w:p>
        </w:tc>
        <w:tc>
          <w:tcPr>
            <w:tcW w:w="1026" w:type="dxa"/>
          </w:tcPr>
          <w:p>
            <w:pPr>
              <w:pStyle w:val="TableParagraph"/>
              <w:spacing w:before="0"/>
              <w:ind w:left="281" w:right="167"/>
              <w:rPr>
                <w:sz w:val="17"/>
              </w:rPr>
            </w:pPr>
            <w:r>
              <w:rPr>
                <w:w w:val="105"/>
                <w:sz w:val="17"/>
              </w:rPr>
              <w:t>2.12</w:t>
            </w:r>
          </w:p>
        </w:tc>
        <w:tc>
          <w:tcPr>
            <w:tcW w:w="947" w:type="dxa"/>
          </w:tcPr>
          <w:p>
            <w:pPr>
              <w:pStyle w:val="TableParagraph"/>
              <w:spacing w:before="0"/>
              <w:ind w:left="169" w:right="156"/>
              <w:rPr>
                <w:sz w:val="17"/>
              </w:rPr>
            </w:pPr>
            <w:r>
              <w:rPr>
                <w:w w:val="105"/>
                <w:sz w:val="17"/>
              </w:rPr>
              <w:t>4.4944</w:t>
            </w:r>
          </w:p>
        </w:tc>
        <w:tc>
          <w:tcPr>
            <w:tcW w:w="677" w:type="dxa"/>
          </w:tcPr>
          <w:p>
            <w:pPr>
              <w:pStyle w:val="TableParagraph"/>
              <w:spacing w:line="181" w:lineRule="exact" w:before="4"/>
              <w:ind w:left="160" w:right="128"/>
              <w:rPr>
                <w:rFonts w:ascii="Arial"/>
                <w:sz w:val="17"/>
              </w:rPr>
            </w:pPr>
            <w:r>
              <w:rPr>
                <w:rFonts w:ascii="Arial"/>
                <w:w w:val="105"/>
                <w:sz w:val="17"/>
              </w:rPr>
              <w:t>-5.9</w:t>
            </w:r>
          </w:p>
        </w:tc>
        <w:tc>
          <w:tcPr>
            <w:tcW w:w="1432" w:type="dxa"/>
          </w:tcPr>
          <w:p>
            <w:pPr>
              <w:pStyle w:val="TableParagraph"/>
              <w:spacing w:before="0"/>
              <w:ind w:left="123" w:right="88"/>
              <w:rPr>
                <w:sz w:val="17"/>
              </w:rPr>
            </w:pPr>
            <w:r>
              <w:rPr>
                <w:w w:val="105"/>
                <w:sz w:val="17"/>
              </w:rPr>
              <w:t>34944</w:t>
            </w:r>
          </w:p>
        </w:tc>
      </w:tr>
      <w:tr>
        <w:trPr>
          <w:trHeight w:val="206" w:hRule="atLeast"/>
        </w:trPr>
        <w:tc>
          <w:tcPr>
            <w:tcW w:w="1113" w:type="dxa"/>
          </w:tcPr>
          <w:p>
            <w:pPr>
              <w:pStyle w:val="TableParagraph"/>
              <w:ind w:left="150" w:right="241"/>
              <w:rPr>
                <w:sz w:val="17"/>
              </w:rPr>
            </w:pPr>
            <w:r>
              <w:rPr>
                <w:w w:val="105"/>
                <w:sz w:val="17"/>
              </w:rPr>
              <w:t>36</w:t>
            </w:r>
          </w:p>
        </w:tc>
        <w:tc>
          <w:tcPr>
            <w:tcW w:w="731" w:type="dxa"/>
          </w:tcPr>
          <w:p>
            <w:pPr>
              <w:pStyle w:val="TableParagraph"/>
              <w:ind w:left="326"/>
              <w:jc w:val="left"/>
              <w:rPr>
                <w:sz w:val="17"/>
              </w:rPr>
            </w:pPr>
            <w:r>
              <w:rPr>
                <w:w w:val="103"/>
                <w:sz w:val="17"/>
              </w:rPr>
              <w:t>3</w:t>
            </w:r>
          </w:p>
        </w:tc>
        <w:tc>
          <w:tcPr>
            <w:tcW w:w="709" w:type="dxa"/>
          </w:tcPr>
          <w:p>
            <w:pPr>
              <w:pStyle w:val="TableParagraph"/>
              <w:rPr>
                <w:sz w:val="17"/>
              </w:rPr>
            </w:pPr>
            <w:r>
              <w:rPr>
                <w:w w:val="103"/>
                <w:sz w:val="17"/>
              </w:rPr>
              <w:t>3</w:t>
            </w:r>
          </w:p>
        </w:tc>
        <w:tc>
          <w:tcPr>
            <w:tcW w:w="711" w:type="dxa"/>
          </w:tcPr>
          <w:p>
            <w:pPr>
              <w:pStyle w:val="TableParagraph"/>
              <w:ind w:right="311"/>
              <w:jc w:val="right"/>
              <w:rPr>
                <w:sz w:val="17"/>
              </w:rPr>
            </w:pPr>
            <w:r>
              <w:rPr>
                <w:w w:val="103"/>
                <w:sz w:val="17"/>
              </w:rPr>
              <w:t>2</w:t>
            </w:r>
          </w:p>
        </w:tc>
        <w:tc>
          <w:tcPr>
            <w:tcW w:w="1026" w:type="dxa"/>
          </w:tcPr>
          <w:p>
            <w:pPr>
              <w:pStyle w:val="TableParagraph"/>
              <w:ind w:left="281" w:right="167"/>
              <w:rPr>
                <w:sz w:val="17"/>
              </w:rPr>
            </w:pPr>
            <w:r>
              <w:rPr>
                <w:w w:val="105"/>
                <w:sz w:val="17"/>
              </w:rPr>
              <w:t>1.91</w:t>
            </w:r>
          </w:p>
        </w:tc>
        <w:tc>
          <w:tcPr>
            <w:tcW w:w="947" w:type="dxa"/>
          </w:tcPr>
          <w:p>
            <w:pPr>
              <w:pStyle w:val="TableParagraph"/>
              <w:ind w:left="169" w:right="156"/>
              <w:rPr>
                <w:sz w:val="17"/>
              </w:rPr>
            </w:pPr>
            <w:r>
              <w:rPr>
                <w:w w:val="105"/>
                <w:sz w:val="17"/>
              </w:rPr>
              <w:t>3.6481</w:t>
            </w:r>
          </w:p>
        </w:tc>
        <w:tc>
          <w:tcPr>
            <w:tcW w:w="677" w:type="dxa"/>
          </w:tcPr>
          <w:p>
            <w:pPr>
              <w:pStyle w:val="TableParagraph"/>
              <w:spacing w:line="181" w:lineRule="exact" w:before="5"/>
              <w:ind w:left="160" w:right="128"/>
              <w:rPr>
                <w:rFonts w:ascii="Arial"/>
                <w:sz w:val="17"/>
              </w:rPr>
            </w:pPr>
            <w:r>
              <w:rPr>
                <w:rFonts w:ascii="Arial"/>
                <w:w w:val="105"/>
                <w:sz w:val="17"/>
              </w:rPr>
              <w:t>-6.6</w:t>
            </w:r>
          </w:p>
        </w:tc>
        <w:tc>
          <w:tcPr>
            <w:tcW w:w="1432" w:type="dxa"/>
          </w:tcPr>
          <w:p>
            <w:pPr>
              <w:pStyle w:val="TableParagraph"/>
              <w:ind w:left="121" w:right="90"/>
              <w:rPr>
                <w:sz w:val="17"/>
              </w:rPr>
            </w:pPr>
            <w:r>
              <w:rPr>
                <w:w w:val="105"/>
                <w:sz w:val="17"/>
              </w:rPr>
              <w:t>63113.14</w:t>
            </w:r>
          </w:p>
        </w:tc>
      </w:tr>
      <w:tr>
        <w:trPr>
          <w:trHeight w:val="205" w:hRule="atLeast"/>
        </w:trPr>
        <w:tc>
          <w:tcPr>
            <w:tcW w:w="1113" w:type="dxa"/>
          </w:tcPr>
          <w:p>
            <w:pPr>
              <w:pStyle w:val="TableParagraph"/>
              <w:spacing w:line="184" w:lineRule="exact"/>
              <w:ind w:left="150" w:right="241"/>
              <w:rPr>
                <w:sz w:val="17"/>
              </w:rPr>
            </w:pPr>
            <w:r>
              <w:rPr>
                <w:w w:val="105"/>
                <w:sz w:val="17"/>
              </w:rPr>
              <w:t>37</w:t>
            </w:r>
          </w:p>
        </w:tc>
        <w:tc>
          <w:tcPr>
            <w:tcW w:w="731" w:type="dxa"/>
          </w:tcPr>
          <w:p>
            <w:pPr>
              <w:pStyle w:val="TableParagraph"/>
              <w:spacing w:line="184" w:lineRule="exact"/>
              <w:ind w:left="326"/>
              <w:jc w:val="left"/>
              <w:rPr>
                <w:sz w:val="17"/>
              </w:rPr>
            </w:pPr>
            <w:r>
              <w:rPr>
                <w:w w:val="103"/>
                <w:sz w:val="17"/>
              </w:rPr>
              <w:t>1</w:t>
            </w:r>
          </w:p>
        </w:tc>
        <w:tc>
          <w:tcPr>
            <w:tcW w:w="709" w:type="dxa"/>
          </w:tcPr>
          <w:p>
            <w:pPr>
              <w:pStyle w:val="TableParagraph"/>
              <w:spacing w:line="184" w:lineRule="exact"/>
              <w:rPr>
                <w:sz w:val="17"/>
              </w:rPr>
            </w:pPr>
            <w:r>
              <w:rPr>
                <w:w w:val="103"/>
                <w:sz w:val="17"/>
              </w:rPr>
              <w:t>1</w:t>
            </w:r>
          </w:p>
        </w:tc>
        <w:tc>
          <w:tcPr>
            <w:tcW w:w="711" w:type="dxa"/>
          </w:tcPr>
          <w:p>
            <w:pPr>
              <w:pStyle w:val="TableParagraph"/>
              <w:spacing w:line="184" w:lineRule="exact"/>
              <w:ind w:right="311"/>
              <w:jc w:val="right"/>
              <w:rPr>
                <w:sz w:val="17"/>
              </w:rPr>
            </w:pPr>
            <w:r>
              <w:rPr>
                <w:w w:val="103"/>
                <w:sz w:val="17"/>
              </w:rPr>
              <w:t>3</w:t>
            </w:r>
          </w:p>
        </w:tc>
        <w:tc>
          <w:tcPr>
            <w:tcW w:w="1026" w:type="dxa"/>
          </w:tcPr>
          <w:p>
            <w:pPr>
              <w:pStyle w:val="TableParagraph"/>
              <w:spacing w:line="184" w:lineRule="exact"/>
              <w:ind w:left="281" w:right="167"/>
              <w:rPr>
                <w:sz w:val="17"/>
              </w:rPr>
            </w:pPr>
            <w:r>
              <w:rPr>
                <w:w w:val="105"/>
                <w:sz w:val="17"/>
              </w:rPr>
              <w:t>4.94</w:t>
            </w:r>
          </w:p>
        </w:tc>
        <w:tc>
          <w:tcPr>
            <w:tcW w:w="947" w:type="dxa"/>
          </w:tcPr>
          <w:p>
            <w:pPr>
              <w:pStyle w:val="TableParagraph"/>
              <w:spacing w:line="184" w:lineRule="exact"/>
              <w:ind w:left="169" w:right="156"/>
              <w:rPr>
                <w:sz w:val="17"/>
              </w:rPr>
            </w:pPr>
            <w:r>
              <w:rPr>
                <w:w w:val="105"/>
                <w:sz w:val="17"/>
              </w:rPr>
              <w:t>24.4036</w:t>
            </w:r>
          </w:p>
        </w:tc>
        <w:tc>
          <w:tcPr>
            <w:tcW w:w="677" w:type="dxa"/>
          </w:tcPr>
          <w:p>
            <w:pPr>
              <w:pStyle w:val="TableParagraph"/>
              <w:spacing w:line="180" w:lineRule="exact" w:before="5"/>
              <w:ind w:left="161" w:right="126"/>
              <w:rPr>
                <w:rFonts w:ascii="Arial"/>
                <w:sz w:val="17"/>
              </w:rPr>
            </w:pPr>
            <w:r>
              <w:rPr>
                <w:rFonts w:ascii="Arial"/>
                <w:w w:val="105"/>
                <w:sz w:val="17"/>
              </w:rPr>
              <w:t>-14</w:t>
            </w:r>
          </w:p>
        </w:tc>
        <w:tc>
          <w:tcPr>
            <w:tcW w:w="1432" w:type="dxa"/>
          </w:tcPr>
          <w:p>
            <w:pPr>
              <w:pStyle w:val="TableParagraph"/>
              <w:spacing w:line="184" w:lineRule="exact"/>
              <w:ind w:left="123" w:right="90"/>
              <w:rPr>
                <w:sz w:val="17"/>
              </w:rPr>
            </w:pPr>
            <w:r>
              <w:rPr>
                <w:w w:val="105"/>
                <w:sz w:val="17"/>
              </w:rPr>
              <w:t>7177.14</w:t>
            </w:r>
          </w:p>
        </w:tc>
      </w:tr>
      <w:tr>
        <w:trPr>
          <w:trHeight w:val="205" w:hRule="atLeast"/>
        </w:trPr>
        <w:tc>
          <w:tcPr>
            <w:tcW w:w="1113" w:type="dxa"/>
          </w:tcPr>
          <w:p>
            <w:pPr>
              <w:pStyle w:val="TableParagraph"/>
              <w:spacing w:before="0"/>
              <w:ind w:left="150" w:right="241"/>
              <w:rPr>
                <w:sz w:val="17"/>
              </w:rPr>
            </w:pPr>
            <w:r>
              <w:rPr>
                <w:w w:val="105"/>
                <w:sz w:val="17"/>
              </w:rPr>
              <w:t>38</w:t>
            </w:r>
          </w:p>
        </w:tc>
        <w:tc>
          <w:tcPr>
            <w:tcW w:w="731" w:type="dxa"/>
          </w:tcPr>
          <w:p>
            <w:pPr>
              <w:pStyle w:val="TableParagraph"/>
              <w:spacing w:before="0"/>
              <w:ind w:left="326"/>
              <w:jc w:val="left"/>
              <w:rPr>
                <w:sz w:val="17"/>
              </w:rPr>
            </w:pPr>
            <w:r>
              <w:rPr>
                <w:w w:val="103"/>
                <w:sz w:val="17"/>
              </w:rPr>
              <w:t>1</w:t>
            </w:r>
          </w:p>
        </w:tc>
        <w:tc>
          <w:tcPr>
            <w:tcW w:w="709" w:type="dxa"/>
          </w:tcPr>
          <w:p>
            <w:pPr>
              <w:pStyle w:val="TableParagraph"/>
              <w:spacing w:before="0"/>
              <w:rPr>
                <w:sz w:val="17"/>
              </w:rPr>
            </w:pPr>
            <w:r>
              <w:rPr>
                <w:w w:val="103"/>
                <w:sz w:val="17"/>
              </w:rPr>
              <w:t>2</w:t>
            </w:r>
          </w:p>
        </w:tc>
        <w:tc>
          <w:tcPr>
            <w:tcW w:w="711" w:type="dxa"/>
          </w:tcPr>
          <w:p>
            <w:pPr>
              <w:pStyle w:val="TableParagraph"/>
              <w:spacing w:before="0"/>
              <w:ind w:right="311"/>
              <w:jc w:val="right"/>
              <w:rPr>
                <w:sz w:val="17"/>
              </w:rPr>
            </w:pPr>
            <w:r>
              <w:rPr>
                <w:w w:val="103"/>
                <w:sz w:val="17"/>
              </w:rPr>
              <w:t>3</w:t>
            </w:r>
          </w:p>
        </w:tc>
        <w:tc>
          <w:tcPr>
            <w:tcW w:w="1026" w:type="dxa"/>
          </w:tcPr>
          <w:p>
            <w:pPr>
              <w:pStyle w:val="TableParagraph"/>
              <w:spacing w:before="0"/>
              <w:ind w:left="281" w:right="167"/>
              <w:rPr>
                <w:sz w:val="17"/>
              </w:rPr>
            </w:pPr>
            <w:r>
              <w:rPr>
                <w:w w:val="105"/>
                <w:sz w:val="17"/>
              </w:rPr>
              <w:t>4.57</w:t>
            </w:r>
          </w:p>
        </w:tc>
        <w:tc>
          <w:tcPr>
            <w:tcW w:w="947" w:type="dxa"/>
          </w:tcPr>
          <w:p>
            <w:pPr>
              <w:pStyle w:val="TableParagraph"/>
              <w:spacing w:before="0"/>
              <w:ind w:left="169" w:right="156"/>
              <w:rPr>
                <w:sz w:val="17"/>
              </w:rPr>
            </w:pPr>
            <w:r>
              <w:rPr>
                <w:w w:val="105"/>
                <w:sz w:val="17"/>
              </w:rPr>
              <w:t>20.8849</w:t>
            </w:r>
          </w:p>
        </w:tc>
        <w:tc>
          <w:tcPr>
            <w:tcW w:w="677" w:type="dxa"/>
          </w:tcPr>
          <w:p>
            <w:pPr>
              <w:pStyle w:val="TableParagraph"/>
              <w:spacing w:line="181" w:lineRule="exact" w:before="4"/>
              <w:ind w:left="161" w:right="126"/>
              <w:rPr>
                <w:rFonts w:ascii="Arial"/>
                <w:sz w:val="17"/>
              </w:rPr>
            </w:pPr>
            <w:r>
              <w:rPr>
                <w:rFonts w:ascii="Arial"/>
                <w:w w:val="105"/>
                <w:sz w:val="17"/>
              </w:rPr>
              <w:t>-13</w:t>
            </w:r>
          </w:p>
        </w:tc>
        <w:tc>
          <w:tcPr>
            <w:tcW w:w="1432" w:type="dxa"/>
          </w:tcPr>
          <w:p>
            <w:pPr>
              <w:pStyle w:val="TableParagraph"/>
              <w:spacing w:before="0"/>
              <w:ind w:left="123" w:right="88"/>
              <w:rPr>
                <w:sz w:val="17"/>
              </w:rPr>
            </w:pPr>
            <w:r>
              <w:rPr>
                <w:w w:val="105"/>
                <w:sz w:val="17"/>
              </w:rPr>
              <w:t>17584</w:t>
            </w:r>
          </w:p>
        </w:tc>
      </w:tr>
      <w:tr>
        <w:trPr>
          <w:trHeight w:val="206" w:hRule="atLeast"/>
        </w:trPr>
        <w:tc>
          <w:tcPr>
            <w:tcW w:w="1113" w:type="dxa"/>
          </w:tcPr>
          <w:p>
            <w:pPr>
              <w:pStyle w:val="TableParagraph"/>
              <w:ind w:left="150" w:right="241"/>
              <w:rPr>
                <w:sz w:val="17"/>
              </w:rPr>
            </w:pPr>
            <w:r>
              <w:rPr>
                <w:w w:val="105"/>
                <w:sz w:val="17"/>
              </w:rPr>
              <w:t>39</w:t>
            </w:r>
          </w:p>
        </w:tc>
        <w:tc>
          <w:tcPr>
            <w:tcW w:w="731" w:type="dxa"/>
          </w:tcPr>
          <w:p>
            <w:pPr>
              <w:pStyle w:val="TableParagraph"/>
              <w:ind w:left="326"/>
              <w:jc w:val="left"/>
              <w:rPr>
                <w:sz w:val="17"/>
              </w:rPr>
            </w:pPr>
            <w:r>
              <w:rPr>
                <w:w w:val="103"/>
                <w:sz w:val="17"/>
              </w:rPr>
              <w:t>1</w:t>
            </w:r>
          </w:p>
        </w:tc>
        <w:tc>
          <w:tcPr>
            <w:tcW w:w="709" w:type="dxa"/>
          </w:tcPr>
          <w:p>
            <w:pPr>
              <w:pStyle w:val="TableParagraph"/>
              <w:rPr>
                <w:sz w:val="17"/>
              </w:rPr>
            </w:pPr>
            <w:r>
              <w:rPr>
                <w:w w:val="103"/>
                <w:sz w:val="17"/>
              </w:rPr>
              <w:t>3</w:t>
            </w:r>
          </w:p>
        </w:tc>
        <w:tc>
          <w:tcPr>
            <w:tcW w:w="711" w:type="dxa"/>
          </w:tcPr>
          <w:p>
            <w:pPr>
              <w:pStyle w:val="TableParagraph"/>
              <w:ind w:right="311"/>
              <w:jc w:val="right"/>
              <w:rPr>
                <w:sz w:val="17"/>
              </w:rPr>
            </w:pPr>
            <w:r>
              <w:rPr>
                <w:w w:val="103"/>
                <w:sz w:val="17"/>
              </w:rPr>
              <w:t>3</w:t>
            </w:r>
          </w:p>
        </w:tc>
        <w:tc>
          <w:tcPr>
            <w:tcW w:w="1026" w:type="dxa"/>
          </w:tcPr>
          <w:p>
            <w:pPr>
              <w:pStyle w:val="TableParagraph"/>
              <w:ind w:left="281" w:right="167"/>
              <w:rPr>
                <w:sz w:val="17"/>
              </w:rPr>
            </w:pPr>
            <w:r>
              <w:rPr>
                <w:w w:val="105"/>
                <w:sz w:val="17"/>
              </w:rPr>
              <w:t>2.84</w:t>
            </w:r>
          </w:p>
        </w:tc>
        <w:tc>
          <w:tcPr>
            <w:tcW w:w="947" w:type="dxa"/>
          </w:tcPr>
          <w:p>
            <w:pPr>
              <w:pStyle w:val="TableParagraph"/>
              <w:ind w:left="169" w:right="156"/>
              <w:rPr>
                <w:sz w:val="17"/>
              </w:rPr>
            </w:pPr>
            <w:r>
              <w:rPr>
                <w:w w:val="105"/>
                <w:sz w:val="17"/>
              </w:rPr>
              <w:t>8.0656</w:t>
            </w:r>
          </w:p>
        </w:tc>
        <w:tc>
          <w:tcPr>
            <w:tcW w:w="677" w:type="dxa"/>
          </w:tcPr>
          <w:p>
            <w:pPr>
              <w:pStyle w:val="TableParagraph"/>
              <w:spacing w:line="181" w:lineRule="exact" w:before="5"/>
              <w:ind w:left="161" w:right="126"/>
              <w:rPr>
                <w:rFonts w:ascii="Arial"/>
                <w:sz w:val="17"/>
              </w:rPr>
            </w:pPr>
            <w:r>
              <w:rPr>
                <w:rFonts w:ascii="Arial"/>
                <w:w w:val="105"/>
                <w:sz w:val="17"/>
              </w:rPr>
              <w:t>-12</w:t>
            </w:r>
          </w:p>
        </w:tc>
        <w:tc>
          <w:tcPr>
            <w:tcW w:w="1432" w:type="dxa"/>
          </w:tcPr>
          <w:p>
            <w:pPr>
              <w:pStyle w:val="TableParagraph"/>
              <w:ind w:left="120" w:right="90"/>
              <w:rPr>
                <w:sz w:val="17"/>
              </w:rPr>
            </w:pPr>
            <w:r>
              <w:rPr>
                <w:w w:val="105"/>
                <w:sz w:val="17"/>
              </w:rPr>
              <w:t>31758.86</w:t>
            </w:r>
          </w:p>
        </w:tc>
      </w:tr>
      <w:tr>
        <w:trPr>
          <w:trHeight w:val="205" w:hRule="atLeast"/>
        </w:trPr>
        <w:tc>
          <w:tcPr>
            <w:tcW w:w="1113" w:type="dxa"/>
          </w:tcPr>
          <w:p>
            <w:pPr>
              <w:pStyle w:val="TableParagraph"/>
              <w:spacing w:line="184" w:lineRule="exact"/>
              <w:ind w:left="150" w:right="241"/>
              <w:rPr>
                <w:sz w:val="17"/>
              </w:rPr>
            </w:pPr>
            <w:r>
              <w:rPr>
                <w:w w:val="105"/>
                <w:sz w:val="17"/>
              </w:rPr>
              <w:t>40</w:t>
            </w:r>
          </w:p>
        </w:tc>
        <w:tc>
          <w:tcPr>
            <w:tcW w:w="731" w:type="dxa"/>
          </w:tcPr>
          <w:p>
            <w:pPr>
              <w:pStyle w:val="TableParagraph"/>
              <w:spacing w:line="184" w:lineRule="exact"/>
              <w:ind w:left="326"/>
              <w:jc w:val="left"/>
              <w:rPr>
                <w:sz w:val="17"/>
              </w:rPr>
            </w:pPr>
            <w:r>
              <w:rPr>
                <w:w w:val="103"/>
                <w:sz w:val="17"/>
              </w:rPr>
              <w:t>1</w:t>
            </w:r>
          </w:p>
        </w:tc>
        <w:tc>
          <w:tcPr>
            <w:tcW w:w="709" w:type="dxa"/>
          </w:tcPr>
          <w:p>
            <w:pPr>
              <w:pStyle w:val="TableParagraph"/>
              <w:spacing w:line="184" w:lineRule="exact"/>
              <w:rPr>
                <w:sz w:val="17"/>
              </w:rPr>
            </w:pPr>
            <w:r>
              <w:rPr>
                <w:w w:val="103"/>
                <w:sz w:val="17"/>
              </w:rPr>
              <w:t>1</w:t>
            </w:r>
          </w:p>
        </w:tc>
        <w:tc>
          <w:tcPr>
            <w:tcW w:w="711" w:type="dxa"/>
          </w:tcPr>
          <w:p>
            <w:pPr>
              <w:pStyle w:val="TableParagraph"/>
              <w:spacing w:line="184" w:lineRule="exact"/>
              <w:ind w:right="311"/>
              <w:jc w:val="right"/>
              <w:rPr>
                <w:sz w:val="17"/>
              </w:rPr>
            </w:pPr>
            <w:r>
              <w:rPr>
                <w:w w:val="103"/>
                <w:sz w:val="17"/>
              </w:rPr>
              <w:t>3</w:t>
            </w:r>
          </w:p>
        </w:tc>
        <w:tc>
          <w:tcPr>
            <w:tcW w:w="1026" w:type="dxa"/>
          </w:tcPr>
          <w:p>
            <w:pPr>
              <w:pStyle w:val="TableParagraph"/>
              <w:spacing w:line="184" w:lineRule="exact"/>
              <w:ind w:left="281" w:right="167"/>
              <w:rPr>
                <w:sz w:val="17"/>
              </w:rPr>
            </w:pPr>
            <w:r>
              <w:rPr>
                <w:w w:val="105"/>
                <w:sz w:val="17"/>
              </w:rPr>
              <w:t>4.59</w:t>
            </w:r>
          </w:p>
        </w:tc>
        <w:tc>
          <w:tcPr>
            <w:tcW w:w="947" w:type="dxa"/>
          </w:tcPr>
          <w:p>
            <w:pPr>
              <w:pStyle w:val="TableParagraph"/>
              <w:spacing w:line="184" w:lineRule="exact"/>
              <w:ind w:left="169" w:right="156"/>
              <w:rPr>
                <w:sz w:val="17"/>
              </w:rPr>
            </w:pPr>
            <w:r>
              <w:rPr>
                <w:w w:val="105"/>
                <w:sz w:val="17"/>
              </w:rPr>
              <w:t>21.0681</w:t>
            </w:r>
          </w:p>
        </w:tc>
        <w:tc>
          <w:tcPr>
            <w:tcW w:w="677" w:type="dxa"/>
          </w:tcPr>
          <w:p>
            <w:pPr>
              <w:pStyle w:val="TableParagraph"/>
              <w:spacing w:line="180" w:lineRule="exact" w:before="5"/>
              <w:ind w:left="161" w:right="126"/>
              <w:rPr>
                <w:rFonts w:ascii="Arial"/>
                <w:sz w:val="17"/>
              </w:rPr>
            </w:pPr>
            <w:r>
              <w:rPr>
                <w:rFonts w:ascii="Arial"/>
                <w:w w:val="105"/>
                <w:sz w:val="17"/>
              </w:rPr>
              <w:t>-14</w:t>
            </w:r>
          </w:p>
        </w:tc>
        <w:tc>
          <w:tcPr>
            <w:tcW w:w="1432" w:type="dxa"/>
          </w:tcPr>
          <w:p>
            <w:pPr>
              <w:pStyle w:val="TableParagraph"/>
              <w:spacing w:line="184" w:lineRule="exact"/>
              <w:ind w:left="123" w:right="90"/>
              <w:rPr>
                <w:sz w:val="17"/>
              </w:rPr>
            </w:pPr>
            <w:r>
              <w:rPr>
                <w:w w:val="105"/>
                <w:sz w:val="17"/>
              </w:rPr>
              <w:t>7177.14</w:t>
            </w:r>
          </w:p>
        </w:tc>
      </w:tr>
      <w:tr>
        <w:trPr>
          <w:trHeight w:val="205" w:hRule="atLeast"/>
        </w:trPr>
        <w:tc>
          <w:tcPr>
            <w:tcW w:w="1113" w:type="dxa"/>
          </w:tcPr>
          <w:p>
            <w:pPr>
              <w:pStyle w:val="TableParagraph"/>
              <w:spacing w:before="0"/>
              <w:ind w:left="150" w:right="241"/>
              <w:rPr>
                <w:sz w:val="17"/>
              </w:rPr>
            </w:pPr>
            <w:r>
              <w:rPr>
                <w:w w:val="105"/>
                <w:sz w:val="17"/>
              </w:rPr>
              <w:t>41</w:t>
            </w:r>
          </w:p>
        </w:tc>
        <w:tc>
          <w:tcPr>
            <w:tcW w:w="731" w:type="dxa"/>
          </w:tcPr>
          <w:p>
            <w:pPr>
              <w:pStyle w:val="TableParagraph"/>
              <w:spacing w:before="0"/>
              <w:ind w:left="326"/>
              <w:jc w:val="left"/>
              <w:rPr>
                <w:sz w:val="17"/>
              </w:rPr>
            </w:pPr>
            <w:r>
              <w:rPr>
                <w:w w:val="103"/>
                <w:sz w:val="17"/>
              </w:rPr>
              <w:t>1</w:t>
            </w:r>
          </w:p>
        </w:tc>
        <w:tc>
          <w:tcPr>
            <w:tcW w:w="709" w:type="dxa"/>
          </w:tcPr>
          <w:p>
            <w:pPr>
              <w:pStyle w:val="TableParagraph"/>
              <w:spacing w:before="0"/>
              <w:rPr>
                <w:sz w:val="17"/>
              </w:rPr>
            </w:pPr>
            <w:r>
              <w:rPr>
                <w:w w:val="103"/>
                <w:sz w:val="17"/>
              </w:rPr>
              <w:t>2</w:t>
            </w:r>
          </w:p>
        </w:tc>
        <w:tc>
          <w:tcPr>
            <w:tcW w:w="711" w:type="dxa"/>
          </w:tcPr>
          <w:p>
            <w:pPr>
              <w:pStyle w:val="TableParagraph"/>
              <w:spacing w:before="0"/>
              <w:ind w:right="311"/>
              <w:jc w:val="right"/>
              <w:rPr>
                <w:sz w:val="17"/>
              </w:rPr>
            </w:pPr>
            <w:r>
              <w:rPr>
                <w:w w:val="103"/>
                <w:sz w:val="17"/>
              </w:rPr>
              <w:t>3</w:t>
            </w:r>
          </w:p>
        </w:tc>
        <w:tc>
          <w:tcPr>
            <w:tcW w:w="1026" w:type="dxa"/>
          </w:tcPr>
          <w:p>
            <w:pPr>
              <w:pStyle w:val="TableParagraph"/>
              <w:spacing w:before="0"/>
              <w:ind w:left="281" w:right="167"/>
              <w:rPr>
                <w:sz w:val="17"/>
              </w:rPr>
            </w:pPr>
            <w:r>
              <w:rPr>
                <w:w w:val="105"/>
                <w:sz w:val="17"/>
              </w:rPr>
              <w:t>4.25</w:t>
            </w:r>
          </w:p>
        </w:tc>
        <w:tc>
          <w:tcPr>
            <w:tcW w:w="947" w:type="dxa"/>
          </w:tcPr>
          <w:p>
            <w:pPr>
              <w:pStyle w:val="TableParagraph"/>
              <w:spacing w:before="0"/>
              <w:ind w:left="169" w:right="156"/>
              <w:rPr>
                <w:sz w:val="17"/>
              </w:rPr>
            </w:pPr>
            <w:r>
              <w:rPr>
                <w:w w:val="105"/>
                <w:sz w:val="17"/>
              </w:rPr>
              <w:t>18.0625</w:t>
            </w:r>
          </w:p>
        </w:tc>
        <w:tc>
          <w:tcPr>
            <w:tcW w:w="677" w:type="dxa"/>
          </w:tcPr>
          <w:p>
            <w:pPr>
              <w:pStyle w:val="TableParagraph"/>
              <w:spacing w:line="181" w:lineRule="exact" w:before="4"/>
              <w:ind w:left="161" w:right="126"/>
              <w:rPr>
                <w:rFonts w:ascii="Arial"/>
                <w:sz w:val="17"/>
              </w:rPr>
            </w:pPr>
            <w:r>
              <w:rPr>
                <w:rFonts w:ascii="Arial"/>
                <w:w w:val="105"/>
                <w:sz w:val="17"/>
              </w:rPr>
              <w:t>-13</w:t>
            </w:r>
          </w:p>
        </w:tc>
        <w:tc>
          <w:tcPr>
            <w:tcW w:w="1432" w:type="dxa"/>
          </w:tcPr>
          <w:p>
            <w:pPr>
              <w:pStyle w:val="TableParagraph"/>
              <w:spacing w:before="0"/>
              <w:ind w:left="123" w:right="88"/>
              <w:rPr>
                <w:sz w:val="17"/>
              </w:rPr>
            </w:pPr>
            <w:r>
              <w:rPr>
                <w:w w:val="105"/>
                <w:sz w:val="17"/>
              </w:rPr>
              <w:t>17584</w:t>
            </w:r>
          </w:p>
        </w:tc>
      </w:tr>
      <w:tr>
        <w:trPr>
          <w:trHeight w:val="206" w:hRule="atLeast"/>
        </w:trPr>
        <w:tc>
          <w:tcPr>
            <w:tcW w:w="1113" w:type="dxa"/>
          </w:tcPr>
          <w:p>
            <w:pPr>
              <w:pStyle w:val="TableParagraph"/>
              <w:ind w:left="150" w:right="241"/>
              <w:rPr>
                <w:sz w:val="17"/>
              </w:rPr>
            </w:pPr>
            <w:r>
              <w:rPr>
                <w:w w:val="105"/>
                <w:sz w:val="17"/>
              </w:rPr>
              <w:t>42</w:t>
            </w:r>
          </w:p>
        </w:tc>
        <w:tc>
          <w:tcPr>
            <w:tcW w:w="731" w:type="dxa"/>
          </w:tcPr>
          <w:p>
            <w:pPr>
              <w:pStyle w:val="TableParagraph"/>
              <w:ind w:left="326"/>
              <w:jc w:val="left"/>
              <w:rPr>
                <w:sz w:val="17"/>
              </w:rPr>
            </w:pPr>
            <w:r>
              <w:rPr>
                <w:w w:val="103"/>
                <w:sz w:val="17"/>
              </w:rPr>
              <w:t>1</w:t>
            </w:r>
          </w:p>
        </w:tc>
        <w:tc>
          <w:tcPr>
            <w:tcW w:w="709" w:type="dxa"/>
          </w:tcPr>
          <w:p>
            <w:pPr>
              <w:pStyle w:val="TableParagraph"/>
              <w:rPr>
                <w:sz w:val="17"/>
              </w:rPr>
            </w:pPr>
            <w:r>
              <w:rPr>
                <w:w w:val="103"/>
                <w:sz w:val="17"/>
              </w:rPr>
              <w:t>3</w:t>
            </w:r>
          </w:p>
        </w:tc>
        <w:tc>
          <w:tcPr>
            <w:tcW w:w="711" w:type="dxa"/>
          </w:tcPr>
          <w:p>
            <w:pPr>
              <w:pStyle w:val="TableParagraph"/>
              <w:ind w:right="311"/>
              <w:jc w:val="right"/>
              <w:rPr>
                <w:sz w:val="17"/>
              </w:rPr>
            </w:pPr>
            <w:r>
              <w:rPr>
                <w:w w:val="103"/>
                <w:sz w:val="17"/>
              </w:rPr>
              <w:t>3</w:t>
            </w:r>
          </w:p>
        </w:tc>
        <w:tc>
          <w:tcPr>
            <w:tcW w:w="1026" w:type="dxa"/>
          </w:tcPr>
          <w:p>
            <w:pPr>
              <w:pStyle w:val="TableParagraph"/>
              <w:ind w:left="281" w:right="167"/>
              <w:rPr>
                <w:sz w:val="17"/>
              </w:rPr>
            </w:pPr>
            <w:r>
              <w:rPr>
                <w:w w:val="105"/>
                <w:sz w:val="17"/>
              </w:rPr>
              <w:t>4.51</w:t>
            </w:r>
          </w:p>
        </w:tc>
        <w:tc>
          <w:tcPr>
            <w:tcW w:w="947" w:type="dxa"/>
          </w:tcPr>
          <w:p>
            <w:pPr>
              <w:pStyle w:val="TableParagraph"/>
              <w:ind w:left="169" w:right="156"/>
              <w:rPr>
                <w:sz w:val="17"/>
              </w:rPr>
            </w:pPr>
            <w:r>
              <w:rPr>
                <w:w w:val="105"/>
                <w:sz w:val="17"/>
              </w:rPr>
              <w:t>20.3401</w:t>
            </w:r>
          </w:p>
        </w:tc>
        <w:tc>
          <w:tcPr>
            <w:tcW w:w="677" w:type="dxa"/>
          </w:tcPr>
          <w:p>
            <w:pPr>
              <w:pStyle w:val="TableParagraph"/>
              <w:spacing w:line="181" w:lineRule="exact" w:before="5"/>
              <w:ind w:left="161" w:right="126"/>
              <w:rPr>
                <w:rFonts w:ascii="Arial"/>
                <w:sz w:val="17"/>
              </w:rPr>
            </w:pPr>
            <w:r>
              <w:rPr>
                <w:rFonts w:ascii="Arial"/>
                <w:w w:val="105"/>
                <w:sz w:val="17"/>
              </w:rPr>
              <w:t>-12</w:t>
            </w:r>
          </w:p>
        </w:tc>
        <w:tc>
          <w:tcPr>
            <w:tcW w:w="1432" w:type="dxa"/>
          </w:tcPr>
          <w:p>
            <w:pPr>
              <w:pStyle w:val="TableParagraph"/>
              <w:ind w:left="120" w:right="90"/>
              <w:rPr>
                <w:sz w:val="17"/>
              </w:rPr>
            </w:pPr>
            <w:r>
              <w:rPr>
                <w:w w:val="105"/>
                <w:sz w:val="17"/>
              </w:rPr>
              <w:t>31758.86</w:t>
            </w:r>
          </w:p>
        </w:tc>
      </w:tr>
      <w:tr>
        <w:trPr>
          <w:trHeight w:val="205" w:hRule="atLeast"/>
        </w:trPr>
        <w:tc>
          <w:tcPr>
            <w:tcW w:w="1113" w:type="dxa"/>
          </w:tcPr>
          <w:p>
            <w:pPr>
              <w:pStyle w:val="TableParagraph"/>
              <w:spacing w:line="184" w:lineRule="exact"/>
              <w:ind w:left="150" w:right="241"/>
              <w:rPr>
                <w:sz w:val="17"/>
              </w:rPr>
            </w:pPr>
            <w:r>
              <w:rPr>
                <w:w w:val="105"/>
                <w:sz w:val="17"/>
              </w:rPr>
              <w:t>43</w:t>
            </w:r>
          </w:p>
        </w:tc>
        <w:tc>
          <w:tcPr>
            <w:tcW w:w="731" w:type="dxa"/>
          </w:tcPr>
          <w:p>
            <w:pPr>
              <w:pStyle w:val="TableParagraph"/>
              <w:spacing w:line="184" w:lineRule="exact"/>
              <w:ind w:left="326"/>
              <w:jc w:val="left"/>
              <w:rPr>
                <w:sz w:val="17"/>
              </w:rPr>
            </w:pPr>
            <w:r>
              <w:rPr>
                <w:w w:val="103"/>
                <w:sz w:val="17"/>
              </w:rPr>
              <w:t>2</w:t>
            </w:r>
          </w:p>
        </w:tc>
        <w:tc>
          <w:tcPr>
            <w:tcW w:w="709" w:type="dxa"/>
          </w:tcPr>
          <w:p>
            <w:pPr>
              <w:pStyle w:val="TableParagraph"/>
              <w:spacing w:line="184" w:lineRule="exact"/>
              <w:rPr>
                <w:sz w:val="17"/>
              </w:rPr>
            </w:pPr>
            <w:r>
              <w:rPr>
                <w:w w:val="103"/>
                <w:sz w:val="17"/>
              </w:rPr>
              <w:t>1</w:t>
            </w:r>
          </w:p>
        </w:tc>
        <w:tc>
          <w:tcPr>
            <w:tcW w:w="711" w:type="dxa"/>
          </w:tcPr>
          <w:p>
            <w:pPr>
              <w:pStyle w:val="TableParagraph"/>
              <w:spacing w:line="184" w:lineRule="exact"/>
              <w:ind w:right="311"/>
              <w:jc w:val="right"/>
              <w:rPr>
                <w:sz w:val="17"/>
              </w:rPr>
            </w:pPr>
            <w:r>
              <w:rPr>
                <w:w w:val="103"/>
                <w:sz w:val="17"/>
              </w:rPr>
              <w:t>3</w:t>
            </w:r>
          </w:p>
        </w:tc>
        <w:tc>
          <w:tcPr>
            <w:tcW w:w="1026" w:type="dxa"/>
          </w:tcPr>
          <w:p>
            <w:pPr>
              <w:pStyle w:val="TableParagraph"/>
              <w:spacing w:line="184" w:lineRule="exact"/>
              <w:ind w:left="281" w:right="167"/>
              <w:rPr>
                <w:sz w:val="17"/>
              </w:rPr>
            </w:pPr>
            <w:r>
              <w:rPr>
                <w:w w:val="105"/>
                <w:sz w:val="17"/>
              </w:rPr>
              <w:t>4.83</w:t>
            </w:r>
          </w:p>
        </w:tc>
        <w:tc>
          <w:tcPr>
            <w:tcW w:w="947" w:type="dxa"/>
          </w:tcPr>
          <w:p>
            <w:pPr>
              <w:pStyle w:val="TableParagraph"/>
              <w:spacing w:line="184" w:lineRule="exact"/>
              <w:ind w:left="169" w:right="156"/>
              <w:rPr>
                <w:sz w:val="17"/>
              </w:rPr>
            </w:pPr>
            <w:r>
              <w:rPr>
                <w:w w:val="105"/>
                <w:sz w:val="17"/>
              </w:rPr>
              <w:t>23.3289</w:t>
            </w:r>
          </w:p>
        </w:tc>
        <w:tc>
          <w:tcPr>
            <w:tcW w:w="677" w:type="dxa"/>
          </w:tcPr>
          <w:p>
            <w:pPr>
              <w:pStyle w:val="TableParagraph"/>
              <w:spacing w:line="180" w:lineRule="exact" w:before="5"/>
              <w:ind w:left="161" w:right="126"/>
              <w:rPr>
                <w:rFonts w:ascii="Arial"/>
                <w:sz w:val="17"/>
              </w:rPr>
            </w:pPr>
            <w:r>
              <w:rPr>
                <w:rFonts w:ascii="Arial"/>
                <w:w w:val="105"/>
                <w:sz w:val="17"/>
              </w:rPr>
              <w:t>-13</w:t>
            </w:r>
          </w:p>
        </w:tc>
        <w:tc>
          <w:tcPr>
            <w:tcW w:w="1432" w:type="dxa"/>
          </w:tcPr>
          <w:p>
            <w:pPr>
              <w:pStyle w:val="TableParagraph"/>
              <w:spacing w:line="184" w:lineRule="exact"/>
              <w:ind w:left="121" w:right="90"/>
              <w:rPr>
                <w:sz w:val="17"/>
              </w:rPr>
            </w:pPr>
            <w:r>
              <w:rPr>
                <w:w w:val="105"/>
                <w:sz w:val="17"/>
              </w:rPr>
              <w:t>14308.57</w:t>
            </w:r>
          </w:p>
        </w:tc>
      </w:tr>
      <w:tr>
        <w:trPr>
          <w:trHeight w:val="205" w:hRule="atLeast"/>
        </w:trPr>
        <w:tc>
          <w:tcPr>
            <w:tcW w:w="1113" w:type="dxa"/>
          </w:tcPr>
          <w:p>
            <w:pPr>
              <w:pStyle w:val="TableParagraph"/>
              <w:spacing w:before="0"/>
              <w:ind w:left="150" w:right="241"/>
              <w:rPr>
                <w:sz w:val="17"/>
              </w:rPr>
            </w:pPr>
            <w:r>
              <w:rPr>
                <w:w w:val="105"/>
                <w:sz w:val="17"/>
              </w:rPr>
              <w:t>44</w:t>
            </w:r>
          </w:p>
        </w:tc>
        <w:tc>
          <w:tcPr>
            <w:tcW w:w="731" w:type="dxa"/>
          </w:tcPr>
          <w:p>
            <w:pPr>
              <w:pStyle w:val="TableParagraph"/>
              <w:spacing w:before="0"/>
              <w:ind w:left="326"/>
              <w:jc w:val="left"/>
              <w:rPr>
                <w:sz w:val="17"/>
              </w:rPr>
            </w:pPr>
            <w:r>
              <w:rPr>
                <w:w w:val="103"/>
                <w:sz w:val="17"/>
              </w:rPr>
              <w:t>2</w:t>
            </w:r>
          </w:p>
        </w:tc>
        <w:tc>
          <w:tcPr>
            <w:tcW w:w="709" w:type="dxa"/>
          </w:tcPr>
          <w:p>
            <w:pPr>
              <w:pStyle w:val="TableParagraph"/>
              <w:spacing w:before="0"/>
              <w:rPr>
                <w:sz w:val="17"/>
              </w:rPr>
            </w:pPr>
            <w:r>
              <w:rPr>
                <w:w w:val="103"/>
                <w:sz w:val="17"/>
              </w:rPr>
              <w:t>2</w:t>
            </w:r>
          </w:p>
        </w:tc>
        <w:tc>
          <w:tcPr>
            <w:tcW w:w="711" w:type="dxa"/>
          </w:tcPr>
          <w:p>
            <w:pPr>
              <w:pStyle w:val="TableParagraph"/>
              <w:spacing w:before="0"/>
              <w:ind w:right="311"/>
              <w:jc w:val="right"/>
              <w:rPr>
                <w:sz w:val="17"/>
              </w:rPr>
            </w:pPr>
            <w:r>
              <w:rPr>
                <w:w w:val="103"/>
                <w:sz w:val="17"/>
              </w:rPr>
              <w:t>3</w:t>
            </w:r>
          </w:p>
        </w:tc>
        <w:tc>
          <w:tcPr>
            <w:tcW w:w="1026" w:type="dxa"/>
          </w:tcPr>
          <w:p>
            <w:pPr>
              <w:pStyle w:val="TableParagraph"/>
              <w:spacing w:before="0"/>
              <w:ind w:left="281" w:right="167"/>
              <w:rPr>
                <w:sz w:val="17"/>
              </w:rPr>
            </w:pPr>
            <w:r>
              <w:rPr>
                <w:w w:val="105"/>
                <w:sz w:val="17"/>
              </w:rPr>
              <w:t>3.95</w:t>
            </w:r>
          </w:p>
        </w:tc>
        <w:tc>
          <w:tcPr>
            <w:tcW w:w="947" w:type="dxa"/>
          </w:tcPr>
          <w:p>
            <w:pPr>
              <w:pStyle w:val="TableParagraph"/>
              <w:spacing w:before="0"/>
              <w:ind w:left="169" w:right="156"/>
              <w:rPr>
                <w:sz w:val="17"/>
              </w:rPr>
            </w:pPr>
            <w:r>
              <w:rPr>
                <w:w w:val="105"/>
                <w:sz w:val="17"/>
              </w:rPr>
              <w:t>15.6025</w:t>
            </w:r>
          </w:p>
        </w:tc>
        <w:tc>
          <w:tcPr>
            <w:tcW w:w="677" w:type="dxa"/>
          </w:tcPr>
          <w:p>
            <w:pPr>
              <w:pStyle w:val="TableParagraph"/>
              <w:spacing w:line="181" w:lineRule="exact" w:before="4"/>
              <w:ind w:left="161" w:right="126"/>
              <w:rPr>
                <w:rFonts w:ascii="Arial"/>
                <w:sz w:val="17"/>
              </w:rPr>
            </w:pPr>
            <w:r>
              <w:rPr>
                <w:rFonts w:ascii="Arial"/>
                <w:w w:val="105"/>
                <w:sz w:val="17"/>
              </w:rPr>
              <w:t>-13</w:t>
            </w:r>
          </w:p>
        </w:tc>
        <w:tc>
          <w:tcPr>
            <w:tcW w:w="1432" w:type="dxa"/>
          </w:tcPr>
          <w:p>
            <w:pPr>
              <w:pStyle w:val="TableParagraph"/>
              <w:spacing w:before="0"/>
              <w:ind w:left="123" w:right="88"/>
              <w:rPr>
                <w:sz w:val="17"/>
              </w:rPr>
            </w:pPr>
            <w:r>
              <w:rPr>
                <w:w w:val="105"/>
                <w:sz w:val="17"/>
              </w:rPr>
              <w:t>35056</w:t>
            </w:r>
          </w:p>
        </w:tc>
      </w:tr>
      <w:tr>
        <w:trPr>
          <w:trHeight w:val="206" w:hRule="atLeast"/>
        </w:trPr>
        <w:tc>
          <w:tcPr>
            <w:tcW w:w="1113" w:type="dxa"/>
          </w:tcPr>
          <w:p>
            <w:pPr>
              <w:pStyle w:val="TableParagraph"/>
              <w:ind w:left="150" w:right="241"/>
              <w:rPr>
                <w:sz w:val="17"/>
              </w:rPr>
            </w:pPr>
            <w:r>
              <w:rPr>
                <w:w w:val="105"/>
                <w:sz w:val="17"/>
              </w:rPr>
              <w:t>45</w:t>
            </w:r>
          </w:p>
        </w:tc>
        <w:tc>
          <w:tcPr>
            <w:tcW w:w="731" w:type="dxa"/>
          </w:tcPr>
          <w:p>
            <w:pPr>
              <w:pStyle w:val="TableParagraph"/>
              <w:ind w:left="326"/>
              <w:jc w:val="left"/>
              <w:rPr>
                <w:sz w:val="17"/>
              </w:rPr>
            </w:pPr>
            <w:r>
              <w:rPr>
                <w:w w:val="103"/>
                <w:sz w:val="17"/>
              </w:rPr>
              <w:t>2</w:t>
            </w:r>
          </w:p>
        </w:tc>
        <w:tc>
          <w:tcPr>
            <w:tcW w:w="709" w:type="dxa"/>
          </w:tcPr>
          <w:p>
            <w:pPr>
              <w:pStyle w:val="TableParagraph"/>
              <w:rPr>
                <w:sz w:val="17"/>
              </w:rPr>
            </w:pPr>
            <w:r>
              <w:rPr>
                <w:w w:val="103"/>
                <w:sz w:val="17"/>
              </w:rPr>
              <w:t>3</w:t>
            </w:r>
          </w:p>
        </w:tc>
        <w:tc>
          <w:tcPr>
            <w:tcW w:w="711" w:type="dxa"/>
          </w:tcPr>
          <w:p>
            <w:pPr>
              <w:pStyle w:val="TableParagraph"/>
              <w:ind w:right="311"/>
              <w:jc w:val="right"/>
              <w:rPr>
                <w:sz w:val="17"/>
              </w:rPr>
            </w:pPr>
            <w:r>
              <w:rPr>
                <w:w w:val="103"/>
                <w:sz w:val="17"/>
              </w:rPr>
              <w:t>3</w:t>
            </w:r>
          </w:p>
        </w:tc>
        <w:tc>
          <w:tcPr>
            <w:tcW w:w="1026" w:type="dxa"/>
          </w:tcPr>
          <w:p>
            <w:pPr>
              <w:pStyle w:val="TableParagraph"/>
              <w:ind w:left="281" w:right="167"/>
              <w:rPr>
                <w:sz w:val="17"/>
              </w:rPr>
            </w:pPr>
            <w:r>
              <w:rPr>
                <w:w w:val="105"/>
                <w:sz w:val="17"/>
              </w:rPr>
              <w:t>4.1</w:t>
            </w:r>
          </w:p>
        </w:tc>
        <w:tc>
          <w:tcPr>
            <w:tcW w:w="947" w:type="dxa"/>
          </w:tcPr>
          <w:p>
            <w:pPr>
              <w:pStyle w:val="TableParagraph"/>
              <w:ind w:left="169" w:right="156"/>
              <w:rPr>
                <w:sz w:val="17"/>
              </w:rPr>
            </w:pPr>
            <w:r>
              <w:rPr>
                <w:w w:val="105"/>
                <w:sz w:val="17"/>
              </w:rPr>
              <w:t>16.81</w:t>
            </w:r>
          </w:p>
        </w:tc>
        <w:tc>
          <w:tcPr>
            <w:tcW w:w="677" w:type="dxa"/>
          </w:tcPr>
          <w:p>
            <w:pPr>
              <w:pStyle w:val="TableParagraph"/>
              <w:spacing w:line="181" w:lineRule="exact" w:before="5"/>
              <w:ind w:left="161" w:right="126"/>
              <w:rPr>
                <w:rFonts w:ascii="Arial"/>
                <w:sz w:val="17"/>
              </w:rPr>
            </w:pPr>
            <w:r>
              <w:rPr>
                <w:rFonts w:ascii="Arial"/>
                <w:w w:val="105"/>
                <w:sz w:val="17"/>
              </w:rPr>
              <w:t>-12</w:t>
            </w:r>
          </w:p>
        </w:tc>
        <w:tc>
          <w:tcPr>
            <w:tcW w:w="1432" w:type="dxa"/>
          </w:tcPr>
          <w:p>
            <w:pPr>
              <w:pStyle w:val="TableParagraph"/>
              <w:ind w:left="120" w:right="90"/>
              <w:rPr>
                <w:sz w:val="17"/>
              </w:rPr>
            </w:pPr>
            <w:r>
              <w:rPr>
                <w:w w:val="105"/>
                <w:sz w:val="17"/>
              </w:rPr>
              <w:t>63315.43</w:t>
            </w:r>
          </w:p>
        </w:tc>
      </w:tr>
      <w:tr>
        <w:trPr>
          <w:trHeight w:val="205" w:hRule="atLeast"/>
        </w:trPr>
        <w:tc>
          <w:tcPr>
            <w:tcW w:w="1113" w:type="dxa"/>
          </w:tcPr>
          <w:p>
            <w:pPr>
              <w:pStyle w:val="TableParagraph"/>
              <w:spacing w:line="184" w:lineRule="exact"/>
              <w:ind w:left="150" w:right="241"/>
              <w:rPr>
                <w:sz w:val="17"/>
              </w:rPr>
            </w:pPr>
            <w:r>
              <w:rPr>
                <w:w w:val="105"/>
                <w:sz w:val="17"/>
              </w:rPr>
              <w:t>46</w:t>
            </w:r>
          </w:p>
        </w:tc>
        <w:tc>
          <w:tcPr>
            <w:tcW w:w="731" w:type="dxa"/>
          </w:tcPr>
          <w:p>
            <w:pPr>
              <w:pStyle w:val="TableParagraph"/>
              <w:spacing w:line="184" w:lineRule="exact"/>
              <w:ind w:left="326"/>
              <w:jc w:val="left"/>
              <w:rPr>
                <w:sz w:val="17"/>
              </w:rPr>
            </w:pPr>
            <w:r>
              <w:rPr>
                <w:w w:val="103"/>
                <w:sz w:val="17"/>
              </w:rPr>
              <w:t>2</w:t>
            </w:r>
          </w:p>
        </w:tc>
        <w:tc>
          <w:tcPr>
            <w:tcW w:w="709" w:type="dxa"/>
          </w:tcPr>
          <w:p>
            <w:pPr>
              <w:pStyle w:val="TableParagraph"/>
              <w:spacing w:line="184" w:lineRule="exact"/>
              <w:rPr>
                <w:sz w:val="17"/>
              </w:rPr>
            </w:pPr>
            <w:r>
              <w:rPr>
                <w:w w:val="103"/>
                <w:sz w:val="17"/>
              </w:rPr>
              <w:t>1</w:t>
            </w:r>
          </w:p>
        </w:tc>
        <w:tc>
          <w:tcPr>
            <w:tcW w:w="711" w:type="dxa"/>
          </w:tcPr>
          <w:p>
            <w:pPr>
              <w:pStyle w:val="TableParagraph"/>
              <w:spacing w:line="184" w:lineRule="exact"/>
              <w:ind w:right="311"/>
              <w:jc w:val="right"/>
              <w:rPr>
                <w:sz w:val="17"/>
              </w:rPr>
            </w:pPr>
            <w:r>
              <w:rPr>
                <w:w w:val="103"/>
                <w:sz w:val="17"/>
              </w:rPr>
              <w:t>3</w:t>
            </w:r>
          </w:p>
        </w:tc>
        <w:tc>
          <w:tcPr>
            <w:tcW w:w="1026" w:type="dxa"/>
          </w:tcPr>
          <w:p>
            <w:pPr>
              <w:pStyle w:val="TableParagraph"/>
              <w:spacing w:line="184" w:lineRule="exact"/>
              <w:ind w:left="281" w:right="167"/>
              <w:rPr>
                <w:sz w:val="17"/>
              </w:rPr>
            </w:pPr>
            <w:r>
              <w:rPr>
                <w:w w:val="105"/>
                <w:sz w:val="17"/>
              </w:rPr>
              <w:t>4.52</w:t>
            </w:r>
          </w:p>
        </w:tc>
        <w:tc>
          <w:tcPr>
            <w:tcW w:w="947" w:type="dxa"/>
          </w:tcPr>
          <w:p>
            <w:pPr>
              <w:pStyle w:val="TableParagraph"/>
              <w:spacing w:line="184" w:lineRule="exact"/>
              <w:ind w:left="169" w:right="156"/>
              <w:rPr>
                <w:sz w:val="17"/>
              </w:rPr>
            </w:pPr>
            <w:r>
              <w:rPr>
                <w:w w:val="105"/>
                <w:sz w:val="17"/>
              </w:rPr>
              <w:t>20.4304</w:t>
            </w:r>
          </w:p>
        </w:tc>
        <w:tc>
          <w:tcPr>
            <w:tcW w:w="677" w:type="dxa"/>
          </w:tcPr>
          <w:p>
            <w:pPr>
              <w:pStyle w:val="TableParagraph"/>
              <w:spacing w:line="180" w:lineRule="exact" w:before="5"/>
              <w:ind w:left="161" w:right="126"/>
              <w:rPr>
                <w:rFonts w:ascii="Arial"/>
                <w:sz w:val="17"/>
              </w:rPr>
            </w:pPr>
            <w:r>
              <w:rPr>
                <w:rFonts w:ascii="Arial"/>
                <w:w w:val="105"/>
                <w:sz w:val="17"/>
              </w:rPr>
              <w:t>-13</w:t>
            </w:r>
          </w:p>
        </w:tc>
        <w:tc>
          <w:tcPr>
            <w:tcW w:w="1432" w:type="dxa"/>
          </w:tcPr>
          <w:p>
            <w:pPr>
              <w:pStyle w:val="TableParagraph"/>
              <w:spacing w:line="184" w:lineRule="exact"/>
              <w:ind w:left="121" w:right="90"/>
              <w:rPr>
                <w:sz w:val="17"/>
              </w:rPr>
            </w:pPr>
            <w:r>
              <w:rPr>
                <w:w w:val="105"/>
                <w:sz w:val="17"/>
              </w:rPr>
              <w:t>14308.57</w:t>
            </w:r>
          </w:p>
        </w:tc>
      </w:tr>
      <w:tr>
        <w:trPr>
          <w:trHeight w:val="205" w:hRule="atLeast"/>
        </w:trPr>
        <w:tc>
          <w:tcPr>
            <w:tcW w:w="1113" w:type="dxa"/>
          </w:tcPr>
          <w:p>
            <w:pPr>
              <w:pStyle w:val="TableParagraph"/>
              <w:spacing w:before="0"/>
              <w:ind w:left="150" w:right="241"/>
              <w:rPr>
                <w:sz w:val="17"/>
              </w:rPr>
            </w:pPr>
            <w:r>
              <w:rPr>
                <w:w w:val="105"/>
                <w:sz w:val="17"/>
              </w:rPr>
              <w:t>47</w:t>
            </w:r>
          </w:p>
        </w:tc>
        <w:tc>
          <w:tcPr>
            <w:tcW w:w="731" w:type="dxa"/>
          </w:tcPr>
          <w:p>
            <w:pPr>
              <w:pStyle w:val="TableParagraph"/>
              <w:spacing w:before="0"/>
              <w:ind w:left="326"/>
              <w:jc w:val="left"/>
              <w:rPr>
                <w:sz w:val="17"/>
              </w:rPr>
            </w:pPr>
            <w:r>
              <w:rPr>
                <w:w w:val="103"/>
                <w:sz w:val="17"/>
              </w:rPr>
              <w:t>2</w:t>
            </w:r>
          </w:p>
        </w:tc>
        <w:tc>
          <w:tcPr>
            <w:tcW w:w="709" w:type="dxa"/>
          </w:tcPr>
          <w:p>
            <w:pPr>
              <w:pStyle w:val="TableParagraph"/>
              <w:spacing w:before="0"/>
              <w:rPr>
                <w:sz w:val="17"/>
              </w:rPr>
            </w:pPr>
            <w:r>
              <w:rPr>
                <w:w w:val="103"/>
                <w:sz w:val="17"/>
              </w:rPr>
              <w:t>2</w:t>
            </w:r>
          </w:p>
        </w:tc>
        <w:tc>
          <w:tcPr>
            <w:tcW w:w="711" w:type="dxa"/>
          </w:tcPr>
          <w:p>
            <w:pPr>
              <w:pStyle w:val="TableParagraph"/>
              <w:spacing w:before="0"/>
              <w:ind w:right="311"/>
              <w:jc w:val="right"/>
              <w:rPr>
                <w:sz w:val="17"/>
              </w:rPr>
            </w:pPr>
            <w:r>
              <w:rPr>
                <w:w w:val="103"/>
                <w:sz w:val="17"/>
              </w:rPr>
              <w:t>3</w:t>
            </w:r>
          </w:p>
        </w:tc>
        <w:tc>
          <w:tcPr>
            <w:tcW w:w="1026" w:type="dxa"/>
          </w:tcPr>
          <w:p>
            <w:pPr>
              <w:pStyle w:val="TableParagraph"/>
              <w:spacing w:before="0"/>
              <w:ind w:left="281" w:right="167"/>
              <w:rPr>
                <w:sz w:val="17"/>
              </w:rPr>
            </w:pPr>
            <w:r>
              <w:rPr>
                <w:w w:val="105"/>
                <w:sz w:val="17"/>
              </w:rPr>
              <w:t>5.27</w:t>
            </w:r>
          </w:p>
        </w:tc>
        <w:tc>
          <w:tcPr>
            <w:tcW w:w="947" w:type="dxa"/>
          </w:tcPr>
          <w:p>
            <w:pPr>
              <w:pStyle w:val="TableParagraph"/>
              <w:spacing w:before="0"/>
              <w:ind w:left="169" w:right="156"/>
              <w:rPr>
                <w:sz w:val="17"/>
              </w:rPr>
            </w:pPr>
            <w:r>
              <w:rPr>
                <w:w w:val="105"/>
                <w:sz w:val="17"/>
              </w:rPr>
              <w:t>27.7729</w:t>
            </w:r>
          </w:p>
        </w:tc>
        <w:tc>
          <w:tcPr>
            <w:tcW w:w="677" w:type="dxa"/>
          </w:tcPr>
          <w:p>
            <w:pPr>
              <w:pStyle w:val="TableParagraph"/>
              <w:spacing w:line="181" w:lineRule="exact" w:before="4"/>
              <w:ind w:left="161" w:right="126"/>
              <w:rPr>
                <w:rFonts w:ascii="Arial"/>
                <w:sz w:val="17"/>
              </w:rPr>
            </w:pPr>
            <w:r>
              <w:rPr>
                <w:rFonts w:ascii="Arial"/>
                <w:w w:val="105"/>
                <w:sz w:val="17"/>
              </w:rPr>
              <w:t>-13</w:t>
            </w:r>
          </w:p>
        </w:tc>
        <w:tc>
          <w:tcPr>
            <w:tcW w:w="1432" w:type="dxa"/>
          </w:tcPr>
          <w:p>
            <w:pPr>
              <w:pStyle w:val="TableParagraph"/>
              <w:spacing w:before="0"/>
              <w:ind w:left="123" w:right="88"/>
              <w:rPr>
                <w:sz w:val="17"/>
              </w:rPr>
            </w:pPr>
            <w:r>
              <w:rPr>
                <w:w w:val="105"/>
                <w:sz w:val="17"/>
              </w:rPr>
              <w:t>35056</w:t>
            </w:r>
          </w:p>
        </w:tc>
      </w:tr>
      <w:tr>
        <w:trPr>
          <w:trHeight w:val="206" w:hRule="atLeast"/>
        </w:trPr>
        <w:tc>
          <w:tcPr>
            <w:tcW w:w="1113" w:type="dxa"/>
          </w:tcPr>
          <w:p>
            <w:pPr>
              <w:pStyle w:val="TableParagraph"/>
              <w:ind w:left="150" w:right="241"/>
              <w:rPr>
                <w:sz w:val="17"/>
              </w:rPr>
            </w:pPr>
            <w:r>
              <w:rPr>
                <w:w w:val="105"/>
                <w:sz w:val="17"/>
              </w:rPr>
              <w:t>48</w:t>
            </w:r>
          </w:p>
        </w:tc>
        <w:tc>
          <w:tcPr>
            <w:tcW w:w="731" w:type="dxa"/>
          </w:tcPr>
          <w:p>
            <w:pPr>
              <w:pStyle w:val="TableParagraph"/>
              <w:ind w:left="326"/>
              <w:jc w:val="left"/>
              <w:rPr>
                <w:sz w:val="17"/>
              </w:rPr>
            </w:pPr>
            <w:r>
              <w:rPr>
                <w:w w:val="103"/>
                <w:sz w:val="17"/>
              </w:rPr>
              <w:t>2</w:t>
            </w:r>
          </w:p>
        </w:tc>
        <w:tc>
          <w:tcPr>
            <w:tcW w:w="709" w:type="dxa"/>
          </w:tcPr>
          <w:p>
            <w:pPr>
              <w:pStyle w:val="TableParagraph"/>
              <w:rPr>
                <w:sz w:val="17"/>
              </w:rPr>
            </w:pPr>
            <w:r>
              <w:rPr>
                <w:w w:val="103"/>
                <w:sz w:val="17"/>
              </w:rPr>
              <w:t>3</w:t>
            </w:r>
          </w:p>
        </w:tc>
        <w:tc>
          <w:tcPr>
            <w:tcW w:w="711" w:type="dxa"/>
          </w:tcPr>
          <w:p>
            <w:pPr>
              <w:pStyle w:val="TableParagraph"/>
              <w:ind w:right="311"/>
              <w:jc w:val="right"/>
              <w:rPr>
                <w:sz w:val="17"/>
              </w:rPr>
            </w:pPr>
            <w:r>
              <w:rPr>
                <w:w w:val="103"/>
                <w:sz w:val="17"/>
              </w:rPr>
              <w:t>3</w:t>
            </w:r>
          </w:p>
        </w:tc>
        <w:tc>
          <w:tcPr>
            <w:tcW w:w="1026" w:type="dxa"/>
          </w:tcPr>
          <w:p>
            <w:pPr>
              <w:pStyle w:val="TableParagraph"/>
              <w:ind w:left="281" w:right="167"/>
              <w:rPr>
                <w:sz w:val="17"/>
              </w:rPr>
            </w:pPr>
            <w:r>
              <w:rPr>
                <w:w w:val="105"/>
                <w:sz w:val="17"/>
              </w:rPr>
              <w:t>4.24</w:t>
            </w:r>
          </w:p>
        </w:tc>
        <w:tc>
          <w:tcPr>
            <w:tcW w:w="947" w:type="dxa"/>
          </w:tcPr>
          <w:p>
            <w:pPr>
              <w:pStyle w:val="TableParagraph"/>
              <w:ind w:left="169" w:right="156"/>
              <w:rPr>
                <w:sz w:val="17"/>
              </w:rPr>
            </w:pPr>
            <w:r>
              <w:rPr>
                <w:w w:val="105"/>
                <w:sz w:val="17"/>
              </w:rPr>
              <w:t>17.9776</w:t>
            </w:r>
          </w:p>
        </w:tc>
        <w:tc>
          <w:tcPr>
            <w:tcW w:w="677" w:type="dxa"/>
          </w:tcPr>
          <w:p>
            <w:pPr>
              <w:pStyle w:val="TableParagraph"/>
              <w:spacing w:line="181" w:lineRule="exact" w:before="5"/>
              <w:ind w:left="161" w:right="126"/>
              <w:rPr>
                <w:rFonts w:ascii="Arial"/>
                <w:sz w:val="17"/>
              </w:rPr>
            </w:pPr>
            <w:r>
              <w:rPr>
                <w:rFonts w:ascii="Arial"/>
                <w:w w:val="105"/>
                <w:sz w:val="17"/>
              </w:rPr>
              <w:t>-12</w:t>
            </w:r>
          </w:p>
        </w:tc>
        <w:tc>
          <w:tcPr>
            <w:tcW w:w="1432" w:type="dxa"/>
          </w:tcPr>
          <w:p>
            <w:pPr>
              <w:pStyle w:val="TableParagraph"/>
              <w:ind w:left="121" w:right="90"/>
              <w:rPr>
                <w:sz w:val="17"/>
              </w:rPr>
            </w:pPr>
            <w:r>
              <w:rPr>
                <w:w w:val="105"/>
                <w:sz w:val="17"/>
              </w:rPr>
              <w:t>63315.43</w:t>
            </w:r>
          </w:p>
        </w:tc>
      </w:tr>
      <w:tr>
        <w:trPr>
          <w:trHeight w:val="205" w:hRule="atLeast"/>
        </w:trPr>
        <w:tc>
          <w:tcPr>
            <w:tcW w:w="1113" w:type="dxa"/>
          </w:tcPr>
          <w:p>
            <w:pPr>
              <w:pStyle w:val="TableParagraph"/>
              <w:spacing w:line="184" w:lineRule="exact"/>
              <w:ind w:left="150" w:right="241"/>
              <w:rPr>
                <w:sz w:val="17"/>
              </w:rPr>
            </w:pPr>
            <w:r>
              <w:rPr>
                <w:w w:val="105"/>
                <w:sz w:val="17"/>
              </w:rPr>
              <w:t>49</w:t>
            </w:r>
          </w:p>
        </w:tc>
        <w:tc>
          <w:tcPr>
            <w:tcW w:w="731" w:type="dxa"/>
          </w:tcPr>
          <w:p>
            <w:pPr>
              <w:pStyle w:val="TableParagraph"/>
              <w:spacing w:line="184" w:lineRule="exact"/>
              <w:ind w:left="326"/>
              <w:jc w:val="left"/>
              <w:rPr>
                <w:sz w:val="17"/>
              </w:rPr>
            </w:pPr>
            <w:r>
              <w:rPr>
                <w:w w:val="103"/>
                <w:sz w:val="17"/>
              </w:rPr>
              <w:t>3</w:t>
            </w:r>
          </w:p>
        </w:tc>
        <w:tc>
          <w:tcPr>
            <w:tcW w:w="709" w:type="dxa"/>
          </w:tcPr>
          <w:p>
            <w:pPr>
              <w:pStyle w:val="TableParagraph"/>
              <w:spacing w:line="184" w:lineRule="exact"/>
              <w:rPr>
                <w:sz w:val="17"/>
              </w:rPr>
            </w:pPr>
            <w:r>
              <w:rPr>
                <w:w w:val="103"/>
                <w:sz w:val="17"/>
              </w:rPr>
              <w:t>1</w:t>
            </w:r>
          </w:p>
        </w:tc>
        <w:tc>
          <w:tcPr>
            <w:tcW w:w="711" w:type="dxa"/>
          </w:tcPr>
          <w:p>
            <w:pPr>
              <w:pStyle w:val="TableParagraph"/>
              <w:spacing w:line="184" w:lineRule="exact"/>
              <w:ind w:right="311"/>
              <w:jc w:val="right"/>
              <w:rPr>
                <w:sz w:val="17"/>
              </w:rPr>
            </w:pPr>
            <w:r>
              <w:rPr>
                <w:w w:val="103"/>
                <w:sz w:val="17"/>
              </w:rPr>
              <w:t>3</w:t>
            </w:r>
          </w:p>
        </w:tc>
        <w:tc>
          <w:tcPr>
            <w:tcW w:w="1026" w:type="dxa"/>
          </w:tcPr>
          <w:p>
            <w:pPr>
              <w:pStyle w:val="TableParagraph"/>
              <w:spacing w:line="184" w:lineRule="exact"/>
              <w:ind w:left="281" w:right="167"/>
              <w:rPr>
                <w:sz w:val="17"/>
              </w:rPr>
            </w:pPr>
            <w:r>
              <w:rPr>
                <w:w w:val="105"/>
                <w:sz w:val="17"/>
              </w:rPr>
              <w:t>5.02</w:t>
            </w:r>
          </w:p>
        </w:tc>
        <w:tc>
          <w:tcPr>
            <w:tcW w:w="947" w:type="dxa"/>
          </w:tcPr>
          <w:p>
            <w:pPr>
              <w:pStyle w:val="TableParagraph"/>
              <w:spacing w:line="184" w:lineRule="exact"/>
              <w:ind w:left="169" w:right="156"/>
              <w:rPr>
                <w:sz w:val="17"/>
              </w:rPr>
            </w:pPr>
            <w:r>
              <w:rPr>
                <w:w w:val="105"/>
                <w:sz w:val="17"/>
              </w:rPr>
              <w:t>25.2004</w:t>
            </w:r>
          </w:p>
        </w:tc>
        <w:tc>
          <w:tcPr>
            <w:tcW w:w="677" w:type="dxa"/>
          </w:tcPr>
          <w:p>
            <w:pPr>
              <w:pStyle w:val="TableParagraph"/>
              <w:spacing w:line="180" w:lineRule="exact" w:before="5"/>
              <w:ind w:left="161" w:right="126"/>
              <w:rPr>
                <w:rFonts w:ascii="Arial"/>
                <w:sz w:val="17"/>
              </w:rPr>
            </w:pPr>
            <w:r>
              <w:rPr>
                <w:rFonts w:ascii="Arial"/>
                <w:w w:val="105"/>
                <w:sz w:val="17"/>
              </w:rPr>
              <w:t>-13</w:t>
            </w:r>
          </w:p>
        </w:tc>
        <w:tc>
          <w:tcPr>
            <w:tcW w:w="1432" w:type="dxa"/>
          </w:tcPr>
          <w:p>
            <w:pPr>
              <w:pStyle w:val="TableParagraph"/>
              <w:spacing w:line="184" w:lineRule="exact"/>
              <w:ind w:left="121" w:right="90"/>
              <w:rPr>
                <w:sz w:val="17"/>
              </w:rPr>
            </w:pPr>
            <w:r>
              <w:rPr>
                <w:w w:val="105"/>
                <w:sz w:val="17"/>
              </w:rPr>
              <w:t>21394.29</w:t>
            </w:r>
          </w:p>
        </w:tc>
      </w:tr>
      <w:tr>
        <w:trPr>
          <w:trHeight w:val="205" w:hRule="atLeast"/>
        </w:trPr>
        <w:tc>
          <w:tcPr>
            <w:tcW w:w="1113" w:type="dxa"/>
          </w:tcPr>
          <w:p>
            <w:pPr>
              <w:pStyle w:val="TableParagraph"/>
              <w:spacing w:before="0"/>
              <w:ind w:left="150" w:right="241"/>
              <w:rPr>
                <w:sz w:val="17"/>
              </w:rPr>
            </w:pPr>
            <w:r>
              <w:rPr>
                <w:w w:val="105"/>
                <w:sz w:val="17"/>
              </w:rPr>
              <w:t>50</w:t>
            </w:r>
          </w:p>
        </w:tc>
        <w:tc>
          <w:tcPr>
            <w:tcW w:w="731" w:type="dxa"/>
          </w:tcPr>
          <w:p>
            <w:pPr>
              <w:pStyle w:val="TableParagraph"/>
              <w:spacing w:before="0"/>
              <w:ind w:left="326"/>
              <w:jc w:val="left"/>
              <w:rPr>
                <w:sz w:val="17"/>
              </w:rPr>
            </w:pPr>
            <w:r>
              <w:rPr>
                <w:w w:val="103"/>
                <w:sz w:val="17"/>
              </w:rPr>
              <w:t>3</w:t>
            </w:r>
          </w:p>
        </w:tc>
        <w:tc>
          <w:tcPr>
            <w:tcW w:w="709" w:type="dxa"/>
          </w:tcPr>
          <w:p>
            <w:pPr>
              <w:pStyle w:val="TableParagraph"/>
              <w:spacing w:before="0"/>
              <w:rPr>
                <w:sz w:val="17"/>
              </w:rPr>
            </w:pPr>
            <w:r>
              <w:rPr>
                <w:w w:val="103"/>
                <w:sz w:val="17"/>
              </w:rPr>
              <w:t>2</w:t>
            </w:r>
          </w:p>
        </w:tc>
        <w:tc>
          <w:tcPr>
            <w:tcW w:w="711" w:type="dxa"/>
          </w:tcPr>
          <w:p>
            <w:pPr>
              <w:pStyle w:val="TableParagraph"/>
              <w:spacing w:before="0"/>
              <w:ind w:right="311"/>
              <w:jc w:val="right"/>
              <w:rPr>
                <w:sz w:val="17"/>
              </w:rPr>
            </w:pPr>
            <w:r>
              <w:rPr>
                <w:w w:val="103"/>
                <w:sz w:val="17"/>
              </w:rPr>
              <w:t>3</w:t>
            </w:r>
          </w:p>
        </w:tc>
        <w:tc>
          <w:tcPr>
            <w:tcW w:w="1026" w:type="dxa"/>
          </w:tcPr>
          <w:p>
            <w:pPr>
              <w:pStyle w:val="TableParagraph"/>
              <w:spacing w:before="0"/>
              <w:ind w:left="281" w:right="167"/>
              <w:rPr>
                <w:sz w:val="17"/>
              </w:rPr>
            </w:pPr>
            <w:r>
              <w:rPr>
                <w:w w:val="105"/>
                <w:sz w:val="17"/>
              </w:rPr>
              <w:t>4.61</w:t>
            </w:r>
          </w:p>
        </w:tc>
        <w:tc>
          <w:tcPr>
            <w:tcW w:w="947" w:type="dxa"/>
          </w:tcPr>
          <w:p>
            <w:pPr>
              <w:pStyle w:val="TableParagraph"/>
              <w:spacing w:before="0"/>
              <w:ind w:left="169" w:right="156"/>
              <w:rPr>
                <w:sz w:val="17"/>
              </w:rPr>
            </w:pPr>
            <w:r>
              <w:rPr>
                <w:w w:val="105"/>
                <w:sz w:val="17"/>
              </w:rPr>
              <w:t>21.2521</w:t>
            </w:r>
          </w:p>
        </w:tc>
        <w:tc>
          <w:tcPr>
            <w:tcW w:w="677" w:type="dxa"/>
          </w:tcPr>
          <w:p>
            <w:pPr>
              <w:pStyle w:val="TableParagraph"/>
              <w:spacing w:line="181" w:lineRule="exact" w:before="4"/>
              <w:ind w:left="161" w:right="126"/>
              <w:rPr>
                <w:rFonts w:ascii="Arial"/>
                <w:sz w:val="17"/>
              </w:rPr>
            </w:pPr>
            <w:r>
              <w:rPr>
                <w:rFonts w:ascii="Arial"/>
                <w:w w:val="105"/>
                <w:sz w:val="17"/>
              </w:rPr>
              <w:t>-12</w:t>
            </w:r>
          </w:p>
        </w:tc>
        <w:tc>
          <w:tcPr>
            <w:tcW w:w="1432" w:type="dxa"/>
          </w:tcPr>
          <w:p>
            <w:pPr>
              <w:pStyle w:val="TableParagraph"/>
              <w:spacing w:before="0"/>
              <w:ind w:left="123" w:right="88"/>
              <w:rPr>
                <w:sz w:val="17"/>
              </w:rPr>
            </w:pPr>
            <w:r>
              <w:rPr>
                <w:w w:val="105"/>
                <w:sz w:val="17"/>
              </w:rPr>
              <w:t>52416</w:t>
            </w:r>
          </w:p>
        </w:tc>
      </w:tr>
      <w:tr>
        <w:trPr>
          <w:trHeight w:val="206" w:hRule="atLeast"/>
        </w:trPr>
        <w:tc>
          <w:tcPr>
            <w:tcW w:w="1113" w:type="dxa"/>
          </w:tcPr>
          <w:p>
            <w:pPr>
              <w:pStyle w:val="TableParagraph"/>
              <w:ind w:left="150" w:right="241"/>
              <w:rPr>
                <w:sz w:val="17"/>
              </w:rPr>
            </w:pPr>
            <w:r>
              <w:rPr>
                <w:w w:val="105"/>
                <w:sz w:val="17"/>
              </w:rPr>
              <w:t>51</w:t>
            </w:r>
          </w:p>
        </w:tc>
        <w:tc>
          <w:tcPr>
            <w:tcW w:w="731" w:type="dxa"/>
          </w:tcPr>
          <w:p>
            <w:pPr>
              <w:pStyle w:val="TableParagraph"/>
              <w:ind w:left="326"/>
              <w:jc w:val="left"/>
              <w:rPr>
                <w:sz w:val="17"/>
              </w:rPr>
            </w:pPr>
            <w:r>
              <w:rPr>
                <w:w w:val="103"/>
                <w:sz w:val="17"/>
              </w:rPr>
              <w:t>3</w:t>
            </w:r>
          </w:p>
        </w:tc>
        <w:tc>
          <w:tcPr>
            <w:tcW w:w="709" w:type="dxa"/>
          </w:tcPr>
          <w:p>
            <w:pPr>
              <w:pStyle w:val="TableParagraph"/>
              <w:rPr>
                <w:sz w:val="17"/>
              </w:rPr>
            </w:pPr>
            <w:r>
              <w:rPr>
                <w:w w:val="103"/>
                <w:sz w:val="17"/>
              </w:rPr>
              <w:t>3</w:t>
            </w:r>
          </w:p>
        </w:tc>
        <w:tc>
          <w:tcPr>
            <w:tcW w:w="711" w:type="dxa"/>
          </w:tcPr>
          <w:p>
            <w:pPr>
              <w:pStyle w:val="TableParagraph"/>
              <w:ind w:right="311"/>
              <w:jc w:val="right"/>
              <w:rPr>
                <w:sz w:val="17"/>
              </w:rPr>
            </w:pPr>
            <w:r>
              <w:rPr>
                <w:w w:val="103"/>
                <w:sz w:val="17"/>
              </w:rPr>
              <w:t>3</w:t>
            </w:r>
          </w:p>
        </w:tc>
        <w:tc>
          <w:tcPr>
            <w:tcW w:w="1026" w:type="dxa"/>
          </w:tcPr>
          <w:p>
            <w:pPr>
              <w:pStyle w:val="TableParagraph"/>
              <w:ind w:left="281" w:right="167"/>
              <w:rPr>
                <w:sz w:val="17"/>
              </w:rPr>
            </w:pPr>
            <w:r>
              <w:rPr>
                <w:w w:val="105"/>
                <w:sz w:val="17"/>
              </w:rPr>
              <w:t>3.64</w:t>
            </w:r>
          </w:p>
        </w:tc>
        <w:tc>
          <w:tcPr>
            <w:tcW w:w="947" w:type="dxa"/>
          </w:tcPr>
          <w:p>
            <w:pPr>
              <w:pStyle w:val="TableParagraph"/>
              <w:ind w:left="169" w:right="156"/>
              <w:rPr>
                <w:sz w:val="17"/>
              </w:rPr>
            </w:pPr>
            <w:r>
              <w:rPr>
                <w:w w:val="105"/>
                <w:sz w:val="17"/>
              </w:rPr>
              <w:t>13.2496</w:t>
            </w:r>
          </w:p>
        </w:tc>
        <w:tc>
          <w:tcPr>
            <w:tcW w:w="677" w:type="dxa"/>
          </w:tcPr>
          <w:p>
            <w:pPr>
              <w:pStyle w:val="TableParagraph"/>
              <w:spacing w:line="181" w:lineRule="exact" w:before="5"/>
              <w:ind w:left="161" w:right="126"/>
              <w:rPr>
                <w:rFonts w:ascii="Arial"/>
                <w:sz w:val="17"/>
              </w:rPr>
            </w:pPr>
            <w:r>
              <w:rPr>
                <w:rFonts w:ascii="Arial"/>
                <w:w w:val="105"/>
                <w:sz w:val="17"/>
              </w:rPr>
              <w:t>-12</w:t>
            </w:r>
          </w:p>
        </w:tc>
        <w:tc>
          <w:tcPr>
            <w:tcW w:w="1432" w:type="dxa"/>
          </w:tcPr>
          <w:p>
            <w:pPr>
              <w:pStyle w:val="TableParagraph"/>
              <w:ind w:left="121" w:right="90"/>
              <w:rPr>
                <w:sz w:val="17"/>
              </w:rPr>
            </w:pPr>
            <w:r>
              <w:rPr>
                <w:w w:val="105"/>
                <w:sz w:val="17"/>
              </w:rPr>
              <w:t>94669.71</w:t>
            </w:r>
          </w:p>
        </w:tc>
      </w:tr>
      <w:tr>
        <w:trPr>
          <w:trHeight w:val="205" w:hRule="atLeast"/>
        </w:trPr>
        <w:tc>
          <w:tcPr>
            <w:tcW w:w="1113" w:type="dxa"/>
          </w:tcPr>
          <w:p>
            <w:pPr>
              <w:pStyle w:val="TableParagraph"/>
              <w:spacing w:line="184" w:lineRule="exact"/>
              <w:ind w:left="150" w:right="241"/>
              <w:rPr>
                <w:sz w:val="17"/>
              </w:rPr>
            </w:pPr>
            <w:r>
              <w:rPr>
                <w:w w:val="105"/>
                <w:sz w:val="17"/>
              </w:rPr>
              <w:t>52</w:t>
            </w:r>
          </w:p>
        </w:tc>
        <w:tc>
          <w:tcPr>
            <w:tcW w:w="731" w:type="dxa"/>
          </w:tcPr>
          <w:p>
            <w:pPr>
              <w:pStyle w:val="TableParagraph"/>
              <w:spacing w:line="184" w:lineRule="exact"/>
              <w:ind w:left="326"/>
              <w:jc w:val="left"/>
              <w:rPr>
                <w:sz w:val="17"/>
              </w:rPr>
            </w:pPr>
            <w:r>
              <w:rPr>
                <w:w w:val="103"/>
                <w:sz w:val="17"/>
              </w:rPr>
              <w:t>3</w:t>
            </w:r>
          </w:p>
        </w:tc>
        <w:tc>
          <w:tcPr>
            <w:tcW w:w="709" w:type="dxa"/>
          </w:tcPr>
          <w:p>
            <w:pPr>
              <w:pStyle w:val="TableParagraph"/>
              <w:spacing w:line="184" w:lineRule="exact"/>
              <w:rPr>
                <w:sz w:val="17"/>
              </w:rPr>
            </w:pPr>
            <w:r>
              <w:rPr>
                <w:w w:val="103"/>
                <w:sz w:val="17"/>
              </w:rPr>
              <w:t>1</w:t>
            </w:r>
          </w:p>
        </w:tc>
        <w:tc>
          <w:tcPr>
            <w:tcW w:w="711" w:type="dxa"/>
          </w:tcPr>
          <w:p>
            <w:pPr>
              <w:pStyle w:val="TableParagraph"/>
              <w:spacing w:line="184" w:lineRule="exact"/>
              <w:ind w:right="311"/>
              <w:jc w:val="right"/>
              <w:rPr>
                <w:sz w:val="17"/>
              </w:rPr>
            </w:pPr>
            <w:r>
              <w:rPr>
                <w:w w:val="103"/>
                <w:sz w:val="17"/>
              </w:rPr>
              <w:t>3</w:t>
            </w:r>
          </w:p>
        </w:tc>
        <w:tc>
          <w:tcPr>
            <w:tcW w:w="1026" w:type="dxa"/>
          </w:tcPr>
          <w:p>
            <w:pPr>
              <w:pStyle w:val="TableParagraph"/>
              <w:spacing w:line="184" w:lineRule="exact"/>
              <w:ind w:left="281" w:right="167"/>
              <w:rPr>
                <w:sz w:val="17"/>
              </w:rPr>
            </w:pPr>
            <w:r>
              <w:rPr>
                <w:w w:val="105"/>
                <w:sz w:val="17"/>
              </w:rPr>
              <w:t>4.23</w:t>
            </w:r>
          </w:p>
        </w:tc>
        <w:tc>
          <w:tcPr>
            <w:tcW w:w="947" w:type="dxa"/>
          </w:tcPr>
          <w:p>
            <w:pPr>
              <w:pStyle w:val="TableParagraph"/>
              <w:spacing w:line="184" w:lineRule="exact"/>
              <w:ind w:left="169" w:right="156"/>
              <w:rPr>
                <w:sz w:val="17"/>
              </w:rPr>
            </w:pPr>
            <w:r>
              <w:rPr>
                <w:w w:val="105"/>
                <w:sz w:val="17"/>
              </w:rPr>
              <w:t>17.8929</w:t>
            </w:r>
          </w:p>
        </w:tc>
        <w:tc>
          <w:tcPr>
            <w:tcW w:w="677" w:type="dxa"/>
          </w:tcPr>
          <w:p>
            <w:pPr>
              <w:pStyle w:val="TableParagraph"/>
              <w:spacing w:line="180" w:lineRule="exact" w:before="5"/>
              <w:ind w:left="161" w:right="126"/>
              <w:rPr>
                <w:rFonts w:ascii="Arial"/>
                <w:sz w:val="17"/>
              </w:rPr>
            </w:pPr>
            <w:r>
              <w:rPr>
                <w:rFonts w:ascii="Arial"/>
                <w:w w:val="105"/>
                <w:sz w:val="17"/>
              </w:rPr>
              <w:t>-13</w:t>
            </w:r>
          </w:p>
        </w:tc>
        <w:tc>
          <w:tcPr>
            <w:tcW w:w="1432" w:type="dxa"/>
          </w:tcPr>
          <w:p>
            <w:pPr>
              <w:pStyle w:val="TableParagraph"/>
              <w:spacing w:line="184" w:lineRule="exact"/>
              <w:ind w:left="121" w:right="90"/>
              <w:rPr>
                <w:sz w:val="17"/>
              </w:rPr>
            </w:pPr>
            <w:r>
              <w:rPr>
                <w:w w:val="105"/>
                <w:sz w:val="17"/>
              </w:rPr>
              <w:t>21394.29</w:t>
            </w:r>
          </w:p>
        </w:tc>
      </w:tr>
      <w:tr>
        <w:trPr>
          <w:trHeight w:val="205" w:hRule="atLeast"/>
        </w:trPr>
        <w:tc>
          <w:tcPr>
            <w:tcW w:w="1113" w:type="dxa"/>
          </w:tcPr>
          <w:p>
            <w:pPr>
              <w:pStyle w:val="TableParagraph"/>
              <w:spacing w:before="0"/>
              <w:ind w:left="150" w:right="241"/>
              <w:rPr>
                <w:sz w:val="17"/>
              </w:rPr>
            </w:pPr>
            <w:r>
              <w:rPr>
                <w:w w:val="105"/>
                <w:sz w:val="17"/>
              </w:rPr>
              <w:t>53</w:t>
            </w:r>
          </w:p>
        </w:tc>
        <w:tc>
          <w:tcPr>
            <w:tcW w:w="731" w:type="dxa"/>
          </w:tcPr>
          <w:p>
            <w:pPr>
              <w:pStyle w:val="TableParagraph"/>
              <w:spacing w:before="0"/>
              <w:ind w:left="326"/>
              <w:jc w:val="left"/>
              <w:rPr>
                <w:sz w:val="17"/>
              </w:rPr>
            </w:pPr>
            <w:r>
              <w:rPr>
                <w:w w:val="103"/>
                <w:sz w:val="17"/>
              </w:rPr>
              <w:t>3</w:t>
            </w:r>
          </w:p>
        </w:tc>
        <w:tc>
          <w:tcPr>
            <w:tcW w:w="709" w:type="dxa"/>
          </w:tcPr>
          <w:p>
            <w:pPr>
              <w:pStyle w:val="TableParagraph"/>
              <w:spacing w:before="0"/>
              <w:rPr>
                <w:sz w:val="17"/>
              </w:rPr>
            </w:pPr>
            <w:r>
              <w:rPr>
                <w:w w:val="103"/>
                <w:sz w:val="17"/>
              </w:rPr>
              <w:t>2</w:t>
            </w:r>
          </w:p>
        </w:tc>
        <w:tc>
          <w:tcPr>
            <w:tcW w:w="711" w:type="dxa"/>
          </w:tcPr>
          <w:p>
            <w:pPr>
              <w:pStyle w:val="TableParagraph"/>
              <w:spacing w:before="0"/>
              <w:ind w:right="311"/>
              <w:jc w:val="right"/>
              <w:rPr>
                <w:sz w:val="17"/>
              </w:rPr>
            </w:pPr>
            <w:r>
              <w:rPr>
                <w:w w:val="103"/>
                <w:sz w:val="17"/>
              </w:rPr>
              <w:t>3</w:t>
            </w:r>
          </w:p>
        </w:tc>
        <w:tc>
          <w:tcPr>
            <w:tcW w:w="1026" w:type="dxa"/>
          </w:tcPr>
          <w:p>
            <w:pPr>
              <w:pStyle w:val="TableParagraph"/>
              <w:spacing w:before="0"/>
              <w:ind w:left="281" w:right="167"/>
              <w:rPr>
                <w:sz w:val="17"/>
              </w:rPr>
            </w:pPr>
            <w:r>
              <w:rPr>
                <w:w w:val="105"/>
                <w:sz w:val="17"/>
              </w:rPr>
              <w:t>3.1</w:t>
            </w:r>
          </w:p>
        </w:tc>
        <w:tc>
          <w:tcPr>
            <w:tcW w:w="947" w:type="dxa"/>
          </w:tcPr>
          <w:p>
            <w:pPr>
              <w:pStyle w:val="TableParagraph"/>
              <w:spacing w:before="0"/>
              <w:ind w:left="169" w:right="156"/>
              <w:rPr>
                <w:sz w:val="17"/>
              </w:rPr>
            </w:pPr>
            <w:r>
              <w:rPr>
                <w:w w:val="105"/>
                <w:sz w:val="17"/>
              </w:rPr>
              <w:t>9.61</w:t>
            </w:r>
          </w:p>
        </w:tc>
        <w:tc>
          <w:tcPr>
            <w:tcW w:w="677" w:type="dxa"/>
          </w:tcPr>
          <w:p>
            <w:pPr>
              <w:pStyle w:val="TableParagraph"/>
              <w:spacing w:line="181" w:lineRule="exact" w:before="4"/>
              <w:ind w:left="161" w:right="126"/>
              <w:rPr>
                <w:rFonts w:ascii="Arial"/>
                <w:sz w:val="17"/>
              </w:rPr>
            </w:pPr>
            <w:r>
              <w:rPr>
                <w:rFonts w:ascii="Arial"/>
                <w:w w:val="105"/>
                <w:sz w:val="17"/>
              </w:rPr>
              <w:t>-12</w:t>
            </w:r>
          </w:p>
        </w:tc>
        <w:tc>
          <w:tcPr>
            <w:tcW w:w="1432" w:type="dxa"/>
          </w:tcPr>
          <w:p>
            <w:pPr>
              <w:pStyle w:val="TableParagraph"/>
              <w:spacing w:before="0"/>
              <w:ind w:left="123" w:right="88"/>
              <w:rPr>
                <w:sz w:val="17"/>
              </w:rPr>
            </w:pPr>
            <w:r>
              <w:rPr>
                <w:w w:val="105"/>
                <w:sz w:val="17"/>
              </w:rPr>
              <w:t>52416</w:t>
            </w:r>
          </w:p>
        </w:tc>
      </w:tr>
      <w:tr>
        <w:trPr>
          <w:trHeight w:val="203" w:hRule="atLeast"/>
        </w:trPr>
        <w:tc>
          <w:tcPr>
            <w:tcW w:w="1113" w:type="dxa"/>
            <w:tcBorders>
              <w:bottom w:val="single" w:sz="12" w:space="0" w:color="000000"/>
            </w:tcBorders>
          </w:tcPr>
          <w:p>
            <w:pPr>
              <w:pStyle w:val="TableParagraph"/>
              <w:spacing w:line="181" w:lineRule="exact"/>
              <w:ind w:left="150" w:right="241"/>
              <w:rPr>
                <w:sz w:val="17"/>
              </w:rPr>
            </w:pPr>
            <w:r>
              <w:rPr>
                <w:w w:val="105"/>
                <w:sz w:val="17"/>
              </w:rPr>
              <w:t>54</w:t>
            </w:r>
          </w:p>
        </w:tc>
        <w:tc>
          <w:tcPr>
            <w:tcW w:w="731" w:type="dxa"/>
            <w:tcBorders>
              <w:bottom w:val="single" w:sz="12" w:space="0" w:color="000000"/>
            </w:tcBorders>
          </w:tcPr>
          <w:p>
            <w:pPr>
              <w:pStyle w:val="TableParagraph"/>
              <w:spacing w:line="181" w:lineRule="exact"/>
              <w:ind w:left="326"/>
              <w:jc w:val="left"/>
              <w:rPr>
                <w:sz w:val="17"/>
              </w:rPr>
            </w:pPr>
            <w:r>
              <w:rPr>
                <w:w w:val="103"/>
                <w:sz w:val="17"/>
              </w:rPr>
              <w:t>3</w:t>
            </w:r>
          </w:p>
        </w:tc>
        <w:tc>
          <w:tcPr>
            <w:tcW w:w="709" w:type="dxa"/>
            <w:tcBorders>
              <w:bottom w:val="single" w:sz="12" w:space="0" w:color="000000"/>
            </w:tcBorders>
          </w:tcPr>
          <w:p>
            <w:pPr>
              <w:pStyle w:val="TableParagraph"/>
              <w:spacing w:line="181" w:lineRule="exact"/>
              <w:rPr>
                <w:sz w:val="17"/>
              </w:rPr>
            </w:pPr>
            <w:r>
              <w:rPr>
                <w:w w:val="103"/>
                <w:sz w:val="17"/>
              </w:rPr>
              <w:t>3</w:t>
            </w:r>
          </w:p>
        </w:tc>
        <w:tc>
          <w:tcPr>
            <w:tcW w:w="711" w:type="dxa"/>
            <w:tcBorders>
              <w:bottom w:val="single" w:sz="12" w:space="0" w:color="000000"/>
            </w:tcBorders>
          </w:tcPr>
          <w:p>
            <w:pPr>
              <w:pStyle w:val="TableParagraph"/>
              <w:spacing w:line="181" w:lineRule="exact"/>
              <w:ind w:right="311"/>
              <w:jc w:val="right"/>
              <w:rPr>
                <w:sz w:val="17"/>
              </w:rPr>
            </w:pPr>
            <w:r>
              <w:rPr>
                <w:w w:val="103"/>
                <w:sz w:val="17"/>
              </w:rPr>
              <w:t>3</w:t>
            </w:r>
          </w:p>
        </w:tc>
        <w:tc>
          <w:tcPr>
            <w:tcW w:w="1026" w:type="dxa"/>
            <w:tcBorders>
              <w:bottom w:val="single" w:sz="12" w:space="0" w:color="000000"/>
            </w:tcBorders>
          </w:tcPr>
          <w:p>
            <w:pPr>
              <w:pStyle w:val="TableParagraph"/>
              <w:spacing w:line="181" w:lineRule="exact"/>
              <w:ind w:left="281" w:right="167"/>
              <w:rPr>
                <w:sz w:val="17"/>
              </w:rPr>
            </w:pPr>
            <w:r>
              <w:rPr>
                <w:w w:val="105"/>
                <w:sz w:val="17"/>
              </w:rPr>
              <w:t>4.02</w:t>
            </w:r>
          </w:p>
        </w:tc>
        <w:tc>
          <w:tcPr>
            <w:tcW w:w="947" w:type="dxa"/>
            <w:tcBorders>
              <w:bottom w:val="single" w:sz="12" w:space="0" w:color="000000"/>
            </w:tcBorders>
          </w:tcPr>
          <w:p>
            <w:pPr>
              <w:pStyle w:val="TableParagraph"/>
              <w:spacing w:line="181" w:lineRule="exact"/>
              <w:ind w:left="169" w:right="156"/>
              <w:rPr>
                <w:sz w:val="17"/>
              </w:rPr>
            </w:pPr>
            <w:r>
              <w:rPr>
                <w:w w:val="105"/>
                <w:sz w:val="17"/>
              </w:rPr>
              <w:t>16.1604</w:t>
            </w:r>
          </w:p>
        </w:tc>
        <w:tc>
          <w:tcPr>
            <w:tcW w:w="677" w:type="dxa"/>
            <w:tcBorders>
              <w:bottom w:val="single" w:sz="12" w:space="0" w:color="000000"/>
            </w:tcBorders>
          </w:tcPr>
          <w:p>
            <w:pPr>
              <w:pStyle w:val="TableParagraph"/>
              <w:spacing w:line="177" w:lineRule="exact" w:before="5"/>
              <w:ind w:left="161" w:right="126"/>
              <w:rPr>
                <w:rFonts w:ascii="Arial"/>
                <w:sz w:val="17"/>
              </w:rPr>
            </w:pPr>
            <w:r>
              <w:rPr>
                <w:rFonts w:ascii="Arial"/>
                <w:w w:val="105"/>
                <w:sz w:val="17"/>
              </w:rPr>
              <w:t>-12</w:t>
            </w:r>
          </w:p>
        </w:tc>
        <w:tc>
          <w:tcPr>
            <w:tcW w:w="1432" w:type="dxa"/>
            <w:tcBorders>
              <w:bottom w:val="single" w:sz="12" w:space="0" w:color="000000"/>
            </w:tcBorders>
          </w:tcPr>
          <w:p>
            <w:pPr>
              <w:pStyle w:val="TableParagraph"/>
              <w:spacing w:line="181" w:lineRule="exact"/>
              <w:ind w:left="121" w:right="90"/>
              <w:rPr>
                <w:sz w:val="17"/>
              </w:rPr>
            </w:pPr>
            <w:r>
              <w:rPr>
                <w:w w:val="105"/>
                <w:sz w:val="17"/>
              </w:rPr>
              <w:t>94669.71</w:t>
            </w:r>
          </w:p>
        </w:tc>
      </w:tr>
    </w:tbl>
    <w:p>
      <w:pPr>
        <w:spacing w:after="0" w:line="181" w:lineRule="exact"/>
        <w:rPr>
          <w:sz w:val="17"/>
        </w:rPr>
        <w:sectPr>
          <w:footerReference w:type="default" r:id="rId7"/>
          <w:pgSz w:w="11910" w:h="16840"/>
          <w:pgMar w:footer="363" w:header="695" w:top="1380" w:bottom="560" w:left="620" w:right="140"/>
        </w:sectPr>
      </w:pPr>
    </w:p>
    <w:p>
      <w:pPr>
        <w:pStyle w:val="BodyText"/>
        <w:rPr>
          <w:sz w:val="20"/>
        </w:rPr>
      </w:pPr>
    </w:p>
    <w:p>
      <w:pPr>
        <w:pStyle w:val="BodyText"/>
        <w:spacing w:before="5"/>
        <w:rPr>
          <w:sz w:val="18"/>
        </w:rPr>
      </w:pPr>
    </w:p>
    <w:p>
      <w:pPr>
        <w:spacing w:after="0"/>
        <w:rPr>
          <w:sz w:val="18"/>
        </w:rPr>
        <w:sectPr>
          <w:footerReference w:type="default" r:id="rId8"/>
          <w:pgSz w:w="11910" w:h="16840"/>
          <w:pgMar w:footer="363" w:header="695" w:top="1380" w:bottom="560" w:left="620" w:right="140"/>
          <w:pgNumType w:start="2521"/>
        </w:sectPr>
      </w:pPr>
    </w:p>
    <w:p>
      <w:pPr>
        <w:pStyle w:val="ListParagraph"/>
        <w:numPr>
          <w:ilvl w:val="0"/>
          <w:numId w:val="1"/>
        </w:numPr>
        <w:tabs>
          <w:tab w:pos="1096" w:val="left" w:leader="none"/>
        </w:tabs>
        <w:spacing w:line="240" w:lineRule="auto" w:before="95" w:after="0"/>
        <w:ind w:left="1095" w:right="0" w:hanging="303"/>
        <w:jc w:val="left"/>
        <w:rPr>
          <w:sz w:val="19"/>
        </w:rPr>
      </w:pPr>
      <w:r>
        <w:rPr>
          <w:w w:val="105"/>
          <w:sz w:val="19"/>
        </w:rPr>
        <w:t>D</w:t>
      </w:r>
      <w:r>
        <w:rPr>
          <w:w w:val="105"/>
          <w:sz w:val="15"/>
        </w:rPr>
        <w:t>ATA </w:t>
      </w:r>
      <w:r>
        <w:rPr>
          <w:spacing w:val="-3"/>
          <w:w w:val="105"/>
          <w:sz w:val="19"/>
        </w:rPr>
        <w:t>A</w:t>
      </w:r>
      <w:r>
        <w:rPr>
          <w:spacing w:val="-3"/>
          <w:w w:val="105"/>
          <w:sz w:val="15"/>
        </w:rPr>
        <w:t>NALYSIS </w:t>
      </w:r>
      <w:r>
        <w:rPr>
          <w:w w:val="105"/>
          <w:sz w:val="19"/>
        </w:rPr>
        <w:t>R</w:t>
      </w:r>
      <w:r>
        <w:rPr>
          <w:w w:val="105"/>
          <w:sz w:val="15"/>
        </w:rPr>
        <w:t>ESULTS </w:t>
      </w:r>
      <w:r>
        <w:rPr>
          <w:w w:val="105"/>
          <w:sz w:val="19"/>
        </w:rPr>
        <w:t>A</w:t>
      </w:r>
      <w:r>
        <w:rPr>
          <w:w w:val="105"/>
          <w:sz w:val="15"/>
        </w:rPr>
        <w:t>ND</w:t>
      </w:r>
      <w:r>
        <w:rPr>
          <w:spacing w:val="-20"/>
          <w:w w:val="105"/>
          <w:sz w:val="15"/>
        </w:rPr>
        <w:t> </w:t>
      </w:r>
      <w:r>
        <w:rPr>
          <w:w w:val="105"/>
          <w:sz w:val="19"/>
        </w:rPr>
        <w:t>D</w:t>
      </w:r>
      <w:r>
        <w:rPr>
          <w:w w:val="105"/>
          <w:sz w:val="15"/>
        </w:rPr>
        <w:t>ISCUSSION</w:t>
      </w:r>
    </w:p>
    <w:p>
      <w:pPr>
        <w:pStyle w:val="ListParagraph"/>
        <w:numPr>
          <w:ilvl w:val="0"/>
          <w:numId w:val="4"/>
        </w:numPr>
        <w:tabs>
          <w:tab w:pos="684" w:val="left" w:leader="none"/>
        </w:tabs>
        <w:spacing w:line="240" w:lineRule="auto" w:before="128" w:after="0"/>
        <w:ind w:left="683" w:right="0" w:hanging="196"/>
        <w:jc w:val="both"/>
        <w:rPr>
          <w:i/>
          <w:sz w:val="19"/>
        </w:rPr>
      </w:pPr>
      <w:r>
        <w:rPr>
          <w:i/>
          <w:sz w:val="19"/>
        </w:rPr>
        <w:t>Analysis of Variation</w:t>
      </w:r>
      <w:r>
        <w:rPr>
          <w:i/>
          <w:spacing w:val="9"/>
          <w:sz w:val="19"/>
        </w:rPr>
        <w:t> </w:t>
      </w:r>
      <w:r>
        <w:rPr>
          <w:i/>
          <w:sz w:val="19"/>
        </w:rPr>
        <w:t>(ANOVA)</w:t>
      </w:r>
    </w:p>
    <w:p>
      <w:pPr>
        <w:pStyle w:val="BodyText"/>
        <w:spacing w:line="252" w:lineRule="auto" w:before="69"/>
        <w:ind w:left="291" w:right="192" w:firstLine="196"/>
        <w:jc w:val="both"/>
      </w:pPr>
      <w:r>
        <w:rPr/>
        <w:t>Tables V and VI present the results of ANOVA analysis and indicate that feed was the most significant factor influence the surface finish followed by cutting speed (P&lt;0.01). In addition, the most significant interaction between machining parameters on average S/N response for surface finish was between depth of cut and</w:t>
      </w:r>
      <w:r>
        <w:rPr>
          <w:spacing w:val="15"/>
        </w:rPr>
        <w:t> </w:t>
      </w:r>
      <w:r>
        <w:rPr/>
        <w:t>feed.</w:t>
      </w:r>
    </w:p>
    <w:p>
      <w:pPr>
        <w:pStyle w:val="BodyText"/>
        <w:spacing w:before="9"/>
        <w:rPr>
          <w:sz w:val="17"/>
        </w:rPr>
      </w:pPr>
    </w:p>
    <w:p>
      <w:pPr>
        <w:spacing w:before="0"/>
        <w:ind w:left="585" w:right="491" w:firstLine="0"/>
        <w:jc w:val="center"/>
        <w:rPr>
          <w:sz w:val="15"/>
        </w:rPr>
      </w:pPr>
      <w:r>
        <w:rPr>
          <w:w w:val="105"/>
          <w:sz w:val="15"/>
        </w:rPr>
        <w:t>TABLE V</w:t>
      </w:r>
    </w:p>
    <w:p>
      <w:pPr>
        <w:spacing w:before="12"/>
        <w:ind w:left="585" w:right="493" w:firstLine="0"/>
        <w:jc w:val="center"/>
        <w:rPr>
          <w:sz w:val="15"/>
        </w:rPr>
      </w:pPr>
      <w:r>
        <w:rPr/>
        <w:pict>
          <v:shape style="position:absolute;margin-left:21.871094pt;margin-top:43.528999pt;width:10.9pt;height:383.5pt;mso-position-horizontal-relative:page;mso-position-vertical-relative:paragraph;z-index:251674624" type="#_x0000_t202" filled="false" stroked="false">
            <v:textbox inset="0,0,0,0" style="layout-flow:vertical;mso-layout-flow-alt:bottom-to-top">
              <w:txbxContent>
                <w:p>
                  <w:pPr>
                    <w:spacing w:before="13"/>
                    <w:ind w:left="20" w:right="0" w:firstLine="0"/>
                    <w:jc w:val="left"/>
                    <w:rPr>
                      <w:sz w:val="16"/>
                    </w:rPr>
                  </w:pPr>
                  <w:r>
                    <w:rPr>
                      <w:sz w:val="16"/>
                    </w:rPr>
                    <w:t>Digital Open Science Index, Industrial and Manufacturing Engineering Vol:5, No:11, 2011 waset.org/Publication/6839</w:t>
                  </w:r>
                </w:p>
              </w:txbxContent>
            </v:textbox>
            <w10:wrap type="none"/>
          </v:shape>
        </w:pict>
      </w:r>
      <w:r>
        <w:rPr>
          <w:w w:val="105"/>
          <w:sz w:val="15"/>
        </w:rPr>
        <w:t>THE ANOVA ANALYSIS OF VARIANCE FOR S/N RATIOS</w:t>
      </w:r>
    </w:p>
    <w:p>
      <w:pPr>
        <w:pStyle w:val="BodyText"/>
        <w:spacing w:before="6"/>
        <w:rPr>
          <w:sz w:val="8"/>
        </w:rPr>
      </w:pPr>
    </w:p>
    <w:tbl>
      <w:tblPr>
        <w:tblW w:w="0" w:type="auto"/>
        <w:jc w:val="left"/>
        <w:tblInd w:w="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465"/>
        <w:gridCol w:w="782"/>
        <w:gridCol w:w="803"/>
        <w:gridCol w:w="815"/>
        <w:gridCol w:w="664"/>
        <w:gridCol w:w="649"/>
      </w:tblGrid>
      <w:tr>
        <w:trPr>
          <w:trHeight w:val="231" w:hRule="atLeast"/>
        </w:trPr>
        <w:tc>
          <w:tcPr>
            <w:tcW w:w="664" w:type="dxa"/>
            <w:tcBorders>
              <w:top w:val="single" w:sz="12" w:space="0" w:color="000000"/>
              <w:bottom w:val="single" w:sz="12" w:space="0" w:color="000000"/>
            </w:tcBorders>
          </w:tcPr>
          <w:p>
            <w:pPr>
              <w:pStyle w:val="TableParagraph"/>
              <w:spacing w:line="240" w:lineRule="auto" w:before="5"/>
              <w:ind w:left="20"/>
              <w:jc w:val="left"/>
              <w:rPr>
                <w:sz w:val="17"/>
              </w:rPr>
            </w:pPr>
            <w:r>
              <w:rPr>
                <w:w w:val="105"/>
                <w:sz w:val="17"/>
              </w:rPr>
              <w:t>Source</w:t>
            </w:r>
          </w:p>
        </w:tc>
        <w:tc>
          <w:tcPr>
            <w:tcW w:w="465" w:type="dxa"/>
            <w:tcBorders>
              <w:top w:val="single" w:sz="12" w:space="0" w:color="000000"/>
              <w:bottom w:val="single" w:sz="12" w:space="0" w:color="000000"/>
            </w:tcBorders>
          </w:tcPr>
          <w:p>
            <w:pPr>
              <w:pStyle w:val="TableParagraph"/>
              <w:spacing w:line="240" w:lineRule="auto" w:before="5"/>
              <w:ind w:left="120"/>
              <w:jc w:val="left"/>
              <w:rPr>
                <w:sz w:val="17"/>
              </w:rPr>
            </w:pPr>
            <w:r>
              <w:rPr>
                <w:w w:val="105"/>
                <w:sz w:val="17"/>
              </w:rPr>
              <w:t>DF</w:t>
            </w:r>
          </w:p>
        </w:tc>
        <w:tc>
          <w:tcPr>
            <w:tcW w:w="782" w:type="dxa"/>
            <w:tcBorders>
              <w:top w:val="single" w:sz="12" w:space="0" w:color="000000"/>
              <w:bottom w:val="single" w:sz="12" w:space="0" w:color="000000"/>
            </w:tcBorders>
          </w:tcPr>
          <w:p>
            <w:pPr>
              <w:pStyle w:val="TableParagraph"/>
              <w:spacing w:line="240" w:lineRule="auto" w:before="5"/>
              <w:ind w:left="120"/>
              <w:jc w:val="left"/>
              <w:rPr>
                <w:sz w:val="17"/>
              </w:rPr>
            </w:pPr>
            <w:r>
              <w:rPr>
                <w:w w:val="105"/>
                <w:sz w:val="17"/>
              </w:rPr>
              <w:t>Seq SS</w:t>
            </w:r>
          </w:p>
        </w:tc>
        <w:tc>
          <w:tcPr>
            <w:tcW w:w="803" w:type="dxa"/>
            <w:tcBorders>
              <w:top w:val="single" w:sz="12" w:space="0" w:color="000000"/>
              <w:bottom w:val="single" w:sz="12" w:space="0" w:color="000000"/>
            </w:tcBorders>
          </w:tcPr>
          <w:p>
            <w:pPr>
              <w:pStyle w:val="TableParagraph"/>
              <w:spacing w:line="240" w:lineRule="auto" w:before="5"/>
              <w:ind w:right="114"/>
              <w:jc w:val="right"/>
              <w:rPr>
                <w:sz w:val="17"/>
              </w:rPr>
            </w:pPr>
            <w:r>
              <w:rPr>
                <w:w w:val="105"/>
                <w:sz w:val="17"/>
              </w:rPr>
              <w:t>Adj SS</w:t>
            </w:r>
          </w:p>
        </w:tc>
        <w:tc>
          <w:tcPr>
            <w:tcW w:w="815" w:type="dxa"/>
            <w:tcBorders>
              <w:top w:val="single" w:sz="12" w:space="0" w:color="000000"/>
              <w:bottom w:val="single" w:sz="12" w:space="0" w:color="000000"/>
            </w:tcBorders>
          </w:tcPr>
          <w:p>
            <w:pPr>
              <w:pStyle w:val="TableParagraph"/>
              <w:spacing w:line="240" w:lineRule="auto" w:before="5"/>
              <w:ind w:left="74" w:right="102"/>
              <w:rPr>
                <w:sz w:val="17"/>
              </w:rPr>
            </w:pPr>
            <w:r>
              <w:rPr>
                <w:w w:val="105"/>
                <w:sz w:val="17"/>
              </w:rPr>
              <w:t>Adj MS</w:t>
            </w:r>
          </w:p>
        </w:tc>
        <w:tc>
          <w:tcPr>
            <w:tcW w:w="664" w:type="dxa"/>
            <w:tcBorders>
              <w:top w:val="single" w:sz="12" w:space="0" w:color="000000"/>
              <w:bottom w:val="single" w:sz="12" w:space="0" w:color="000000"/>
            </w:tcBorders>
          </w:tcPr>
          <w:p>
            <w:pPr>
              <w:pStyle w:val="TableParagraph"/>
              <w:spacing w:line="240" w:lineRule="auto" w:before="5"/>
              <w:ind w:left="120"/>
              <w:jc w:val="left"/>
              <w:rPr>
                <w:sz w:val="17"/>
              </w:rPr>
            </w:pPr>
            <w:r>
              <w:rPr>
                <w:w w:val="103"/>
                <w:sz w:val="17"/>
              </w:rPr>
              <w:t>F</w:t>
            </w:r>
          </w:p>
        </w:tc>
        <w:tc>
          <w:tcPr>
            <w:tcW w:w="649" w:type="dxa"/>
            <w:tcBorders>
              <w:top w:val="single" w:sz="12" w:space="0" w:color="000000"/>
              <w:bottom w:val="single" w:sz="12" w:space="0" w:color="000000"/>
            </w:tcBorders>
          </w:tcPr>
          <w:p>
            <w:pPr>
              <w:pStyle w:val="TableParagraph"/>
              <w:spacing w:line="240" w:lineRule="auto" w:before="5"/>
              <w:ind w:left="140"/>
              <w:jc w:val="left"/>
              <w:rPr>
                <w:sz w:val="17"/>
              </w:rPr>
            </w:pPr>
            <w:r>
              <w:rPr>
                <w:w w:val="103"/>
                <w:sz w:val="17"/>
              </w:rPr>
              <w:t>P</w:t>
            </w:r>
          </w:p>
        </w:tc>
      </w:tr>
      <w:tr>
        <w:trPr>
          <w:trHeight w:val="219" w:hRule="atLeast"/>
        </w:trPr>
        <w:tc>
          <w:tcPr>
            <w:tcW w:w="664" w:type="dxa"/>
            <w:tcBorders>
              <w:top w:val="single" w:sz="12" w:space="0" w:color="000000"/>
            </w:tcBorders>
          </w:tcPr>
          <w:p>
            <w:pPr>
              <w:pStyle w:val="TableParagraph"/>
              <w:spacing w:line="194" w:lineRule="exact" w:before="5"/>
              <w:ind w:left="20"/>
              <w:jc w:val="left"/>
              <w:rPr>
                <w:sz w:val="17"/>
              </w:rPr>
            </w:pPr>
            <w:r>
              <w:rPr>
                <w:w w:val="103"/>
                <w:sz w:val="17"/>
              </w:rPr>
              <w:t>A</w:t>
            </w:r>
          </w:p>
        </w:tc>
        <w:tc>
          <w:tcPr>
            <w:tcW w:w="465" w:type="dxa"/>
            <w:tcBorders>
              <w:top w:val="single" w:sz="12" w:space="0" w:color="000000"/>
            </w:tcBorders>
          </w:tcPr>
          <w:p>
            <w:pPr>
              <w:pStyle w:val="TableParagraph"/>
              <w:spacing w:line="194" w:lineRule="exact" w:before="5"/>
              <w:ind w:left="119"/>
              <w:jc w:val="left"/>
              <w:rPr>
                <w:sz w:val="17"/>
              </w:rPr>
            </w:pPr>
            <w:r>
              <w:rPr>
                <w:w w:val="103"/>
                <w:sz w:val="17"/>
              </w:rPr>
              <w:t>2</w:t>
            </w:r>
          </w:p>
        </w:tc>
        <w:tc>
          <w:tcPr>
            <w:tcW w:w="782" w:type="dxa"/>
            <w:tcBorders>
              <w:top w:val="single" w:sz="12" w:space="0" w:color="000000"/>
            </w:tcBorders>
          </w:tcPr>
          <w:p>
            <w:pPr>
              <w:pStyle w:val="TableParagraph"/>
              <w:spacing w:line="194" w:lineRule="exact" w:before="5"/>
              <w:ind w:left="120"/>
              <w:jc w:val="left"/>
              <w:rPr>
                <w:sz w:val="17"/>
              </w:rPr>
            </w:pPr>
            <w:r>
              <w:rPr>
                <w:w w:val="105"/>
                <w:sz w:val="17"/>
              </w:rPr>
              <w:t>0.2507</w:t>
            </w:r>
          </w:p>
        </w:tc>
        <w:tc>
          <w:tcPr>
            <w:tcW w:w="803" w:type="dxa"/>
            <w:tcBorders>
              <w:top w:val="single" w:sz="12" w:space="0" w:color="000000"/>
            </w:tcBorders>
          </w:tcPr>
          <w:p>
            <w:pPr>
              <w:pStyle w:val="TableParagraph"/>
              <w:spacing w:line="194" w:lineRule="exact" w:before="5"/>
              <w:ind w:right="188"/>
              <w:jc w:val="right"/>
              <w:rPr>
                <w:sz w:val="17"/>
              </w:rPr>
            </w:pPr>
            <w:r>
              <w:rPr>
                <w:sz w:val="17"/>
              </w:rPr>
              <w:t>0.2507</w:t>
            </w:r>
          </w:p>
        </w:tc>
        <w:tc>
          <w:tcPr>
            <w:tcW w:w="815" w:type="dxa"/>
            <w:tcBorders>
              <w:top w:val="single" w:sz="12" w:space="0" w:color="000000"/>
            </w:tcBorders>
          </w:tcPr>
          <w:p>
            <w:pPr>
              <w:pStyle w:val="TableParagraph"/>
              <w:spacing w:line="194" w:lineRule="exact" w:before="5"/>
              <w:ind w:left="4" w:right="102"/>
              <w:rPr>
                <w:sz w:val="17"/>
              </w:rPr>
            </w:pPr>
            <w:r>
              <w:rPr>
                <w:w w:val="105"/>
                <w:sz w:val="17"/>
              </w:rPr>
              <w:t>0.1254</w:t>
            </w:r>
          </w:p>
        </w:tc>
        <w:tc>
          <w:tcPr>
            <w:tcW w:w="664" w:type="dxa"/>
            <w:tcBorders>
              <w:top w:val="single" w:sz="12" w:space="0" w:color="000000"/>
            </w:tcBorders>
          </w:tcPr>
          <w:p>
            <w:pPr>
              <w:pStyle w:val="TableParagraph"/>
              <w:spacing w:line="194" w:lineRule="exact" w:before="5"/>
              <w:ind w:left="121"/>
              <w:jc w:val="left"/>
              <w:rPr>
                <w:sz w:val="17"/>
              </w:rPr>
            </w:pPr>
            <w:r>
              <w:rPr>
                <w:w w:val="105"/>
                <w:sz w:val="17"/>
              </w:rPr>
              <w:t>0.57</w:t>
            </w:r>
          </w:p>
        </w:tc>
        <w:tc>
          <w:tcPr>
            <w:tcW w:w="649" w:type="dxa"/>
            <w:tcBorders>
              <w:top w:val="single" w:sz="12" w:space="0" w:color="000000"/>
            </w:tcBorders>
          </w:tcPr>
          <w:p>
            <w:pPr>
              <w:pStyle w:val="TableParagraph"/>
              <w:spacing w:line="194" w:lineRule="exact" w:before="5"/>
              <w:ind w:left="141"/>
              <w:jc w:val="left"/>
              <w:rPr>
                <w:sz w:val="17"/>
              </w:rPr>
            </w:pPr>
            <w:r>
              <w:rPr>
                <w:w w:val="105"/>
                <w:sz w:val="17"/>
              </w:rPr>
              <w:t>0.573</w:t>
            </w:r>
          </w:p>
        </w:tc>
      </w:tr>
      <w:tr>
        <w:trPr>
          <w:trHeight w:val="229" w:hRule="atLeast"/>
        </w:trPr>
        <w:tc>
          <w:tcPr>
            <w:tcW w:w="664" w:type="dxa"/>
          </w:tcPr>
          <w:p>
            <w:pPr>
              <w:pStyle w:val="TableParagraph"/>
              <w:spacing w:line="195" w:lineRule="exact" w:before="14"/>
              <w:ind w:left="20"/>
              <w:jc w:val="left"/>
              <w:rPr>
                <w:sz w:val="17"/>
              </w:rPr>
            </w:pPr>
            <w:r>
              <w:rPr>
                <w:w w:val="103"/>
                <w:sz w:val="17"/>
              </w:rPr>
              <w:t>B</w:t>
            </w:r>
          </w:p>
        </w:tc>
        <w:tc>
          <w:tcPr>
            <w:tcW w:w="465" w:type="dxa"/>
          </w:tcPr>
          <w:p>
            <w:pPr>
              <w:pStyle w:val="TableParagraph"/>
              <w:spacing w:line="195" w:lineRule="exact" w:before="14"/>
              <w:ind w:left="119"/>
              <w:jc w:val="left"/>
              <w:rPr>
                <w:sz w:val="17"/>
              </w:rPr>
            </w:pPr>
            <w:r>
              <w:rPr>
                <w:w w:val="103"/>
                <w:sz w:val="17"/>
              </w:rPr>
              <w:t>2</w:t>
            </w:r>
          </w:p>
        </w:tc>
        <w:tc>
          <w:tcPr>
            <w:tcW w:w="782" w:type="dxa"/>
          </w:tcPr>
          <w:p>
            <w:pPr>
              <w:pStyle w:val="TableParagraph"/>
              <w:spacing w:line="195" w:lineRule="exact" w:before="14"/>
              <w:ind w:left="120"/>
              <w:jc w:val="left"/>
              <w:rPr>
                <w:sz w:val="17"/>
              </w:rPr>
            </w:pPr>
            <w:r>
              <w:rPr>
                <w:w w:val="105"/>
                <w:sz w:val="17"/>
              </w:rPr>
              <w:t>2.3964</w:t>
            </w:r>
          </w:p>
        </w:tc>
        <w:tc>
          <w:tcPr>
            <w:tcW w:w="803" w:type="dxa"/>
          </w:tcPr>
          <w:p>
            <w:pPr>
              <w:pStyle w:val="TableParagraph"/>
              <w:spacing w:line="195" w:lineRule="exact" w:before="14"/>
              <w:ind w:right="188"/>
              <w:jc w:val="right"/>
              <w:rPr>
                <w:sz w:val="17"/>
              </w:rPr>
            </w:pPr>
            <w:r>
              <w:rPr>
                <w:sz w:val="17"/>
              </w:rPr>
              <w:t>2.3964</w:t>
            </w:r>
          </w:p>
        </w:tc>
        <w:tc>
          <w:tcPr>
            <w:tcW w:w="815" w:type="dxa"/>
          </w:tcPr>
          <w:p>
            <w:pPr>
              <w:pStyle w:val="TableParagraph"/>
              <w:spacing w:line="195" w:lineRule="exact" w:before="14"/>
              <w:ind w:left="4" w:right="102"/>
              <w:rPr>
                <w:sz w:val="17"/>
              </w:rPr>
            </w:pPr>
            <w:r>
              <w:rPr>
                <w:w w:val="105"/>
                <w:sz w:val="17"/>
              </w:rPr>
              <w:t>1.1982</w:t>
            </w:r>
          </w:p>
        </w:tc>
        <w:tc>
          <w:tcPr>
            <w:tcW w:w="664" w:type="dxa"/>
          </w:tcPr>
          <w:p>
            <w:pPr>
              <w:pStyle w:val="TableParagraph"/>
              <w:spacing w:line="195" w:lineRule="exact" w:before="14"/>
              <w:ind w:left="121"/>
              <w:jc w:val="left"/>
              <w:rPr>
                <w:sz w:val="17"/>
              </w:rPr>
            </w:pPr>
            <w:r>
              <w:rPr>
                <w:w w:val="105"/>
                <w:sz w:val="17"/>
              </w:rPr>
              <w:t>5.43</w:t>
            </w:r>
          </w:p>
        </w:tc>
        <w:tc>
          <w:tcPr>
            <w:tcW w:w="649" w:type="dxa"/>
          </w:tcPr>
          <w:p>
            <w:pPr>
              <w:pStyle w:val="TableParagraph"/>
              <w:spacing w:line="195" w:lineRule="exact" w:before="14"/>
              <w:ind w:left="141"/>
              <w:jc w:val="left"/>
              <w:rPr>
                <w:sz w:val="17"/>
              </w:rPr>
            </w:pPr>
            <w:r>
              <w:rPr>
                <w:w w:val="105"/>
                <w:sz w:val="17"/>
              </w:rPr>
              <w:t>0.010</w:t>
            </w:r>
          </w:p>
        </w:tc>
      </w:tr>
      <w:tr>
        <w:trPr>
          <w:trHeight w:val="217" w:hRule="atLeast"/>
        </w:trPr>
        <w:tc>
          <w:tcPr>
            <w:tcW w:w="664" w:type="dxa"/>
          </w:tcPr>
          <w:p>
            <w:pPr>
              <w:pStyle w:val="TableParagraph"/>
              <w:spacing w:line="182" w:lineRule="exact" w:before="15"/>
              <w:ind w:left="20"/>
              <w:jc w:val="left"/>
              <w:rPr>
                <w:sz w:val="17"/>
              </w:rPr>
            </w:pPr>
            <w:r>
              <w:rPr>
                <w:w w:val="103"/>
                <w:sz w:val="17"/>
              </w:rPr>
              <w:t>C</w:t>
            </w:r>
          </w:p>
        </w:tc>
        <w:tc>
          <w:tcPr>
            <w:tcW w:w="465" w:type="dxa"/>
          </w:tcPr>
          <w:p>
            <w:pPr>
              <w:pStyle w:val="TableParagraph"/>
              <w:spacing w:line="182" w:lineRule="exact" w:before="15"/>
              <w:ind w:left="119"/>
              <w:jc w:val="left"/>
              <w:rPr>
                <w:sz w:val="17"/>
              </w:rPr>
            </w:pPr>
            <w:r>
              <w:rPr>
                <w:w w:val="103"/>
                <w:sz w:val="17"/>
              </w:rPr>
              <w:t>2</w:t>
            </w:r>
          </w:p>
        </w:tc>
        <w:tc>
          <w:tcPr>
            <w:tcW w:w="782" w:type="dxa"/>
          </w:tcPr>
          <w:p>
            <w:pPr>
              <w:pStyle w:val="TableParagraph"/>
              <w:spacing w:line="182" w:lineRule="exact" w:before="15"/>
              <w:ind w:left="120"/>
              <w:jc w:val="left"/>
              <w:rPr>
                <w:sz w:val="17"/>
              </w:rPr>
            </w:pPr>
            <w:r>
              <w:rPr>
                <w:w w:val="105"/>
                <w:sz w:val="17"/>
              </w:rPr>
              <w:t>102.836</w:t>
            </w:r>
          </w:p>
        </w:tc>
        <w:tc>
          <w:tcPr>
            <w:tcW w:w="803" w:type="dxa"/>
          </w:tcPr>
          <w:p>
            <w:pPr>
              <w:pStyle w:val="TableParagraph"/>
              <w:spacing w:line="182" w:lineRule="exact" w:before="15"/>
              <w:ind w:right="145"/>
              <w:jc w:val="right"/>
              <w:rPr>
                <w:sz w:val="17"/>
              </w:rPr>
            </w:pPr>
            <w:r>
              <w:rPr>
                <w:sz w:val="17"/>
              </w:rPr>
              <w:t>102.836</w:t>
            </w:r>
          </w:p>
        </w:tc>
        <w:tc>
          <w:tcPr>
            <w:tcW w:w="815" w:type="dxa"/>
          </w:tcPr>
          <w:p>
            <w:pPr>
              <w:pStyle w:val="TableParagraph"/>
              <w:spacing w:line="182" w:lineRule="exact" w:before="15"/>
              <w:ind w:left="88" w:right="98"/>
              <w:rPr>
                <w:sz w:val="17"/>
              </w:rPr>
            </w:pPr>
            <w:r>
              <w:rPr>
                <w:w w:val="105"/>
                <w:sz w:val="17"/>
              </w:rPr>
              <w:t>51.4181</w:t>
            </w:r>
          </w:p>
        </w:tc>
        <w:tc>
          <w:tcPr>
            <w:tcW w:w="664" w:type="dxa"/>
          </w:tcPr>
          <w:p>
            <w:pPr>
              <w:pStyle w:val="TableParagraph"/>
              <w:spacing w:line="182" w:lineRule="exact" w:before="15"/>
              <w:ind w:left="121"/>
              <w:jc w:val="left"/>
              <w:rPr>
                <w:sz w:val="17"/>
              </w:rPr>
            </w:pPr>
            <w:r>
              <w:rPr>
                <w:w w:val="105"/>
                <w:sz w:val="17"/>
              </w:rPr>
              <w:t>233.0</w:t>
            </w:r>
          </w:p>
        </w:tc>
        <w:tc>
          <w:tcPr>
            <w:tcW w:w="649" w:type="dxa"/>
          </w:tcPr>
          <w:p>
            <w:pPr>
              <w:pStyle w:val="TableParagraph"/>
              <w:spacing w:line="182" w:lineRule="exact" w:before="15"/>
              <w:ind w:left="140"/>
              <w:jc w:val="left"/>
              <w:rPr>
                <w:sz w:val="17"/>
              </w:rPr>
            </w:pPr>
            <w:r>
              <w:rPr>
                <w:w w:val="105"/>
                <w:sz w:val="17"/>
              </w:rPr>
              <w:t>0.000</w:t>
            </w:r>
          </w:p>
        </w:tc>
      </w:tr>
      <w:tr>
        <w:trPr>
          <w:trHeight w:val="205" w:hRule="atLeast"/>
        </w:trPr>
        <w:tc>
          <w:tcPr>
            <w:tcW w:w="664" w:type="dxa"/>
          </w:tcPr>
          <w:p>
            <w:pPr>
              <w:pStyle w:val="TableParagraph"/>
              <w:spacing w:line="240" w:lineRule="auto" w:before="0"/>
              <w:jc w:val="left"/>
              <w:rPr>
                <w:sz w:val="14"/>
              </w:rPr>
            </w:pPr>
          </w:p>
        </w:tc>
        <w:tc>
          <w:tcPr>
            <w:tcW w:w="465" w:type="dxa"/>
          </w:tcPr>
          <w:p>
            <w:pPr>
              <w:pStyle w:val="TableParagraph"/>
              <w:spacing w:line="240" w:lineRule="auto" w:before="0"/>
              <w:jc w:val="left"/>
              <w:rPr>
                <w:sz w:val="14"/>
              </w:rPr>
            </w:pPr>
          </w:p>
        </w:tc>
        <w:tc>
          <w:tcPr>
            <w:tcW w:w="782" w:type="dxa"/>
          </w:tcPr>
          <w:p>
            <w:pPr>
              <w:pStyle w:val="TableParagraph"/>
              <w:spacing w:line="183" w:lineRule="exact" w:before="2"/>
              <w:ind w:left="120"/>
              <w:jc w:val="left"/>
              <w:rPr>
                <w:sz w:val="17"/>
              </w:rPr>
            </w:pPr>
            <w:r>
              <w:rPr>
                <w:w w:val="103"/>
                <w:sz w:val="17"/>
              </w:rPr>
              <w:t>2</w:t>
            </w:r>
          </w:p>
        </w:tc>
        <w:tc>
          <w:tcPr>
            <w:tcW w:w="803" w:type="dxa"/>
          </w:tcPr>
          <w:p>
            <w:pPr>
              <w:pStyle w:val="TableParagraph"/>
              <w:spacing w:line="240" w:lineRule="auto" w:before="0"/>
              <w:jc w:val="left"/>
              <w:rPr>
                <w:sz w:val="14"/>
              </w:rPr>
            </w:pPr>
          </w:p>
        </w:tc>
        <w:tc>
          <w:tcPr>
            <w:tcW w:w="815" w:type="dxa"/>
          </w:tcPr>
          <w:p>
            <w:pPr>
              <w:pStyle w:val="TableParagraph"/>
              <w:spacing w:line="240" w:lineRule="auto" w:before="0"/>
              <w:jc w:val="left"/>
              <w:rPr>
                <w:sz w:val="14"/>
              </w:rPr>
            </w:pPr>
          </w:p>
        </w:tc>
        <w:tc>
          <w:tcPr>
            <w:tcW w:w="664" w:type="dxa"/>
          </w:tcPr>
          <w:p>
            <w:pPr>
              <w:pStyle w:val="TableParagraph"/>
              <w:spacing w:line="183" w:lineRule="exact" w:before="2"/>
              <w:ind w:left="120"/>
              <w:jc w:val="left"/>
              <w:rPr>
                <w:sz w:val="17"/>
              </w:rPr>
            </w:pPr>
            <w:r>
              <w:rPr>
                <w:w w:val="103"/>
                <w:sz w:val="17"/>
              </w:rPr>
              <w:t>1</w:t>
            </w:r>
          </w:p>
        </w:tc>
        <w:tc>
          <w:tcPr>
            <w:tcW w:w="649" w:type="dxa"/>
          </w:tcPr>
          <w:p>
            <w:pPr>
              <w:pStyle w:val="TableParagraph"/>
              <w:spacing w:line="240" w:lineRule="auto" w:before="0"/>
              <w:jc w:val="left"/>
              <w:rPr>
                <w:sz w:val="14"/>
              </w:rPr>
            </w:pPr>
          </w:p>
        </w:tc>
      </w:tr>
      <w:tr>
        <w:trPr>
          <w:trHeight w:val="217" w:hRule="atLeast"/>
        </w:trPr>
        <w:tc>
          <w:tcPr>
            <w:tcW w:w="664" w:type="dxa"/>
          </w:tcPr>
          <w:p>
            <w:pPr>
              <w:pStyle w:val="TableParagraph"/>
              <w:spacing w:line="194" w:lineRule="exact" w:before="3"/>
              <w:ind w:left="20"/>
              <w:jc w:val="left"/>
              <w:rPr>
                <w:sz w:val="17"/>
              </w:rPr>
            </w:pPr>
            <w:r>
              <w:rPr>
                <w:w w:val="105"/>
                <w:sz w:val="17"/>
              </w:rPr>
              <w:t>A*B</w:t>
            </w:r>
          </w:p>
        </w:tc>
        <w:tc>
          <w:tcPr>
            <w:tcW w:w="465" w:type="dxa"/>
          </w:tcPr>
          <w:p>
            <w:pPr>
              <w:pStyle w:val="TableParagraph"/>
              <w:spacing w:line="194" w:lineRule="exact" w:before="3"/>
              <w:ind w:left="119"/>
              <w:jc w:val="left"/>
              <w:rPr>
                <w:sz w:val="17"/>
              </w:rPr>
            </w:pPr>
            <w:r>
              <w:rPr>
                <w:w w:val="103"/>
                <w:sz w:val="17"/>
              </w:rPr>
              <w:t>4</w:t>
            </w:r>
          </w:p>
        </w:tc>
        <w:tc>
          <w:tcPr>
            <w:tcW w:w="782" w:type="dxa"/>
          </w:tcPr>
          <w:p>
            <w:pPr>
              <w:pStyle w:val="TableParagraph"/>
              <w:spacing w:line="194" w:lineRule="exact" w:before="3"/>
              <w:ind w:left="120"/>
              <w:jc w:val="left"/>
              <w:rPr>
                <w:sz w:val="17"/>
              </w:rPr>
            </w:pPr>
            <w:r>
              <w:rPr>
                <w:w w:val="105"/>
                <w:sz w:val="17"/>
              </w:rPr>
              <w:t>0.3878</w:t>
            </w:r>
          </w:p>
        </w:tc>
        <w:tc>
          <w:tcPr>
            <w:tcW w:w="803" w:type="dxa"/>
          </w:tcPr>
          <w:p>
            <w:pPr>
              <w:pStyle w:val="TableParagraph"/>
              <w:spacing w:line="194" w:lineRule="exact" w:before="3"/>
              <w:ind w:right="188"/>
              <w:jc w:val="right"/>
              <w:rPr>
                <w:sz w:val="17"/>
              </w:rPr>
            </w:pPr>
            <w:r>
              <w:rPr>
                <w:sz w:val="17"/>
              </w:rPr>
              <w:t>0.3878</w:t>
            </w:r>
          </w:p>
        </w:tc>
        <w:tc>
          <w:tcPr>
            <w:tcW w:w="815" w:type="dxa"/>
          </w:tcPr>
          <w:p>
            <w:pPr>
              <w:pStyle w:val="TableParagraph"/>
              <w:spacing w:line="194" w:lineRule="exact" w:before="3"/>
              <w:ind w:left="4" w:right="102"/>
              <w:rPr>
                <w:sz w:val="17"/>
              </w:rPr>
            </w:pPr>
            <w:r>
              <w:rPr>
                <w:w w:val="105"/>
                <w:sz w:val="17"/>
              </w:rPr>
              <w:t>0.0969</w:t>
            </w:r>
          </w:p>
        </w:tc>
        <w:tc>
          <w:tcPr>
            <w:tcW w:w="664" w:type="dxa"/>
          </w:tcPr>
          <w:p>
            <w:pPr>
              <w:pStyle w:val="TableParagraph"/>
              <w:spacing w:line="194" w:lineRule="exact" w:before="3"/>
              <w:ind w:left="121"/>
              <w:jc w:val="left"/>
              <w:rPr>
                <w:sz w:val="17"/>
              </w:rPr>
            </w:pPr>
            <w:r>
              <w:rPr>
                <w:w w:val="105"/>
                <w:sz w:val="17"/>
              </w:rPr>
              <w:t>0.44</w:t>
            </w:r>
          </w:p>
        </w:tc>
        <w:tc>
          <w:tcPr>
            <w:tcW w:w="649" w:type="dxa"/>
          </w:tcPr>
          <w:p>
            <w:pPr>
              <w:pStyle w:val="TableParagraph"/>
              <w:spacing w:line="194" w:lineRule="exact" w:before="3"/>
              <w:ind w:left="141"/>
              <w:jc w:val="left"/>
              <w:rPr>
                <w:sz w:val="17"/>
              </w:rPr>
            </w:pPr>
            <w:r>
              <w:rPr>
                <w:w w:val="105"/>
                <w:sz w:val="17"/>
              </w:rPr>
              <w:t>0.779</w:t>
            </w:r>
          </w:p>
        </w:tc>
      </w:tr>
      <w:tr>
        <w:trPr>
          <w:trHeight w:val="229" w:hRule="atLeast"/>
        </w:trPr>
        <w:tc>
          <w:tcPr>
            <w:tcW w:w="664" w:type="dxa"/>
          </w:tcPr>
          <w:p>
            <w:pPr>
              <w:pStyle w:val="TableParagraph"/>
              <w:spacing w:line="195" w:lineRule="exact" w:before="14"/>
              <w:ind w:left="20"/>
              <w:jc w:val="left"/>
              <w:rPr>
                <w:sz w:val="17"/>
              </w:rPr>
            </w:pPr>
            <w:r>
              <w:rPr>
                <w:w w:val="105"/>
                <w:sz w:val="17"/>
              </w:rPr>
              <w:t>A*C</w:t>
            </w:r>
          </w:p>
        </w:tc>
        <w:tc>
          <w:tcPr>
            <w:tcW w:w="465" w:type="dxa"/>
          </w:tcPr>
          <w:p>
            <w:pPr>
              <w:pStyle w:val="TableParagraph"/>
              <w:spacing w:line="195" w:lineRule="exact" w:before="14"/>
              <w:ind w:left="119"/>
              <w:jc w:val="left"/>
              <w:rPr>
                <w:sz w:val="17"/>
              </w:rPr>
            </w:pPr>
            <w:r>
              <w:rPr>
                <w:w w:val="103"/>
                <w:sz w:val="17"/>
              </w:rPr>
              <w:t>4</w:t>
            </w:r>
          </w:p>
        </w:tc>
        <w:tc>
          <w:tcPr>
            <w:tcW w:w="782" w:type="dxa"/>
          </w:tcPr>
          <w:p>
            <w:pPr>
              <w:pStyle w:val="TableParagraph"/>
              <w:spacing w:line="195" w:lineRule="exact" w:before="14"/>
              <w:ind w:left="120"/>
              <w:jc w:val="left"/>
              <w:rPr>
                <w:sz w:val="17"/>
              </w:rPr>
            </w:pPr>
            <w:r>
              <w:rPr>
                <w:w w:val="105"/>
                <w:sz w:val="17"/>
              </w:rPr>
              <w:t>0.8287</w:t>
            </w:r>
          </w:p>
        </w:tc>
        <w:tc>
          <w:tcPr>
            <w:tcW w:w="803" w:type="dxa"/>
          </w:tcPr>
          <w:p>
            <w:pPr>
              <w:pStyle w:val="TableParagraph"/>
              <w:spacing w:line="195" w:lineRule="exact" w:before="14"/>
              <w:ind w:right="188"/>
              <w:jc w:val="right"/>
              <w:rPr>
                <w:sz w:val="17"/>
              </w:rPr>
            </w:pPr>
            <w:r>
              <w:rPr>
                <w:sz w:val="17"/>
              </w:rPr>
              <w:t>0.8287</w:t>
            </w:r>
          </w:p>
        </w:tc>
        <w:tc>
          <w:tcPr>
            <w:tcW w:w="815" w:type="dxa"/>
          </w:tcPr>
          <w:p>
            <w:pPr>
              <w:pStyle w:val="TableParagraph"/>
              <w:spacing w:line="195" w:lineRule="exact" w:before="14"/>
              <w:ind w:left="4" w:right="102"/>
              <w:rPr>
                <w:sz w:val="17"/>
              </w:rPr>
            </w:pPr>
            <w:r>
              <w:rPr>
                <w:w w:val="105"/>
                <w:sz w:val="17"/>
              </w:rPr>
              <w:t>0.2072</w:t>
            </w:r>
          </w:p>
        </w:tc>
        <w:tc>
          <w:tcPr>
            <w:tcW w:w="664" w:type="dxa"/>
          </w:tcPr>
          <w:p>
            <w:pPr>
              <w:pStyle w:val="TableParagraph"/>
              <w:spacing w:line="195" w:lineRule="exact" w:before="14"/>
              <w:ind w:left="121"/>
              <w:jc w:val="left"/>
              <w:rPr>
                <w:sz w:val="17"/>
              </w:rPr>
            </w:pPr>
            <w:r>
              <w:rPr>
                <w:w w:val="105"/>
                <w:sz w:val="17"/>
              </w:rPr>
              <w:t>0.94</w:t>
            </w:r>
          </w:p>
        </w:tc>
        <w:tc>
          <w:tcPr>
            <w:tcW w:w="649" w:type="dxa"/>
          </w:tcPr>
          <w:p>
            <w:pPr>
              <w:pStyle w:val="TableParagraph"/>
              <w:spacing w:line="195" w:lineRule="exact" w:before="14"/>
              <w:ind w:left="141"/>
              <w:jc w:val="left"/>
              <w:rPr>
                <w:sz w:val="17"/>
              </w:rPr>
            </w:pPr>
            <w:r>
              <w:rPr>
                <w:w w:val="105"/>
                <w:sz w:val="17"/>
              </w:rPr>
              <w:t>0.457</w:t>
            </w:r>
          </w:p>
        </w:tc>
      </w:tr>
      <w:tr>
        <w:trPr>
          <w:trHeight w:val="229" w:hRule="atLeast"/>
        </w:trPr>
        <w:tc>
          <w:tcPr>
            <w:tcW w:w="664" w:type="dxa"/>
          </w:tcPr>
          <w:p>
            <w:pPr>
              <w:pStyle w:val="TableParagraph"/>
              <w:spacing w:line="194" w:lineRule="exact" w:before="15"/>
              <w:ind w:left="20"/>
              <w:jc w:val="left"/>
              <w:rPr>
                <w:sz w:val="17"/>
              </w:rPr>
            </w:pPr>
            <w:r>
              <w:rPr>
                <w:w w:val="105"/>
                <w:sz w:val="17"/>
              </w:rPr>
              <w:t>B*C</w:t>
            </w:r>
          </w:p>
        </w:tc>
        <w:tc>
          <w:tcPr>
            <w:tcW w:w="465" w:type="dxa"/>
          </w:tcPr>
          <w:p>
            <w:pPr>
              <w:pStyle w:val="TableParagraph"/>
              <w:spacing w:line="194" w:lineRule="exact" w:before="15"/>
              <w:ind w:left="119"/>
              <w:jc w:val="left"/>
              <w:rPr>
                <w:sz w:val="17"/>
              </w:rPr>
            </w:pPr>
            <w:r>
              <w:rPr>
                <w:w w:val="103"/>
                <w:sz w:val="17"/>
              </w:rPr>
              <w:t>4</w:t>
            </w:r>
          </w:p>
        </w:tc>
        <w:tc>
          <w:tcPr>
            <w:tcW w:w="782" w:type="dxa"/>
          </w:tcPr>
          <w:p>
            <w:pPr>
              <w:pStyle w:val="TableParagraph"/>
              <w:spacing w:line="194" w:lineRule="exact" w:before="15"/>
              <w:ind w:left="120"/>
              <w:jc w:val="left"/>
              <w:rPr>
                <w:sz w:val="17"/>
              </w:rPr>
            </w:pPr>
            <w:r>
              <w:rPr>
                <w:w w:val="105"/>
                <w:sz w:val="17"/>
              </w:rPr>
              <w:t>0.7714</w:t>
            </w:r>
          </w:p>
        </w:tc>
        <w:tc>
          <w:tcPr>
            <w:tcW w:w="803" w:type="dxa"/>
          </w:tcPr>
          <w:p>
            <w:pPr>
              <w:pStyle w:val="TableParagraph"/>
              <w:spacing w:line="194" w:lineRule="exact" w:before="15"/>
              <w:ind w:right="188"/>
              <w:jc w:val="right"/>
              <w:rPr>
                <w:sz w:val="17"/>
              </w:rPr>
            </w:pPr>
            <w:r>
              <w:rPr>
                <w:sz w:val="17"/>
              </w:rPr>
              <w:t>0.7714</w:t>
            </w:r>
          </w:p>
        </w:tc>
        <w:tc>
          <w:tcPr>
            <w:tcW w:w="815" w:type="dxa"/>
          </w:tcPr>
          <w:p>
            <w:pPr>
              <w:pStyle w:val="TableParagraph"/>
              <w:spacing w:line="194" w:lineRule="exact" w:before="15"/>
              <w:ind w:left="4" w:right="102"/>
              <w:rPr>
                <w:sz w:val="17"/>
              </w:rPr>
            </w:pPr>
            <w:r>
              <w:rPr>
                <w:w w:val="105"/>
                <w:sz w:val="17"/>
              </w:rPr>
              <w:t>0.1928</w:t>
            </w:r>
          </w:p>
        </w:tc>
        <w:tc>
          <w:tcPr>
            <w:tcW w:w="664" w:type="dxa"/>
          </w:tcPr>
          <w:p>
            <w:pPr>
              <w:pStyle w:val="TableParagraph"/>
              <w:spacing w:line="194" w:lineRule="exact" w:before="15"/>
              <w:ind w:left="121"/>
              <w:jc w:val="left"/>
              <w:rPr>
                <w:sz w:val="17"/>
              </w:rPr>
            </w:pPr>
            <w:r>
              <w:rPr>
                <w:w w:val="105"/>
                <w:sz w:val="17"/>
              </w:rPr>
              <w:t>0.87</w:t>
            </w:r>
          </w:p>
        </w:tc>
        <w:tc>
          <w:tcPr>
            <w:tcW w:w="649" w:type="dxa"/>
          </w:tcPr>
          <w:p>
            <w:pPr>
              <w:pStyle w:val="TableParagraph"/>
              <w:spacing w:line="194" w:lineRule="exact" w:before="15"/>
              <w:ind w:left="141"/>
              <w:jc w:val="left"/>
              <w:rPr>
                <w:sz w:val="17"/>
              </w:rPr>
            </w:pPr>
            <w:r>
              <w:rPr>
                <w:w w:val="105"/>
                <w:sz w:val="17"/>
              </w:rPr>
              <w:t>0.492</w:t>
            </w:r>
          </w:p>
        </w:tc>
      </w:tr>
      <w:tr>
        <w:trPr>
          <w:trHeight w:val="227" w:hRule="atLeast"/>
        </w:trPr>
        <w:tc>
          <w:tcPr>
            <w:tcW w:w="664" w:type="dxa"/>
          </w:tcPr>
          <w:p>
            <w:pPr>
              <w:pStyle w:val="TableParagraph"/>
              <w:spacing w:line="194" w:lineRule="exact" w:before="14"/>
              <w:ind w:left="20"/>
              <w:jc w:val="left"/>
              <w:rPr>
                <w:sz w:val="17"/>
              </w:rPr>
            </w:pPr>
            <w:r>
              <w:rPr>
                <w:w w:val="105"/>
                <w:sz w:val="17"/>
              </w:rPr>
              <w:t>A*B*C</w:t>
            </w:r>
          </w:p>
        </w:tc>
        <w:tc>
          <w:tcPr>
            <w:tcW w:w="465" w:type="dxa"/>
          </w:tcPr>
          <w:p>
            <w:pPr>
              <w:pStyle w:val="TableParagraph"/>
              <w:spacing w:line="194" w:lineRule="exact" w:before="14"/>
              <w:ind w:left="119"/>
              <w:jc w:val="left"/>
              <w:rPr>
                <w:sz w:val="17"/>
              </w:rPr>
            </w:pPr>
            <w:r>
              <w:rPr>
                <w:w w:val="103"/>
                <w:sz w:val="17"/>
              </w:rPr>
              <w:t>8</w:t>
            </w:r>
          </w:p>
        </w:tc>
        <w:tc>
          <w:tcPr>
            <w:tcW w:w="782" w:type="dxa"/>
          </w:tcPr>
          <w:p>
            <w:pPr>
              <w:pStyle w:val="TableParagraph"/>
              <w:spacing w:line="194" w:lineRule="exact" w:before="14"/>
              <w:ind w:left="120"/>
              <w:jc w:val="left"/>
              <w:rPr>
                <w:sz w:val="17"/>
              </w:rPr>
            </w:pPr>
            <w:r>
              <w:rPr>
                <w:w w:val="105"/>
                <w:sz w:val="17"/>
              </w:rPr>
              <w:t>1.2263</w:t>
            </w:r>
          </w:p>
        </w:tc>
        <w:tc>
          <w:tcPr>
            <w:tcW w:w="803" w:type="dxa"/>
          </w:tcPr>
          <w:p>
            <w:pPr>
              <w:pStyle w:val="TableParagraph"/>
              <w:spacing w:line="194" w:lineRule="exact" w:before="14"/>
              <w:ind w:right="188"/>
              <w:jc w:val="right"/>
              <w:rPr>
                <w:sz w:val="17"/>
              </w:rPr>
            </w:pPr>
            <w:r>
              <w:rPr>
                <w:sz w:val="17"/>
              </w:rPr>
              <w:t>1.2263</w:t>
            </w:r>
          </w:p>
        </w:tc>
        <w:tc>
          <w:tcPr>
            <w:tcW w:w="815" w:type="dxa"/>
          </w:tcPr>
          <w:p>
            <w:pPr>
              <w:pStyle w:val="TableParagraph"/>
              <w:spacing w:line="194" w:lineRule="exact" w:before="14"/>
              <w:ind w:left="4" w:right="102"/>
              <w:rPr>
                <w:sz w:val="17"/>
              </w:rPr>
            </w:pPr>
            <w:r>
              <w:rPr>
                <w:w w:val="105"/>
                <w:sz w:val="17"/>
              </w:rPr>
              <w:t>0.1533</w:t>
            </w:r>
          </w:p>
        </w:tc>
        <w:tc>
          <w:tcPr>
            <w:tcW w:w="664" w:type="dxa"/>
          </w:tcPr>
          <w:p>
            <w:pPr>
              <w:pStyle w:val="TableParagraph"/>
              <w:spacing w:line="194" w:lineRule="exact" w:before="14"/>
              <w:ind w:left="121"/>
              <w:jc w:val="left"/>
              <w:rPr>
                <w:sz w:val="17"/>
              </w:rPr>
            </w:pPr>
            <w:r>
              <w:rPr>
                <w:w w:val="105"/>
                <w:sz w:val="17"/>
              </w:rPr>
              <w:t>0.69</w:t>
            </w:r>
          </w:p>
        </w:tc>
        <w:tc>
          <w:tcPr>
            <w:tcW w:w="649" w:type="dxa"/>
          </w:tcPr>
          <w:p>
            <w:pPr>
              <w:pStyle w:val="TableParagraph"/>
              <w:spacing w:line="194" w:lineRule="exact" w:before="14"/>
              <w:ind w:left="141"/>
              <w:jc w:val="left"/>
              <w:rPr>
                <w:sz w:val="17"/>
              </w:rPr>
            </w:pPr>
            <w:r>
              <w:rPr>
                <w:w w:val="105"/>
                <w:sz w:val="17"/>
              </w:rPr>
              <w:t>0.693</w:t>
            </w:r>
          </w:p>
        </w:tc>
      </w:tr>
      <w:tr>
        <w:trPr>
          <w:trHeight w:val="217" w:hRule="atLeast"/>
        </w:trPr>
        <w:tc>
          <w:tcPr>
            <w:tcW w:w="664" w:type="dxa"/>
          </w:tcPr>
          <w:p>
            <w:pPr>
              <w:pStyle w:val="TableParagraph"/>
              <w:spacing w:line="183" w:lineRule="exact" w:before="14"/>
              <w:ind w:left="20"/>
              <w:jc w:val="left"/>
              <w:rPr>
                <w:sz w:val="17"/>
              </w:rPr>
            </w:pPr>
            <w:r>
              <w:rPr>
                <w:w w:val="105"/>
                <w:sz w:val="17"/>
              </w:rPr>
              <w:t>Error</w:t>
            </w:r>
          </w:p>
        </w:tc>
        <w:tc>
          <w:tcPr>
            <w:tcW w:w="465" w:type="dxa"/>
          </w:tcPr>
          <w:p>
            <w:pPr>
              <w:pStyle w:val="TableParagraph"/>
              <w:spacing w:line="183" w:lineRule="exact" w:before="14"/>
              <w:ind w:left="119"/>
              <w:jc w:val="left"/>
              <w:rPr>
                <w:sz w:val="17"/>
              </w:rPr>
            </w:pPr>
            <w:r>
              <w:rPr>
                <w:w w:val="105"/>
                <w:sz w:val="17"/>
              </w:rPr>
              <w:t>27</w:t>
            </w:r>
          </w:p>
        </w:tc>
        <w:tc>
          <w:tcPr>
            <w:tcW w:w="782" w:type="dxa"/>
          </w:tcPr>
          <w:p>
            <w:pPr>
              <w:pStyle w:val="TableParagraph"/>
              <w:spacing w:line="183" w:lineRule="exact" w:before="14"/>
              <w:ind w:left="120"/>
              <w:jc w:val="left"/>
              <w:rPr>
                <w:sz w:val="17"/>
              </w:rPr>
            </w:pPr>
            <w:r>
              <w:rPr>
                <w:w w:val="105"/>
                <w:sz w:val="17"/>
              </w:rPr>
              <w:t>5.9580</w:t>
            </w:r>
          </w:p>
        </w:tc>
        <w:tc>
          <w:tcPr>
            <w:tcW w:w="803" w:type="dxa"/>
          </w:tcPr>
          <w:p>
            <w:pPr>
              <w:pStyle w:val="TableParagraph"/>
              <w:spacing w:line="183" w:lineRule="exact" w:before="14"/>
              <w:ind w:right="188"/>
              <w:jc w:val="right"/>
              <w:rPr>
                <w:sz w:val="17"/>
              </w:rPr>
            </w:pPr>
            <w:r>
              <w:rPr>
                <w:sz w:val="17"/>
              </w:rPr>
              <w:t>5.9580</w:t>
            </w:r>
          </w:p>
        </w:tc>
        <w:tc>
          <w:tcPr>
            <w:tcW w:w="815" w:type="dxa"/>
          </w:tcPr>
          <w:p>
            <w:pPr>
              <w:pStyle w:val="TableParagraph"/>
              <w:spacing w:line="183" w:lineRule="exact" w:before="14"/>
              <w:ind w:left="4" w:right="102"/>
              <w:rPr>
                <w:sz w:val="17"/>
              </w:rPr>
            </w:pPr>
            <w:r>
              <w:rPr>
                <w:w w:val="105"/>
                <w:sz w:val="17"/>
              </w:rPr>
              <w:t>0.2207</w:t>
            </w:r>
          </w:p>
        </w:tc>
        <w:tc>
          <w:tcPr>
            <w:tcW w:w="664" w:type="dxa"/>
          </w:tcPr>
          <w:p>
            <w:pPr>
              <w:pStyle w:val="TableParagraph"/>
              <w:spacing w:line="240" w:lineRule="auto" w:before="0"/>
              <w:jc w:val="left"/>
              <w:rPr>
                <w:sz w:val="14"/>
              </w:rPr>
            </w:pPr>
          </w:p>
        </w:tc>
        <w:tc>
          <w:tcPr>
            <w:tcW w:w="649" w:type="dxa"/>
          </w:tcPr>
          <w:p>
            <w:pPr>
              <w:pStyle w:val="TableParagraph"/>
              <w:spacing w:line="240" w:lineRule="auto" w:before="0"/>
              <w:jc w:val="left"/>
              <w:rPr>
                <w:sz w:val="14"/>
              </w:rPr>
            </w:pPr>
          </w:p>
        </w:tc>
      </w:tr>
      <w:tr>
        <w:trPr>
          <w:trHeight w:val="206" w:hRule="atLeast"/>
        </w:trPr>
        <w:tc>
          <w:tcPr>
            <w:tcW w:w="664" w:type="dxa"/>
          </w:tcPr>
          <w:p>
            <w:pPr>
              <w:pStyle w:val="TableParagraph"/>
              <w:spacing w:line="183" w:lineRule="exact" w:before="3"/>
              <w:ind w:left="20"/>
              <w:jc w:val="left"/>
              <w:rPr>
                <w:sz w:val="17"/>
              </w:rPr>
            </w:pPr>
            <w:r>
              <w:rPr>
                <w:w w:val="105"/>
                <w:sz w:val="17"/>
              </w:rPr>
              <w:t>Total</w:t>
            </w:r>
          </w:p>
        </w:tc>
        <w:tc>
          <w:tcPr>
            <w:tcW w:w="465" w:type="dxa"/>
          </w:tcPr>
          <w:p>
            <w:pPr>
              <w:pStyle w:val="TableParagraph"/>
              <w:spacing w:line="183" w:lineRule="exact" w:before="3"/>
              <w:ind w:left="119"/>
              <w:jc w:val="left"/>
              <w:rPr>
                <w:sz w:val="17"/>
              </w:rPr>
            </w:pPr>
            <w:r>
              <w:rPr>
                <w:w w:val="105"/>
                <w:sz w:val="17"/>
              </w:rPr>
              <w:t>53</w:t>
            </w:r>
          </w:p>
        </w:tc>
        <w:tc>
          <w:tcPr>
            <w:tcW w:w="782" w:type="dxa"/>
          </w:tcPr>
          <w:p>
            <w:pPr>
              <w:pStyle w:val="TableParagraph"/>
              <w:spacing w:line="183" w:lineRule="exact" w:before="3"/>
              <w:ind w:left="120"/>
              <w:jc w:val="left"/>
              <w:rPr>
                <w:sz w:val="17"/>
              </w:rPr>
            </w:pPr>
            <w:r>
              <w:rPr>
                <w:w w:val="105"/>
                <w:sz w:val="17"/>
              </w:rPr>
              <w:t>114.655</w:t>
            </w:r>
          </w:p>
        </w:tc>
        <w:tc>
          <w:tcPr>
            <w:tcW w:w="803" w:type="dxa"/>
          </w:tcPr>
          <w:p>
            <w:pPr>
              <w:pStyle w:val="TableParagraph"/>
              <w:spacing w:line="240" w:lineRule="auto" w:before="0"/>
              <w:jc w:val="left"/>
              <w:rPr>
                <w:sz w:val="14"/>
              </w:rPr>
            </w:pPr>
          </w:p>
        </w:tc>
        <w:tc>
          <w:tcPr>
            <w:tcW w:w="815" w:type="dxa"/>
          </w:tcPr>
          <w:p>
            <w:pPr>
              <w:pStyle w:val="TableParagraph"/>
              <w:spacing w:line="240" w:lineRule="auto" w:before="0"/>
              <w:jc w:val="left"/>
              <w:rPr>
                <w:sz w:val="14"/>
              </w:rPr>
            </w:pPr>
          </w:p>
        </w:tc>
        <w:tc>
          <w:tcPr>
            <w:tcW w:w="664" w:type="dxa"/>
          </w:tcPr>
          <w:p>
            <w:pPr>
              <w:pStyle w:val="TableParagraph"/>
              <w:spacing w:line="240" w:lineRule="auto" w:before="0"/>
              <w:jc w:val="left"/>
              <w:rPr>
                <w:sz w:val="14"/>
              </w:rPr>
            </w:pPr>
          </w:p>
        </w:tc>
        <w:tc>
          <w:tcPr>
            <w:tcW w:w="649" w:type="dxa"/>
          </w:tcPr>
          <w:p>
            <w:pPr>
              <w:pStyle w:val="TableParagraph"/>
              <w:spacing w:line="240" w:lineRule="auto" w:before="0"/>
              <w:jc w:val="left"/>
              <w:rPr>
                <w:sz w:val="14"/>
              </w:rPr>
            </w:pPr>
          </w:p>
        </w:tc>
      </w:tr>
      <w:tr>
        <w:trPr>
          <w:trHeight w:val="320" w:hRule="atLeast"/>
        </w:trPr>
        <w:tc>
          <w:tcPr>
            <w:tcW w:w="664" w:type="dxa"/>
            <w:tcBorders>
              <w:bottom w:val="single" w:sz="12" w:space="0" w:color="000000"/>
            </w:tcBorders>
          </w:tcPr>
          <w:p>
            <w:pPr>
              <w:pStyle w:val="TableParagraph"/>
              <w:spacing w:line="240" w:lineRule="auto" w:before="0"/>
              <w:jc w:val="left"/>
              <w:rPr>
                <w:sz w:val="18"/>
              </w:rPr>
            </w:pPr>
          </w:p>
        </w:tc>
        <w:tc>
          <w:tcPr>
            <w:tcW w:w="465" w:type="dxa"/>
            <w:tcBorders>
              <w:bottom w:val="single" w:sz="12" w:space="0" w:color="000000"/>
            </w:tcBorders>
          </w:tcPr>
          <w:p>
            <w:pPr>
              <w:pStyle w:val="TableParagraph"/>
              <w:spacing w:line="240" w:lineRule="auto" w:before="0"/>
              <w:jc w:val="left"/>
              <w:rPr>
                <w:sz w:val="18"/>
              </w:rPr>
            </w:pPr>
          </w:p>
        </w:tc>
        <w:tc>
          <w:tcPr>
            <w:tcW w:w="782" w:type="dxa"/>
            <w:tcBorders>
              <w:bottom w:val="single" w:sz="12" w:space="0" w:color="000000"/>
            </w:tcBorders>
          </w:tcPr>
          <w:p>
            <w:pPr>
              <w:pStyle w:val="TableParagraph"/>
              <w:spacing w:line="240" w:lineRule="auto" w:before="3"/>
              <w:ind w:left="120"/>
              <w:jc w:val="left"/>
              <w:rPr>
                <w:sz w:val="17"/>
              </w:rPr>
            </w:pPr>
            <w:r>
              <w:rPr>
                <w:w w:val="103"/>
                <w:sz w:val="17"/>
              </w:rPr>
              <w:t>4</w:t>
            </w:r>
          </w:p>
        </w:tc>
        <w:tc>
          <w:tcPr>
            <w:tcW w:w="803" w:type="dxa"/>
            <w:tcBorders>
              <w:bottom w:val="single" w:sz="12" w:space="0" w:color="000000"/>
            </w:tcBorders>
          </w:tcPr>
          <w:p>
            <w:pPr>
              <w:pStyle w:val="TableParagraph"/>
              <w:spacing w:line="240" w:lineRule="auto" w:before="0"/>
              <w:jc w:val="left"/>
              <w:rPr>
                <w:sz w:val="18"/>
              </w:rPr>
            </w:pPr>
          </w:p>
        </w:tc>
        <w:tc>
          <w:tcPr>
            <w:tcW w:w="815" w:type="dxa"/>
            <w:tcBorders>
              <w:bottom w:val="single" w:sz="12" w:space="0" w:color="000000"/>
            </w:tcBorders>
          </w:tcPr>
          <w:p>
            <w:pPr>
              <w:pStyle w:val="TableParagraph"/>
              <w:spacing w:line="240" w:lineRule="auto" w:before="0"/>
              <w:jc w:val="left"/>
              <w:rPr>
                <w:sz w:val="18"/>
              </w:rPr>
            </w:pPr>
          </w:p>
        </w:tc>
        <w:tc>
          <w:tcPr>
            <w:tcW w:w="664" w:type="dxa"/>
            <w:tcBorders>
              <w:bottom w:val="single" w:sz="12" w:space="0" w:color="000000"/>
            </w:tcBorders>
          </w:tcPr>
          <w:p>
            <w:pPr>
              <w:pStyle w:val="TableParagraph"/>
              <w:spacing w:line="240" w:lineRule="auto" w:before="0"/>
              <w:jc w:val="left"/>
              <w:rPr>
                <w:sz w:val="18"/>
              </w:rPr>
            </w:pPr>
          </w:p>
        </w:tc>
        <w:tc>
          <w:tcPr>
            <w:tcW w:w="649" w:type="dxa"/>
            <w:tcBorders>
              <w:bottom w:val="single" w:sz="12" w:space="0" w:color="000000"/>
            </w:tcBorders>
          </w:tcPr>
          <w:p>
            <w:pPr>
              <w:pStyle w:val="TableParagraph"/>
              <w:spacing w:line="240" w:lineRule="auto" w:before="0"/>
              <w:jc w:val="left"/>
              <w:rPr>
                <w:sz w:val="18"/>
              </w:rPr>
            </w:pPr>
          </w:p>
        </w:tc>
      </w:tr>
    </w:tbl>
    <w:p>
      <w:pPr>
        <w:pStyle w:val="BodyText"/>
        <w:spacing w:before="11"/>
        <w:rPr>
          <w:sz w:val="18"/>
        </w:rPr>
      </w:pPr>
    </w:p>
    <w:p>
      <w:pPr>
        <w:pStyle w:val="BodyText"/>
        <w:spacing w:line="252" w:lineRule="auto"/>
        <w:ind w:left="291" w:right="191" w:firstLine="196"/>
        <w:jc w:val="both"/>
      </w:pPr>
      <w:r>
        <w:rPr/>
        <w:t>Table VI presents the S/N ratio factor response data of surface roughness for each of the three controlling factors at the three identified levels. Fig. 1 presents a plot of the resulted data tabulated in Table VI, where the optimal value of each controlling factor appeared to have the largest S/N ratio. For instance the optimal value of feed  that  provide best surface finish is at 0.1 m/rev with S/N equal to 0.219 (dB).</w:t>
      </w:r>
    </w:p>
    <w:p>
      <w:pPr>
        <w:spacing w:line="170" w:lineRule="exact" w:before="0"/>
        <w:ind w:left="585" w:right="485" w:firstLine="0"/>
        <w:jc w:val="center"/>
        <w:rPr>
          <w:sz w:val="15"/>
        </w:rPr>
      </w:pPr>
      <w:r>
        <w:rPr>
          <w:w w:val="105"/>
          <w:sz w:val="15"/>
        </w:rPr>
        <w:t>TABLE VI</w:t>
      </w:r>
    </w:p>
    <w:p>
      <w:pPr>
        <w:spacing w:before="12"/>
        <w:ind w:left="585" w:right="489" w:firstLine="0"/>
        <w:jc w:val="center"/>
        <w:rPr>
          <w:sz w:val="15"/>
        </w:rPr>
      </w:pPr>
      <w:r>
        <w:rPr>
          <w:w w:val="105"/>
          <w:sz w:val="15"/>
        </w:rPr>
        <w:t>RESPONSE TABLE FOR S/N RATIOS</w:t>
      </w:r>
    </w:p>
    <w:tbl>
      <w:tblPr>
        <w:tblW w:w="0" w:type="auto"/>
        <w:jc w:val="left"/>
        <w:tblInd w:w="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6"/>
        <w:gridCol w:w="1051"/>
        <w:gridCol w:w="1325"/>
        <w:gridCol w:w="1287"/>
      </w:tblGrid>
      <w:tr>
        <w:trPr>
          <w:trHeight w:val="277" w:hRule="atLeast"/>
        </w:trPr>
        <w:tc>
          <w:tcPr>
            <w:tcW w:w="656" w:type="dxa"/>
            <w:tcBorders>
              <w:top w:val="single" w:sz="12" w:space="0" w:color="000000"/>
              <w:bottom w:val="single" w:sz="12" w:space="0" w:color="000000"/>
            </w:tcBorders>
          </w:tcPr>
          <w:p>
            <w:pPr>
              <w:pStyle w:val="TableParagraph"/>
              <w:spacing w:line="240" w:lineRule="auto" w:before="4"/>
              <w:ind w:left="107"/>
              <w:jc w:val="left"/>
              <w:rPr>
                <w:sz w:val="19"/>
              </w:rPr>
            </w:pPr>
            <w:r>
              <w:rPr>
                <w:sz w:val="19"/>
              </w:rPr>
              <w:t>Level</w:t>
            </w:r>
          </w:p>
        </w:tc>
        <w:tc>
          <w:tcPr>
            <w:tcW w:w="1051" w:type="dxa"/>
            <w:tcBorders>
              <w:top w:val="single" w:sz="12" w:space="0" w:color="000000"/>
              <w:bottom w:val="single" w:sz="12" w:space="0" w:color="000000"/>
            </w:tcBorders>
          </w:tcPr>
          <w:p>
            <w:pPr>
              <w:pStyle w:val="TableParagraph"/>
              <w:spacing w:line="240" w:lineRule="auto" w:before="4"/>
              <w:ind w:left="107"/>
              <w:jc w:val="left"/>
              <w:rPr>
                <w:sz w:val="19"/>
              </w:rPr>
            </w:pPr>
            <w:r>
              <w:rPr>
                <w:sz w:val="19"/>
              </w:rPr>
              <w:t>DOC(mm)</w:t>
            </w:r>
          </w:p>
        </w:tc>
        <w:tc>
          <w:tcPr>
            <w:tcW w:w="1325" w:type="dxa"/>
            <w:tcBorders>
              <w:top w:val="single" w:sz="12" w:space="0" w:color="000000"/>
              <w:bottom w:val="single" w:sz="12" w:space="0" w:color="000000"/>
            </w:tcBorders>
          </w:tcPr>
          <w:p>
            <w:pPr>
              <w:pStyle w:val="TableParagraph"/>
              <w:spacing w:line="240" w:lineRule="auto" w:before="4"/>
              <w:ind w:left="109"/>
              <w:jc w:val="left"/>
              <w:rPr>
                <w:sz w:val="19"/>
              </w:rPr>
            </w:pPr>
            <w:r>
              <w:rPr>
                <w:sz w:val="19"/>
              </w:rPr>
              <w:t>Speed(m/min)</w:t>
            </w:r>
          </w:p>
        </w:tc>
        <w:tc>
          <w:tcPr>
            <w:tcW w:w="1287" w:type="dxa"/>
            <w:tcBorders>
              <w:top w:val="single" w:sz="12" w:space="0" w:color="000000"/>
              <w:bottom w:val="single" w:sz="12" w:space="0" w:color="000000"/>
            </w:tcBorders>
          </w:tcPr>
          <w:p>
            <w:pPr>
              <w:pStyle w:val="TableParagraph"/>
              <w:spacing w:line="240" w:lineRule="auto" w:before="4"/>
              <w:ind w:left="109"/>
              <w:jc w:val="left"/>
              <w:rPr>
                <w:sz w:val="19"/>
              </w:rPr>
            </w:pPr>
            <w:r>
              <w:rPr>
                <w:sz w:val="19"/>
              </w:rPr>
              <w:t>feed(mm/rev)</w:t>
            </w:r>
          </w:p>
        </w:tc>
      </w:tr>
      <w:tr>
        <w:trPr>
          <w:trHeight w:val="256" w:hRule="atLeast"/>
        </w:trPr>
        <w:tc>
          <w:tcPr>
            <w:tcW w:w="656" w:type="dxa"/>
            <w:tcBorders>
              <w:top w:val="single" w:sz="12" w:space="0" w:color="000000"/>
            </w:tcBorders>
          </w:tcPr>
          <w:p>
            <w:pPr>
              <w:pStyle w:val="TableParagraph"/>
              <w:spacing w:line="240" w:lineRule="auto" w:before="6"/>
              <w:ind w:left="107"/>
              <w:jc w:val="left"/>
              <w:rPr>
                <w:sz w:val="19"/>
              </w:rPr>
            </w:pPr>
            <w:r>
              <w:rPr>
                <w:w w:val="102"/>
                <w:sz w:val="19"/>
              </w:rPr>
              <w:t>1</w:t>
            </w:r>
          </w:p>
        </w:tc>
        <w:tc>
          <w:tcPr>
            <w:tcW w:w="1051" w:type="dxa"/>
            <w:tcBorders>
              <w:top w:val="single" w:sz="12" w:space="0" w:color="000000"/>
            </w:tcBorders>
          </w:tcPr>
          <w:p>
            <w:pPr>
              <w:pStyle w:val="TableParagraph"/>
              <w:spacing w:line="240" w:lineRule="auto" w:before="6"/>
              <w:ind w:left="106"/>
              <w:jc w:val="left"/>
              <w:rPr>
                <w:sz w:val="19"/>
              </w:rPr>
            </w:pPr>
            <w:r>
              <w:rPr>
                <w:sz w:val="19"/>
              </w:rPr>
              <w:t>-5.8959</w:t>
            </w:r>
          </w:p>
        </w:tc>
        <w:tc>
          <w:tcPr>
            <w:tcW w:w="1325" w:type="dxa"/>
            <w:tcBorders>
              <w:top w:val="single" w:sz="12" w:space="0" w:color="000000"/>
            </w:tcBorders>
          </w:tcPr>
          <w:p>
            <w:pPr>
              <w:pStyle w:val="TableParagraph"/>
              <w:spacing w:line="240" w:lineRule="auto" w:before="6"/>
              <w:ind w:left="109"/>
              <w:jc w:val="left"/>
              <w:rPr>
                <w:sz w:val="19"/>
              </w:rPr>
            </w:pPr>
            <w:r>
              <w:rPr>
                <w:sz w:val="19"/>
              </w:rPr>
              <w:t>-7.3284</w:t>
            </w:r>
          </w:p>
        </w:tc>
        <w:tc>
          <w:tcPr>
            <w:tcW w:w="1287" w:type="dxa"/>
            <w:tcBorders>
              <w:top w:val="single" w:sz="12" w:space="0" w:color="000000"/>
            </w:tcBorders>
          </w:tcPr>
          <w:p>
            <w:pPr>
              <w:pStyle w:val="TableParagraph"/>
              <w:spacing w:line="240" w:lineRule="auto" w:before="6"/>
              <w:ind w:left="109"/>
              <w:jc w:val="left"/>
              <w:rPr>
                <w:sz w:val="19"/>
              </w:rPr>
            </w:pPr>
            <w:r>
              <w:rPr>
                <w:sz w:val="19"/>
              </w:rPr>
              <w:t>0.2190</w:t>
            </w:r>
          </w:p>
        </w:tc>
      </w:tr>
      <w:tr>
        <w:trPr>
          <w:trHeight w:val="275" w:hRule="atLeast"/>
        </w:trPr>
        <w:tc>
          <w:tcPr>
            <w:tcW w:w="656" w:type="dxa"/>
          </w:tcPr>
          <w:p>
            <w:pPr>
              <w:pStyle w:val="TableParagraph"/>
              <w:spacing w:line="240" w:lineRule="auto" w:before="26"/>
              <w:ind w:left="107"/>
              <w:jc w:val="left"/>
              <w:rPr>
                <w:sz w:val="19"/>
              </w:rPr>
            </w:pPr>
            <w:r>
              <w:rPr>
                <w:w w:val="102"/>
                <w:sz w:val="19"/>
              </w:rPr>
              <w:t>2</w:t>
            </w:r>
          </w:p>
        </w:tc>
        <w:tc>
          <w:tcPr>
            <w:tcW w:w="1051" w:type="dxa"/>
          </w:tcPr>
          <w:p>
            <w:pPr>
              <w:pStyle w:val="TableParagraph"/>
              <w:spacing w:line="240" w:lineRule="auto" w:before="26"/>
              <w:ind w:left="106"/>
              <w:jc w:val="left"/>
              <w:rPr>
                <w:sz w:val="19"/>
              </w:rPr>
            </w:pPr>
            <w:r>
              <w:rPr>
                <w:sz w:val="19"/>
              </w:rPr>
              <w:t>-6.2269</w:t>
            </w:r>
          </w:p>
        </w:tc>
        <w:tc>
          <w:tcPr>
            <w:tcW w:w="1325" w:type="dxa"/>
          </w:tcPr>
          <w:p>
            <w:pPr>
              <w:pStyle w:val="TableParagraph"/>
              <w:spacing w:line="240" w:lineRule="auto" w:before="26"/>
              <w:ind w:left="109"/>
              <w:jc w:val="left"/>
              <w:rPr>
                <w:sz w:val="19"/>
              </w:rPr>
            </w:pPr>
            <w:r>
              <w:rPr>
                <w:sz w:val="19"/>
              </w:rPr>
              <w:t>-5.6887</w:t>
            </w:r>
          </w:p>
        </w:tc>
        <w:tc>
          <w:tcPr>
            <w:tcW w:w="1287" w:type="dxa"/>
          </w:tcPr>
          <w:p>
            <w:pPr>
              <w:pStyle w:val="TableParagraph"/>
              <w:spacing w:line="240" w:lineRule="auto" w:before="26"/>
              <w:ind w:left="109"/>
              <w:jc w:val="left"/>
              <w:rPr>
                <w:sz w:val="19"/>
              </w:rPr>
            </w:pPr>
            <w:r>
              <w:rPr>
                <w:sz w:val="19"/>
              </w:rPr>
              <w:t>-6.1703</w:t>
            </w:r>
          </w:p>
        </w:tc>
      </w:tr>
      <w:tr>
        <w:trPr>
          <w:trHeight w:val="276" w:hRule="atLeast"/>
        </w:trPr>
        <w:tc>
          <w:tcPr>
            <w:tcW w:w="656" w:type="dxa"/>
          </w:tcPr>
          <w:p>
            <w:pPr>
              <w:pStyle w:val="TableParagraph"/>
              <w:spacing w:line="240" w:lineRule="auto" w:before="26"/>
              <w:ind w:left="107"/>
              <w:jc w:val="left"/>
              <w:rPr>
                <w:sz w:val="19"/>
              </w:rPr>
            </w:pPr>
            <w:r>
              <w:rPr>
                <w:w w:val="102"/>
                <w:sz w:val="19"/>
              </w:rPr>
              <w:t>3</w:t>
            </w:r>
          </w:p>
        </w:tc>
        <w:tc>
          <w:tcPr>
            <w:tcW w:w="1051" w:type="dxa"/>
          </w:tcPr>
          <w:p>
            <w:pPr>
              <w:pStyle w:val="TableParagraph"/>
              <w:spacing w:line="240" w:lineRule="auto" w:before="26"/>
              <w:ind w:left="106"/>
              <w:jc w:val="left"/>
              <w:rPr>
                <w:sz w:val="19"/>
              </w:rPr>
            </w:pPr>
            <w:r>
              <w:rPr>
                <w:sz w:val="19"/>
              </w:rPr>
              <w:t>-6.5001</w:t>
            </w:r>
          </w:p>
        </w:tc>
        <w:tc>
          <w:tcPr>
            <w:tcW w:w="1325" w:type="dxa"/>
          </w:tcPr>
          <w:p>
            <w:pPr>
              <w:pStyle w:val="TableParagraph"/>
              <w:spacing w:line="240" w:lineRule="auto" w:before="26"/>
              <w:ind w:left="109"/>
              <w:jc w:val="left"/>
              <w:rPr>
                <w:sz w:val="19"/>
              </w:rPr>
            </w:pPr>
            <w:r>
              <w:rPr>
                <w:sz w:val="19"/>
              </w:rPr>
              <w:t>-5.6058</w:t>
            </w:r>
          </w:p>
        </w:tc>
        <w:tc>
          <w:tcPr>
            <w:tcW w:w="1287" w:type="dxa"/>
          </w:tcPr>
          <w:p>
            <w:pPr>
              <w:pStyle w:val="TableParagraph"/>
              <w:spacing w:line="240" w:lineRule="auto" w:before="26"/>
              <w:ind w:left="109"/>
              <w:jc w:val="left"/>
              <w:rPr>
                <w:sz w:val="19"/>
              </w:rPr>
            </w:pPr>
            <w:r>
              <w:rPr>
                <w:sz w:val="19"/>
              </w:rPr>
              <w:t>-12.6716</w:t>
            </w:r>
          </w:p>
        </w:tc>
      </w:tr>
      <w:tr>
        <w:trPr>
          <w:trHeight w:val="277" w:hRule="atLeast"/>
        </w:trPr>
        <w:tc>
          <w:tcPr>
            <w:tcW w:w="656" w:type="dxa"/>
          </w:tcPr>
          <w:p>
            <w:pPr>
              <w:pStyle w:val="TableParagraph"/>
              <w:spacing w:line="240" w:lineRule="auto" w:before="26"/>
              <w:ind w:left="107"/>
              <w:jc w:val="left"/>
              <w:rPr>
                <w:sz w:val="19"/>
              </w:rPr>
            </w:pPr>
            <w:r>
              <w:rPr>
                <w:sz w:val="19"/>
              </w:rPr>
              <w:t>Delta</w:t>
            </w:r>
          </w:p>
        </w:tc>
        <w:tc>
          <w:tcPr>
            <w:tcW w:w="1051" w:type="dxa"/>
          </w:tcPr>
          <w:p>
            <w:pPr>
              <w:pStyle w:val="TableParagraph"/>
              <w:spacing w:line="240" w:lineRule="auto" w:before="26"/>
              <w:ind w:left="107"/>
              <w:jc w:val="left"/>
              <w:rPr>
                <w:sz w:val="19"/>
              </w:rPr>
            </w:pPr>
            <w:r>
              <w:rPr>
                <w:sz w:val="19"/>
              </w:rPr>
              <w:t>0.6043</w:t>
            </w:r>
          </w:p>
        </w:tc>
        <w:tc>
          <w:tcPr>
            <w:tcW w:w="1325" w:type="dxa"/>
          </w:tcPr>
          <w:p>
            <w:pPr>
              <w:pStyle w:val="TableParagraph"/>
              <w:spacing w:line="240" w:lineRule="auto" w:before="26"/>
              <w:ind w:left="109"/>
              <w:jc w:val="left"/>
              <w:rPr>
                <w:sz w:val="19"/>
              </w:rPr>
            </w:pPr>
            <w:r>
              <w:rPr>
                <w:sz w:val="19"/>
              </w:rPr>
              <w:t>1.7226</w:t>
            </w:r>
          </w:p>
        </w:tc>
        <w:tc>
          <w:tcPr>
            <w:tcW w:w="1287" w:type="dxa"/>
          </w:tcPr>
          <w:p>
            <w:pPr>
              <w:pStyle w:val="TableParagraph"/>
              <w:spacing w:line="240" w:lineRule="auto" w:before="26"/>
              <w:ind w:left="108"/>
              <w:jc w:val="left"/>
              <w:rPr>
                <w:sz w:val="19"/>
              </w:rPr>
            </w:pPr>
            <w:r>
              <w:rPr>
                <w:sz w:val="19"/>
              </w:rPr>
              <w:t>12.8906</w:t>
            </w:r>
          </w:p>
        </w:tc>
      </w:tr>
      <w:tr>
        <w:trPr>
          <w:trHeight w:val="300" w:hRule="atLeast"/>
        </w:trPr>
        <w:tc>
          <w:tcPr>
            <w:tcW w:w="656" w:type="dxa"/>
            <w:tcBorders>
              <w:bottom w:val="single" w:sz="12" w:space="0" w:color="000000"/>
            </w:tcBorders>
          </w:tcPr>
          <w:p>
            <w:pPr>
              <w:pStyle w:val="TableParagraph"/>
              <w:spacing w:line="240" w:lineRule="auto" w:before="27"/>
              <w:ind w:left="107"/>
              <w:jc w:val="left"/>
              <w:rPr>
                <w:sz w:val="19"/>
              </w:rPr>
            </w:pPr>
            <w:r>
              <w:rPr>
                <w:sz w:val="19"/>
              </w:rPr>
              <w:t>Rank</w:t>
            </w:r>
          </w:p>
        </w:tc>
        <w:tc>
          <w:tcPr>
            <w:tcW w:w="1051" w:type="dxa"/>
            <w:tcBorders>
              <w:bottom w:val="single" w:sz="12" w:space="0" w:color="000000"/>
            </w:tcBorders>
          </w:tcPr>
          <w:p>
            <w:pPr>
              <w:pStyle w:val="TableParagraph"/>
              <w:spacing w:line="240" w:lineRule="auto" w:before="27"/>
              <w:ind w:left="107"/>
              <w:jc w:val="left"/>
              <w:rPr>
                <w:sz w:val="19"/>
              </w:rPr>
            </w:pPr>
            <w:r>
              <w:rPr>
                <w:w w:val="102"/>
                <w:sz w:val="19"/>
              </w:rPr>
              <w:t>3</w:t>
            </w:r>
          </w:p>
        </w:tc>
        <w:tc>
          <w:tcPr>
            <w:tcW w:w="1325" w:type="dxa"/>
            <w:tcBorders>
              <w:bottom w:val="single" w:sz="12" w:space="0" w:color="000000"/>
            </w:tcBorders>
          </w:tcPr>
          <w:p>
            <w:pPr>
              <w:pStyle w:val="TableParagraph"/>
              <w:spacing w:line="240" w:lineRule="auto" w:before="27"/>
              <w:ind w:left="109"/>
              <w:jc w:val="left"/>
              <w:rPr>
                <w:sz w:val="19"/>
              </w:rPr>
            </w:pPr>
            <w:r>
              <w:rPr>
                <w:w w:val="102"/>
                <w:sz w:val="19"/>
              </w:rPr>
              <w:t>2</w:t>
            </w:r>
          </w:p>
        </w:tc>
        <w:tc>
          <w:tcPr>
            <w:tcW w:w="1287" w:type="dxa"/>
            <w:tcBorders>
              <w:bottom w:val="single" w:sz="12" w:space="0" w:color="000000"/>
            </w:tcBorders>
          </w:tcPr>
          <w:p>
            <w:pPr>
              <w:pStyle w:val="TableParagraph"/>
              <w:spacing w:line="240" w:lineRule="auto" w:before="27"/>
              <w:ind w:left="109"/>
              <w:jc w:val="left"/>
              <w:rPr>
                <w:sz w:val="19"/>
              </w:rPr>
            </w:pPr>
            <w:r>
              <w:rPr>
                <w:w w:val="102"/>
                <w:sz w:val="19"/>
              </w:rPr>
              <w:t>1</w:t>
            </w:r>
          </w:p>
        </w:tc>
      </w:tr>
    </w:tbl>
    <w:p>
      <w:pPr>
        <w:pStyle w:val="BodyText"/>
        <w:spacing w:before="9"/>
        <w:rPr>
          <w:sz w:val="20"/>
        </w:rPr>
      </w:pPr>
    </w:p>
    <w:p>
      <w:pPr>
        <w:pStyle w:val="BodyText"/>
        <w:spacing w:line="252" w:lineRule="auto"/>
        <w:ind w:left="291" w:right="189" w:firstLine="196"/>
        <w:jc w:val="both"/>
      </w:pPr>
      <w:r>
        <w:rPr/>
        <w:t>The main effects plot shows that depth of cut is insignificant as the slope gradient is very small Fig. 1. From the same figure it is shown that feed is significant with the high gradient of the slope, while cutting speed is less significant than feed. However, based on the larger is the better characteristic; the analysis of variance for S/N ratio and Fig.1 propose that in order to achieve the best surface finish, the highest cutting speed (177 m/min) and lowest value of depth of cut (0.4mm) and lowest value of feed 0.1 (mm/rev) should be selected (A1B3C1). The results are supported by Davima et al. [17] similar</w:t>
      </w:r>
      <w:r>
        <w:rPr>
          <w:spacing w:val="19"/>
        </w:rPr>
        <w:t> </w:t>
      </w:r>
      <w:r>
        <w:rPr/>
        <w:t>findings.</w:t>
      </w:r>
    </w:p>
    <w:p>
      <w:pPr>
        <w:pStyle w:val="BodyText"/>
        <w:spacing w:line="252" w:lineRule="auto"/>
        <w:ind w:left="291" w:right="192" w:firstLine="196"/>
        <w:jc w:val="both"/>
      </w:pPr>
      <w:r>
        <w:rPr/>
        <w:t>Fig 2 shows significance and interaction between control factors. It is another way to represent ANOVA results appeared in Table V. The most significant combination</w:t>
      </w:r>
    </w:p>
    <w:p>
      <w:pPr>
        <w:pStyle w:val="BodyText"/>
        <w:spacing w:line="252" w:lineRule="auto" w:before="95"/>
        <w:ind w:left="292" w:right="758"/>
        <w:jc w:val="both"/>
      </w:pPr>
      <w:r>
        <w:rPr/>
        <w:br w:type="column"/>
      </w:r>
      <w:r>
        <w:rPr/>
        <w:t>influence on surface finish is depth of cut and feed (AC). Similar conclusions could be drawn by  observing  the surface plots of surface roughness with controlling parameters Fig.</w:t>
      </w:r>
      <w:r>
        <w:rPr>
          <w:spacing w:val="3"/>
        </w:rPr>
        <w:t> </w:t>
      </w:r>
      <w:r>
        <w:rPr/>
        <w:t>3.</w:t>
      </w:r>
    </w:p>
    <w:p>
      <w:pPr>
        <w:pStyle w:val="BodyText"/>
        <w:spacing w:before="9"/>
        <w:rPr>
          <w:sz w:val="5"/>
        </w:rPr>
      </w:pPr>
    </w:p>
    <w:p>
      <w:pPr>
        <w:pStyle w:val="BodyText"/>
        <w:ind w:left="366"/>
        <w:rPr>
          <w:sz w:val="20"/>
        </w:rPr>
      </w:pPr>
      <w:r>
        <w:rPr>
          <w:sz w:val="20"/>
        </w:rPr>
        <w:drawing>
          <wp:inline distT="0" distB="0" distL="0" distR="0">
            <wp:extent cx="2891120" cy="1794510"/>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9" cstate="print"/>
                    <a:stretch>
                      <a:fillRect/>
                    </a:stretch>
                  </pic:blipFill>
                  <pic:spPr>
                    <a:xfrm>
                      <a:off x="0" y="0"/>
                      <a:ext cx="2891120" cy="1794510"/>
                    </a:xfrm>
                    <a:prstGeom prst="rect">
                      <a:avLst/>
                    </a:prstGeom>
                  </pic:spPr>
                </pic:pic>
              </a:graphicData>
            </a:graphic>
          </wp:inline>
        </w:drawing>
      </w:r>
      <w:r>
        <w:rPr>
          <w:sz w:val="20"/>
        </w:rPr>
      </w:r>
    </w:p>
    <w:p>
      <w:pPr>
        <w:pStyle w:val="BodyText"/>
        <w:spacing w:before="2"/>
        <w:rPr>
          <w:sz w:val="21"/>
        </w:rPr>
      </w:pPr>
    </w:p>
    <w:p>
      <w:pPr>
        <w:spacing w:before="0"/>
        <w:ind w:left="603" w:right="1073" w:firstLine="0"/>
        <w:jc w:val="center"/>
        <w:rPr>
          <w:sz w:val="17"/>
        </w:rPr>
      </w:pPr>
      <w:r>
        <w:rPr/>
        <w:drawing>
          <wp:anchor distT="0" distB="0" distL="0" distR="0" allowOverlap="1" layoutInCell="1" locked="0" behindDoc="0" simplePos="0" relativeHeight="251673600">
            <wp:simplePos x="0" y="0"/>
            <wp:positionH relativeFrom="page">
              <wp:posOffset>4070109</wp:posOffset>
            </wp:positionH>
            <wp:positionV relativeFrom="paragraph">
              <wp:posOffset>2733214</wp:posOffset>
            </wp:positionV>
            <wp:extent cx="1419130" cy="1125569"/>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1419130" cy="1125569"/>
                    </a:xfrm>
                    <a:prstGeom prst="rect">
                      <a:avLst/>
                    </a:prstGeom>
                  </pic:spPr>
                </pic:pic>
              </a:graphicData>
            </a:graphic>
          </wp:anchor>
        </w:drawing>
      </w:r>
      <w:r>
        <w:rPr>
          <w:w w:val="105"/>
          <w:sz w:val="17"/>
        </w:rPr>
        <w:t>Fig. 1 Main Effect Plot for S/N Ratio</w:t>
      </w:r>
    </w:p>
    <w:p>
      <w:pPr>
        <w:pStyle w:val="BodyText"/>
        <w:rPr>
          <w:sz w:val="20"/>
        </w:rPr>
      </w:pPr>
    </w:p>
    <w:p>
      <w:pPr>
        <w:pStyle w:val="BodyText"/>
        <w:spacing w:before="7"/>
        <w:rPr>
          <w:sz w:val="22"/>
        </w:rPr>
      </w:pPr>
      <w:r>
        <w:rPr/>
        <w:drawing>
          <wp:anchor distT="0" distB="0" distL="0" distR="0" allowOverlap="1" layoutInCell="1" locked="0" behindDoc="0" simplePos="0" relativeHeight="13">
            <wp:simplePos x="0" y="0"/>
            <wp:positionH relativeFrom="page">
              <wp:posOffset>4004814</wp:posOffset>
            </wp:positionH>
            <wp:positionV relativeFrom="paragraph">
              <wp:posOffset>189946</wp:posOffset>
            </wp:positionV>
            <wp:extent cx="2836029" cy="1609725"/>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2836029" cy="1609725"/>
                    </a:xfrm>
                    <a:prstGeom prst="rect">
                      <a:avLst/>
                    </a:prstGeom>
                  </pic:spPr>
                </pic:pic>
              </a:graphicData>
            </a:graphic>
          </wp:anchor>
        </w:drawing>
      </w:r>
    </w:p>
    <w:p>
      <w:pPr>
        <w:spacing w:before="52"/>
        <w:ind w:left="603" w:right="1073" w:firstLine="0"/>
        <w:jc w:val="center"/>
        <w:rPr>
          <w:sz w:val="17"/>
        </w:rPr>
      </w:pPr>
      <w:r>
        <w:rPr>
          <w:w w:val="105"/>
          <w:sz w:val="17"/>
        </w:rPr>
        <w:t>Fig. 2 Interaction Plot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r>
        <w:rPr/>
        <w:pict>
          <v:group style="position:absolute;margin-left:312.359985pt;margin-top:17.207521pt;width:240.3pt;height:138.35pt;mso-position-horizontal-relative:page;mso-position-vertical-relative:paragraph;z-index:-251643904;mso-wrap-distance-left:0;mso-wrap-distance-right:0" coordorigin="6247,344" coordsize="4806,2767">
            <v:shape style="position:absolute;left:8723;top:344;width:2330;height:1587" type="#_x0000_t75" stroked="false">
              <v:imagedata r:id="rId12" o:title=""/>
            </v:shape>
            <v:shape style="position:absolute;left:6247;top:1418;width:2535;height:1692" type="#_x0000_t75" stroked="false">
              <v:imagedata r:id="rId13" o:title=""/>
            </v:shape>
            <w10:wrap type="topAndBottom"/>
          </v:group>
        </w:pict>
      </w:r>
    </w:p>
    <w:p>
      <w:pPr>
        <w:pStyle w:val="BodyText"/>
        <w:rPr>
          <w:sz w:val="18"/>
        </w:rPr>
      </w:pPr>
    </w:p>
    <w:p>
      <w:pPr>
        <w:pStyle w:val="BodyText"/>
        <w:spacing w:before="9"/>
        <w:rPr>
          <w:sz w:val="16"/>
        </w:rPr>
      </w:pPr>
    </w:p>
    <w:p>
      <w:pPr>
        <w:spacing w:line="254" w:lineRule="auto" w:before="0"/>
        <w:ind w:left="603" w:right="1074" w:firstLine="0"/>
        <w:jc w:val="center"/>
        <w:rPr>
          <w:sz w:val="17"/>
        </w:rPr>
      </w:pPr>
      <w:r>
        <w:rPr>
          <w:w w:val="105"/>
          <w:sz w:val="17"/>
        </w:rPr>
        <w:t>Fig. 3 Surface Plot of Surface Roughness vs. Controlling Parameters</w:t>
      </w:r>
    </w:p>
    <w:p>
      <w:pPr>
        <w:spacing w:after="0" w:line="254" w:lineRule="auto"/>
        <w:jc w:val="center"/>
        <w:rPr>
          <w:sz w:val="17"/>
        </w:rPr>
        <w:sectPr>
          <w:type w:val="continuous"/>
          <w:pgSz w:w="11910" w:h="16840"/>
          <w:pgMar w:top="1380" w:bottom="560" w:left="620" w:right="140"/>
          <w:cols w:num="2" w:equalWidth="0">
            <w:col w:w="5183" w:space="212"/>
            <w:col w:w="5755"/>
          </w:cols>
        </w:sectPr>
      </w:pPr>
    </w:p>
    <w:p>
      <w:pPr>
        <w:pStyle w:val="BodyText"/>
        <w:spacing w:before="8"/>
        <w:rPr>
          <w:sz w:val="17"/>
        </w:rPr>
      </w:pPr>
    </w:p>
    <w:p>
      <w:pPr>
        <w:spacing w:after="0"/>
        <w:rPr>
          <w:sz w:val="17"/>
        </w:rPr>
        <w:sectPr>
          <w:pgSz w:w="11910" w:h="16840"/>
          <w:pgMar w:header="695" w:footer="363" w:top="1380" w:bottom="560" w:left="620" w:right="140"/>
        </w:sectPr>
      </w:pPr>
    </w:p>
    <w:p>
      <w:pPr>
        <w:pStyle w:val="ListParagraph"/>
        <w:numPr>
          <w:ilvl w:val="0"/>
          <w:numId w:val="4"/>
        </w:numPr>
        <w:tabs>
          <w:tab w:pos="684" w:val="left" w:leader="none"/>
        </w:tabs>
        <w:spacing w:line="240" w:lineRule="auto" w:before="106" w:after="0"/>
        <w:ind w:left="683" w:right="0" w:hanging="196"/>
        <w:jc w:val="both"/>
        <w:rPr>
          <w:i/>
          <w:sz w:val="19"/>
        </w:rPr>
      </w:pPr>
      <w:r>
        <w:rPr>
          <w:i/>
          <w:sz w:val="19"/>
        </w:rPr>
        <w:t>Material Removal Rate</w:t>
      </w:r>
      <w:r>
        <w:rPr>
          <w:i/>
          <w:spacing w:val="6"/>
          <w:sz w:val="19"/>
        </w:rPr>
        <w:t> </w:t>
      </w:r>
      <w:r>
        <w:rPr>
          <w:i/>
          <w:sz w:val="19"/>
        </w:rPr>
        <w:t>(MRR)</w:t>
      </w:r>
    </w:p>
    <w:p>
      <w:pPr>
        <w:pStyle w:val="BodyText"/>
        <w:spacing w:line="252" w:lineRule="auto" w:before="69"/>
        <w:ind w:left="291" w:right="38" w:firstLine="196"/>
        <w:jc w:val="both"/>
      </w:pPr>
      <w:r>
        <w:rPr/>
        <w:t>Surface was measured using a Digital surtronic 3P instrument with a cut-off length of 2.0 </w:t>
      </w:r>
      <w:r>
        <w:rPr>
          <w:spacing w:val="-3"/>
        </w:rPr>
        <w:t>mm </w:t>
      </w:r>
      <w:r>
        <w:rPr/>
        <w:t>and sampling length of 10 </w:t>
      </w:r>
      <w:r>
        <w:rPr>
          <w:spacing w:val="-3"/>
        </w:rPr>
        <w:t>mm. </w:t>
      </w:r>
      <w:r>
        <w:rPr/>
        <w:t>The calculated metal removal rate (MRR) values are listed in Table IV. Table IV expresses the impact of different turning parameters on MRR and the best MRR conditions occur at experiment number 51, 54, 48,  45, 36 and 33. It is widely known that increasing depth of cut leads to increase metal removal rate. However,  increasing depth  of cut requires high cutting speed and slow</w:t>
      </w:r>
      <w:r>
        <w:rPr>
          <w:spacing w:val="17"/>
        </w:rPr>
        <w:t> </w:t>
      </w:r>
      <w:r>
        <w:rPr/>
        <w:t>feed.</w:t>
      </w:r>
    </w:p>
    <w:p>
      <w:pPr>
        <w:pStyle w:val="ListParagraph"/>
        <w:numPr>
          <w:ilvl w:val="0"/>
          <w:numId w:val="4"/>
        </w:numPr>
        <w:tabs>
          <w:tab w:pos="684" w:val="left" w:leader="none"/>
        </w:tabs>
        <w:spacing w:line="240" w:lineRule="auto" w:before="113" w:after="0"/>
        <w:ind w:left="683" w:right="0" w:hanging="196"/>
        <w:jc w:val="left"/>
        <w:rPr>
          <w:i/>
          <w:sz w:val="19"/>
        </w:rPr>
      </w:pPr>
      <w:r>
        <w:rPr>
          <w:i/>
          <w:sz w:val="19"/>
        </w:rPr>
        <w:t>Correlation</w:t>
      </w:r>
    </w:p>
    <w:p>
      <w:pPr>
        <w:pStyle w:val="BodyText"/>
        <w:spacing w:line="252" w:lineRule="auto" w:before="69"/>
        <w:ind w:left="291" w:right="38" w:firstLine="175"/>
        <w:jc w:val="both"/>
      </w:pPr>
      <w:r>
        <w:rPr/>
        <w:pict>
          <v:shape style="position:absolute;margin-left:21.871094pt;margin-top:40.086151pt;width:10.9pt;height:383.5pt;mso-position-horizontal-relative:page;mso-position-vertical-relative:paragraph;z-index:251676672" type="#_x0000_t202" filled="false" stroked="false">
            <v:textbox inset="0,0,0,0" style="layout-flow:vertical;mso-layout-flow-alt:bottom-to-top">
              <w:txbxContent>
                <w:p>
                  <w:pPr>
                    <w:spacing w:before="13"/>
                    <w:ind w:left="20" w:right="0" w:firstLine="0"/>
                    <w:jc w:val="left"/>
                    <w:rPr>
                      <w:sz w:val="16"/>
                    </w:rPr>
                  </w:pPr>
                  <w:r>
                    <w:rPr>
                      <w:sz w:val="16"/>
                    </w:rPr>
                    <w:t>Digital Open Science Index, Industrial and Manufacturing Engineering Vol:5, No:11, 2011 waset.org/Publication/6839</w:t>
                  </w:r>
                </w:p>
              </w:txbxContent>
            </v:textbox>
            <w10:wrap type="none"/>
          </v:shape>
        </w:pict>
      </w:r>
      <w:r>
        <w:rPr/>
        <w:t>Multiple linear regression was implemented to obtain the correlation between the controlling factors (depth of cut, cutting speed, and feed) and the measured surface  roughness.</w:t>
      </w:r>
    </w:p>
    <w:p>
      <w:pPr>
        <w:pStyle w:val="BodyText"/>
        <w:spacing w:line="164" w:lineRule="exact"/>
        <w:ind w:left="291"/>
        <w:jc w:val="both"/>
      </w:pPr>
      <w:r>
        <w:rPr/>
        <w:t>The obtained equation was as follows:</w:t>
      </w:r>
    </w:p>
    <w:p>
      <w:pPr>
        <w:pStyle w:val="ListParagraph"/>
        <w:numPr>
          <w:ilvl w:val="1"/>
          <w:numId w:val="4"/>
        </w:numPr>
        <w:tabs>
          <w:tab w:pos="993" w:val="left" w:leader="none"/>
        </w:tabs>
        <w:spacing w:line="252" w:lineRule="auto" w:before="104" w:after="0"/>
        <w:ind w:left="992" w:right="759" w:hanging="351"/>
        <w:jc w:val="both"/>
        <w:rPr>
          <w:sz w:val="19"/>
        </w:rPr>
      </w:pPr>
      <w:r>
        <w:rPr>
          <w:spacing w:val="3"/>
          <w:w w:val="102"/>
          <w:sz w:val="19"/>
        </w:rPr>
        <w:br w:type="column"/>
      </w:r>
      <w:r>
        <w:rPr>
          <w:sz w:val="19"/>
        </w:rPr>
        <w:t>The average surface roughness values R</w:t>
      </w:r>
      <w:r>
        <w:rPr>
          <w:sz w:val="19"/>
          <w:vertAlign w:val="subscript"/>
        </w:rPr>
        <w:t>a</w:t>
      </w:r>
      <w:r>
        <w:rPr>
          <w:sz w:val="19"/>
          <w:vertAlign w:val="baseline"/>
        </w:rPr>
        <w:t> resulted from machining hardened medium carbon steel  with (TiN-Al</w:t>
      </w:r>
      <w:r>
        <w:rPr>
          <w:sz w:val="19"/>
          <w:vertAlign w:val="subscript"/>
        </w:rPr>
        <w:t>2</w:t>
      </w:r>
      <w:r>
        <w:rPr>
          <w:sz w:val="19"/>
          <w:vertAlign w:val="baseline"/>
        </w:rPr>
        <w:t>O</w:t>
      </w:r>
      <w:r>
        <w:rPr>
          <w:sz w:val="19"/>
          <w:vertAlign w:val="subscript"/>
        </w:rPr>
        <w:t>3</w:t>
      </w:r>
      <w:r>
        <w:rPr>
          <w:sz w:val="19"/>
          <w:vertAlign w:val="baseline"/>
        </w:rPr>
        <w:t>-TiCN) coated cutting tools is about 2.44 µm and minimum value was 0.74 µm. The fluctuation of R</w:t>
      </w:r>
      <w:r>
        <w:rPr>
          <w:sz w:val="19"/>
          <w:vertAlign w:val="subscript"/>
        </w:rPr>
        <w:t>a</w:t>
      </w:r>
      <w:r>
        <w:rPr>
          <w:sz w:val="19"/>
          <w:vertAlign w:val="baseline"/>
        </w:rPr>
        <w:t> values is explained  by  the fact that R</w:t>
      </w:r>
      <w:r>
        <w:rPr>
          <w:sz w:val="19"/>
          <w:vertAlign w:val="subscript"/>
        </w:rPr>
        <w:t>a</w:t>
      </w:r>
      <w:r>
        <w:rPr>
          <w:sz w:val="19"/>
          <w:vertAlign w:val="baseline"/>
        </w:rPr>
        <w:t> depends on the turning</w:t>
      </w:r>
      <w:r>
        <w:rPr>
          <w:spacing w:val="29"/>
          <w:sz w:val="19"/>
          <w:vertAlign w:val="baseline"/>
        </w:rPr>
        <w:t> </w:t>
      </w:r>
      <w:r>
        <w:rPr>
          <w:sz w:val="19"/>
          <w:vertAlign w:val="baseline"/>
        </w:rPr>
        <w:t>parameters.</w:t>
      </w:r>
    </w:p>
    <w:p>
      <w:pPr>
        <w:pStyle w:val="ListParagraph"/>
        <w:numPr>
          <w:ilvl w:val="1"/>
          <w:numId w:val="4"/>
        </w:numPr>
        <w:tabs>
          <w:tab w:pos="993" w:val="left" w:leader="none"/>
        </w:tabs>
        <w:spacing w:line="249" w:lineRule="auto" w:before="0" w:after="0"/>
        <w:ind w:left="992" w:right="757" w:hanging="351"/>
        <w:jc w:val="both"/>
        <w:rPr>
          <w:sz w:val="19"/>
        </w:rPr>
      </w:pPr>
      <w:r>
        <w:rPr>
          <w:sz w:val="19"/>
        </w:rPr>
        <w:t>Multiple regression produced a satisfactory correlation</w:t>
      </w:r>
      <w:r>
        <w:rPr>
          <w:spacing w:val="1"/>
          <w:sz w:val="19"/>
        </w:rPr>
        <w:t> </w:t>
      </w:r>
      <w:r>
        <w:rPr>
          <w:sz w:val="19"/>
        </w:rPr>
        <w:t>(87.9).</w:t>
      </w:r>
    </w:p>
    <w:p>
      <w:pPr>
        <w:pStyle w:val="ListParagraph"/>
        <w:numPr>
          <w:ilvl w:val="1"/>
          <w:numId w:val="4"/>
        </w:numPr>
        <w:tabs>
          <w:tab w:pos="993" w:val="left" w:leader="none"/>
        </w:tabs>
        <w:spacing w:line="249" w:lineRule="auto" w:before="0" w:after="0"/>
        <w:ind w:left="992" w:right="760" w:hanging="351"/>
        <w:jc w:val="both"/>
        <w:rPr>
          <w:sz w:val="19"/>
        </w:rPr>
      </w:pPr>
      <w:r>
        <w:rPr>
          <w:sz w:val="19"/>
        </w:rPr>
        <w:t>The regression model [Eq. (2)] was able to predict values for surface roughness with  reasonable degree of</w:t>
      </w:r>
      <w:r>
        <w:rPr>
          <w:spacing w:val="4"/>
          <w:sz w:val="19"/>
        </w:rPr>
        <w:t> </w:t>
      </w:r>
      <w:r>
        <w:rPr>
          <w:sz w:val="19"/>
        </w:rPr>
        <w:t>approximation.</w:t>
      </w:r>
    </w:p>
    <w:p>
      <w:pPr>
        <w:pStyle w:val="BodyText"/>
        <w:spacing w:before="1"/>
        <w:rPr>
          <w:sz w:val="20"/>
        </w:rPr>
      </w:pPr>
    </w:p>
    <w:p>
      <w:pPr>
        <w:spacing w:before="0"/>
        <w:ind w:left="603" w:right="1072" w:firstLine="0"/>
        <w:jc w:val="center"/>
        <w:rPr>
          <w:sz w:val="15"/>
        </w:rPr>
      </w:pPr>
      <w:r>
        <w:rPr>
          <w:w w:val="105"/>
          <w:sz w:val="19"/>
        </w:rPr>
        <w:t>R</w:t>
      </w:r>
      <w:r>
        <w:rPr>
          <w:w w:val="105"/>
          <w:sz w:val="15"/>
        </w:rPr>
        <w:t>EFERENCES</w:t>
      </w:r>
    </w:p>
    <w:p>
      <w:pPr>
        <w:pStyle w:val="ListParagraph"/>
        <w:numPr>
          <w:ilvl w:val="0"/>
          <w:numId w:val="5"/>
        </w:numPr>
        <w:tabs>
          <w:tab w:pos="643" w:val="left" w:leader="none"/>
        </w:tabs>
        <w:spacing w:line="256" w:lineRule="auto" w:before="90" w:after="0"/>
        <w:ind w:left="642" w:right="762" w:hanging="351"/>
        <w:jc w:val="left"/>
        <w:rPr>
          <w:sz w:val="15"/>
        </w:rPr>
      </w:pPr>
      <w:r>
        <w:rPr>
          <w:w w:val="105"/>
          <w:sz w:val="15"/>
        </w:rPr>
        <w:t>D. C. Montgomery, Introduction to Statistical Quality Control, 2nd ed., John Wiley &amp; Sons Limited, New York,</w:t>
      </w:r>
      <w:r>
        <w:rPr>
          <w:spacing w:val="-20"/>
          <w:w w:val="105"/>
          <w:sz w:val="15"/>
        </w:rPr>
        <w:t> </w:t>
      </w:r>
      <w:r>
        <w:rPr>
          <w:w w:val="105"/>
          <w:sz w:val="15"/>
        </w:rPr>
        <w:t>1991.</w:t>
      </w:r>
    </w:p>
    <w:p>
      <w:pPr>
        <w:pStyle w:val="ListParagraph"/>
        <w:numPr>
          <w:ilvl w:val="0"/>
          <w:numId w:val="5"/>
        </w:numPr>
        <w:tabs>
          <w:tab w:pos="643" w:val="left" w:leader="none"/>
        </w:tabs>
        <w:spacing w:line="256" w:lineRule="auto" w:before="1" w:after="0"/>
        <w:ind w:left="642" w:right="758" w:hanging="351"/>
        <w:jc w:val="left"/>
        <w:rPr>
          <w:sz w:val="15"/>
        </w:rPr>
      </w:pPr>
      <w:r>
        <w:rPr>
          <w:w w:val="105"/>
          <w:sz w:val="15"/>
        </w:rPr>
        <w:t>P. Arbizu, C. J. Luis Perez, “Surface roughness prediction by factorial design of experiments in turning processes,”</w:t>
      </w:r>
      <w:r>
        <w:rPr>
          <w:spacing w:val="6"/>
          <w:w w:val="105"/>
          <w:sz w:val="15"/>
        </w:rPr>
        <w:t> </w:t>
      </w:r>
      <w:r>
        <w:rPr>
          <w:w w:val="105"/>
          <w:sz w:val="15"/>
        </w:rPr>
        <w:t>J. Mater.</w:t>
      </w:r>
    </w:p>
    <w:p>
      <w:pPr>
        <w:spacing w:after="0" w:line="256" w:lineRule="auto"/>
        <w:jc w:val="left"/>
        <w:rPr>
          <w:sz w:val="15"/>
        </w:rPr>
        <w:sectPr>
          <w:type w:val="continuous"/>
          <w:pgSz w:w="11910" w:h="16840"/>
          <w:pgMar w:top="1380" w:bottom="560" w:left="620" w:right="140"/>
          <w:cols w:num="2" w:equalWidth="0">
            <w:col w:w="5029" w:space="366"/>
            <w:col w:w="5755"/>
          </w:cols>
        </w:sectPr>
      </w:pPr>
    </w:p>
    <w:p>
      <w:pPr>
        <w:spacing w:before="116"/>
        <w:ind w:left="553" w:right="0" w:firstLine="0"/>
        <w:jc w:val="left"/>
        <w:rPr>
          <w:sz w:val="16"/>
        </w:rPr>
      </w:pPr>
      <w:r>
        <w:rPr/>
        <w:pict>
          <v:shape style="position:absolute;margin-left:64.080002pt;margin-top:11.588723pt;width:2.450pt;height:5.35pt;mso-position-horizontal-relative:page;mso-position-vertical-relative:paragraph;z-index:-253904896" type="#_x0000_t202" filled="false" stroked="false">
            <v:textbox inset="0,0,0,0">
              <w:txbxContent>
                <w:p>
                  <w:pPr>
                    <w:spacing w:before="2"/>
                    <w:ind w:left="0" w:right="0" w:firstLine="0"/>
                    <w:jc w:val="left"/>
                    <w:rPr>
                      <w:i/>
                      <w:sz w:val="9"/>
                    </w:rPr>
                  </w:pPr>
                  <w:r>
                    <w:rPr>
                      <w:i/>
                      <w:w w:val="107"/>
                      <w:sz w:val="9"/>
                    </w:rPr>
                    <w:t>a</w:t>
                  </w:r>
                </w:p>
              </w:txbxContent>
            </v:textbox>
            <w10:wrap type="none"/>
          </v:shape>
        </w:pict>
      </w:r>
      <w:r>
        <w:rPr>
          <w:i/>
          <w:w w:val="105"/>
          <w:sz w:val="16"/>
        </w:rPr>
        <w:t>R </w:t>
      </w:r>
      <w:r>
        <w:rPr>
          <w:rFonts w:ascii="Symbol" w:hAnsi="Symbol"/>
          <w:w w:val="105"/>
          <w:sz w:val="16"/>
        </w:rPr>
        <w:t></w:t>
      </w:r>
      <w:r>
        <w:rPr>
          <w:w w:val="105"/>
          <w:sz w:val="16"/>
        </w:rPr>
        <w:t> 5.3 </w:t>
      </w:r>
      <w:r>
        <w:rPr>
          <w:rFonts w:ascii="Symbol" w:hAnsi="Symbol"/>
          <w:w w:val="105"/>
          <w:sz w:val="16"/>
        </w:rPr>
        <w:t></w:t>
      </w:r>
      <w:r>
        <w:rPr>
          <w:w w:val="105"/>
          <w:sz w:val="16"/>
        </w:rPr>
        <w:t>10 </w:t>
      </w:r>
      <w:r>
        <w:rPr>
          <w:rFonts w:ascii="Symbol" w:hAnsi="Symbol"/>
          <w:w w:val="105"/>
          <w:position w:val="7"/>
          <w:sz w:val="9"/>
        </w:rPr>
        <w:t></w:t>
      </w:r>
      <w:r>
        <w:rPr>
          <w:w w:val="105"/>
          <w:position w:val="7"/>
          <w:sz w:val="9"/>
        </w:rPr>
        <w:t>2 </w:t>
      </w:r>
      <w:r>
        <w:rPr>
          <w:i/>
          <w:w w:val="105"/>
          <w:sz w:val="16"/>
        </w:rPr>
        <w:t>D </w:t>
      </w:r>
      <w:r>
        <w:rPr>
          <w:rFonts w:ascii="Symbol" w:hAnsi="Symbol"/>
          <w:w w:val="105"/>
          <w:sz w:val="16"/>
        </w:rPr>
        <w:t></w:t>
      </w:r>
      <w:r>
        <w:rPr>
          <w:w w:val="105"/>
          <w:sz w:val="16"/>
        </w:rPr>
        <w:t> 3.45 </w:t>
      </w:r>
      <w:r>
        <w:rPr>
          <w:rFonts w:ascii="Symbol" w:hAnsi="Symbol"/>
          <w:w w:val="105"/>
          <w:sz w:val="16"/>
        </w:rPr>
        <w:t></w:t>
      </w:r>
      <w:r>
        <w:rPr>
          <w:w w:val="105"/>
          <w:sz w:val="16"/>
        </w:rPr>
        <w:t>10 </w:t>
      </w:r>
      <w:r>
        <w:rPr>
          <w:rFonts w:ascii="Symbol" w:hAnsi="Symbol"/>
          <w:w w:val="105"/>
          <w:position w:val="7"/>
          <w:sz w:val="9"/>
        </w:rPr>
        <w:t></w:t>
      </w:r>
      <w:r>
        <w:rPr>
          <w:w w:val="105"/>
          <w:position w:val="7"/>
          <w:sz w:val="9"/>
        </w:rPr>
        <w:t>3</w:t>
      </w:r>
      <w:r>
        <w:rPr>
          <w:i/>
          <w:w w:val="105"/>
          <w:sz w:val="16"/>
        </w:rPr>
        <w:t>V </w:t>
      </w:r>
      <w:r>
        <w:rPr>
          <w:rFonts w:ascii="Symbol" w:hAnsi="Symbol"/>
          <w:w w:val="105"/>
          <w:sz w:val="16"/>
        </w:rPr>
        <w:t></w:t>
      </w:r>
      <w:r>
        <w:rPr>
          <w:w w:val="105"/>
          <w:sz w:val="16"/>
        </w:rPr>
        <w:t> 16.6</w:t>
      </w:r>
      <w:r>
        <w:rPr>
          <w:i/>
          <w:w w:val="105"/>
          <w:sz w:val="16"/>
        </w:rPr>
        <w:t>F </w:t>
      </w:r>
      <w:r>
        <w:rPr>
          <w:rFonts w:ascii="Symbol" w:hAnsi="Symbol"/>
          <w:w w:val="105"/>
          <w:sz w:val="16"/>
        </w:rPr>
        <w:t></w:t>
      </w:r>
      <w:r>
        <w:rPr>
          <w:w w:val="105"/>
          <w:sz w:val="16"/>
        </w:rPr>
        <w:t> 0.553, </w:t>
      </w:r>
      <w:r>
        <w:rPr>
          <w:i/>
          <w:w w:val="105"/>
          <w:sz w:val="16"/>
        </w:rPr>
        <w:t>R </w:t>
      </w:r>
      <w:r>
        <w:rPr>
          <w:rFonts w:ascii="Symbol" w:hAnsi="Symbol"/>
          <w:w w:val="105"/>
          <w:sz w:val="16"/>
        </w:rPr>
        <w:t></w:t>
      </w:r>
      <w:r>
        <w:rPr>
          <w:w w:val="105"/>
          <w:sz w:val="16"/>
        </w:rPr>
        <w:t> 87.9</w:t>
      </w:r>
    </w:p>
    <w:p>
      <w:pPr>
        <w:spacing w:before="61"/>
        <w:ind w:left="282" w:right="0" w:firstLine="0"/>
        <w:jc w:val="left"/>
        <w:rPr>
          <w:sz w:val="19"/>
        </w:rPr>
      </w:pPr>
      <w:r>
        <w:rPr/>
        <w:br w:type="column"/>
      </w:r>
      <w:r>
        <w:rPr>
          <w:sz w:val="19"/>
        </w:rPr>
        <w:t>(2)</w:t>
      </w:r>
    </w:p>
    <w:p>
      <w:pPr>
        <w:spacing w:before="0"/>
        <w:ind w:left="903" w:right="0" w:firstLine="0"/>
        <w:jc w:val="left"/>
        <w:rPr>
          <w:sz w:val="15"/>
        </w:rPr>
      </w:pPr>
      <w:r>
        <w:rPr/>
        <w:br w:type="column"/>
      </w:r>
      <w:r>
        <w:rPr>
          <w:w w:val="105"/>
          <w:sz w:val="15"/>
        </w:rPr>
        <w:t>Process. Technology, 143–144, pp.390–396, 2003.</w:t>
      </w:r>
    </w:p>
    <w:p>
      <w:pPr>
        <w:pStyle w:val="ListParagraph"/>
        <w:numPr>
          <w:ilvl w:val="0"/>
          <w:numId w:val="5"/>
        </w:numPr>
        <w:tabs>
          <w:tab w:pos="904" w:val="left" w:leader="none"/>
          <w:tab w:pos="4331" w:val="left" w:leader="none"/>
        </w:tabs>
        <w:spacing w:line="240" w:lineRule="auto" w:before="9" w:after="0"/>
        <w:ind w:left="903" w:right="0" w:hanging="351"/>
        <w:jc w:val="left"/>
        <w:rPr>
          <w:sz w:val="15"/>
        </w:rPr>
      </w:pPr>
      <w:r>
        <w:rPr>
          <w:w w:val="105"/>
          <w:sz w:val="15"/>
        </w:rPr>
        <w:t>K.  A.  Risbood,  U.S.  Dixit,</w:t>
      </w:r>
      <w:r>
        <w:rPr>
          <w:spacing w:val="13"/>
          <w:w w:val="105"/>
          <w:sz w:val="15"/>
        </w:rPr>
        <w:t> </w:t>
      </w:r>
      <w:r>
        <w:rPr>
          <w:w w:val="105"/>
          <w:sz w:val="15"/>
        </w:rPr>
        <w:t>A.D.</w:t>
      </w:r>
      <w:r>
        <w:rPr>
          <w:spacing w:val="36"/>
          <w:w w:val="105"/>
          <w:sz w:val="15"/>
        </w:rPr>
        <w:t> </w:t>
      </w:r>
      <w:r>
        <w:rPr>
          <w:w w:val="105"/>
          <w:sz w:val="15"/>
        </w:rPr>
        <w:t>Sahasrabudhe,</w:t>
        <w:tab/>
        <w:t>“Prediction</w:t>
      </w:r>
      <w:r>
        <w:rPr>
          <w:spacing w:val="37"/>
          <w:w w:val="105"/>
          <w:sz w:val="15"/>
        </w:rPr>
        <w:t> </w:t>
      </w:r>
      <w:r>
        <w:rPr>
          <w:w w:val="105"/>
          <w:sz w:val="15"/>
        </w:rPr>
        <w:t>of</w:t>
      </w:r>
    </w:p>
    <w:p>
      <w:pPr>
        <w:spacing w:after="0" w:line="240" w:lineRule="auto"/>
        <w:jc w:val="left"/>
        <w:rPr>
          <w:sz w:val="15"/>
        </w:rPr>
        <w:sectPr>
          <w:type w:val="continuous"/>
          <w:pgSz w:w="11910" w:h="16840"/>
          <w:pgMar w:top="1380" w:bottom="560" w:left="620" w:right="140"/>
          <w:cols w:num="3" w:equalWidth="0">
            <w:col w:w="4436" w:space="40"/>
            <w:col w:w="551" w:space="107"/>
            <w:col w:w="6016"/>
          </w:cols>
        </w:sectPr>
      </w:pPr>
    </w:p>
    <w:p>
      <w:pPr>
        <w:pStyle w:val="BodyText"/>
        <w:spacing w:line="252" w:lineRule="auto" w:before="7"/>
        <w:ind w:left="291" w:right="70" w:hanging="1"/>
        <w:jc w:val="both"/>
      </w:pPr>
      <w:r>
        <w:rPr/>
        <w:t>where R</w:t>
      </w:r>
      <w:r>
        <w:rPr>
          <w:vertAlign w:val="subscript"/>
        </w:rPr>
        <w:t>a</w:t>
      </w:r>
      <w:r>
        <w:rPr>
          <w:vertAlign w:val="baseline"/>
        </w:rPr>
        <w:t> denotes the arithmetic average roughness-height (µm), D the depth of cut (mm), V the cutting speed (m/min), F the feed (mm/rev), R the coefficient of regression.</w:t>
      </w:r>
    </w:p>
    <w:p>
      <w:pPr>
        <w:pStyle w:val="ListParagraph"/>
        <w:numPr>
          <w:ilvl w:val="0"/>
          <w:numId w:val="4"/>
        </w:numPr>
        <w:tabs>
          <w:tab w:pos="684" w:val="left" w:leader="none"/>
        </w:tabs>
        <w:spacing w:line="240" w:lineRule="auto" w:before="115" w:after="0"/>
        <w:ind w:left="683" w:right="0" w:hanging="196"/>
        <w:jc w:val="both"/>
        <w:rPr>
          <w:i/>
          <w:sz w:val="19"/>
        </w:rPr>
      </w:pPr>
      <w:r>
        <w:rPr>
          <w:i/>
          <w:sz w:val="19"/>
        </w:rPr>
        <w:t>Confirmation</w:t>
      </w:r>
      <w:r>
        <w:rPr>
          <w:i/>
          <w:spacing w:val="4"/>
          <w:sz w:val="19"/>
        </w:rPr>
        <w:t> </w:t>
      </w:r>
      <w:r>
        <w:rPr>
          <w:i/>
          <w:sz w:val="19"/>
        </w:rPr>
        <w:t>Experiment</w:t>
      </w:r>
    </w:p>
    <w:p>
      <w:pPr>
        <w:pStyle w:val="BodyText"/>
        <w:spacing w:line="252" w:lineRule="auto" w:before="70"/>
        <w:ind w:left="291" w:right="72" w:firstLine="196"/>
        <w:jc w:val="both"/>
      </w:pPr>
      <w:r>
        <w:rPr/>
        <w:t>Table VII shows the turning conditions, the results obtained from the confirmation test, the foreseen values calculated from the developed model [Eq. (2)], and the calculated error between both results. The mediated results presented in Table VII shows the calculated  error  (maximum 11.1% and minimum 8.5%). Therefore, Eq. (2) correlates the arithmetic mean surface roughness with the turning conditions (depth of cut, cutting speed, and feed) with a realistic degree of</w:t>
      </w:r>
      <w:r>
        <w:rPr>
          <w:spacing w:val="8"/>
        </w:rPr>
        <w:t> </w:t>
      </w:r>
      <w:r>
        <w:rPr/>
        <w:t>approximation.</w:t>
      </w:r>
    </w:p>
    <w:p>
      <w:pPr>
        <w:pStyle w:val="BodyText"/>
        <w:spacing w:before="7"/>
        <w:rPr>
          <w:sz w:val="17"/>
        </w:rPr>
      </w:pPr>
    </w:p>
    <w:p>
      <w:pPr>
        <w:spacing w:before="0"/>
        <w:ind w:left="539" w:right="319" w:firstLine="0"/>
        <w:jc w:val="center"/>
        <w:rPr>
          <w:sz w:val="15"/>
        </w:rPr>
      </w:pPr>
      <w:r>
        <w:rPr>
          <w:w w:val="105"/>
          <w:sz w:val="15"/>
        </w:rPr>
        <w:t>TABLE VII</w:t>
      </w:r>
    </w:p>
    <w:p>
      <w:pPr>
        <w:spacing w:before="12"/>
        <w:ind w:left="539" w:right="322" w:firstLine="0"/>
        <w:jc w:val="center"/>
        <w:rPr>
          <w:sz w:val="15"/>
        </w:rPr>
      </w:pPr>
      <w:r>
        <w:rPr>
          <w:spacing w:val="-3"/>
          <w:w w:val="105"/>
          <w:sz w:val="15"/>
        </w:rPr>
        <w:t>CONFIRMATION</w:t>
      </w:r>
      <w:r>
        <w:rPr>
          <w:spacing w:val="-18"/>
          <w:w w:val="105"/>
          <w:sz w:val="15"/>
        </w:rPr>
        <w:t> </w:t>
      </w:r>
      <w:r>
        <w:rPr>
          <w:spacing w:val="-3"/>
          <w:w w:val="105"/>
          <w:sz w:val="15"/>
        </w:rPr>
        <w:t>TURNING</w:t>
      </w:r>
      <w:r>
        <w:rPr>
          <w:spacing w:val="-17"/>
          <w:w w:val="105"/>
          <w:sz w:val="15"/>
        </w:rPr>
        <w:t> </w:t>
      </w:r>
      <w:r>
        <w:rPr>
          <w:w w:val="105"/>
          <w:sz w:val="15"/>
        </w:rPr>
        <w:t>TESTS</w:t>
      </w:r>
      <w:r>
        <w:rPr>
          <w:spacing w:val="-16"/>
          <w:w w:val="105"/>
          <w:sz w:val="15"/>
        </w:rPr>
        <w:t> </w:t>
      </w:r>
      <w:r>
        <w:rPr>
          <w:w w:val="105"/>
          <w:sz w:val="15"/>
        </w:rPr>
        <w:t>AND</w:t>
      </w:r>
      <w:r>
        <w:rPr>
          <w:spacing w:val="-16"/>
          <w:w w:val="105"/>
          <w:sz w:val="15"/>
        </w:rPr>
        <w:t> </w:t>
      </w:r>
      <w:r>
        <w:rPr>
          <w:w w:val="105"/>
          <w:sz w:val="15"/>
        </w:rPr>
        <w:t>FORSEEN</w:t>
      </w:r>
      <w:r>
        <w:rPr>
          <w:spacing w:val="-15"/>
          <w:w w:val="105"/>
          <w:sz w:val="15"/>
        </w:rPr>
        <w:t> </w:t>
      </w:r>
      <w:r>
        <w:rPr>
          <w:w w:val="105"/>
          <w:sz w:val="15"/>
        </w:rPr>
        <w:t>RESULTS</w:t>
      </w:r>
    </w:p>
    <w:p>
      <w:pPr>
        <w:pStyle w:val="BodyText"/>
        <w:spacing w:before="5"/>
        <w:rPr>
          <w:sz w:val="4"/>
        </w:rPr>
      </w:pPr>
    </w:p>
    <w:p>
      <w:pPr>
        <w:pStyle w:val="BodyText"/>
        <w:spacing w:line="30" w:lineRule="exact"/>
        <w:ind w:left="171" w:right="-29"/>
        <w:rPr>
          <w:sz w:val="3"/>
        </w:rPr>
      </w:pPr>
      <w:r>
        <w:rPr>
          <w:position w:val="0"/>
          <w:sz w:val="3"/>
        </w:rPr>
        <w:pict>
          <v:group style="width:241.8pt;height:1.45pt;mso-position-horizontal-relative:char;mso-position-vertical-relative:line" coordorigin="0,0" coordsize="4836,29">
            <v:line style="position:absolute" from="0,14" to="2347,14" stroked="true" strokeweight="1.439941pt" strokecolor="#000000">
              <v:stroke dashstyle="solid"/>
            </v:line>
            <v:rect style="position:absolute;left:2347;top:0;width:29;height:29" filled="true" fillcolor="#000000" stroked="false">
              <v:fill type="solid"/>
            </v:rect>
            <v:line style="position:absolute" from="2376,14" to="4836,14" stroked="true" strokeweight="1.439941pt" strokecolor="#000000">
              <v:stroke dashstyle="solid"/>
            </v:line>
          </v:group>
        </w:pict>
      </w:r>
      <w:r>
        <w:rPr>
          <w:position w:val="0"/>
          <w:sz w:val="3"/>
        </w:rPr>
      </w:r>
    </w:p>
    <w:p>
      <w:pPr>
        <w:tabs>
          <w:tab w:pos="2780" w:val="left" w:leader="none"/>
        </w:tabs>
        <w:spacing w:before="6"/>
        <w:ind w:left="200" w:right="0" w:firstLine="0"/>
        <w:jc w:val="both"/>
        <w:rPr>
          <w:sz w:val="17"/>
        </w:rPr>
      </w:pPr>
      <w:r>
        <w:rPr>
          <w:w w:val="106"/>
          <w:position w:val="-2"/>
          <w:sz w:val="11"/>
          <w:u w:val="thick"/>
        </w:rPr>
        <w:t> </w:t>
      </w:r>
      <w:r>
        <w:rPr>
          <w:position w:val="-2"/>
          <w:sz w:val="11"/>
          <w:u w:val="thick"/>
        </w:rPr>
        <w:tab/>
      </w:r>
      <w:r>
        <w:rPr>
          <w:sz w:val="17"/>
        </w:rPr>
        <w:t>Surface Roughness, R</w:t>
      </w:r>
      <w:r>
        <w:rPr>
          <w:sz w:val="17"/>
          <w:u w:val="thick"/>
          <w:vertAlign w:val="subscript"/>
        </w:rPr>
        <w:t>a</w:t>
      </w:r>
      <w:r>
        <w:rPr>
          <w:spacing w:val="38"/>
          <w:sz w:val="17"/>
          <w:u w:val="thick"/>
          <w:vertAlign w:val="baseline"/>
        </w:rPr>
        <w:t> </w:t>
      </w:r>
      <w:r>
        <w:rPr>
          <w:sz w:val="17"/>
          <w:vertAlign w:val="baseline"/>
        </w:rPr>
        <w:t>(µm)</w:t>
      </w:r>
    </w:p>
    <w:p>
      <w:pPr>
        <w:spacing w:before="52"/>
        <w:ind w:left="203" w:right="0" w:firstLine="0"/>
        <w:jc w:val="both"/>
        <w:rPr>
          <w:sz w:val="15"/>
        </w:rPr>
      </w:pPr>
      <w:r>
        <w:rPr/>
        <w:pict>
          <v:shape style="position:absolute;margin-left:41pt;margin-top:9.36898pt;width:290.150pt;height:60.6pt;mso-position-horizontal-relative:page;mso-position-vertical-relative:paragraph;z-index:25167872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8"/>
                    <w:gridCol w:w="594"/>
                    <w:gridCol w:w="721"/>
                    <w:gridCol w:w="808"/>
                    <w:gridCol w:w="876"/>
                    <w:gridCol w:w="912"/>
                    <w:gridCol w:w="553"/>
                    <w:gridCol w:w="980"/>
                  </w:tblGrid>
                  <w:tr>
                    <w:trPr>
                      <w:trHeight w:val="246" w:hRule="atLeast"/>
                    </w:trPr>
                    <w:tc>
                      <w:tcPr>
                        <w:tcW w:w="3357" w:type="dxa"/>
                        <w:gridSpan w:val="5"/>
                        <w:tcBorders>
                          <w:bottom w:val="single" w:sz="4" w:space="0" w:color="000000"/>
                        </w:tcBorders>
                      </w:tcPr>
                      <w:p>
                        <w:pPr>
                          <w:pStyle w:val="TableParagraph"/>
                          <w:spacing w:line="240" w:lineRule="auto" w:before="0"/>
                          <w:jc w:val="left"/>
                          <w:rPr>
                            <w:sz w:val="16"/>
                          </w:rPr>
                        </w:pPr>
                      </w:p>
                    </w:tc>
                    <w:tc>
                      <w:tcPr>
                        <w:tcW w:w="912" w:type="dxa"/>
                        <w:tcBorders>
                          <w:bottom w:val="single" w:sz="4" w:space="0" w:color="000000"/>
                        </w:tcBorders>
                      </w:tcPr>
                      <w:p>
                        <w:pPr>
                          <w:pStyle w:val="TableParagraph"/>
                          <w:spacing w:line="240" w:lineRule="auto" w:before="49"/>
                          <w:ind w:left="342"/>
                          <w:jc w:val="left"/>
                          <w:rPr>
                            <w:sz w:val="15"/>
                          </w:rPr>
                        </w:pPr>
                        <w:r>
                          <w:rPr>
                            <w:w w:val="105"/>
                            <w:sz w:val="15"/>
                          </w:rPr>
                          <w:t>(Eq. 2)</w:t>
                        </w:r>
                      </w:p>
                    </w:tc>
                    <w:tc>
                      <w:tcPr>
                        <w:tcW w:w="553" w:type="dxa"/>
                        <w:tcBorders>
                          <w:bottom w:val="single" w:sz="4" w:space="0" w:color="000000"/>
                        </w:tcBorders>
                      </w:tcPr>
                      <w:p>
                        <w:pPr>
                          <w:pStyle w:val="TableParagraph"/>
                          <w:spacing w:line="240" w:lineRule="auto" w:before="49"/>
                          <w:ind w:left="131"/>
                          <w:jc w:val="left"/>
                          <w:rPr>
                            <w:sz w:val="15"/>
                          </w:rPr>
                        </w:pPr>
                        <w:r>
                          <w:rPr>
                            <w:w w:val="105"/>
                            <w:sz w:val="15"/>
                          </w:rPr>
                          <w:t>(%)</w:t>
                        </w:r>
                      </w:p>
                    </w:tc>
                    <w:tc>
                      <w:tcPr>
                        <w:tcW w:w="980" w:type="dxa"/>
                      </w:tcPr>
                      <w:p>
                        <w:pPr>
                          <w:pStyle w:val="TableParagraph"/>
                          <w:spacing w:line="240" w:lineRule="auto" w:before="0"/>
                          <w:jc w:val="left"/>
                          <w:rPr>
                            <w:sz w:val="16"/>
                          </w:rPr>
                        </w:pPr>
                      </w:p>
                    </w:tc>
                  </w:tr>
                  <w:tr>
                    <w:trPr>
                      <w:trHeight w:val="219" w:hRule="atLeast"/>
                    </w:trPr>
                    <w:tc>
                      <w:tcPr>
                        <w:tcW w:w="358" w:type="dxa"/>
                        <w:tcBorders>
                          <w:top w:val="single" w:sz="4" w:space="0" w:color="000000"/>
                        </w:tcBorders>
                      </w:tcPr>
                      <w:p>
                        <w:pPr>
                          <w:pStyle w:val="TableParagraph"/>
                          <w:spacing w:line="240" w:lineRule="auto" w:before="6"/>
                          <w:ind w:left="92"/>
                          <w:jc w:val="left"/>
                          <w:rPr>
                            <w:sz w:val="15"/>
                          </w:rPr>
                        </w:pPr>
                        <w:r>
                          <w:rPr>
                            <w:w w:val="104"/>
                            <w:sz w:val="15"/>
                          </w:rPr>
                          <w:t>1</w:t>
                        </w:r>
                      </w:p>
                    </w:tc>
                    <w:tc>
                      <w:tcPr>
                        <w:tcW w:w="594" w:type="dxa"/>
                        <w:tcBorders>
                          <w:top w:val="single" w:sz="4" w:space="0" w:color="000000"/>
                        </w:tcBorders>
                      </w:tcPr>
                      <w:p>
                        <w:pPr>
                          <w:pStyle w:val="TableParagraph"/>
                          <w:spacing w:line="240" w:lineRule="auto" w:before="6"/>
                          <w:ind w:left="169" w:right="187"/>
                          <w:rPr>
                            <w:sz w:val="15"/>
                          </w:rPr>
                        </w:pPr>
                        <w:r>
                          <w:rPr>
                            <w:w w:val="105"/>
                            <w:sz w:val="15"/>
                          </w:rPr>
                          <w:t>0.6</w:t>
                        </w:r>
                      </w:p>
                    </w:tc>
                    <w:tc>
                      <w:tcPr>
                        <w:tcW w:w="721" w:type="dxa"/>
                        <w:tcBorders>
                          <w:top w:val="single" w:sz="4" w:space="0" w:color="000000"/>
                        </w:tcBorders>
                      </w:tcPr>
                      <w:p>
                        <w:pPr>
                          <w:pStyle w:val="TableParagraph"/>
                          <w:spacing w:line="240" w:lineRule="auto" w:before="6"/>
                          <w:ind w:left="108" w:right="253"/>
                          <w:rPr>
                            <w:sz w:val="15"/>
                          </w:rPr>
                        </w:pPr>
                        <w:r>
                          <w:rPr>
                            <w:w w:val="105"/>
                            <w:sz w:val="15"/>
                          </w:rPr>
                          <w:t>60</w:t>
                        </w:r>
                      </w:p>
                    </w:tc>
                    <w:tc>
                      <w:tcPr>
                        <w:tcW w:w="808" w:type="dxa"/>
                        <w:tcBorders>
                          <w:top w:val="single" w:sz="4" w:space="0" w:color="000000"/>
                        </w:tcBorders>
                      </w:tcPr>
                      <w:p>
                        <w:pPr>
                          <w:pStyle w:val="TableParagraph"/>
                          <w:spacing w:line="240" w:lineRule="auto" w:before="6"/>
                          <w:ind w:left="274"/>
                          <w:jc w:val="left"/>
                          <w:rPr>
                            <w:sz w:val="15"/>
                          </w:rPr>
                        </w:pPr>
                        <w:r>
                          <w:rPr>
                            <w:w w:val="105"/>
                            <w:sz w:val="15"/>
                          </w:rPr>
                          <w:t>0.25</w:t>
                        </w:r>
                      </w:p>
                    </w:tc>
                    <w:tc>
                      <w:tcPr>
                        <w:tcW w:w="876" w:type="dxa"/>
                        <w:tcBorders>
                          <w:top w:val="single" w:sz="4" w:space="0" w:color="000000"/>
                        </w:tcBorders>
                      </w:tcPr>
                      <w:p>
                        <w:pPr>
                          <w:pStyle w:val="TableParagraph"/>
                          <w:spacing w:line="240" w:lineRule="auto" w:before="6"/>
                          <w:ind w:left="256"/>
                          <w:jc w:val="left"/>
                          <w:rPr>
                            <w:sz w:val="15"/>
                          </w:rPr>
                        </w:pPr>
                        <w:r>
                          <w:rPr>
                            <w:w w:val="105"/>
                            <w:sz w:val="15"/>
                          </w:rPr>
                          <w:t>3.79</w:t>
                        </w:r>
                      </w:p>
                    </w:tc>
                    <w:tc>
                      <w:tcPr>
                        <w:tcW w:w="912" w:type="dxa"/>
                        <w:tcBorders>
                          <w:top w:val="single" w:sz="4" w:space="0" w:color="000000"/>
                        </w:tcBorders>
                      </w:tcPr>
                      <w:p>
                        <w:pPr>
                          <w:pStyle w:val="TableParagraph"/>
                          <w:spacing w:line="240" w:lineRule="auto" w:before="6"/>
                          <w:ind w:left="342"/>
                          <w:jc w:val="left"/>
                          <w:rPr>
                            <w:sz w:val="15"/>
                          </w:rPr>
                        </w:pPr>
                        <w:r>
                          <w:rPr>
                            <w:w w:val="105"/>
                            <w:sz w:val="15"/>
                          </w:rPr>
                          <w:t>3.42</w:t>
                        </w:r>
                      </w:p>
                    </w:tc>
                    <w:tc>
                      <w:tcPr>
                        <w:tcW w:w="553" w:type="dxa"/>
                        <w:tcBorders>
                          <w:top w:val="single" w:sz="4" w:space="0" w:color="000000"/>
                        </w:tcBorders>
                      </w:tcPr>
                      <w:p>
                        <w:pPr>
                          <w:pStyle w:val="TableParagraph"/>
                          <w:spacing w:line="240" w:lineRule="auto" w:before="6"/>
                          <w:ind w:left="131"/>
                          <w:jc w:val="left"/>
                          <w:rPr>
                            <w:sz w:val="15"/>
                          </w:rPr>
                        </w:pPr>
                        <w:r>
                          <w:rPr>
                            <w:w w:val="105"/>
                            <w:sz w:val="15"/>
                          </w:rPr>
                          <w:t>9.7</w:t>
                        </w:r>
                      </w:p>
                    </w:tc>
                    <w:tc>
                      <w:tcPr>
                        <w:tcW w:w="980" w:type="dxa"/>
                      </w:tcPr>
                      <w:p>
                        <w:pPr>
                          <w:pStyle w:val="TableParagraph"/>
                          <w:spacing w:line="167" w:lineRule="exact" w:before="0"/>
                          <w:ind w:right="47"/>
                          <w:jc w:val="right"/>
                          <w:rPr>
                            <w:sz w:val="15"/>
                          </w:rPr>
                        </w:pPr>
                        <w:r>
                          <w:rPr>
                            <w:w w:val="105"/>
                            <w:sz w:val="15"/>
                          </w:rPr>
                          <w:t>[10]</w:t>
                        </w:r>
                      </w:p>
                    </w:tc>
                  </w:tr>
                  <w:tr>
                    <w:trPr>
                      <w:trHeight w:val="213" w:hRule="atLeast"/>
                    </w:trPr>
                    <w:tc>
                      <w:tcPr>
                        <w:tcW w:w="358" w:type="dxa"/>
                      </w:tcPr>
                      <w:p>
                        <w:pPr>
                          <w:pStyle w:val="TableParagraph"/>
                          <w:spacing w:line="240" w:lineRule="auto" w:before="19"/>
                          <w:ind w:left="92"/>
                          <w:jc w:val="left"/>
                          <w:rPr>
                            <w:sz w:val="15"/>
                          </w:rPr>
                        </w:pPr>
                        <w:r>
                          <w:rPr>
                            <w:w w:val="104"/>
                            <w:sz w:val="15"/>
                          </w:rPr>
                          <w:t>2</w:t>
                        </w:r>
                      </w:p>
                    </w:tc>
                    <w:tc>
                      <w:tcPr>
                        <w:tcW w:w="594" w:type="dxa"/>
                      </w:tcPr>
                      <w:p>
                        <w:pPr>
                          <w:pStyle w:val="TableParagraph"/>
                          <w:spacing w:line="240" w:lineRule="auto" w:before="19"/>
                          <w:ind w:left="169" w:right="187"/>
                          <w:rPr>
                            <w:sz w:val="15"/>
                          </w:rPr>
                        </w:pPr>
                        <w:r>
                          <w:rPr>
                            <w:w w:val="105"/>
                            <w:sz w:val="15"/>
                          </w:rPr>
                          <w:t>0.8</w:t>
                        </w:r>
                      </w:p>
                    </w:tc>
                    <w:tc>
                      <w:tcPr>
                        <w:tcW w:w="721" w:type="dxa"/>
                      </w:tcPr>
                      <w:p>
                        <w:pPr>
                          <w:pStyle w:val="TableParagraph"/>
                          <w:spacing w:line="240" w:lineRule="auto" w:before="19"/>
                          <w:ind w:left="108" w:right="253"/>
                          <w:rPr>
                            <w:sz w:val="15"/>
                          </w:rPr>
                        </w:pPr>
                        <w:r>
                          <w:rPr>
                            <w:w w:val="105"/>
                            <w:sz w:val="15"/>
                          </w:rPr>
                          <w:t>80</w:t>
                        </w:r>
                      </w:p>
                    </w:tc>
                    <w:tc>
                      <w:tcPr>
                        <w:tcW w:w="808" w:type="dxa"/>
                      </w:tcPr>
                      <w:p>
                        <w:pPr>
                          <w:pStyle w:val="TableParagraph"/>
                          <w:spacing w:line="240" w:lineRule="auto" w:before="19"/>
                          <w:ind w:left="274"/>
                          <w:jc w:val="left"/>
                          <w:rPr>
                            <w:sz w:val="15"/>
                          </w:rPr>
                        </w:pPr>
                        <w:r>
                          <w:rPr>
                            <w:w w:val="105"/>
                            <w:sz w:val="15"/>
                          </w:rPr>
                          <w:t>0.18</w:t>
                        </w:r>
                      </w:p>
                    </w:tc>
                    <w:tc>
                      <w:tcPr>
                        <w:tcW w:w="876" w:type="dxa"/>
                      </w:tcPr>
                      <w:p>
                        <w:pPr>
                          <w:pStyle w:val="TableParagraph"/>
                          <w:spacing w:line="240" w:lineRule="auto" w:before="19"/>
                          <w:ind w:left="256"/>
                          <w:jc w:val="left"/>
                          <w:rPr>
                            <w:sz w:val="15"/>
                          </w:rPr>
                        </w:pPr>
                        <w:r>
                          <w:rPr>
                            <w:w w:val="105"/>
                            <w:sz w:val="15"/>
                          </w:rPr>
                          <w:t>1.98</w:t>
                        </w:r>
                      </w:p>
                    </w:tc>
                    <w:tc>
                      <w:tcPr>
                        <w:tcW w:w="912" w:type="dxa"/>
                      </w:tcPr>
                      <w:p>
                        <w:pPr>
                          <w:pStyle w:val="TableParagraph"/>
                          <w:spacing w:line="240" w:lineRule="auto" w:before="19"/>
                          <w:ind w:left="342"/>
                          <w:jc w:val="left"/>
                          <w:rPr>
                            <w:sz w:val="15"/>
                          </w:rPr>
                        </w:pPr>
                        <w:r>
                          <w:rPr>
                            <w:w w:val="105"/>
                            <w:sz w:val="15"/>
                          </w:rPr>
                          <w:t>2.20</w:t>
                        </w:r>
                      </w:p>
                    </w:tc>
                    <w:tc>
                      <w:tcPr>
                        <w:tcW w:w="553" w:type="dxa"/>
                      </w:tcPr>
                      <w:p>
                        <w:pPr>
                          <w:pStyle w:val="TableParagraph"/>
                          <w:spacing w:line="240" w:lineRule="auto" w:before="19"/>
                          <w:ind w:left="131"/>
                          <w:jc w:val="left"/>
                          <w:rPr>
                            <w:sz w:val="15"/>
                          </w:rPr>
                        </w:pPr>
                        <w:r>
                          <w:rPr>
                            <w:w w:val="105"/>
                            <w:sz w:val="15"/>
                          </w:rPr>
                          <w:t>11.1</w:t>
                        </w:r>
                      </w:p>
                    </w:tc>
                    <w:tc>
                      <w:tcPr>
                        <w:tcW w:w="980" w:type="dxa"/>
                      </w:tcPr>
                      <w:p>
                        <w:pPr>
                          <w:pStyle w:val="TableParagraph"/>
                          <w:spacing w:line="240" w:lineRule="auto" w:before="0"/>
                          <w:jc w:val="left"/>
                          <w:rPr>
                            <w:sz w:val="14"/>
                          </w:rPr>
                        </w:pPr>
                      </w:p>
                    </w:tc>
                  </w:tr>
                  <w:tr>
                    <w:trPr>
                      <w:trHeight w:val="239" w:hRule="atLeast"/>
                    </w:trPr>
                    <w:tc>
                      <w:tcPr>
                        <w:tcW w:w="358" w:type="dxa"/>
                        <w:tcBorders>
                          <w:bottom w:val="single" w:sz="12" w:space="0" w:color="000000"/>
                        </w:tcBorders>
                      </w:tcPr>
                      <w:p>
                        <w:pPr>
                          <w:pStyle w:val="TableParagraph"/>
                          <w:spacing w:line="240" w:lineRule="auto" w:before="19"/>
                          <w:ind w:left="92"/>
                          <w:jc w:val="left"/>
                          <w:rPr>
                            <w:sz w:val="15"/>
                          </w:rPr>
                        </w:pPr>
                        <w:r>
                          <w:rPr>
                            <w:w w:val="104"/>
                            <w:sz w:val="15"/>
                          </w:rPr>
                          <w:t>3</w:t>
                        </w:r>
                      </w:p>
                    </w:tc>
                    <w:tc>
                      <w:tcPr>
                        <w:tcW w:w="594" w:type="dxa"/>
                        <w:tcBorders>
                          <w:bottom w:val="single" w:sz="12" w:space="0" w:color="000000"/>
                        </w:tcBorders>
                      </w:tcPr>
                      <w:p>
                        <w:pPr>
                          <w:pStyle w:val="TableParagraph"/>
                          <w:spacing w:line="240" w:lineRule="auto" w:before="19"/>
                          <w:ind w:left="169" w:right="187"/>
                          <w:rPr>
                            <w:sz w:val="15"/>
                          </w:rPr>
                        </w:pPr>
                        <w:r>
                          <w:rPr>
                            <w:w w:val="105"/>
                            <w:sz w:val="15"/>
                          </w:rPr>
                          <w:t>1.0</w:t>
                        </w:r>
                      </w:p>
                    </w:tc>
                    <w:tc>
                      <w:tcPr>
                        <w:tcW w:w="721" w:type="dxa"/>
                        <w:tcBorders>
                          <w:bottom w:val="single" w:sz="12" w:space="0" w:color="000000"/>
                        </w:tcBorders>
                      </w:tcPr>
                      <w:p>
                        <w:pPr>
                          <w:pStyle w:val="TableParagraph"/>
                          <w:spacing w:line="240" w:lineRule="auto" w:before="19"/>
                          <w:ind w:left="189" w:right="252"/>
                          <w:rPr>
                            <w:sz w:val="15"/>
                          </w:rPr>
                        </w:pPr>
                        <w:r>
                          <w:rPr>
                            <w:w w:val="105"/>
                            <w:sz w:val="15"/>
                          </w:rPr>
                          <w:t>140</w:t>
                        </w:r>
                      </w:p>
                    </w:tc>
                    <w:tc>
                      <w:tcPr>
                        <w:tcW w:w="808" w:type="dxa"/>
                        <w:tcBorders>
                          <w:bottom w:val="single" w:sz="12" w:space="0" w:color="000000"/>
                        </w:tcBorders>
                      </w:tcPr>
                      <w:p>
                        <w:pPr>
                          <w:pStyle w:val="TableParagraph"/>
                          <w:spacing w:line="240" w:lineRule="auto" w:before="19"/>
                          <w:ind w:left="274"/>
                          <w:jc w:val="left"/>
                          <w:rPr>
                            <w:sz w:val="15"/>
                          </w:rPr>
                        </w:pPr>
                        <w:r>
                          <w:rPr>
                            <w:w w:val="105"/>
                            <w:sz w:val="15"/>
                          </w:rPr>
                          <w:t>0.1</w:t>
                        </w:r>
                      </w:p>
                    </w:tc>
                    <w:tc>
                      <w:tcPr>
                        <w:tcW w:w="876" w:type="dxa"/>
                        <w:tcBorders>
                          <w:bottom w:val="single" w:sz="12" w:space="0" w:color="000000"/>
                        </w:tcBorders>
                      </w:tcPr>
                      <w:p>
                        <w:pPr>
                          <w:pStyle w:val="TableParagraph"/>
                          <w:spacing w:line="240" w:lineRule="auto" w:before="19"/>
                          <w:ind w:left="256"/>
                          <w:jc w:val="left"/>
                          <w:rPr>
                            <w:sz w:val="15"/>
                          </w:rPr>
                        </w:pPr>
                        <w:r>
                          <w:rPr>
                            <w:w w:val="105"/>
                            <w:sz w:val="15"/>
                          </w:rPr>
                          <w:t>0.74</w:t>
                        </w:r>
                      </w:p>
                    </w:tc>
                    <w:tc>
                      <w:tcPr>
                        <w:tcW w:w="912" w:type="dxa"/>
                        <w:tcBorders>
                          <w:bottom w:val="single" w:sz="12" w:space="0" w:color="000000"/>
                        </w:tcBorders>
                      </w:tcPr>
                      <w:p>
                        <w:pPr>
                          <w:pStyle w:val="TableParagraph"/>
                          <w:spacing w:line="240" w:lineRule="auto" w:before="19"/>
                          <w:ind w:left="342"/>
                          <w:jc w:val="left"/>
                          <w:rPr>
                            <w:sz w:val="15"/>
                          </w:rPr>
                        </w:pPr>
                        <w:r>
                          <w:rPr>
                            <w:w w:val="105"/>
                            <w:sz w:val="15"/>
                          </w:rPr>
                          <w:t>0.68</w:t>
                        </w:r>
                      </w:p>
                    </w:tc>
                    <w:tc>
                      <w:tcPr>
                        <w:tcW w:w="553" w:type="dxa"/>
                        <w:tcBorders>
                          <w:bottom w:val="single" w:sz="12" w:space="0" w:color="000000"/>
                        </w:tcBorders>
                      </w:tcPr>
                      <w:p>
                        <w:pPr>
                          <w:pStyle w:val="TableParagraph"/>
                          <w:spacing w:line="240" w:lineRule="auto" w:before="19"/>
                          <w:ind w:left="131"/>
                          <w:jc w:val="left"/>
                          <w:rPr>
                            <w:sz w:val="15"/>
                          </w:rPr>
                        </w:pPr>
                        <w:r>
                          <w:rPr>
                            <w:w w:val="105"/>
                            <w:sz w:val="15"/>
                          </w:rPr>
                          <w:t>8.5</w:t>
                        </w:r>
                      </w:p>
                    </w:tc>
                    <w:tc>
                      <w:tcPr>
                        <w:tcW w:w="980" w:type="dxa"/>
                      </w:tcPr>
                      <w:p>
                        <w:pPr>
                          <w:pStyle w:val="TableParagraph"/>
                          <w:spacing w:line="240" w:lineRule="auto" w:before="0"/>
                          <w:jc w:val="left"/>
                          <w:rPr>
                            <w:sz w:val="16"/>
                          </w:rPr>
                        </w:pPr>
                      </w:p>
                    </w:tc>
                  </w:tr>
                  <w:tr>
                    <w:trPr>
                      <w:trHeight w:val="252" w:hRule="atLeast"/>
                    </w:trPr>
                    <w:tc>
                      <w:tcPr>
                        <w:tcW w:w="358" w:type="dxa"/>
                        <w:tcBorders>
                          <w:top w:val="single" w:sz="12" w:space="0" w:color="000000"/>
                        </w:tcBorders>
                      </w:tcPr>
                      <w:p>
                        <w:pPr>
                          <w:pStyle w:val="TableParagraph"/>
                          <w:spacing w:line="240" w:lineRule="auto" w:before="0"/>
                          <w:jc w:val="left"/>
                          <w:rPr>
                            <w:sz w:val="16"/>
                          </w:rPr>
                        </w:pPr>
                      </w:p>
                    </w:tc>
                    <w:tc>
                      <w:tcPr>
                        <w:tcW w:w="594" w:type="dxa"/>
                        <w:tcBorders>
                          <w:top w:val="single" w:sz="12" w:space="0" w:color="000000"/>
                        </w:tcBorders>
                      </w:tcPr>
                      <w:p>
                        <w:pPr>
                          <w:pStyle w:val="TableParagraph"/>
                          <w:spacing w:line="240" w:lineRule="auto" w:before="0"/>
                          <w:jc w:val="left"/>
                          <w:rPr>
                            <w:sz w:val="16"/>
                          </w:rPr>
                        </w:pPr>
                      </w:p>
                    </w:tc>
                    <w:tc>
                      <w:tcPr>
                        <w:tcW w:w="721" w:type="dxa"/>
                        <w:tcBorders>
                          <w:top w:val="single" w:sz="12" w:space="0" w:color="000000"/>
                        </w:tcBorders>
                      </w:tcPr>
                      <w:p>
                        <w:pPr>
                          <w:pStyle w:val="TableParagraph"/>
                          <w:spacing w:line="240" w:lineRule="auto" w:before="0"/>
                          <w:jc w:val="left"/>
                          <w:rPr>
                            <w:sz w:val="16"/>
                          </w:rPr>
                        </w:pPr>
                      </w:p>
                    </w:tc>
                    <w:tc>
                      <w:tcPr>
                        <w:tcW w:w="808" w:type="dxa"/>
                        <w:tcBorders>
                          <w:top w:val="single" w:sz="12" w:space="0" w:color="000000"/>
                        </w:tcBorders>
                      </w:tcPr>
                      <w:p>
                        <w:pPr>
                          <w:pStyle w:val="TableParagraph"/>
                          <w:spacing w:line="240" w:lineRule="auto" w:before="0"/>
                          <w:jc w:val="left"/>
                          <w:rPr>
                            <w:sz w:val="16"/>
                          </w:rPr>
                        </w:pPr>
                      </w:p>
                    </w:tc>
                    <w:tc>
                      <w:tcPr>
                        <w:tcW w:w="876" w:type="dxa"/>
                        <w:tcBorders>
                          <w:top w:val="single" w:sz="12" w:space="0" w:color="000000"/>
                        </w:tcBorders>
                      </w:tcPr>
                      <w:p>
                        <w:pPr>
                          <w:pStyle w:val="TableParagraph"/>
                          <w:spacing w:line="240" w:lineRule="auto" w:before="0"/>
                          <w:jc w:val="left"/>
                          <w:rPr>
                            <w:sz w:val="16"/>
                          </w:rPr>
                        </w:pPr>
                      </w:p>
                    </w:tc>
                    <w:tc>
                      <w:tcPr>
                        <w:tcW w:w="912" w:type="dxa"/>
                        <w:tcBorders>
                          <w:top w:val="single" w:sz="12" w:space="0" w:color="000000"/>
                        </w:tcBorders>
                      </w:tcPr>
                      <w:p>
                        <w:pPr>
                          <w:pStyle w:val="TableParagraph"/>
                          <w:spacing w:line="240" w:lineRule="auto" w:before="0"/>
                          <w:jc w:val="left"/>
                          <w:rPr>
                            <w:sz w:val="16"/>
                          </w:rPr>
                        </w:pPr>
                      </w:p>
                    </w:tc>
                    <w:tc>
                      <w:tcPr>
                        <w:tcW w:w="553" w:type="dxa"/>
                        <w:tcBorders>
                          <w:top w:val="single" w:sz="12" w:space="0" w:color="000000"/>
                        </w:tcBorders>
                      </w:tcPr>
                      <w:p>
                        <w:pPr>
                          <w:pStyle w:val="TableParagraph"/>
                          <w:spacing w:line="240" w:lineRule="auto" w:before="0"/>
                          <w:jc w:val="left"/>
                          <w:rPr>
                            <w:sz w:val="16"/>
                          </w:rPr>
                        </w:pPr>
                      </w:p>
                    </w:tc>
                    <w:tc>
                      <w:tcPr>
                        <w:tcW w:w="980" w:type="dxa"/>
                      </w:tcPr>
                      <w:p>
                        <w:pPr>
                          <w:pStyle w:val="TableParagraph"/>
                          <w:spacing w:line="240" w:lineRule="auto" w:before="28"/>
                          <w:ind w:right="47"/>
                          <w:jc w:val="right"/>
                          <w:rPr>
                            <w:sz w:val="15"/>
                          </w:rPr>
                        </w:pPr>
                        <w:r>
                          <w:rPr>
                            <w:w w:val="105"/>
                            <w:sz w:val="15"/>
                          </w:rPr>
                          <w:t>[11]</w:t>
                        </w:r>
                      </w:p>
                    </w:tc>
                  </w:tr>
                </w:tbl>
                <w:p>
                  <w:pPr>
                    <w:pStyle w:val="BodyText"/>
                  </w:pPr>
                </w:p>
              </w:txbxContent>
            </v:textbox>
            <w10:wrap type="none"/>
          </v:shape>
        </w:pict>
      </w:r>
      <w:r>
        <w:rPr>
          <w:w w:val="105"/>
          <w:sz w:val="15"/>
        </w:rPr>
        <w:t>Test D(mm) V(m/min) F(mm/rev) Experiment Model Error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20"/>
        </w:rPr>
      </w:pPr>
    </w:p>
    <w:p>
      <w:pPr>
        <w:pStyle w:val="ListParagraph"/>
        <w:numPr>
          <w:ilvl w:val="0"/>
          <w:numId w:val="1"/>
        </w:numPr>
        <w:tabs>
          <w:tab w:pos="2248" w:val="left" w:leader="none"/>
        </w:tabs>
        <w:spacing w:line="240" w:lineRule="auto" w:before="0" w:after="0"/>
        <w:ind w:left="2247" w:right="0" w:hanging="238"/>
        <w:jc w:val="left"/>
        <w:rPr>
          <w:sz w:val="19"/>
        </w:rPr>
      </w:pPr>
      <w:r>
        <w:rPr>
          <w:w w:val="105"/>
          <w:sz w:val="19"/>
        </w:rPr>
        <w:t>C</w:t>
      </w:r>
      <w:r>
        <w:rPr>
          <w:w w:val="105"/>
          <w:sz w:val="15"/>
        </w:rPr>
        <w:t>ONCLUSION</w:t>
      </w:r>
    </w:p>
    <w:p>
      <w:pPr>
        <w:pStyle w:val="BodyText"/>
        <w:spacing w:line="252" w:lineRule="auto" w:before="10"/>
        <w:ind w:left="291" w:right="71" w:firstLine="194"/>
        <w:jc w:val="both"/>
      </w:pPr>
      <w:r>
        <w:rPr/>
        <w:t>The analyzed results from turning flame hardened  medium carbon steel AISI 1055 with CVD (TiN-Al</w:t>
      </w:r>
      <w:r>
        <w:rPr>
          <w:vertAlign w:val="subscript"/>
        </w:rPr>
        <w:t>2</w:t>
      </w:r>
      <w:r>
        <w:rPr>
          <w:vertAlign w:val="baseline"/>
        </w:rPr>
        <w:t>O</w:t>
      </w:r>
      <w:r>
        <w:rPr>
          <w:vertAlign w:val="subscript"/>
        </w:rPr>
        <w:t>3</w:t>
      </w:r>
      <w:r>
        <w:rPr>
          <w:vertAlign w:val="baseline"/>
        </w:rPr>
        <w:t>- TiCN) coated cemented carbide inserts revealed the following</w:t>
      </w:r>
      <w:r>
        <w:rPr>
          <w:spacing w:val="1"/>
          <w:vertAlign w:val="baseline"/>
        </w:rPr>
        <w:t> </w:t>
      </w:r>
      <w:r>
        <w:rPr>
          <w:vertAlign w:val="baseline"/>
        </w:rPr>
        <w:t>conclusions:</w:t>
      </w:r>
    </w:p>
    <w:p>
      <w:pPr>
        <w:pStyle w:val="ListParagraph"/>
        <w:numPr>
          <w:ilvl w:val="1"/>
          <w:numId w:val="4"/>
        </w:numPr>
        <w:tabs>
          <w:tab w:pos="993" w:val="left" w:leader="none"/>
        </w:tabs>
        <w:spacing w:line="252" w:lineRule="auto" w:before="0" w:after="0"/>
        <w:ind w:left="992" w:right="69" w:hanging="351"/>
        <w:jc w:val="both"/>
        <w:rPr>
          <w:sz w:val="19"/>
        </w:rPr>
      </w:pPr>
      <w:r>
        <w:rPr>
          <w:sz w:val="19"/>
        </w:rPr>
        <w:t>Taguchi is an efficient and systematic methodology for optimizing turning parameters and can be utilized rather than engineering</w:t>
      </w:r>
      <w:r>
        <w:rPr>
          <w:spacing w:val="10"/>
          <w:sz w:val="19"/>
        </w:rPr>
        <w:t> </w:t>
      </w:r>
      <w:r>
        <w:rPr>
          <w:sz w:val="19"/>
        </w:rPr>
        <w:t>judgment.</w:t>
      </w:r>
    </w:p>
    <w:p>
      <w:pPr>
        <w:pStyle w:val="ListParagraph"/>
        <w:numPr>
          <w:ilvl w:val="1"/>
          <w:numId w:val="4"/>
        </w:numPr>
        <w:tabs>
          <w:tab w:pos="993" w:val="left" w:leader="none"/>
        </w:tabs>
        <w:spacing w:line="252" w:lineRule="auto" w:before="0" w:after="0"/>
        <w:ind w:left="992" w:right="72" w:hanging="351"/>
        <w:jc w:val="both"/>
        <w:rPr>
          <w:sz w:val="19"/>
        </w:rPr>
      </w:pPr>
      <w:r>
        <w:rPr>
          <w:sz w:val="19"/>
        </w:rPr>
        <w:t>Feed is the most influential controlling factor on surface finish variation followed by turning</w:t>
      </w:r>
      <w:r>
        <w:rPr>
          <w:spacing w:val="36"/>
          <w:sz w:val="19"/>
        </w:rPr>
        <w:t> </w:t>
      </w:r>
      <w:r>
        <w:rPr>
          <w:sz w:val="19"/>
        </w:rPr>
        <w:t>speed.</w:t>
      </w:r>
    </w:p>
    <w:p>
      <w:pPr>
        <w:pStyle w:val="ListParagraph"/>
        <w:numPr>
          <w:ilvl w:val="1"/>
          <w:numId w:val="4"/>
        </w:numPr>
        <w:tabs>
          <w:tab w:pos="993" w:val="left" w:leader="none"/>
        </w:tabs>
        <w:spacing w:line="249" w:lineRule="auto" w:before="0" w:after="0"/>
        <w:ind w:left="992" w:right="71" w:hanging="351"/>
        <w:jc w:val="both"/>
        <w:rPr>
          <w:sz w:val="19"/>
        </w:rPr>
      </w:pPr>
      <w:r>
        <w:rPr>
          <w:sz w:val="19"/>
        </w:rPr>
        <w:t>The depth of cut was found to be insignificant on surface</w:t>
      </w:r>
      <w:r>
        <w:rPr>
          <w:spacing w:val="3"/>
          <w:sz w:val="19"/>
        </w:rPr>
        <w:t> </w:t>
      </w:r>
      <w:r>
        <w:rPr>
          <w:sz w:val="19"/>
        </w:rPr>
        <w:t>roughness.</w:t>
      </w:r>
    </w:p>
    <w:p>
      <w:pPr>
        <w:pStyle w:val="ListParagraph"/>
        <w:numPr>
          <w:ilvl w:val="1"/>
          <w:numId w:val="4"/>
        </w:numPr>
        <w:tabs>
          <w:tab w:pos="993" w:val="left" w:leader="none"/>
        </w:tabs>
        <w:spacing w:line="249" w:lineRule="auto" w:before="0" w:after="0"/>
        <w:ind w:left="992" w:right="71" w:hanging="351"/>
        <w:jc w:val="both"/>
        <w:rPr>
          <w:sz w:val="19"/>
        </w:rPr>
      </w:pPr>
      <w:r>
        <w:rPr>
          <w:sz w:val="19"/>
        </w:rPr>
        <w:t>The most significant interaction among  the analyzed interactions of controlling parameters was depth of</w:t>
      </w:r>
      <w:r>
        <w:rPr>
          <w:spacing w:val="-1"/>
          <w:sz w:val="19"/>
        </w:rPr>
        <w:t> </w:t>
      </w:r>
      <w:r>
        <w:rPr>
          <w:sz w:val="19"/>
        </w:rPr>
        <w:t>cut/feed.</w:t>
      </w:r>
    </w:p>
    <w:p>
      <w:pPr>
        <w:spacing w:line="256" w:lineRule="auto" w:before="13"/>
        <w:ind w:left="550" w:right="760" w:firstLine="0"/>
        <w:jc w:val="both"/>
        <w:rPr>
          <w:sz w:val="15"/>
        </w:rPr>
      </w:pPr>
      <w:r>
        <w:rPr/>
        <w:br w:type="column"/>
      </w:r>
      <w:r>
        <w:rPr>
          <w:w w:val="105"/>
          <w:sz w:val="15"/>
        </w:rPr>
        <w:t>surface roughness and dimensional deviation by measuring cutting forces and vibrations in turning process,” J. Mater. Process. Technology, vol.132, pp. 203–214, January 2003.</w:t>
      </w:r>
    </w:p>
    <w:p>
      <w:pPr>
        <w:pStyle w:val="ListParagraph"/>
        <w:numPr>
          <w:ilvl w:val="0"/>
          <w:numId w:val="5"/>
        </w:numPr>
        <w:tabs>
          <w:tab w:pos="551" w:val="left" w:leader="none"/>
        </w:tabs>
        <w:spacing w:line="256" w:lineRule="auto" w:before="1" w:after="0"/>
        <w:ind w:left="550" w:right="760" w:hanging="351"/>
        <w:jc w:val="both"/>
        <w:rPr>
          <w:sz w:val="15"/>
        </w:rPr>
      </w:pPr>
      <w:r>
        <w:rPr>
          <w:w w:val="105"/>
          <w:sz w:val="15"/>
        </w:rPr>
        <w:t>C. X. Feng, “An experimental study of the impact of turning parameters on surface roughness,” </w:t>
      </w:r>
      <w:r>
        <w:rPr>
          <w:spacing w:val="-4"/>
          <w:w w:val="105"/>
          <w:sz w:val="15"/>
        </w:rPr>
        <w:t>In </w:t>
      </w:r>
      <w:r>
        <w:rPr>
          <w:w w:val="105"/>
          <w:sz w:val="15"/>
        </w:rPr>
        <w:t>Proceedings of the 2001, Industrial Engineering Research Conference, Paper No.</w:t>
      </w:r>
      <w:r>
        <w:rPr>
          <w:spacing w:val="-19"/>
          <w:w w:val="105"/>
          <w:sz w:val="15"/>
        </w:rPr>
        <w:t> </w:t>
      </w:r>
      <w:r>
        <w:rPr>
          <w:w w:val="105"/>
          <w:sz w:val="15"/>
        </w:rPr>
        <w:t>2036.</w:t>
      </w:r>
    </w:p>
    <w:p>
      <w:pPr>
        <w:pStyle w:val="ListParagraph"/>
        <w:numPr>
          <w:ilvl w:val="0"/>
          <w:numId w:val="5"/>
        </w:numPr>
        <w:tabs>
          <w:tab w:pos="551" w:val="left" w:leader="none"/>
        </w:tabs>
        <w:spacing w:line="256" w:lineRule="auto" w:before="0" w:after="0"/>
        <w:ind w:left="550" w:right="762" w:hanging="351"/>
        <w:jc w:val="both"/>
        <w:rPr>
          <w:sz w:val="15"/>
        </w:rPr>
      </w:pPr>
      <w:r>
        <w:rPr>
          <w:w w:val="105"/>
          <w:sz w:val="15"/>
        </w:rPr>
        <w:t>G. Boothroyd, </w:t>
      </w:r>
      <w:r>
        <w:rPr>
          <w:spacing w:val="-3"/>
          <w:w w:val="105"/>
          <w:sz w:val="15"/>
        </w:rPr>
        <w:t>W.A. </w:t>
      </w:r>
      <w:r>
        <w:rPr>
          <w:w w:val="105"/>
          <w:sz w:val="15"/>
        </w:rPr>
        <w:t>Knight, Fundamentals of Machining and Machine Tools, Marcel Dekker, New York</w:t>
      </w:r>
      <w:r>
        <w:rPr>
          <w:spacing w:val="-14"/>
          <w:w w:val="105"/>
          <w:sz w:val="15"/>
        </w:rPr>
        <w:t> </w:t>
      </w:r>
      <w:r>
        <w:rPr>
          <w:w w:val="105"/>
          <w:sz w:val="15"/>
        </w:rPr>
        <w:t>1989.</w:t>
      </w:r>
    </w:p>
    <w:p>
      <w:pPr>
        <w:pStyle w:val="ListParagraph"/>
        <w:numPr>
          <w:ilvl w:val="0"/>
          <w:numId w:val="5"/>
        </w:numPr>
        <w:tabs>
          <w:tab w:pos="551" w:val="left" w:leader="none"/>
        </w:tabs>
        <w:spacing w:line="254" w:lineRule="auto" w:before="1" w:after="0"/>
        <w:ind w:left="550" w:right="760" w:hanging="351"/>
        <w:jc w:val="both"/>
        <w:rPr>
          <w:sz w:val="15"/>
        </w:rPr>
      </w:pPr>
      <w:r>
        <w:rPr>
          <w:w w:val="105"/>
          <w:sz w:val="15"/>
        </w:rPr>
        <w:t>A.E. Diniz, R. Micaroni, “Cutting conditions for finish turning process aiming: the use of dry cutting,” Int. J. Mach. Tools Manufacturing, vol. 432,pp. 899–904, June</w:t>
      </w:r>
      <w:r>
        <w:rPr>
          <w:spacing w:val="-6"/>
          <w:w w:val="105"/>
          <w:sz w:val="15"/>
        </w:rPr>
        <w:t> </w:t>
      </w:r>
      <w:r>
        <w:rPr>
          <w:w w:val="105"/>
          <w:sz w:val="15"/>
        </w:rPr>
        <w:t>2002.</w:t>
      </w:r>
    </w:p>
    <w:p>
      <w:pPr>
        <w:pStyle w:val="ListParagraph"/>
        <w:numPr>
          <w:ilvl w:val="0"/>
          <w:numId w:val="5"/>
        </w:numPr>
        <w:tabs>
          <w:tab w:pos="551" w:val="left" w:leader="none"/>
        </w:tabs>
        <w:spacing w:line="256" w:lineRule="auto" w:before="3" w:after="0"/>
        <w:ind w:left="550" w:right="760" w:hanging="351"/>
        <w:jc w:val="both"/>
        <w:rPr>
          <w:sz w:val="15"/>
        </w:rPr>
      </w:pPr>
      <w:r>
        <w:rPr>
          <w:w w:val="105"/>
          <w:sz w:val="15"/>
        </w:rPr>
        <w:t>M. Armendia, A. Garay, L.-M. Iriarte, P.-J. Arrazola, “Comparison of the machinabilities of Ti6Al4V and </w:t>
      </w:r>
      <w:r>
        <w:rPr>
          <w:spacing w:val="-3"/>
          <w:w w:val="105"/>
          <w:sz w:val="15"/>
        </w:rPr>
        <w:t>TIMETAL </w:t>
      </w:r>
      <w:r>
        <w:rPr>
          <w:w w:val="105"/>
          <w:sz w:val="15"/>
        </w:rPr>
        <w:t>54M using uncoated WC–Co tools,” J. Mater. Process. Technology, vol. 210, pp.197–203,</w:t>
      </w:r>
      <w:r>
        <w:rPr>
          <w:spacing w:val="3"/>
          <w:w w:val="105"/>
          <w:sz w:val="15"/>
        </w:rPr>
        <w:t> </w:t>
      </w:r>
      <w:r>
        <w:rPr>
          <w:w w:val="105"/>
          <w:sz w:val="15"/>
        </w:rPr>
        <w:t>2010.</w:t>
      </w:r>
    </w:p>
    <w:p>
      <w:pPr>
        <w:pStyle w:val="ListParagraph"/>
        <w:numPr>
          <w:ilvl w:val="0"/>
          <w:numId w:val="5"/>
        </w:numPr>
        <w:tabs>
          <w:tab w:pos="551" w:val="left" w:leader="none"/>
        </w:tabs>
        <w:spacing w:line="256" w:lineRule="auto" w:before="1" w:after="0"/>
        <w:ind w:left="550" w:right="759" w:hanging="351"/>
        <w:jc w:val="both"/>
        <w:rPr>
          <w:sz w:val="15"/>
        </w:rPr>
      </w:pPr>
      <w:r>
        <w:rPr>
          <w:w w:val="105"/>
          <w:sz w:val="15"/>
        </w:rPr>
        <w:t>J.-T. Horng, N.-M. Liu, K.-T. Chiang, “Investigating the machinability evaluation of Hadfield steel in the hard turning with Al2O3/TiC mixed ceramic tool based on the response surface methodology,” J. Mater. Process. Technology, vol. 208,pp.532-541, November</w:t>
      </w:r>
      <w:r>
        <w:rPr>
          <w:spacing w:val="-2"/>
          <w:w w:val="105"/>
          <w:sz w:val="15"/>
        </w:rPr>
        <w:t> </w:t>
      </w:r>
      <w:r>
        <w:rPr>
          <w:w w:val="105"/>
          <w:sz w:val="15"/>
        </w:rPr>
        <w:t>2008.</w:t>
      </w:r>
    </w:p>
    <w:p>
      <w:pPr>
        <w:pStyle w:val="ListParagraph"/>
        <w:numPr>
          <w:ilvl w:val="0"/>
          <w:numId w:val="5"/>
        </w:numPr>
        <w:tabs>
          <w:tab w:pos="551" w:val="left" w:leader="none"/>
        </w:tabs>
        <w:spacing w:line="256" w:lineRule="auto" w:before="0" w:after="0"/>
        <w:ind w:left="550" w:right="759" w:hanging="351"/>
        <w:jc w:val="both"/>
        <w:rPr>
          <w:sz w:val="15"/>
        </w:rPr>
      </w:pPr>
      <w:r>
        <w:rPr>
          <w:w w:val="105"/>
          <w:sz w:val="15"/>
        </w:rPr>
        <w:t>D. </w:t>
      </w:r>
      <w:r>
        <w:rPr>
          <w:spacing w:val="-4"/>
          <w:w w:val="105"/>
          <w:sz w:val="15"/>
        </w:rPr>
        <w:t>I. </w:t>
      </w:r>
      <w:r>
        <w:rPr>
          <w:w w:val="105"/>
          <w:sz w:val="15"/>
        </w:rPr>
        <w:t>Lalwani, N. K. Mehta, P. K. Jain, “Experimental investigations of cutting parameters influence on cutting forces and surface roughness in finish hard turning of MDN250 steel,” J. Mater. Process. Technology, vol. 206, pp.167–179, September</w:t>
      </w:r>
      <w:r>
        <w:rPr>
          <w:spacing w:val="-17"/>
          <w:w w:val="105"/>
          <w:sz w:val="15"/>
        </w:rPr>
        <w:t> </w:t>
      </w:r>
      <w:r>
        <w:rPr>
          <w:w w:val="105"/>
          <w:sz w:val="15"/>
        </w:rPr>
        <w:t>2008.</w:t>
      </w:r>
    </w:p>
    <w:p>
      <w:pPr>
        <w:spacing w:line="256" w:lineRule="auto" w:before="0"/>
        <w:ind w:left="550" w:right="761" w:firstLine="0"/>
        <w:jc w:val="both"/>
        <w:rPr>
          <w:sz w:val="15"/>
        </w:rPr>
      </w:pPr>
      <w:r>
        <w:rPr>
          <w:w w:val="105"/>
          <w:sz w:val="15"/>
        </w:rPr>
        <w:t>T. Özel, Y. Karpat, “Predictive modeling of surface roughness and tool wear in hard turning using regression and neural networks,” Int.</w:t>
      </w:r>
    </w:p>
    <w:p>
      <w:pPr>
        <w:spacing w:line="256" w:lineRule="auto" w:before="0"/>
        <w:ind w:left="550" w:right="759" w:firstLine="0"/>
        <w:jc w:val="both"/>
        <w:rPr>
          <w:sz w:val="15"/>
        </w:rPr>
      </w:pPr>
      <w:r>
        <w:rPr>
          <w:w w:val="105"/>
          <w:sz w:val="15"/>
        </w:rPr>
        <w:t>J. Mach. Tools Manufacturing, vol. 45, issue 4-5, pp. 467-479, April 2005.</w:t>
      </w:r>
    </w:p>
    <w:p>
      <w:pPr>
        <w:spacing w:line="256" w:lineRule="auto" w:before="0"/>
        <w:ind w:left="550" w:right="761" w:firstLine="0"/>
        <w:jc w:val="both"/>
        <w:rPr>
          <w:sz w:val="15"/>
        </w:rPr>
      </w:pPr>
      <w:r>
        <w:rPr>
          <w:w w:val="105"/>
          <w:sz w:val="15"/>
        </w:rPr>
        <w:t>P. G. Benardos, G. C. Vosniakos, “Predicting surface roughness in machining: a review,” Int. J. Mach. Tools Manufacturing, vol. 43, pp.833–844, June 2003.</w:t>
      </w:r>
    </w:p>
    <w:p>
      <w:pPr>
        <w:pStyle w:val="ListParagraph"/>
        <w:numPr>
          <w:ilvl w:val="0"/>
          <w:numId w:val="6"/>
        </w:numPr>
        <w:tabs>
          <w:tab w:pos="551" w:val="left" w:leader="none"/>
        </w:tabs>
        <w:spacing w:line="256" w:lineRule="auto" w:before="0" w:after="0"/>
        <w:ind w:left="550" w:right="760" w:hanging="351"/>
        <w:jc w:val="both"/>
        <w:rPr>
          <w:sz w:val="15"/>
        </w:rPr>
      </w:pPr>
      <w:r>
        <w:rPr>
          <w:spacing w:val="-4"/>
          <w:w w:val="105"/>
          <w:sz w:val="15"/>
        </w:rPr>
        <w:t>I. </w:t>
      </w:r>
      <w:r>
        <w:rPr>
          <w:spacing w:val="-3"/>
          <w:w w:val="105"/>
          <w:sz w:val="15"/>
        </w:rPr>
        <w:t>A. </w:t>
      </w:r>
      <w:r>
        <w:rPr>
          <w:w w:val="105"/>
          <w:sz w:val="15"/>
        </w:rPr>
        <w:t>Choudhury, M.A. EI-Baradie, “Surface roughness in the turning of high strength steel by factorial design of experiments,” J. Mater. Process. Technology, vol. 67, pp. 55–61,</w:t>
      </w:r>
      <w:r>
        <w:rPr>
          <w:spacing w:val="-4"/>
          <w:w w:val="105"/>
          <w:sz w:val="15"/>
        </w:rPr>
        <w:t> </w:t>
      </w:r>
      <w:r>
        <w:rPr>
          <w:w w:val="105"/>
          <w:sz w:val="15"/>
        </w:rPr>
        <w:t>1997.</w:t>
      </w:r>
    </w:p>
    <w:p>
      <w:pPr>
        <w:pStyle w:val="ListParagraph"/>
        <w:numPr>
          <w:ilvl w:val="0"/>
          <w:numId w:val="6"/>
        </w:numPr>
        <w:tabs>
          <w:tab w:pos="551" w:val="left" w:leader="none"/>
        </w:tabs>
        <w:spacing w:line="256" w:lineRule="auto" w:before="0" w:after="0"/>
        <w:ind w:left="550" w:right="760" w:hanging="351"/>
        <w:jc w:val="both"/>
        <w:rPr>
          <w:sz w:val="15"/>
        </w:rPr>
      </w:pPr>
      <w:r>
        <w:rPr>
          <w:w w:val="105"/>
          <w:sz w:val="15"/>
        </w:rPr>
        <w:t>J. Vivancos, C. J. Luis,, </w:t>
      </w:r>
      <w:r>
        <w:rPr>
          <w:spacing w:val="-3"/>
          <w:w w:val="105"/>
          <w:sz w:val="15"/>
        </w:rPr>
        <w:t>L. </w:t>
      </w:r>
      <w:r>
        <w:rPr>
          <w:w w:val="105"/>
          <w:sz w:val="15"/>
        </w:rPr>
        <w:t>Costa , J.A. Ort´ız, “Optimal machining parameters selection in high speed milling of hardened steels for injection moulds,” J. Mater. Process. Technology, vol. 155–156, pp. 1505–1512, November</w:t>
      </w:r>
      <w:r>
        <w:rPr>
          <w:spacing w:val="-2"/>
          <w:w w:val="105"/>
          <w:sz w:val="15"/>
        </w:rPr>
        <w:t> </w:t>
      </w:r>
      <w:r>
        <w:rPr>
          <w:w w:val="105"/>
          <w:sz w:val="15"/>
        </w:rPr>
        <w:t>2004.</w:t>
      </w:r>
    </w:p>
    <w:p>
      <w:pPr>
        <w:pStyle w:val="ListParagraph"/>
        <w:numPr>
          <w:ilvl w:val="0"/>
          <w:numId w:val="6"/>
        </w:numPr>
        <w:tabs>
          <w:tab w:pos="551" w:val="left" w:leader="none"/>
        </w:tabs>
        <w:spacing w:line="256" w:lineRule="auto" w:before="0" w:after="0"/>
        <w:ind w:left="550" w:right="760" w:hanging="351"/>
        <w:jc w:val="both"/>
        <w:rPr>
          <w:sz w:val="15"/>
        </w:rPr>
      </w:pPr>
      <w:r>
        <w:rPr>
          <w:w w:val="105"/>
          <w:sz w:val="15"/>
        </w:rPr>
        <w:t>P. Ross, Taguchi Techniques for Quality engineering-Loss function, Orthogonal</w:t>
      </w:r>
      <w:r>
        <w:rPr>
          <w:spacing w:val="-9"/>
          <w:w w:val="105"/>
          <w:sz w:val="15"/>
        </w:rPr>
        <w:t> </w:t>
      </w:r>
      <w:r>
        <w:rPr>
          <w:w w:val="105"/>
          <w:sz w:val="15"/>
        </w:rPr>
        <w:t>Experiments,</w:t>
      </w:r>
      <w:r>
        <w:rPr>
          <w:spacing w:val="-7"/>
          <w:w w:val="105"/>
          <w:sz w:val="15"/>
        </w:rPr>
        <w:t> </w:t>
      </w:r>
      <w:r>
        <w:rPr>
          <w:w w:val="105"/>
          <w:sz w:val="15"/>
        </w:rPr>
        <w:t>Parameter</w:t>
      </w:r>
      <w:r>
        <w:rPr>
          <w:spacing w:val="-10"/>
          <w:w w:val="105"/>
          <w:sz w:val="15"/>
        </w:rPr>
        <w:t> </w:t>
      </w:r>
      <w:r>
        <w:rPr>
          <w:w w:val="105"/>
          <w:sz w:val="15"/>
        </w:rPr>
        <w:t>and</w:t>
      </w:r>
      <w:r>
        <w:rPr>
          <w:spacing w:val="-8"/>
          <w:w w:val="105"/>
          <w:sz w:val="15"/>
        </w:rPr>
        <w:t> </w:t>
      </w:r>
      <w:r>
        <w:rPr>
          <w:w w:val="105"/>
          <w:sz w:val="15"/>
        </w:rPr>
        <w:t>Tolerance</w:t>
      </w:r>
      <w:r>
        <w:rPr>
          <w:spacing w:val="-10"/>
          <w:w w:val="105"/>
          <w:sz w:val="15"/>
        </w:rPr>
        <w:t> </w:t>
      </w:r>
      <w:r>
        <w:rPr>
          <w:w w:val="105"/>
          <w:sz w:val="15"/>
        </w:rPr>
        <w:t>Design,</w:t>
      </w:r>
      <w:r>
        <w:rPr>
          <w:spacing w:val="-9"/>
          <w:w w:val="105"/>
          <w:sz w:val="15"/>
        </w:rPr>
        <w:t> </w:t>
      </w:r>
      <w:r>
        <w:rPr>
          <w:w w:val="105"/>
          <w:sz w:val="15"/>
        </w:rPr>
        <w:t>McGraw- Hill, New York, 1988,</w:t>
      </w:r>
      <w:r>
        <w:rPr>
          <w:spacing w:val="-2"/>
          <w:w w:val="105"/>
          <w:sz w:val="15"/>
        </w:rPr>
        <w:t> </w:t>
      </w:r>
      <w:r>
        <w:rPr>
          <w:w w:val="105"/>
          <w:sz w:val="15"/>
        </w:rPr>
        <w:t>pp.10-50.</w:t>
      </w:r>
    </w:p>
    <w:p>
      <w:pPr>
        <w:pStyle w:val="ListParagraph"/>
        <w:numPr>
          <w:ilvl w:val="0"/>
          <w:numId w:val="6"/>
        </w:numPr>
        <w:tabs>
          <w:tab w:pos="551" w:val="left" w:leader="none"/>
        </w:tabs>
        <w:spacing w:line="256" w:lineRule="auto" w:before="0" w:after="0"/>
        <w:ind w:left="550" w:right="760" w:hanging="351"/>
        <w:jc w:val="both"/>
        <w:rPr>
          <w:sz w:val="15"/>
        </w:rPr>
      </w:pPr>
      <w:r>
        <w:rPr>
          <w:w w:val="105"/>
          <w:sz w:val="15"/>
        </w:rPr>
        <w:t>G. Taguchi, S. Konishi, Taguchi Methods, Orthogonal </w:t>
      </w:r>
      <w:r>
        <w:rPr>
          <w:spacing w:val="-2"/>
          <w:w w:val="105"/>
          <w:sz w:val="15"/>
        </w:rPr>
        <w:t>Arrays </w:t>
      </w:r>
      <w:r>
        <w:rPr>
          <w:w w:val="105"/>
          <w:sz w:val="15"/>
        </w:rPr>
        <w:t>and Linear Graphs, Tools for Quality Engineering, American Supplier Institute, 1987, pp.</w:t>
      </w:r>
      <w:r>
        <w:rPr>
          <w:spacing w:val="-1"/>
          <w:w w:val="105"/>
          <w:sz w:val="15"/>
        </w:rPr>
        <w:t> </w:t>
      </w:r>
      <w:r>
        <w:rPr>
          <w:w w:val="105"/>
          <w:sz w:val="15"/>
        </w:rPr>
        <w:t>35-38.</w:t>
      </w:r>
    </w:p>
    <w:p>
      <w:pPr>
        <w:pStyle w:val="ListParagraph"/>
        <w:numPr>
          <w:ilvl w:val="0"/>
          <w:numId w:val="6"/>
        </w:numPr>
        <w:tabs>
          <w:tab w:pos="551" w:val="left" w:leader="none"/>
        </w:tabs>
        <w:spacing w:line="240" w:lineRule="auto" w:before="0" w:after="0"/>
        <w:ind w:left="550" w:right="0" w:hanging="351"/>
        <w:jc w:val="both"/>
        <w:rPr>
          <w:sz w:val="15"/>
        </w:rPr>
      </w:pPr>
      <w:r>
        <w:rPr>
          <w:w w:val="105"/>
          <w:sz w:val="15"/>
        </w:rPr>
        <w:t>SANDVICK Coromant Main Catalogue.</w:t>
      </w:r>
      <w:r>
        <w:rPr>
          <w:spacing w:val="1"/>
          <w:w w:val="105"/>
          <w:sz w:val="15"/>
        </w:rPr>
        <w:t> </w:t>
      </w:r>
      <w:r>
        <w:rPr>
          <w:w w:val="105"/>
          <w:sz w:val="15"/>
        </w:rPr>
        <w:t>2007.</w:t>
      </w:r>
    </w:p>
    <w:p>
      <w:pPr>
        <w:pStyle w:val="ListParagraph"/>
        <w:numPr>
          <w:ilvl w:val="0"/>
          <w:numId w:val="6"/>
        </w:numPr>
        <w:tabs>
          <w:tab w:pos="551" w:val="left" w:leader="none"/>
        </w:tabs>
        <w:spacing w:line="256" w:lineRule="auto" w:before="12" w:after="0"/>
        <w:ind w:left="550" w:right="760" w:hanging="351"/>
        <w:jc w:val="both"/>
        <w:rPr>
          <w:sz w:val="15"/>
        </w:rPr>
      </w:pPr>
      <w:r>
        <w:rPr>
          <w:w w:val="105"/>
          <w:sz w:val="15"/>
        </w:rPr>
        <w:t>J. P. Davima, V. N. Gaitondeb, S. R. Karnikc, “Investigations into the effect of cutting conditions on surface roughness in turning of free machining steel by </w:t>
      </w:r>
      <w:r>
        <w:rPr>
          <w:spacing w:val="-3"/>
          <w:w w:val="105"/>
          <w:sz w:val="15"/>
        </w:rPr>
        <w:t>ANN </w:t>
      </w:r>
      <w:r>
        <w:rPr>
          <w:w w:val="105"/>
          <w:sz w:val="15"/>
        </w:rPr>
        <w:t>models,” J. Mater. Process. Technology, vol.205, pp.16-23, August</w:t>
      </w:r>
      <w:r>
        <w:rPr>
          <w:spacing w:val="-3"/>
          <w:w w:val="105"/>
          <w:sz w:val="15"/>
        </w:rPr>
        <w:t> </w:t>
      </w:r>
      <w:r>
        <w:rPr>
          <w:w w:val="105"/>
          <w:sz w:val="15"/>
        </w:rPr>
        <w:t>2008.</w:t>
      </w:r>
    </w:p>
    <w:sectPr>
      <w:type w:val="continuous"/>
      <w:pgSz w:w="11910" w:h="16840"/>
      <w:pgMar w:top="1380" w:bottom="560" w:left="620" w:right="140"/>
      <w:cols w:num="2" w:equalWidth="0">
        <w:col w:w="5063" w:space="424"/>
        <w:col w:w="566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pt;margin-top:812.761108pt;width:235.3pt;height:10.9pt;mso-position-horizontal-relative:page;mso-position-vertical-relative:page;z-index:-253923328" type="#_x0000_t202" filled="false" stroked="false">
          <v:textbox inset="0,0,0,0">
            <w:txbxContent>
              <w:p>
                <w:pPr>
                  <w:spacing w:before="13"/>
                  <w:ind w:left="20" w:right="0" w:firstLine="0"/>
                  <w:jc w:val="left"/>
                  <w:rPr>
                    <w:sz w:val="16"/>
                  </w:rPr>
                </w:pPr>
                <w:r>
                  <w:rPr>
                    <w:sz w:val="16"/>
                  </w:rPr>
                  <w:t>International Scholarly and Scientific Research &amp; Innovation 5(11) 2011</w:t>
                </w:r>
              </w:p>
            </w:txbxContent>
          </v:textbox>
          <w10:wrap type="none"/>
        </v:shape>
      </w:pict>
    </w:r>
    <w:r>
      <w:rPr/>
      <w:pict>
        <v:shape style="position:absolute;margin-left:295pt;margin-top:812.761108pt;width:20pt;height:10.9pt;mso-position-horizontal-relative:page;mso-position-vertical-relative:page;z-index:-253922304"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2518</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pt;margin-top:812.761108pt;width:235.3pt;height:10.9pt;mso-position-horizontal-relative:page;mso-position-vertical-relative:page;z-index:-253921280" type="#_x0000_t202" filled="false" stroked="false">
          <v:textbox inset="0,0,0,0">
            <w:txbxContent>
              <w:p>
                <w:pPr>
                  <w:spacing w:before="13"/>
                  <w:ind w:left="20" w:right="0" w:firstLine="0"/>
                  <w:jc w:val="left"/>
                  <w:rPr>
                    <w:sz w:val="16"/>
                  </w:rPr>
                </w:pPr>
                <w:r>
                  <w:rPr>
                    <w:sz w:val="16"/>
                  </w:rPr>
                  <w:t>International Scholarly and Scientific Research &amp; Innovation 5(11) 2011</w:t>
                </w:r>
              </w:p>
            </w:txbxContent>
          </v:textbox>
          <w10:wrap type="none"/>
        </v:shape>
      </w:pict>
    </w:r>
    <w:r>
      <w:rPr/>
      <w:pict>
        <v:shape style="position:absolute;margin-left:296pt;margin-top:812.761108pt;width:18pt;height:10.9pt;mso-position-horizontal-relative:page;mso-position-vertical-relative:page;z-index:-253920256" type="#_x0000_t202" filled="false" stroked="false">
          <v:textbox inset="0,0,0,0">
            <w:txbxContent>
              <w:p>
                <w:pPr>
                  <w:spacing w:before="13"/>
                  <w:ind w:left="20" w:right="0" w:firstLine="0"/>
                  <w:jc w:val="left"/>
                  <w:rPr>
                    <w:sz w:val="16"/>
                  </w:rPr>
                </w:pPr>
                <w:r>
                  <w:rPr>
                    <w:sz w:val="16"/>
                  </w:rPr>
                  <w:t>2520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6pt;margin-top:812.761108pt;width:235.3pt;height:10.9pt;mso-position-horizontal-relative:page;mso-position-vertical-relative:page;z-index:-253919232" type="#_x0000_t202" filled="false" stroked="false">
          <v:textbox inset="0,0,0,0">
            <w:txbxContent>
              <w:p>
                <w:pPr>
                  <w:spacing w:before="13"/>
                  <w:ind w:left="20" w:right="0" w:firstLine="0"/>
                  <w:jc w:val="left"/>
                  <w:rPr>
                    <w:sz w:val="16"/>
                  </w:rPr>
                </w:pPr>
                <w:r>
                  <w:rPr>
                    <w:sz w:val="16"/>
                  </w:rPr>
                  <w:t>International Scholarly and Scientific Research &amp; Innovation 5(11) 2011</w:t>
                </w:r>
              </w:p>
            </w:txbxContent>
          </v:textbox>
          <w10:wrap type="none"/>
        </v:shape>
      </w:pict>
    </w:r>
    <w:r>
      <w:rPr/>
      <w:pict>
        <v:shape style="position:absolute;margin-left:295pt;margin-top:812.761108pt;width:20pt;height:10.9pt;mso-position-horizontal-relative:page;mso-position-vertical-relative:page;z-index:-253918208" type="#_x0000_t202" filled="false" stroked="false">
          <v:textbox inset="0,0,0,0">
            <w:txbxContent>
              <w:p>
                <w:pPr>
                  <w:spacing w:before="13"/>
                  <w:ind w:left="40" w:right="0" w:firstLine="0"/>
                  <w:jc w:val="left"/>
                  <w:rPr>
                    <w:sz w:val="16"/>
                  </w:rPr>
                </w:pPr>
                <w:r>
                  <w:rPr/>
                  <w:fldChar w:fldCharType="begin"/>
                </w:r>
                <w:r>
                  <w:rPr>
                    <w:sz w:val="16"/>
                  </w:rPr>
                  <w:instrText> PAGE </w:instrText>
                </w:r>
                <w:r>
                  <w:rPr/>
                  <w:fldChar w:fldCharType="separate"/>
                </w:r>
                <w:r>
                  <w:rPr/>
                  <w:t>2521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0.660004pt;margin-top:33.761108pt;width:213.95pt;height:30.9pt;mso-position-horizontal-relative:page;mso-position-vertical-relative:page;z-index:-253924352" type="#_x0000_t202" filled="false" stroked="false">
          <v:textbox inset="0,0,0,0">
            <w:txbxContent>
              <w:p>
                <w:pPr>
                  <w:spacing w:line="261" w:lineRule="auto" w:before="13"/>
                  <w:ind w:left="20" w:right="18" w:firstLine="4"/>
                  <w:jc w:val="center"/>
                  <w:rPr>
                    <w:sz w:val="16"/>
                  </w:rPr>
                </w:pPr>
                <w:r>
                  <w:rPr>
                    <w:sz w:val="16"/>
                  </w:rPr>
                  <w:t>World Academy of Science, Engineering and Technology International Journal of Industrial and Manufacturing Engineering Vol:5, No:11,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2"/>
      <w:numFmt w:val="decimal"/>
      <w:lvlText w:val="[%1]"/>
      <w:lvlJc w:val="left"/>
      <w:pPr>
        <w:ind w:left="550" w:hanging="351"/>
        <w:jc w:val="left"/>
      </w:pPr>
      <w:rPr>
        <w:rFonts w:hint="default" w:ascii="Times New Roman" w:hAnsi="Times New Roman" w:eastAsia="Times New Roman" w:cs="Times New Roman"/>
        <w:w w:val="104"/>
        <w:sz w:val="15"/>
        <w:szCs w:val="15"/>
        <w:lang w:val="en-US" w:eastAsia="en-US" w:bidi="en-US"/>
      </w:rPr>
    </w:lvl>
    <w:lvl w:ilvl="1">
      <w:start w:val="0"/>
      <w:numFmt w:val="bullet"/>
      <w:lvlText w:val="•"/>
      <w:lvlJc w:val="left"/>
      <w:pPr>
        <w:ind w:left="1069" w:hanging="351"/>
      </w:pPr>
      <w:rPr>
        <w:rFonts w:hint="default"/>
        <w:lang w:val="en-US" w:eastAsia="en-US" w:bidi="en-US"/>
      </w:rPr>
    </w:lvl>
    <w:lvl w:ilvl="2">
      <w:start w:val="0"/>
      <w:numFmt w:val="bullet"/>
      <w:lvlText w:val="•"/>
      <w:lvlJc w:val="left"/>
      <w:pPr>
        <w:ind w:left="1579" w:hanging="351"/>
      </w:pPr>
      <w:rPr>
        <w:rFonts w:hint="default"/>
        <w:lang w:val="en-US" w:eastAsia="en-US" w:bidi="en-US"/>
      </w:rPr>
    </w:lvl>
    <w:lvl w:ilvl="3">
      <w:start w:val="0"/>
      <w:numFmt w:val="bullet"/>
      <w:lvlText w:val="•"/>
      <w:lvlJc w:val="left"/>
      <w:pPr>
        <w:ind w:left="2089" w:hanging="351"/>
      </w:pPr>
      <w:rPr>
        <w:rFonts w:hint="default"/>
        <w:lang w:val="en-US" w:eastAsia="en-US" w:bidi="en-US"/>
      </w:rPr>
    </w:lvl>
    <w:lvl w:ilvl="4">
      <w:start w:val="0"/>
      <w:numFmt w:val="bullet"/>
      <w:lvlText w:val="•"/>
      <w:lvlJc w:val="left"/>
      <w:pPr>
        <w:ind w:left="2599" w:hanging="351"/>
      </w:pPr>
      <w:rPr>
        <w:rFonts w:hint="default"/>
        <w:lang w:val="en-US" w:eastAsia="en-US" w:bidi="en-US"/>
      </w:rPr>
    </w:lvl>
    <w:lvl w:ilvl="5">
      <w:start w:val="0"/>
      <w:numFmt w:val="bullet"/>
      <w:lvlText w:val="•"/>
      <w:lvlJc w:val="left"/>
      <w:pPr>
        <w:ind w:left="3109" w:hanging="351"/>
      </w:pPr>
      <w:rPr>
        <w:rFonts w:hint="default"/>
        <w:lang w:val="en-US" w:eastAsia="en-US" w:bidi="en-US"/>
      </w:rPr>
    </w:lvl>
    <w:lvl w:ilvl="6">
      <w:start w:val="0"/>
      <w:numFmt w:val="bullet"/>
      <w:lvlText w:val="•"/>
      <w:lvlJc w:val="left"/>
      <w:pPr>
        <w:ind w:left="3619" w:hanging="351"/>
      </w:pPr>
      <w:rPr>
        <w:rFonts w:hint="default"/>
        <w:lang w:val="en-US" w:eastAsia="en-US" w:bidi="en-US"/>
      </w:rPr>
    </w:lvl>
    <w:lvl w:ilvl="7">
      <w:start w:val="0"/>
      <w:numFmt w:val="bullet"/>
      <w:lvlText w:val="•"/>
      <w:lvlJc w:val="left"/>
      <w:pPr>
        <w:ind w:left="4128" w:hanging="351"/>
      </w:pPr>
      <w:rPr>
        <w:rFonts w:hint="default"/>
        <w:lang w:val="en-US" w:eastAsia="en-US" w:bidi="en-US"/>
      </w:rPr>
    </w:lvl>
    <w:lvl w:ilvl="8">
      <w:start w:val="0"/>
      <w:numFmt w:val="bullet"/>
      <w:lvlText w:val="•"/>
      <w:lvlJc w:val="left"/>
      <w:pPr>
        <w:ind w:left="4638" w:hanging="351"/>
      </w:pPr>
      <w:rPr>
        <w:rFonts w:hint="default"/>
        <w:lang w:val="en-US" w:eastAsia="en-US" w:bidi="en-US"/>
      </w:rPr>
    </w:lvl>
  </w:abstractNum>
  <w:abstractNum w:abstractNumId="4">
    <w:multiLevelType w:val="hybridMultilevel"/>
    <w:lvl w:ilvl="0">
      <w:start w:val="1"/>
      <w:numFmt w:val="decimal"/>
      <w:lvlText w:val="[%1]"/>
      <w:lvlJc w:val="left"/>
      <w:pPr>
        <w:ind w:left="642" w:hanging="351"/>
        <w:jc w:val="right"/>
      </w:pPr>
      <w:rPr>
        <w:rFonts w:hint="default" w:ascii="Times New Roman" w:hAnsi="Times New Roman" w:eastAsia="Times New Roman" w:cs="Times New Roman"/>
        <w:w w:val="104"/>
        <w:sz w:val="15"/>
        <w:szCs w:val="15"/>
        <w:lang w:val="en-US" w:eastAsia="en-US" w:bidi="en-US"/>
      </w:rPr>
    </w:lvl>
    <w:lvl w:ilvl="1">
      <w:start w:val="0"/>
      <w:numFmt w:val="bullet"/>
      <w:lvlText w:val="•"/>
      <w:lvlJc w:val="left"/>
      <w:pPr>
        <w:ind w:left="1151" w:hanging="351"/>
      </w:pPr>
      <w:rPr>
        <w:rFonts w:hint="default"/>
        <w:lang w:val="en-US" w:eastAsia="en-US" w:bidi="en-US"/>
      </w:rPr>
    </w:lvl>
    <w:lvl w:ilvl="2">
      <w:start w:val="0"/>
      <w:numFmt w:val="bullet"/>
      <w:lvlText w:val="•"/>
      <w:lvlJc w:val="left"/>
      <w:pPr>
        <w:ind w:left="1662" w:hanging="351"/>
      </w:pPr>
      <w:rPr>
        <w:rFonts w:hint="default"/>
        <w:lang w:val="en-US" w:eastAsia="en-US" w:bidi="en-US"/>
      </w:rPr>
    </w:lvl>
    <w:lvl w:ilvl="3">
      <w:start w:val="0"/>
      <w:numFmt w:val="bullet"/>
      <w:lvlText w:val="•"/>
      <w:lvlJc w:val="left"/>
      <w:pPr>
        <w:ind w:left="2173" w:hanging="351"/>
      </w:pPr>
      <w:rPr>
        <w:rFonts w:hint="default"/>
        <w:lang w:val="en-US" w:eastAsia="en-US" w:bidi="en-US"/>
      </w:rPr>
    </w:lvl>
    <w:lvl w:ilvl="4">
      <w:start w:val="0"/>
      <w:numFmt w:val="bullet"/>
      <w:lvlText w:val="•"/>
      <w:lvlJc w:val="left"/>
      <w:pPr>
        <w:ind w:left="2684" w:hanging="351"/>
      </w:pPr>
      <w:rPr>
        <w:rFonts w:hint="default"/>
        <w:lang w:val="en-US" w:eastAsia="en-US" w:bidi="en-US"/>
      </w:rPr>
    </w:lvl>
    <w:lvl w:ilvl="5">
      <w:start w:val="0"/>
      <w:numFmt w:val="bullet"/>
      <w:lvlText w:val="•"/>
      <w:lvlJc w:val="left"/>
      <w:pPr>
        <w:ind w:left="3195" w:hanging="351"/>
      </w:pPr>
      <w:rPr>
        <w:rFonts w:hint="default"/>
        <w:lang w:val="en-US" w:eastAsia="en-US" w:bidi="en-US"/>
      </w:rPr>
    </w:lvl>
    <w:lvl w:ilvl="6">
      <w:start w:val="0"/>
      <w:numFmt w:val="bullet"/>
      <w:lvlText w:val="•"/>
      <w:lvlJc w:val="left"/>
      <w:pPr>
        <w:ind w:left="3706" w:hanging="351"/>
      </w:pPr>
      <w:rPr>
        <w:rFonts w:hint="default"/>
        <w:lang w:val="en-US" w:eastAsia="en-US" w:bidi="en-US"/>
      </w:rPr>
    </w:lvl>
    <w:lvl w:ilvl="7">
      <w:start w:val="0"/>
      <w:numFmt w:val="bullet"/>
      <w:lvlText w:val="•"/>
      <w:lvlJc w:val="left"/>
      <w:pPr>
        <w:ind w:left="4217" w:hanging="351"/>
      </w:pPr>
      <w:rPr>
        <w:rFonts w:hint="default"/>
        <w:lang w:val="en-US" w:eastAsia="en-US" w:bidi="en-US"/>
      </w:rPr>
    </w:lvl>
    <w:lvl w:ilvl="8">
      <w:start w:val="0"/>
      <w:numFmt w:val="bullet"/>
      <w:lvlText w:val="•"/>
      <w:lvlJc w:val="left"/>
      <w:pPr>
        <w:ind w:left="4728" w:hanging="351"/>
      </w:pPr>
      <w:rPr>
        <w:rFonts w:hint="default"/>
        <w:lang w:val="en-US" w:eastAsia="en-US" w:bidi="en-US"/>
      </w:rPr>
    </w:lvl>
  </w:abstractNum>
  <w:abstractNum w:abstractNumId="3">
    <w:multiLevelType w:val="hybridMultilevel"/>
    <w:lvl w:ilvl="0">
      <w:start w:val="1"/>
      <w:numFmt w:val="upperLetter"/>
      <w:lvlText w:val="%1."/>
      <w:lvlJc w:val="left"/>
      <w:pPr>
        <w:ind w:left="683" w:hanging="195"/>
        <w:jc w:val="left"/>
      </w:pPr>
      <w:rPr>
        <w:rFonts w:hint="default" w:ascii="Times New Roman" w:hAnsi="Times New Roman" w:eastAsia="Times New Roman" w:cs="Times New Roman"/>
        <w:i/>
        <w:spacing w:val="0"/>
        <w:w w:val="102"/>
        <w:sz w:val="19"/>
        <w:szCs w:val="19"/>
        <w:lang w:val="en-US" w:eastAsia="en-US" w:bidi="en-US"/>
      </w:rPr>
    </w:lvl>
    <w:lvl w:ilvl="1">
      <w:start w:val="0"/>
      <w:numFmt w:val="bullet"/>
      <w:lvlText w:val=""/>
      <w:lvlJc w:val="left"/>
      <w:pPr>
        <w:ind w:left="992" w:hanging="351"/>
      </w:pPr>
      <w:rPr>
        <w:rFonts w:hint="default" w:ascii="Symbol" w:hAnsi="Symbol" w:eastAsia="Symbol" w:cs="Symbol"/>
        <w:w w:val="102"/>
        <w:sz w:val="19"/>
        <w:szCs w:val="19"/>
        <w:lang w:val="en-US" w:eastAsia="en-US" w:bidi="en-US"/>
      </w:rPr>
    </w:lvl>
    <w:lvl w:ilvl="2">
      <w:start w:val="0"/>
      <w:numFmt w:val="bullet"/>
      <w:lvlText w:val="•"/>
      <w:lvlJc w:val="left"/>
      <w:pPr>
        <w:ind w:left="1000" w:hanging="351"/>
      </w:pPr>
      <w:rPr>
        <w:rFonts w:hint="default"/>
        <w:lang w:val="en-US" w:eastAsia="en-US" w:bidi="en-US"/>
      </w:rPr>
    </w:lvl>
    <w:lvl w:ilvl="3">
      <w:start w:val="0"/>
      <w:numFmt w:val="bullet"/>
      <w:lvlText w:val="•"/>
      <w:lvlJc w:val="left"/>
      <w:pPr>
        <w:ind w:left="833" w:hanging="351"/>
      </w:pPr>
      <w:rPr>
        <w:rFonts w:hint="default"/>
        <w:lang w:val="en-US" w:eastAsia="en-US" w:bidi="en-US"/>
      </w:rPr>
    </w:lvl>
    <w:lvl w:ilvl="4">
      <w:start w:val="0"/>
      <w:numFmt w:val="bullet"/>
      <w:lvlText w:val="•"/>
      <w:lvlJc w:val="left"/>
      <w:pPr>
        <w:ind w:left="666" w:hanging="351"/>
      </w:pPr>
      <w:rPr>
        <w:rFonts w:hint="default"/>
        <w:lang w:val="en-US" w:eastAsia="en-US" w:bidi="en-US"/>
      </w:rPr>
    </w:lvl>
    <w:lvl w:ilvl="5">
      <w:start w:val="0"/>
      <w:numFmt w:val="bullet"/>
      <w:lvlText w:val="•"/>
      <w:lvlJc w:val="left"/>
      <w:pPr>
        <w:ind w:left="500" w:hanging="351"/>
      </w:pPr>
      <w:rPr>
        <w:rFonts w:hint="default"/>
        <w:lang w:val="en-US" w:eastAsia="en-US" w:bidi="en-US"/>
      </w:rPr>
    </w:lvl>
    <w:lvl w:ilvl="6">
      <w:start w:val="0"/>
      <w:numFmt w:val="bullet"/>
      <w:lvlText w:val="•"/>
      <w:lvlJc w:val="left"/>
      <w:pPr>
        <w:ind w:left="333" w:hanging="351"/>
      </w:pPr>
      <w:rPr>
        <w:rFonts w:hint="default"/>
        <w:lang w:val="en-US" w:eastAsia="en-US" w:bidi="en-US"/>
      </w:rPr>
    </w:lvl>
    <w:lvl w:ilvl="7">
      <w:start w:val="0"/>
      <w:numFmt w:val="bullet"/>
      <w:lvlText w:val="•"/>
      <w:lvlJc w:val="left"/>
      <w:pPr>
        <w:ind w:left="166" w:hanging="351"/>
      </w:pPr>
      <w:rPr>
        <w:rFonts w:hint="default"/>
        <w:lang w:val="en-US" w:eastAsia="en-US" w:bidi="en-US"/>
      </w:rPr>
    </w:lvl>
    <w:lvl w:ilvl="8">
      <w:start w:val="0"/>
      <w:numFmt w:val="bullet"/>
      <w:lvlText w:val="•"/>
      <w:lvlJc w:val="left"/>
      <w:pPr>
        <w:ind w:left="0" w:hanging="351"/>
      </w:pPr>
      <w:rPr>
        <w:rFonts w:hint="default"/>
        <w:lang w:val="en-US" w:eastAsia="en-US" w:bidi="en-US"/>
      </w:rPr>
    </w:lvl>
  </w:abstractNum>
  <w:abstractNum w:abstractNumId="2">
    <w:multiLevelType w:val="hybridMultilevel"/>
    <w:lvl w:ilvl="0">
      <w:start w:val="0"/>
      <w:numFmt w:val="bullet"/>
      <w:lvlText w:val=""/>
      <w:lvlJc w:val="left"/>
      <w:pPr>
        <w:ind w:left="467" w:hanging="351"/>
      </w:pPr>
      <w:rPr>
        <w:rFonts w:hint="default" w:ascii="Symbol" w:hAnsi="Symbol" w:eastAsia="Symbol" w:cs="Symbol"/>
        <w:w w:val="102"/>
        <w:sz w:val="19"/>
        <w:szCs w:val="19"/>
        <w:lang w:val="en-US" w:eastAsia="en-US" w:bidi="en-US"/>
      </w:rPr>
    </w:lvl>
    <w:lvl w:ilvl="1">
      <w:start w:val="0"/>
      <w:numFmt w:val="bullet"/>
      <w:lvlText w:val="•"/>
      <w:lvlJc w:val="left"/>
      <w:pPr>
        <w:ind w:left="937" w:hanging="351"/>
      </w:pPr>
      <w:rPr>
        <w:rFonts w:hint="default"/>
        <w:lang w:val="en-US" w:eastAsia="en-US" w:bidi="en-US"/>
      </w:rPr>
    </w:lvl>
    <w:lvl w:ilvl="2">
      <w:start w:val="0"/>
      <w:numFmt w:val="bullet"/>
      <w:lvlText w:val="•"/>
      <w:lvlJc w:val="left"/>
      <w:pPr>
        <w:ind w:left="1415" w:hanging="351"/>
      </w:pPr>
      <w:rPr>
        <w:rFonts w:hint="default"/>
        <w:lang w:val="en-US" w:eastAsia="en-US" w:bidi="en-US"/>
      </w:rPr>
    </w:lvl>
    <w:lvl w:ilvl="3">
      <w:start w:val="0"/>
      <w:numFmt w:val="bullet"/>
      <w:lvlText w:val="•"/>
      <w:lvlJc w:val="left"/>
      <w:pPr>
        <w:ind w:left="1893" w:hanging="351"/>
      </w:pPr>
      <w:rPr>
        <w:rFonts w:hint="default"/>
        <w:lang w:val="en-US" w:eastAsia="en-US" w:bidi="en-US"/>
      </w:rPr>
    </w:lvl>
    <w:lvl w:ilvl="4">
      <w:start w:val="0"/>
      <w:numFmt w:val="bullet"/>
      <w:lvlText w:val="•"/>
      <w:lvlJc w:val="left"/>
      <w:pPr>
        <w:ind w:left="2371" w:hanging="351"/>
      </w:pPr>
      <w:rPr>
        <w:rFonts w:hint="default"/>
        <w:lang w:val="en-US" w:eastAsia="en-US" w:bidi="en-US"/>
      </w:rPr>
    </w:lvl>
    <w:lvl w:ilvl="5">
      <w:start w:val="0"/>
      <w:numFmt w:val="bullet"/>
      <w:lvlText w:val="•"/>
      <w:lvlJc w:val="left"/>
      <w:pPr>
        <w:ind w:left="2849" w:hanging="351"/>
      </w:pPr>
      <w:rPr>
        <w:rFonts w:hint="default"/>
        <w:lang w:val="en-US" w:eastAsia="en-US" w:bidi="en-US"/>
      </w:rPr>
    </w:lvl>
    <w:lvl w:ilvl="6">
      <w:start w:val="0"/>
      <w:numFmt w:val="bullet"/>
      <w:lvlText w:val="•"/>
      <w:lvlJc w:val="left"/>
      <w:pPr>
        <w:ind w:left="3327" w:hanging="351"/>
      </w:pPr>
      <w:rPr>
        <w:rFonts w:hint="default"/>
        <w:lang w:val="en-US" w:eastAsia="en-US" w:bidi="en-US"/>
      </w:rPr>
    </w:lvl>
    <w:lvl w:ilvl="7">
      <w:start w:val="0"/>
      <w:numFmt w:val="bullet"/>
      <w:lvlText w:val="•"/>
      <w:lvlJc w:val="left"/>
      <w:pPr>
        <w:ind w:left="3805" w:hanging="351"/>
      </w:pPr>
      <w:rPr>
        <w:rFonts w:hint="default"/>
        <w:lang w:val="en-US" w:eastAsia="en-US" w:bidi="en-US"/>
      </w:rPr>
    </w:lvl>
    <w:lvl w:ilvl="8">
      <w:start w:val="0"/>
      <w:numFmt w:val="bullet"/>
      <w:lvlText w:val="•"/>
      <w:lvlJc w:val="left"/>
      <w:pPr>
        <w:ind w:left="4283" w:hanging="351"/>
      </w:pPr>
      <w:rPr>
        <w:rFonts w:hint="default"/>
        <w:lang w:val="en-US" w:eastAsia="en-US" w:bidi="en-US"/>
      </w:rPr>
    </w:lvl>
  </w:abstractNum>
  <w:abstractNum w:abstractNumId="1">
    <w:multiLevelType w:val="hybridMultilevel"/>
    <w:lvl w:ilvl="0">
      <w:start w:val="1"/>
      <w:numFmt w:val="upperLetter"/>
      <w:lvlText w:val="%1."/>
      <w:lvlJc w:val="left"/>
      <w:pPr>
        <w:ind w:left="733" w:hanging="245"/>
        <w:jc w:val="left"/>
      </w:pPr>
      <w:rPr>
        <w:rFonts w:hint="default" w:ascii="Times New Roman" w:hAnsi="Times New Roman" w:eastAsia="Times New Roman" w:cs="Times New Roman"/>
        <w:i/>
        <w:spacing w:val="0"/>
        <w:w w:val="102"/>
        <w:sz w:val="19"/>
        <w:szCs w:val="19"/>
        <w:lang w:val="en-US" w:eastAsia="en-US" w:bidi="en-US"/>
      </w:rPr>
    </w:lvl>
    <w:lvl w:ilvl="1">
      <w:start w:val="0"/>
      <w:numFmt w:val="bullet"/>
      <w:lvlText w:val="•"/>
      <w:lvlJc w:val="left"/>
      <w:pPr>
        <w:ind w:left="1189" w:hanging="245"/>
      </w:pPr>
      <w:rPr>
        <w:rFonts w:hint="default"/>
        <w:lang w:val="en-US" w:eastAsia="en-US" w:bidi="en-US"/>
      </w:rPr>
    </w:lvl>
    <w:lvl w:ilvl="2">
      <w:start w:val="0"/>
      <w:numFmt w:val="bullet"/>
      <w:lvlText w:val="•"/>
      <w:lvlJc w:val="left"/>
      <w:pPr>
        <w:ind w:left="1639" w:hanging="245"/>
      </w:pPr>
      <w:rPr>
        <w:rFonts w:hint="default"/>
        <w:lang w:val="en-US" w:eastAsia="en-US" w:bidi="en-US"/>
      </w:rPr>
    </w:lvl>
    <w:lvl w:ilvl="3">
      <w:start w:val="0"/>
      <w:numFmt w:val="bullet"/>
      <w:lvlText w:val="•"/>
      <w:lvlJc w:val="left"/>
      <w:pPr>
        <w:ind w:left="2089" w:hanging="245"/>
      </w:pPr>
      <w:rPr>
        <w:rFonts w:hint="default"/>
        <w:lang w:val="en-US" w:eastAsia="en-US" w:bidi="en-US"/>
      </w:rPr>
    </w:lvl>
    <w:lvl w:ilvl="4">
      <w:start w:val="0"/>
      <w:numFmt w:val="bullet"/>
      <w:lvlText w:val="•"/>
      <w:lvlJc w:val="left"/>
      <w:pPr>
        <w:ind w:left="2539" w:hanging="245"/>
      </w:pPr>
      <w:rPr>
        <w:rFonts w:hint="default"/>
        <w:lang w:val="en-US" w:eastAsia="en-US" w:bidi="en-US"/>
      </w:rPr>
    </w:lvl>
    <w:lvl w:ilvl="5">
      <w:start w:val="0"/>
      <w:numFmt w:val="bullet"/>
      <w:lvlText w:val="•"/>
      <w:lvlJc w:val="left"/>
      <w:pPr>
        <w:ind w:left="2989" w:hanging="245"/>
      </w:pPr>
      <w:rPr>
        <w:rFonts w:hint="default"/>
        <w:lang w:val="en-US" w:eastAsia="en-US" w:bidi="en-US"/>
      </w:rPr>
    </w:lvl>
    <w:lvl w:ilvl="6">
      <w:start w:val="0"/>
      <w:numFmt w:val="bullet"/>
      <w:lvlText w:val="•"/>
      <w:lvlJc w:val="left"/>
      <w:pPr>
        <w:ind w:left="3439" w:hanging="245"/>
      </w:pPr>
      <w:rPr>
        <w:rFonts w:hint="default"/>
        <w:lang w:val="en-US" w:eastAsia="en-US" w:bidi="en-US"/>
      </w:rPr>
    </w:lvl>
    <w:lvl w:ilvl="7">
      <w:start w:val="0"/>
      <w:numFmt w:val="bullet"/>
      <w:lvlText w:val="•"/>
      <w:lvlJc w:val="left"/>
      <w:pPr>
        <w:ind w:left="3889" w:hanging="245"/>
      </w:pPr>
      <w:rPr>
        <w:rFonts w:hint="default"/>
        <w:lang w:val="en-US" w:eastAsia="en-US" w:bidi="en-US"/>
      </w:rPr>
    </w:lvl>
    <w:lvl w:ilvl="8">
      <w:start w:val="0"/>
      <w:numFmt w:val="bullet"/>
      <w:lvlText w:val="•"/>
      <w:lvlJc w:val="left"/>
      <w:pPr>
        <w:ind w:left="4339" w:hanging="245"/>
      </w:pPr>
      <w:rPr>
        <w:rFonts w:hint="default"/>
        <w:lang w:val="en-US" w:eastAsia="en-US" w:bidi="en-US"/>
      </w:rPr>
    </w:lvl>
  </w:abstractNum>
  <w:abstractNum w:abstractNumId="0">
    <w:multiLevelType w:val="hybridMultilevel"/>
    <w:lvl w:ilvl="0">
      <w:start w:val="1"/>
      <w:numFmt w:val="upperRoman"/>
      <w:lvlText w:val="%1."/>
      <w:lvlJc w:val="left"/>
      <w:pPr>
        <w:ind w:left="2250" w:hanging="197"/>
        <w:jc w:val="right"/>
      </w:pPr>
      <w:rPr>
        <w:rFonts w:hint="default"/>
        <w:spacing w:val="-5"/>
        <w:w w:val="104"/>
        <w:lang w:val="en-US" w:eastAsia="en-US" w:bidi="en-US"/>
      </w:rPr>
    </w:lvl>
    <w:lvl w:ilvl="1">
      <w:start w:val="0"/>
      <w:numFmt w:val="bullet"/>
      <w:lvlText w:val="•"/>
      <w:lvlJc w:val="left"/>
      <w:pPr>
        <w:ind w:left="2553" w:hanging="197"/>
      </w:pPr>
      <w:rPr>
        <w:rFonts w:hint="default"/>
        <w:lang w:val="en-US" w:eastAsia="en-US" w:bidi="en-US"/>
      </w:rPr>
    </w:lvl>
    <w:lvl w:ilvl="2">
      <w:start w:val="0"/>
      <w:numFmt w:val="bullet"/>
      <w:lvlText w:val="•"/>
      <w:lvlJc w:val="left"/>
      <w:pPr>
        <w:ind w:left="2847" w:hanging="197"/>
      </w:pPr>
      <w:rPr>
        <w:rFonts w:hint="default"/>
        <w:lang w:val="en-US" w:eastAsia="en-US" w:bidi="en-US"/>
      </w:rPr>
    </w:lvl>
    <w:lvl w:ilvl="3">
      <w:start w:val="0"/>
      <w:numFmt w:val="bullet"/>
      <w:lvlText w:val="•"/>
      <w:lvlJc w:val="left"/>
      <w:pPr>
        <w:ind w:left="3141" w:hanging="197"/>
      </w:pPr>
      <w:rPr>
        <w:rFonts w:hint="default"/>
        <w:lang w:val="en-US" w:eastAsia="en-US" w:bidi="en-US"/>
      </w:rPr>
    </w:lvl>
    <w:lvl w:ilvl="4">
      <w:start w:val="0"/>
      <w:numFmt w:val="bullet"/>
      <w:lvlText w:val="•"/>
      <w:lvlJc w:val="left"/>
      <w:pPr>
        <w:ind w:left="3435" w:hanging="197"/>
      </w:pPr>
      <w:rPr>
        <w:rFonts w:hint="default"/>
        <w:lang w:val="en-US" w:eastAsia="en-US" w:bidi="en-US"/>
      </w:rPr>
    </w:lvl>
    <w:lvl w:ilvl="5">
      <w:start w:val="0"/>
      <w:numFmt w:val="bullet"/>
      <w:lvlText w:val="•"/>
      <w:lvlJc w:val="left"/>
      <w:pPr>
        <w:ind w:left="3729" w:hanging="197"/>
      </w:pPr>
      <w:rPr>
        <w:rFonts w:hint="default"/>
        <w:lang w:val="en-US" w:eastAsia="en-US" w:bidi="en-US"/>
      </w:rPr>
    </w:lvl>
    <w:lvl w:ilvl="6">
      <w:start w:val="0"/>
      <w:numFmt w:val="bullet"/>
      <w:lvlText w:val="•"/>
      <w:lvlJc w:val="left"/>
      <w:pPr>
        <w:ind w:left="4023" w:hanging="197"/>
      </w:pPr>
      <w:rPr>
        <w:rFonts w:hint="default"/>
        <w:lang w:val="en-US" w:eastAsia="en-US" w:bidi="en-US"/>
      </w:rPr>
    </w:lvl>
    <w:lvl w:ilvl="7">
      <w:start w:val="0"/>
      <w:numFmt w:val="bullet"/>
      <w:lvlText w:val="•"/>
      <w:lvlJc w:val="left"/>
      <w:pPr>
        <w:ind w:left="4317" w:hanging="197"/>
      </w:pPr>
      <w:rPr>
        <w:rFonts w:hint="default"/>
        <w:lang w:val="en-US" w:eastAsia="en-US" w:bidi="en-US"/>
      </w:rPr>
    </w:lvl>
    <w:lvl w:ilvl="8">
      <w:start w:val="0"/>
      <w:numFmt w:val="bullet"/>
      <w:lvlText w:val="•"/>
      <w:lvlJc w:val="left"/>
      <w:pPr>
        <w:ind w:left="4611" w:hanging="197"/>
      </w:pPr>
      <w:rPr>
        <w:rFonts w:hint="default"/>
        <w:lang w:val="en-US" w:eastAsia="en-US" w:bidi="en-U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19"/>
      <w:szCs w:val="19"/>
      <w:lang w:val="en-US" w:eastAsia="en-US" w:bidi="en-US"/>
    </w:rPr>
  </w:style>
  <w:style w:styleId="ListParagraph" w:type="paragraph">
    <w:name w:val="List Paragraph"/>
    <w:basedOn w:val="Normal"/>
    <w:uiPriority w:val="1"/>
    <w:qFormat/>
    <w:pPr>
      <w:ind w:left="550" w:hanging="351"/>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before="1" w:line="185" w:lineRule="exact"/>
      <w:jc w:val="center"/>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keywords>Medium carbon steel, Prediction, Surface roughness, Taguchi method</cp:keywords>
  <dc:subject>The aim of this research is to evaluate surfaceroughness and develop a multiple regression model for surface roughness as a function of cutting parameters during the turning offlame hardened medium carbon steel with TiN-Al2O3-TiCN coated inserts. An experimental plan of work and signal-to-noise ratio (S/N)were used to relate the influence of turning parameters to theworkpiece surface finish utilizing Taguchi methodology. The effectsof turning parameters were studied by using the analysis of variance (ANOVA) method. Evaluated parameters were feed, cutting speed,and depth of cut. It was found that the most significant interaction among the considered turning parameters was between depth of cut and feed. The average surface roughness (Ra) resulted by TiN-Al2O3-TiCN coated inserts was about 2.44 μm and minimum value was 0.74 μm. In addition, the regression model was able to predict values for surface roughness in comparison with experimental values withinreasonable limit.</dc:subject>
  <dc:title>Microsoft Word - WASET_Contents_8.doc</dc:title>
  <dcterms:created xsi:type="dcterms:W3CDTF">2019-05-14T19:56:47Z</dcterms:created>
  <dcterms:modified xsi:type="dcterms:W3CDTF">2019-05-14T19:56:47Z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2011-11-26T00:00:00Z</vt:filetime>
  </property>
  <property fmtid="{D5CDD505-2E9C-101B-9397-08002B2CF9AE}" pid="3" name="Creator">
    <vt:lpwstr>PScript5.dll Version 5.2.2</vt:lpwstr>
  </property>
  <property fmtid="{D5CDD505-2E9C-101B-9397-08002B2CF9AE}" pid="4" name="LastSaved">
    <vt:filetime>2019-05-14T00:00:00Z</vt:filetime>
  </property>
</Properties>
</file>