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```plaintext</w:t>
      </w:r>
    </w:p>
    <w:p>
      <w:r>
        <w:t>SEVENTY FIVE PAISE</w:t>
      </w:r>
    </w:p>
    <w:p>
      <w:r>
        <w:t>GOVERNMENT OF ANDHRA PRADESH</w:t>
      </w:r>
    </w:p>
    <w:p>
      <w:r>
        <w:t>75 पैसे</w:t>
      </w:r>
    </w:p>
    <w:p>
      <w:r>
        <w:t>94 पैसे</w:t>
      </w:r>
    </w:p>
    <w:p>
      <w:r>
        <w:t>75</w:t>
      </w:r>
    </w:p>
    <w:p>
      <w:r>
        <w:t>COPY STAMP</w:t>
      </w:r>
    </w:p>
    <w:p>
      <w:r>
        <w:t>56</w:t>
      </w:r>
    </w:p>
    <w:p/>
    <w:p>
      <w:r>
        <w:t>81</w:t>
      </w:r>
    </w:p>
    <w:p/>
    <w:p>
      <w:r>
        <w:t>conducted and the area was found to be 53 acres 3 guntas. The</w:t>
      </w:r>
    </w:p>
    <w:p>
      <w:r>
        <w:t>Sub-Division record so prepared was sent to T.R.K. of Hyderabad</w:t>
      </w:r>
    </w:p>
    <w:p>
      <w:r>
        <w:t>District for its approval. The Land Record Assistant vide his</w:t>
      </w:r>
    </w:p>
    <w:p>
      <w:r>
        <w:t>letter No.09/LRA/PR/2/69 dated 23-3-1969 sent back the record</w:t>
      </w:r>
    </w:p>
    <w:p>
      <w:r>
        <w:t>duly checked and attested.</w:t>
      </w:r>
    </w:p>
    <w:p/>
    <w:p>
      <w:pPr>
        <w:pStyle w:val="ListNumber"/>
      </w:pPr>
      <w:r>
        <w:t>Out of this area an extent of land was found to have</w:t>
      </w:r>
    </w:p>
    <w:p>
      <w:r>
        <w:t>been acquired for the Electricity Department for erecting an</w:t>
      </w:r>
    </w:p>
    <w:p>
      <w:r>
        <w:t>Electric sub-station vide award dated 30-10-67 in file No.</w:t>
      </w:r>
    </w:p>
    <w:p>
      <w:r>
        <w:t>J/5231/A/66. Therefore after deleting 42 sq. yards the area</w:t>
      </w:r>
    </w:p>
    <w:p>
      <w:r>
        <w:t>was reduced to 53 acres 2 guntas and 79 sq. yards as against 53</w:t>
      </w:r>
    </w:p>
    <w:p>
      <w:r>
        <w:t>acres 3 guntas approved by the Land Record Asst. Besides, the</w:t>
      </w:r>
    </w:p>
    <w:p>
      <w:r>
        <w:t>Government in the M. Department vide Memorandum No.2193/D2/74</w:t>
      </w:r>
    </w:p>
    <w:p>
      <w:r>
        <w:t>Hsg. dated 5-3-75 decided to withdraw from acquisition a house</w:t>
      </w:r>
    </w:p>
    <w:p>
      <w:r>
        <w:t>bearing D.No.303, measuring 350 sq. yards in the inner por-</w:t>
      </w:r>
    </w:p>
    <w:p>
      <w:r>
        <w:t>tion of Bagh Lingampalli belonging to one Sri V. Venkateswarlu.</w:t>
      </w:r>
    </w:p>
    <w:p>
      <w:r>
        <w:t>The withdrawal notification was approved by the Government in</w:t>
      </w:r>
    </w:p>
    <w:p>
      <w:r>
        <w:t>G.O.Ms.No.34 Housing, dated 20-3-1973. Similarly another</w:t>
      </w:r>
    </w:p>
    <w:p>
      <w:r>
        <w:t>house constructed on an area of 500 sq. yards which forms the</w:t>
      </w:r>
    </w:p>
    <w:p>
      <w:r>
        <w:t>175/vds corres. (Mou) coopted 9</w:t>
      </w:r>
    </w:p>
    <w:p>
      <w:r>
        <w:t>M.A-K</w:t>
      </w:r>
    </w:p>
    <w:p>
      <w:r>
        <w:t>NOTARY</w:t>
      </w:r>
    </w:p>
    <w:p>
      <w:r>
        <w:t>Mohd. Abdul Kareem</w:t>
      </w:r>
    </w:p>
    <w:p>
      <w:r>
        <w:t>Appointed by the Govt. of A.P.</w:t>
      </w:r>
    </w:p>
    <w:p>
      <w:r>
        <w:t>19-9-95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