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```markdown</w:t>
      </w:r>
    </w:p>
    <w:p>
      <w:r>
        <w:t>![](https://example.com/stamp.png) &lt;!-- Placeholder for stamp image --&gt;</w:t>
      </w:r>
    </w:p>
    <w:p/>
    <w:p>
      <w:r>
        <w:t>&lt;pre&gt;</w:t>
      </w:r>
    </w:p>
    <w:p>
      <w:r>
        <w:t xml:space="preserve">------------------------------------------------------------------------------  </w:t>
      </w:r>
    </w:p>
    <w:p>
      <w:r>
        <w:t xml:space="preserve">|  SEVENTY                        FIVE PAISE                                     53 |  </w:t>
      </w:r>
    </w:p>
    <w:p>
      <w:r>
        <w:t xml:space="preserve">------------------------------------------------------------------------------  </w:t>
      </w:r>
    </w:p>
    <w:p>
      <w:r>
        <w:t xml:space="preserve">  |  75 P                               94            |  </w:t>
      </w:r>
    </w:p>
    <w:p>
      <w:r>
        <w:t xml:space="preserve">  ----------------------------------------------------  </w:t>
      </w:r>
    </w:p>
    <w:p>
      <w:r>
        <w:t>&lt;/pre&gt;</w:t>
      </w:r>
    </w:p>
    <w:p/>
    <w:p>
      <w:r>
        <w:t>&amp;nbsp;</w:t>
      </w:r>
    </w:p>
    <w:p/>
    <w:p>
      <w:r>
        <w:t>**COPY STAMP**</w:t>
      </w:r>
    </w:p>
    <w:p/>
    <w:p>
      <w:r>
        <w:t>&amp;nbsp;</w:t>
      </w:r>
    </w:p>
    <w:p/>
    <w:p>
      <w:r>
        <w:t xml:space="preserve">&amp;emsp;&amp;emsp;&amp;emsp;&amp;emsp;&amp;emsp;&amp;emsp;&amp;emsp;&amp;emsp;&amp;emsp;&amp;emsp;&amp;emsp;&amp;emsp;&amp;emsp;35+  </w:t>
      </w:r>
    </w:p>
    <w:p>
      <w:r>
        <w:t xml:space="preserve">- - - - - - - - - - - - - - - - - - - - - - - - - - - - - - - - - - - - - - - - - </w:t>
      </w:r>
    </w:p>
    <w:p/>
    <w:p>
      <w:r>
        <w:t xml:space="preserve">**Board. It was felt necessary to amend the notification suitably  </w:t>
      </w:r>
    </w:p>
    <w:p>
      <w:r>
        <w:t xml:space="preserve">affecting the designation of the L.A.O., by issuing an Errata.**  </w:t>
      </w:r>
    </w:p>
    <w:p/>
    <w:p>
      <w:r>
        <w:t>&amp;nbsp;</w:t>
      </w:r>
    </w:p>
    <w:p/>
    <w:p>
      <w:r>
        <w:t xml:space="preserve">Accordingly, an errata was submitted to Government through the  </w:t>
      </w:r>
    </w:p>
    <w:p/>
    <w:p>
      <w:r>
        <w:t xml:space="preserve">Collector, Hyderabad District which was approved by the Govern-  </w:t>
      </w:r>
    </w:p>
    <w:p>
      <w:r>
        <w:t xml:space="preserve">ment in G.O.Rt.No.4627(1/C &amp; C) dated 7-7-1973.  </w:t>
      </w:r>
    </w:p>
    <w:p/>
    <w:p>
      <w:r>
        <w:t>&amp;nbsp;</w:t>
      </w:r>
    </w:p>
    <w:p/>
    <w:p>
      <w:r>
        <w:t xml:space="preserve">1. **For the knowledge of the persons interested notices**  </w:t>
      </w:r>
    </w:p>
    <w:p>
      <w:r>
        <w:t xml:space="preserve">under Section 4(1) &amp; 6(1) of the Act **were issued once again and were   </w:t>
      </w:r>
    </w:p>
    <w:p>
      <w:r>
        <w:t xml:space="preserve">served on the persons known to be interested.** There was no  </w:t>
      </w:r>
    </w:p>
    <w:p/>
    <w:p>
      <w:r>
        <w:t xml:space="preserve">proper response to those notices and for making a further wide  </w:t>
      </w:r>
    </w:p>
    <w:p/>
    <w:p>
      <w:r>
        <w:t xml:space="preserve">publicity on the acquisition of the property citation was issued  </w:t>
      </w:r>
    </w:p>
    <w:p/>
    <w:p>
      <w:r>
        <w:t xml:space="preserve">in the local newspapers about the Declaration of the property  </w:t>
      </w:r>
    </w:p>
    <w:p/>
    <w:p>
      <w:r>
        <w:t xml:space="preserve">for the acquisition for A.P. Housing Board. The citation was  </w:t>
      </w:r>
    </w:p>
    <w:p/>
    <w:p>
      <w:r>
        <w:t xml:space="preserve">published in the newspapers viz., Siasat, Andhra Bhoomi, and  </w:t>
      </w:r>
    </w:p>
    <w:p/>
    <w:p>
      <w:r>
        <w:t xml:space="preserve">Deccan Chronicle on 14-8-1974 and 15-8-1974. **Award enquiry was**  </w:t>
      </w:r>
    </w:p>
    <w:p/>
    <w:p>
      <w:r>
        <w:t xml:space="preserve">**conducted from 5-8-1974 to 23-12-1975 on different dates giving**  </w:t>
      </w:r>
    </w:p>
    <w:p/>
    <w:p>
      <w:r>
        <w:t xml:space="preserve">**full-length opportunity to all the persons interested to file**  </w:t>
      </w:r>
    </w:p>
    <w:p/>
    <w:p>
      <w:r>
        <w:t xml:space="preserve">**their claims and to establish their rights.**  </w:t>
      </w:r>
    </w:p>
    <w:p/>
    <w:p>
      <w:r>
        <w:t xml:space="preserve">The order High Court, W.P.No.5774 of 1973 dated  </w:t>
      </w:r>
    </w:p>
    <w:p/>
    <w:p>
      <w:r>
        <w:t xml:space="preserve">1-9-1975, directing this office to pass award on Lingampally by  </w:t>
      </w:r>
    </w:p>
    <w:p/>
    <w:p>
      <w:r>
        <w:t xml:space="preserve">end of December, 1975, was communicated to this office on 22-9-1975.  </w:t>
      </w:r>
    </w:p>
    <w:p/>
    <w:p>
      <w:r>
        <w:t>&amp;nbsp;</w:t>
      </w:r>
    </w:p>
    <w:p/>
    <w:p>
      <w:r>
        <w:t xml:space="preserve">```  </w:t>
      </w:r>
    </w:p>
    <w:p/>
    <w:p>
      <w:r>
        <w:t xml:space="preserve">175/wds  </w:t>
      </w:r>
    </w:p>
    <w:p>
      <w:r>
        <w:t xml:space="preserve">&lt;!-- Signature and Notary information --&gt;  </w:t>
      </w:r>
    </w:p>
    <w:p>
      <w:r>
        <w:t xml:space="preserve">State Govt. of A.P.  </w:t>
      </w:r>
    </w:p>
    <w:p>
      <w:r>
        <w:t xml:space="preserve">&lt;details&gt;  </w:t>
      </w:r>
    </w:p>
    <w:p>
      <w:r>
        <w:t xml:space="preserve">&lt;summary&gt;NOTARY&lt;/summary&gt;  </w:t>
      </w:r>
    </w:p>
    <w:p>
      <w:r>
        <w:t xml:space="preserve">&lt;pre&gt;  </w:t>
      </w:r>
    </w:p>
    <w:p>
      <w:r>
        <w:t xml:space="preserve">M/s. Abdul Kareem  </w:t>
      </w:r>
    </w:p>
    <w:p>
      <w:r>
        <w:t xml:space="preserve">Appointed by the Govt. of A.P.  </w:t>
      </w:r>
    </w:p>
    <w:p>
      <w:r>
        <w:t xml:space="preserve">&lt;/pre&gt;  </w:t>
      </w:r>
    </w:p>
    <w:p>
      <w:r>
        <w:t xml:space="preserve">&lt;/details&gt;  </w:t>
      </w:r>
    </w:p>
    <w:p>
      <w:r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