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B2FD2" w14:textId="77777777" w:rsidR="0032296D" w:rsidRPr="0032296D" w:rsidRDefault="0032296D" w:rsidP="0032296D">
      <w:pP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</w:pPr>
      <w:r w:rsidRPr="0032296D">
        <w:rPr>
          <w:rFonts w:ascii="Helvetica" w:eastAsia="Times New Roman" w:hAnsi="Helvetica" w:cs="Helvetica"/>
          <w:b/>
          <w:bCs/>
          <w:spacing w:val="-2"/>
          <w:kern w:val="36"/>
          <w:sz w:val="48"/>
          <w:szCs w:val="48"/>
          <w:lang w:eastAsia="en-IN"/>
        </w:rPr>
        <w:t>Billing cum Logistics Manager</w:t>
      </w:r>
    </w:p>
    <w:p w14:paraId="789951FC" w14:textId="33F5573D" w:rsidR="00212440" w:rsidRDefault="0032296D">
      <w:r>
        <w:rPr>
          <w:rFonts w:ascii="Helvetica" w:hAnsi="Helvetica" w:cs="Helvetica"/>
          <w:b/>
          <w:bCs/>
          <w:color w:val="2D2D2D"/>
          <w:sz w:val="21"/>
          <w:szCs w:val="21"/>
        </w:rPr>
        <w:t>Job Summary</w:t>
      </w:r>
      <w:r>
        <w:rPr>
          <w:rFonts w:ascii="Helvetica" w:hAnsi="Helvetica" w:cs="Helvetica"/>
          <w:color w:val="2D2D2D"/>
          <w:sz w:val="21"/>
          <w:szCs w:val="21"/>
        </w:rPr>
        <w:br/>
        <w:t>Urgent requirement of Billing cum Logistics Manager for Ecommerce Company</w:t>
      </w:r>
      <w:r>
        <w:rPr>
          <w:rFonts w:ascii="Helvetica" w:hAnsi="Helvetica" w:cs="Helvetica"/>
          <w:color w:val="2D2D2D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2D2D2D"/>
          <w:sz w:val="21"/>
          <w:szCs w:val="21"/>
        </w:rPr>
        <w:t>Locatio</w:t>
      </w:r>
      <w:proofErr w:type="spellEnd"/>
      <w:r>
        <w:rPr>
          <w:rFonts w:ascii="Helvetica" w:hAnsi="Helvetica" w:cs="Helvetica"/>
          <w:color w:val="2D2D2D"/>
          <w:sz w:val="21"/>
          <w:szCs w:val="21"/>
        </w:rPr>
        <w:t xml:space="preserve"> - Gurgaon</w:t>
      </w:r>
      <w:r>
        <w:rPr>
          <w:rFonts w:ascii="Helvetica" w:hAnsi="Helvetica" w:cs="Helvetica"/>
          <w:color w:val="2D2D2D"/>
          <w:sz w:val="21"/>
          <w:szCs w:val="21"/>
        </w:rPr>
        <w:br/>
        <w:t>Company profile : detel-india.com</w:t>
      </w:r>
      <w:r>
        <w:rPr>
          <w:rFonts w:ascii="Helvetica" w:hAnsi="Helvetica" w:cs="Helvetica"/>
          <w:color w:val="2D2D2D"/>
          <w:sz w:val="21"/>
          <w:szCs w:val="21"/>
        </w:rPr>
        <w:br/>
      </w:r>
      <w:r>
        <w:rPr>
          <w:rFonts w:ascii="Helvetica" w:hAnsi="Helvetica" w:cs="Helvetica"/>
          <w:b/>
          <w:bCs/>
          <w:color w:val="2D2D2D"/>
          <w:sz w:val="21"/>
          <w:szCs w:val="21"/>
        </w:rPr>
        <w:t>Responsibilities and Duties</w:t>
      </w:r>
      <w:r>
        <w:rPr>
          <w:rFonts w:ascii="Helvetica" w:hAnsi="Helvetica" w:cs="Helvetica"/>
          <w:color w:val="2D2D2D"/>
          <w:sz w:val="21"/>
          <w:szCs w:val="21"/>
        </w:rPr>
        <w:br/>
        <w:t>Total Billing Monitor &amp; Controlling</w:t>
      </w:r>
      <w:r>
        <w:rPr>
          <w:rFonts w:ascii="Helvetica" w:hAnsi="Helvetica" w:cs="Helvetica"/>
          <w:color w:val="2D2D2D"/>
          <w:sz w:val="21"/>
          <w:szCs w:val="21"/>
        </w:rPr>
        <w:br/>
        <w:t>Invoice validation before sending to Customer with Accuracy</w:t>
      </w:r>
      <w:r>
        <w:rPr>
          <w:rFonts w:ascii="Helvetica" w:hAnsi="Helvetica" w:cs="Helvetica"/>
          <w:color w:val="2D2D2D"/>
          <w:sz w:val="21"/>
          <w:szCs w:val="21"/>
        </w:rPr>
        <w:br/>
        <w:t>E-Commerce Billing, Monthly Fixed and Variable Billing.</w:t>
      </w:r>
      <w:r>
        <w:rPr>
          <w:rFonts w:ascii="Helvetica" w:hAnsi="Helvetica" w:cs="Helvetica"/>
          <w:color w:val="2D2D2D"/>
          <w:sz w:val="21"/>
          <w:szCs w:val="21"/>
        </w:rPr>
        <w:br/>
        <w:t>Follow up &amp; Clearance from Operation for specific Remarks in PODs (Shortages/Damages Etc)</w:t>
      </w:r>
      <w:r>
        <w:rPr>
          <w:rFonts w:ascii="Helvetica" w:hAnsi="Helvetica" w:cs="Helvetica"/>
          <w:color w:val="2D2D2D"/>
          <w:sz w:val="21"/>
          <w:szCs w:val="21"/>
        </w:rPr>
        <w:br/>
        <w:t>Deductions booking off</w:t>
      </w:r>
      <w:r>
        <w:rPr>
          <w:rFonts w:ascii="Helvetica" w:hAnsi="Helvetica" w:cs="Helvetica"/>
          <w:color w:val="2D2D2D"/>
          <w:sz w:val="21"/>
          <w:szCs w:val="21"/>
        </w:rPr>
        <w:br/>
        <w:t>Proper Documentation (Invoices/PODs Etc)</w:t>
      </w:r>
      <w:r>
        <w:rPr>
          <w:rFonts w:ascii="Helvetica" w:hAnsi="Helvetica" w:cs="Helvetica"/>
          <w:color w:val="2D2D2D"/>
          <w:sz w:val="21"/>
          <w:szCs w:val="21"/>
        </w:rPr>
        <w:br/>
        <w:t>Reconciliation:</w:t>
      </w:r>
      <w:r>
        <w:rPr>
          <w:rFonts w:ascii="Helvetica" w:hAnsi="Helvetica" w:cs="Helvetica"/>
          <w:color w:val="2D2D2D"/>
          <w:sz w:val="21"/>
          <w:szCs w:val="21"/>
        </w:rPr>
        <w:br/>
        <w:t>POD Reconciliation (Damages/Shortages/Other Remarks) &amp; Resolution</w:t>
      </w:r>
      <w:r>
        <w:rPr>
          <w:rFonts w:ascii="Helvetica" w:hAnsi="Helvetica" w:cs="Helvetica"/>
          <w:color w:val="2D2D2D"/>
          <w:sz w:val="21"/>
          <w:szCs w:val="21"/>
        </w:rPr>
        <w:br/>
        <w:t>Deductions Reconciliation &amp; Recovery Preparation</w:t>
      </w:r>
      <w:r>
        <w:rPr>
          <w:rFonts w:ascii="Helvetica" w:hAnsi="Helvetica" w:cs="Helvetica"/>
          <w:color w:val="2D2D2D"/>
          <w:sz w:val="21"/>
          <w:szCs w:val="21"/>
        </w:rPr>
        <w:br/>
        <w:t>Pending POD Controlling &amp; Monitor</w:t>
      </w:r>
    </w:p>
    <w:sectPr w:rsidR="00212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D"/>
    <w:rsid w:val="00212440"/>
    <w:rsid w:val="0032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0128"/>
  <w15:chartTrackingRefBased/>
  <w15:docId w15:val="{3B9CCCB7-BCC8-4EAB-82C5-201B9D37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9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9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2020-09-18T14:34:00Z</dcterms:created>
  <dcterms:modified xsi:type="dcterms:W3CDTF">2020-09-18T14:35:00Z</dcterms:modified>
</cp:coreProperties>
</file>